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6177C2" w:rsidRDefault="006F22C3">
      <w:pPr>
        <w:pStyle w:val="Heading1"/>
        <w:rPr>
          <w:rFonts w:ascii="Times New Roman" w:eastAsia="Times New Roman" w:hAnsi="Times New Roman"/>
          <w:bCs w:val="0"/>
          <w:kern w:val="0"/>
          <w:position w:val="0"/>
          <w:shd w:val="clear" w:color="auto" w:fill="auto"/>
          <w:lang w:eastAsia="en-US"/>
        </w:rPr>
      </w:pPr>
      <w:bookmarkStart w:id="0" w:name="_heading=h.gjdgxs" w:colFirst="0" w:colLast="0"/>
      <w:bookmarkStart w:id="1" w:name="_Toc8168"/>
      <w:bookmarkStart w:id="2" w:name="_Toc26523"/>
      <w:bookmarkStart w:id="3" w:name="_Toc24414"/>
      <w:bookmarkEnd w:id="0"/>
      <w:r>
        <w:rPr>
          <w:rFonts w:ascii="Times New Roman" w:eastAsia="Times New Roman" w:hAnsi="Times New Roman"/>
          <w:bCs w:val="0"/>
          <w:kern w:val="0"/>
          <w:position w:val="0"/>
          <w:shd w:val="clear" w:color="auto" w:fill="auto"/>
          <w:lang w:eastAsia="en-US"/>
        </w:rPr>
        <w:t>AUTOMATIC TEXT SUMMARIZATION OF EDUCATIONAL BOOKS BY FINE-TUNING OF ABSTRACTIVE MODELS</w:t>
      </w:r>
      <w:bookmarkEnd w:id="1"/>
      <w:bookmarkEnd w:id="2"/>
      <w:bookmarkEnd w:id="3"/>
    </w:p>
    <w:p w:rsidR="006177C2" w:rsidRDefault="006177C2">
      <w:pPr>
        <w:pStyle w:val="Title"/>
      </w:pPr>
    </w:p>
    <w:p w:rsidR="006177C2" w:rsidRDefault="006177C2"/>
    <w:p w:rsidR="006177C2" w:rsidRDefault="006177C2"/>
    <w:p w:rsidR="006177C2" w:rsidRDefault="006177C2">
      <w:pPr>
        <w:pStyle w:val="Heading1"/>
      </w:pPr>
    </w:p>
    <w:p w:rsidR="006177C2" w:rsidRDefault="006F22C3">
      <w:pPr>
        <w:jc w:val="center"/>
      </w:pPr>
      <w:r>
        <w:rPr>
          <w:noProof/>
        </w:rPr>
        <w:drawing>
          <wp:inline distT="0" distB="0" distL="0" distR="0">
            <wp:extent cx="2283460" cy="1477010"/>
            <wp:effectExtent l="0" t="0" r="2540" b="8890"/>
            <wp:docPr id="1713005113" name="image1.jp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1713005113" name="image1.jpg" descr="A blue and white logo&#10;&#10;Description automatically generated"/>
                    <pic:cNvPicPr/>
                  </pic:nvPicPr>
                  <pic:blipFill>
                    <a:blip r:embed="rId8"/>
                    <a:srcRect/>
                    <a:stretch>
                      <a:fillRect/>
                    </a:stretch>
                  </pic:blipFill>
                  <pic:spPr>
                    <a:xfrm>
                      <a:off x="0" y="0"/>
                      <a:ext cx="2283460" cy="1477010"/>
                    </a:xfrm>
                    <a:prstGeom prst="rect">
                      <a:avLst/>
                    </a:prstGeom>
                  </pic:spPr>
                </pic:pic>
              </a:graphicData>
            </a:graphic>
          </wp:inline>
        </w:drawing>
      </w:r>
    </w:p>
    <w:p w:rsidR="006177C2" w:rsidRDefault="006177C2">
      <w:pPr>
        <w:jc w:val="center"/>
      </w:pPr>
    </w:p>
    <w:p w:rsidR="006177C2" w:rsidRDefault="006F22C3">
      <w:pPr>
        <w:jc w:val="center"/>
        <w:rPr>
          <w:b/>
          <w:bCs w:val="0"/>
          <w:sz w:val="30"/>
          <w:szCs w:val="30"/>
        </w:rPr>
      </w:pPr>
      <w:r>
        <w:br/>
      </w:r>
      <w:r>
        <w:rPr>
          <w:b/>
          <w:bCs w:val="0"/>
          <w:sz w:val="30"/>
          <w:szCs w:val="30"/>
        </w:rPr>
        <w:t>By</w:t>
      </w:r>
    </w:p>
    <w:p w:rsidR="006177C2" w:rsidRDefault="006F22C3">
      <w:pPr>
        <w:pStyle w:val="Heading2"/>
        <w:jc w:val="center"/>
        <w:rPr>
          <w:rFonts w:ascii="Times New Roman" w:hAnsi="Times New Roman"/>
          <w:bCs w:val="0"/>
          <w:sz w:val="30"/>
          <w:szCs w:val="30"/>
        </w:rPr>
      </w:pPr>
      <w:bookmarkStart w:id="4" w:name="_heading=h.30j0zll" w:colFirst="0" w:colLast="0"/>
      <w:bookmarkStart w:id="5" w:name="_Toc27438"/>
      <w:bookmarkStart w:id="6" w:name="_Toc28031"/>
      <w:bookmarkStart w:id="7" w:name="_Toc5089"/>
      <w:bookmarkStart w:id="8" w:name="_Toc27612"/>
      <w:bookmarkStart w:id="9" w:name="_Toc9768"/>
      <w:bookmarkStart w:id="10" w:name="_Toc31537"/>
      <w:bookmarkStart w:id="11" w:name="_Toc21438"/>
      <w:bookmarkStart w:id="12" w:name="_Toc29780"/>
      <w:bookmarkEnd w:id="4"/>
      <w:r>
        <w:rPr>
          <w:rFonts w:ascii="Times New Roman" w:hAnsi="Times New Roman"/>
          <w:bCs w:val="0"/>
          <w:sz w:val="30"/>
          <w:szCs w:val="30"/>
        </w:rPr>
        <w:t>NABILA ANUM</w:t>
      </w:r>
      <w:bookmarkEnd w:id="5"/>
      <w:bookmarkEnd w:id="6"/>
      <w:bookmarkEnd w:id="7"/>
      <w:bookmarkEnd w:id="8"/>
      <w:bookmarkEnd w:id="9"/>
      <w:bookmarkEnd w:id="10"/>
      <w:bookmarkEnd w:id="11"/>
      <w:bookmarkEnd w:id="12"/>
    </w:p>
    <w:p w:rsidR="006177C2" w:rsidRDefault="006F22C3">
      <w:pPr>
        <w:jc w:val="center"/>
        <w:rPr>
          <w:b/>
          <w:bCs w:val="0"/>
          <w:sz w:val="30"/>
          <w:szCs w:val="30"/>
        </w:rPr>
      </w:pPr>
      <w:r>
        <w:rPr>
          <w:b/>
          <w:bCs w:val="0"/>
          <w:sz w:val="30"/>
          <w:szCs w:val="30"/>
        </w:rPr>
        <w:t>Ms220400077</w:t>
      </w:r>
    </w:p>
    <w:p w:rsidR="006177C2" w:rsidRDefault="006177C2">
      <w:pPr>
        <w:rPr>
          <w:b/>
          <w:bCs w:val="0"/>
          <w:sz w:val="28"/>
          <w:szCs w:val="28"/>
        </w:rPr>
      </w:pPr>
    </w:p>
    <w:p w:rsidR="006177C2" w:rsidRDefault="006F22C3">
      <w:pPr>
        <w:jc w:val="center"/>
        <w:rPr>
          <w:b/>
          <w:bCs w:val="0"/>
          <w:sz w:val="28"/>
          <w:szCs w:val="28"/>
        </w:rPr>
      </w:pPr>
      <w:r>
        <w:rPr>
          <w:b/>
          <w:bCs w:val="0"/>
          <w:sz w:val="28"/>
          <w:szCs w:val="28"/>
        </w:rPr>
        <w:t>DEPARTMENT OF COMPUTER SCIENCE</w:t>
      </w:r>
    </w:p>
    <w:p w:rsidR="006177C2" w:rsidRDefault="006F22C3">
      <w:pPr>
        <w:jc w:val="center"/>
        <w:rPr>
          <w:b/>
          <w:bCs w:val="0"/>
          <w:smallCaps/>
          <w:sz w:val="28"/>
          <w:szCs w:val="28"/>
        </w:rPr>
      </w:pPr>
      <w:r>
        <w:rPr>
          <w:b/>
          <w:bCs w:val="0"/>
          <w:sz w:val="28"/>
          <w:szCs w:val="28"/>
        </w:rPr>
        <w:t>FACULTY OF COMPUTER SCIENCE &amp; INFORMATION TECHNOLOGY</w:t>
      </w:r>
      <w:r>
        <w:rPr>
          <w:b/>
          <w:bCs w:val="0"/>
          <w:smallCaps/>
          <w:sz w:val="28"/>
          <w:szCs w:val="28"/>
        </w:rPr>
        <w:br/>
        <w:t>VIRTUAL UNIVERSITY OF PAKISTAN</w:t>
      </w:r>
      <w:r>
        <w:rPr>
          <w:b/>
          <w:bCs w:val="0"/>
          <w:smallCaps/>
          <w:sz w:val="28"/>
          <w:szCs w:val="28"/>
        </w:rPr>
        <w:br/>
      </w:r>
      <w:r>
        <w:rPr>
          <w:b/>
          <w:bCs w:val="0"/>
          <w:smallCaps/>
          <w:sz w:val="28"/>
          <w:szCs w:val="28"/>
        </w:rPr>
        <w:t>ISLAMABAD</w:t>
      </w:r>
      <w:r>
        <w:rPr>
          <w:b/>
          <w:bCs w:val="0"/>
          <w:smallCaps/>
          <w:sz w:val="28"/>
          <w:szCs w:val="28"/>
        </w:rPr>
        <w:t>, PAKISTAN</w:t>
      </w:r>
    </w:p>
    <w:p w:rsidR="006177C2" w:rsidRDefault="006F22C3">
      <w:pPr>
        <w:jc w:val="center"/>
      </w:pPr>
      <w:r>
        <w:rPr>
          <w:b/>
          <w:bCs w:val="0"/>
          <w:sz w:val="28"/>
          <w:szCs w:val="28"/>
        </w:rPr>
        <w:t>202</w:t>
      </w:r>
      <w:bookmarkStart w:id="13" w:name="_heading=h.bvxaaspujlz0" w:colFirst="0" w:colLast="0"/>
      <w:bookmarkEnd w:id="13"/>
      <w:r>
        <w:rPr>
          <w:b/>
          <w:bCs w:val="0"/>
          <w:sz w:val="28"/>
          <w:szCs w:val="28"/>
        </w:rPr>
        <w:t>5</w:t>
      </w:r>
    </w:p>
    <w:p w:rsidR="006177C2" w:rsidRDefault="006F22C3">
      <w:pPr>
        <w:spacing w:line="240" w:lineRule="auto"/>
        <w:ind w:hanging="1"/>
        <w:jc w:val="center"/>
        <w:rPr>
          <w:b/>
          <w:bCs w:val="0"/>
          <w:position w:val="0"/>
          <w:sz w:val="32"/>
          <w:szCs w:val="32"/>
          <w:shd w:val="clear" w:color="auto" w:fill="auto"/>
          <w:lang w:eastAsia="en-US"/>
        </w:rPr>
      </w:pPr>
      <w:bookmarkStart w:id="14" w:name="_heading=h.1fob9te" w:colFirst="0" w:colLast="0"/>
      <w:r>
        <w:rPr>
          <w:b/>
          <w:bCs w:val="0"/>
          <w:position w:val="0"/>
          <w:sz w:val="32"/>
          <w:szCs w:val="32"/>
          <w:shd w:val="clear" w:color="auto" w:fill="auto"/>
          <w:lang w:eastAsia="en-US"/>
        </w:rPr>
        <w:lastRenderedPageBreak/>
        <w:t>AUTOMATIC TEXT SUMMARIZATION OF EDUCATIONAL BOOKS BY FINE-TUNING OF ABSTRACTIVE MODELS</w:t>
      </w:r>
    </w:p>
    <w:p w:rsidR="006177C2" w:rsidRDefault="006177C2">
      <w:pPr>
        <w:jc w:val="center"/>
      </w:pPr>
    </w:p>
    <w:p w:rsidR="006177C2" w:rsidRDefault="006177C2">
      <w:pPr>
        <w:jc w:val="center"/>
      </w:pPr>
    </w:p>
    <w:p w:rsidR="006177C2" w:rsidRDefault="006177C2">
      <w:pPr>
        <w:jc w:val="center"/>
      </w:pPr>
    </w:p>
    <w:p w:rsidR="006177C2" w:rsidRDefault="006177C2">
      <w:pPr>
        <w:jc w:val="center"/>
      </w:pPr>
    </w:p>
    <w:bookmarkEnd w:id="14"/>
    <w:p w:rsidR="006177C2" w:rsidRDefault="006F22C3">
      <w:pPr>
        <w:ind w:left="1" w:hanging="3"/>
        <w:jc w:val="center"/>
        <w:rPr>
          <w:b/>
          <w:sz w:val="30"/>
          <w:szCs w:val="30"/>
        </w:rPr>
      </w:pPr>
      <w:r>
        <w:rPr>
          <w:b/>
          <w:sz w:val="30"/>
          <w:szCs w:val="30"/>
        </w:rPr>
        <w:t>BY</w:t>
      </w:r>
    </w:p>
    <w:p w:rsidR="006177C2" w:rsidRDefault="006F22C3">
      <w:pPr>
        <w:ind w:left="1" w:hanging="3"/>
        <w:jc w:val="center"/>
        <w:rPr>
          <w:b/>
          <w:sz w:val="30"/>
          <w:szCs w:val="30"/>
        </w:rPr>
      </w:pPr>
      <w:proofErr w:type="gramStart"/>
      <w:r>
        <w:rPr>
          <w:b/>
          <w:sz w:val="30"/>
          <w:szCs w:val="30"/>
        </w:rPr>
        <w:t>NABILA  ANUM</w:t>
      </w:r>
      <w:proofErr w:type="gramEnd"/>
    </w:p>
    <w:p w:rsidR="006177C2" w:rsidRDefault="006177C2">
      <w:pPr>
        <w:rPr>
          <w:b/>
          <w:sz w:val="30"/>
          <w:szCs w:val="30"/>
        </w:rPr>
      </w:pPr>
    </w:p>
    <w:p w:rsidR="006177C2" w:rsidRDefault="006177C2">
      <w:pPr>
        <w:ind w:left="1" w:hanging="3"/>
        <w:rPr>
          <w:b/>
          <w:sz w:val="30"/>
          <w:szCs w:val="30"/>
        </w:rPr>
      </w:pPr>
    </w:p>
    <w:p w:rsidR="006177C2" w:rsidRDefault="006F22C3">
      <w:pPr>
        <w:ind w:hanging="2"/>
        <w:jc w:val="center"/>
        <w:rPr>
          <w:b/>
          <w:sz w:val="30"/>
          <w:szCs w:val="30"/>
        </w:rPr>
      </w:pPr>
      <w:r>
        <w:rPr>
          <w:b/>
          <w:sz w:val="30"/>
          <w:szCs w:val="30"/>
        </w:rPr>
        <w:t>A THESIS SUBMITTED IN PARTIAL FULFILLMENT OF REQUIREMENTS FOR THE DEGREE</w:t>
      </w:r>
    </w:p>
    <w:p w:rsidR="006177C2" w:rsidRDefault="006F22C3">
      <w:pPr>
        <w:ind w:hanging="2"/>
        <w:jc w:val="center"/>
        <w:rPr>
          <w:b/>
          <w:sz w:val="30"/>
          <w:szCs w:val="30"/>
        </w:rPr>
      </w:pPr>
      <w:r>
        <w:rPr>
          <w:b/>
          <w:sz w:val="30"/>
          <w:szCs w:val="30"/>
        </w:rPr>
        <w:t>OF</w:t>
      </w:r>
    </w:p>
    <w:p w:rsidR="006177C2" w:rsidRDefault="006177C2">
      <w:pPr>
        <w:ind w:hanging="2"/>
        <w:jc w:val="center"/>
        <w:rPr>
          <w:b/>
          <w:sz w:val="30"/>
          <w:szCs w:val="30"/>
        </w:rPr>
      </w:pPr>
    </w:p>
    <w:p w:rsidR="006177C2" w:rsidRDefault="006F22C3">
      <w:pPr>
        <w:ind w:hanging="2"/>
        <w:jc w:val="center"/>
        <w:rPr>
          <w:b/>
          <w:sz w:val="30"/>
          <w:szCs w:val="30"/>
        </w:rPr>
      </w:pPr>
      <w:r>
        <w:rPr>
          <w:b/>
          <w:smallCaps/>
          <w:sz w:val="30"/>
          <w:szCs w:val="30"/>
        </w:rPr>
        <w:t xml:space="preserve">MASTER OF SCIENCE </w:t>
      </w:r>
      <w:r>
        <w:rPr>
          <w:b/>
          <w:smallCaps/>
          <w:sz w:val="30"/>
          <w:szCs w:val="30"/>
        </w:rPr>
        <w:br/>
        <w:t>IN</w:t>
      </w:r>
      <w:r>
        <w:rPr>
          <w:b/>
          <w:smallCaps/>
          <w:sz w:val="30"/>
          <w:szCs w:val="30"/>
        </w:rPr>
        <w:br/>
        <w:t>COMPUTER SCIENCE</w:t>
      </w:r>
    </w:p>
    <w:p w:rsidR="006177C2" w:rsidRDefault="006F22C3">
      <w:pPr>
        <w:ind w:hanging="2"/>
        <w:jc w:val="center"/>
        <w:rPr>
          <w:b/>
          <w:sz w:val="30"/>
          <w:szCs w:val="30"/>
        </w:rPr>
      </w:pPr>
      <w:r>
        <w:rPr>
          <w:b/>
          <w:smallCaps/>
          <w:sz w:val="30"/>
          <w:szCs w:val="30"/>
        </w:rPr>
        <w:br/>
      </w:r>
    </w:p>
    <w:p w:rsidR="006177C2" w:rsidRDefault="006177C2">
      <w:pPr>
        <w:ind w:hanging="2"/>
        <w:jc w:val="center"/>
        <w:rPr>
          <w:b/>
          <w:sz w:val="30"/>
          <w:szCs w:val="30"/>
        </w:rPr>
      </w:pPr>
    </w:p>
    <w:p w:rsidR="006177C2" w:rsidRDefault="006F22C3">
      <w:pPr>
        <w:ind w:hanging="2"/>
        <w:jc w:val="center"/>
      </w:pPr>
      <w:r>
        <w:rPr>
          <w:b/>
          <w:sz w:val="30"/>
          <w:szCs w:val="30"/>
        </w:rPr>
        <w:t>FACULTY OF COMPUTER SCIENCE &amp; INFORMATION TECHNOLOGY</w:t>
      </w:r>
      <w:r>
        <w:rPr>
          <w:b/>
          <w:smallCaps/>
          <w:sz w:val="30"/>
          <w:szCs w:val="30"/>
        </w:rPr>
        <w:br/>
      </w:r>
      <w:r>
        <w:rPr>
          <w:b/>
          <w:smallCaps/>
          <w:sz w:val="32"/>
          <w:szCs w:val="32"/>
        </w:rPr>
        <w:t>VIRTUAL UNIVERSITY OF PAKISTAN</w:t>
      </w:r>
      <w:r>
        <w:rPr>
          <w:b/>
          <w:smallCaps/>
          <w:sz w:val="32"/>
          <w:szCs w:val="32"/>
        </w:rPr>
        <w:br/>
      </w:r>
      <w:r>
        <w:rPr>
          <w:b/>
          <w:smallCaps/>
          <w:sz w:val="32"/>
          <w:szCs w:val="32"/>
        </w:rPr>
        <w:t>ISAMABAD</w:t>
      </w:r>
      <w:r>
        <w:rPr>
          <w:b/>
          <w:smallCaps/>
          <w:sz w:val="32"/>
          <w:szCs w:val="32"/>
        </w:rPr>
        <w:t>, PAKISTAN</w:t>
      </w:r>
    </w:p>
    <w:p w:rsidR="006177C2" w:rsidRDefault="006F22C3">
      <w:pPr>
        <w:ind w:hanging="2"/>
        <w:jc w:val="center"/>
        <w:rPr>
          <w:b/>
          <w:sz w:val="30"/>
          <w:szCs w:val="30"/>
        </w:rPr>
      </w:pPr>
      <w:r>
        <w:rPr>
          <w:b/>
          <w:smallCaps/>
          <w:sz w:val="30"/>
          <w:szCs w:val="30"/>
        </w:rPr>
        <w:t>202</w:t>
      </w:r>
      <w:r>
        <w:rPr>
          <w:b/>
          <w:smallCaps/>
          <w:sz w:val="30"/>
          <w:szCs w:val="30"/>
        </w:rPr>
        <w:t>5</w:t>
      </w:r>
    </w:p>
    <w:p w:rsidR="006177C2" w:rsidRDefault="006F22C3">
      <w:pPr>
        <w:pStyle w:val="Heading1"/>
      </w:pPr>
      <w:bookmarkStart w:id="15" w:name="_heading=h.3znysh7" w:colFirst="0" w:colLast="0"/>
      <w:bookmarkStart w:id="16" w:name="_Toc3254"/>
      <w:bookmarkStart w:id="17" w:name="_Toc31698"/>
      <w:bookmarkEnd w:id="15"/>
      <w:r>
        <w:lastRenderedPageBreak/>
        <w:t>DECLARATION</w:t>
      </w:r>
      <w:bookmarkEnd w:id="16"/>
      <w:bookmarkEnd w:id="17"/>
    </w:p>
    <w:p w:rsidR="006177C2" w:rsidRDefault="006177C2">
      <w:pPr>
        <w:pStyle w:val="Heading2"/>
      </w:pPr>
    </w:p>
    <w:p w:rsidR="006177C2" w:rsidRDefault="006F22C3">
      <w:r>
        <w:t>I hereby declare that the contents of the thesis "Automatic Text Summarization of Educational Books by Fine-Tuning of Abstractive Model</w:t>
      </w:r>
      <w:r>
        <w:t>s" are the creation of my research and no part has been copied from any published source (except the references, standard mathematical or geometrical models/equations/formulae/protocols, etc.). I further declare that this work has not been submitted for th</w:t>
      </w:r>
      <w:r>
        <w:t>e award of any other diploma/degree. The University may take action if the information provided is found inaccurate at any stage. (In case of default, the scholar will be proceeded against as per HEC plagiarism policy).</w:t>
      </w:r>
    </w:p>
    <w:p w:rsidR="006177C2" w:rsidRDefault="009521BD">
      <w:r>
        <w:rPr>
          <w:b/>
          <w:noProof/>
        </w:rPr>
        <w:drawing>
          <wp:anchor distT="0" distB="0" distL="114300" distR="114300" simplePos="0" relativeHeight="251661312" behindDoc="1" locked="0" layoutInCell="1" allowOverlap="1" wp14:anchorId="763AAE2D">
            <wp:simplePos x="0" y="0"/>
            <wp:positionH relativeFrom="column">
              <wp:posOffset>4632026</wp:posOffset>
            </wp:positionH>
            <wp:positionV relativeFrom="paragraph">
              <wp:posOffset>55688</wp:posOffset>
            </wp:positionV>
            <wp:extent cx="1244600" cy="671195"/>
            <wp:effectExtent l="0" t="0" r="0" b="0"/>
            <wp:wrapTight wrapText="bothSides">
              <wp:wrapPolygon edited="0">
                <wp:start x="0" y="0"/>
                <wp:lineTo x="0" y="20844"/>
                <wp:lineTo x="21159" y="20844"/>
                <wp:lineTo x="21159" y="0"/>
                <wp:lineTo x="0" y="0"/>
              </wp:wrapPolygon>
            </wp:wrapTight>
            <wp:docPr id="2090512894" name="image7.png"/>
            <wp:cNvGraphicFramePr/>
            <a:graphic xmlns:a="http://schemas.openxmlformats.org/drawingml/2006/main">
              <a:graphicData uri="http://schemas.openxmlformats.org/drawingml/2006/picture">
                <pic:pic xmlns:pic="http://schemas.openxmlformats.org/drawingml/2006/picture">
                  <pic:nvPicPr>
                    <pic:cNvPr id="2090512894" name="image7.png"/>
                    <pic:cNvPicPr preferRelativeResize="0"/>
                  </pic:nvPicPr>
                  <pic:blipFill>
                    <a:blip r:embed="rId9"/>
                    <a:srcRect/>
                    <a:stretch>
                      <a:fillRect/>
                    </a:stretch>
                  </pic:blipFill>
                  <pic:spPr>
                    <a:xfrm>
                      <a:off x="0" y="0"/>
                      <a:ext cx="1244600" cy="671195"/>
                    </a:xfrm>
                    <a:prstGeom prst="rect">
                      <a:avLst/>
                    </a:prstGeom>
                  </pic:spPr>
                </pic:pic>
              </a:graphicData>
            </a:graphic>
            <wp14:sizeRelH relativeFrom="page">
              <wp14:pctWidth>0</wp14:pctWidth>
            </wp14:sizeRelH>
            <wp14:sizeRelV relativeFrom="page">
              <wp14:pctHeight>0</wp14:pctHeight>
            </wp14:sizeRelV>
          </wp:anchor>
        </w:drawing>
      </w:r>
    </w:p>
    <w:p w:rsidR="006177C2" w:rsidRDefault="006177C2"/>
    <w:p w:rsidR="006177C2" w:rsidRDefault="006177C2">
      <w:pPr>
        <w:jc w:val="right"/>
        <w:rPr>
          <w:b/>
        </w:rPr>
      </w:pPr>
    </w:p>
    <w:p w:rsidR="006177C2" w:rsidRDefault="006F22C3">
      <w:pPr>
        <w:jc w:val="right"/>
        <w:rPr>
          <w:b/>
        </w:rPr>
      </w:pPr>
      <w:r>
        <w:rPr>
          <w:b/>
        </w:rPr>
        <w:t>_</w:t>
      </w:r>
      <w:r>
        <w:rPr>
          <w:b/>
        </w:rPr>
        <w:t>____________</w:t>
      </w:r>
    </w:p>
    <w:p w:rsidR="006177C2" w:rsidRDefault="006F22C3">
      <w:pPr>
        <w:jc w:val="right"/>
        <w:rPr>
          <w:u w:val="single"/>
        </w:rPr>
      </w:pPr>
      <w:r>
        <w:rPr>
          <w:u w:val="single"/>
        </w:rPr>
        <w:t>NABILA ANUM</w:t>
      </w:r>
    </w:p>
    <w:p w:rsidR="006177C2" w:rsidRDefault="006F22C3">
      <w:pPr>
        <w:jc w:val="right"/>
        <w:rPr>
          <w:u w:val="single"/>
        </w:rPr>
      </w:pPr>
      <w:r>
        <w:rPr>
          <w:u w:val="single"/>
        </w:rPr>
        <w:t>(ms22</w:t>
      </w:r>
      <w:r>
        <w:rPr>
          <w:u w:val="single"/>
        </w:rPr>
        <w:t>0400077)</w:t>
      </w:r>
    </w:p>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F22C3">
      <w:pPr>
        <w:spacing w:line="240" w:lineRule="auto"/>
        <w:ind w:hanging="2"/>
        <w:jc w:val="left"/>
        <w:rPr>
          <w:b/>
          <w:bCs w:val="0"/>
          <w:position w:val="0"/>
          <w:shd w:val="clear" w:color="auto" w:fill="auto"/>
          <w:lang w:eastAsia="en-US"/>
        </w:rPr>
      </w:pPr>
      <w:r>
        <w:rPr>
          <w:b/>
          <w:bCs w:val="0"/>
          <w:position w:val="0"/>
          <w:shd w:val="clear" w:color="auto" w:fill="auto"/>
          <w:lang w:eastAsia="en-US"/>
        </w:rPr>
        <w:lastRenderedPageBreak/>
        <w:t>To</w:t>
      </w:r>
    </w:p>
    <w:p w:rsidR="006177C2" w:rsidRDefault="006177C2">
      <w:pPr>
        <w:spacing w:line="240" w:lineRule="auto"/>
        <w:ind w:hanging="2"/>
        <w:jc w:val="left"/>
        <w:rPr>
          <w:b/>
          <w:bCs w:val="0"/>
          <w:position w:val="0"/>
          <w:shd w:val="clear" w:color="auto" w:fill="auto"/>
          <w:lang w:eastAsia="en-US"/>
        </w:rPr>
      </w:pPr>
    </w:p>
    <w:p w:rsidR="006177C2" w:rsidRDefault="006F22C3">
      <w:pPr>
        <w:spacing w:line="240" w:lineRule="auto"/>
        <w:ind w:hanging="2"/>
        <w:jc w:val="left"/>
        <w:rPr>
          <w:b/>
          <w:bCs w:val="0"/>
          <w:position w:val="0"/>
          <w:shd w:val="clear" w:color="auto" w:fill="auto"/>
          <w:lang w:eastAsia="en-US"/>
        </w:rPr>
      </w:pPr>
      <w:r>
        <w:rPr>
          <w:b/>
          <w:bCs w:val="0"/>
          <w:position w:val="0"/>
          <w:shd w:val="clear" w:color="auto" w:fill="auto"/>
          <w:lang w:eastAsia="en-US"/>
        </w:rPr>
        <w:t>The Controller of Examinations,</w:t>
      </w:r>
    </w:p>
    <w:p w:rsidR="006177C2" w:rsidRDefault="006F22C3">
      <w:pPr>
        <w:spacing w:line="240" w:lineRule="auto"/>
        <w:ind w:hanging="2"/>
        <w:jc w:val="left"/>
        <w:rPr>
          <w:b/>
          <w:bCs w:val="0"/>
          <w:position w:val="0"/>
          <w:shd w:val="clear" w:color="auto" w:fill="auto"/>
          <w:lang w:eastAsia="en-US"/>
        </w:rPr>
      </w:pPr>
      <w:r>
        <w:rPr>
          <w:b/>
          <w:bCs w:val="0"/>
          <w:position w:val="0"/>
          <w:shd w:val="clear" w:color="auto" w:fill="auto"/>
          <w:lang w:eastAsia="en-US"/>
        </w:rPr>
        <w:t>Virtual University of Pakistan,</w:t>
      </w:r>
    </w:p>
    <w:p w:rsidR="006177C2" w:rsidRDefault="006F22C3">
      <w:pPr>
        <w:spacing w:line="240" w:lineRule="auto"/>
        <w:ind w:hanging="2"/>
        <w:jc w:val="left"/>
        <w:rPr>
          <w:b/>
          <w:bCs w:val="0"/>
          <w:position w:val="0"/>
          <w:shd w:val="clear" w:color="auto" w:fill="auto"/>
          <w:lang w:eastAsia="en-US"/>
        </w:rPr>
      </w:pPr>
      <w:r>
        <w:rPr>
          <w:b/>
          <w:bCs w:val="0"/>
          <w:position w:val="0"/>
          <w:shd w:val="clear" w:color="auto" w:fill="auto"/>
          <w:lang w:eastAsia="en-US"/>
        </w:rPr>
        <w:t>Islamabad.</w:t>
      </w:r>
    </w:p>
    <w:p w:rsidR="006177C2" w:rsidRDefault="006177C2"/>
    <w:p w:rsidR="006177C2" w:rsidRDefault="006177C2"/>
    <w:p w:rsidR="006177C2" w:rsidRDefault="006177C2"/>
    <w:p w:rsidR="006177C2" w:rsidRDefault="006177C2"/>
    <w:p w:rsidR="006177C2" w:rsidRDefault="006F22C3">
      <w:pPr>
        <w:ind w:hanging="2"/>
        <w:rPr>
          <w:sz w:val="26"/>
          <w:szCs w:val="26"/>
        </w:rPr>
      </w:pPr>
      <w:r>
        <w:t xml:space="preserve">We, the supervisory committee, certify that the contents and forms of the thesis submitted by </w:t>
      </w:r>
      <w:r>
        <w:rPr>
          <w:b/>
          <w:bCs w:val="0"/>
          <w:position w:val="0"/>
          <w:shd w:val="clear" w:color="auto" w:fill="auto"/>
          <w:lang w:eastAsia="en-US"/>
        </w:rPr>
        <w:t>NABILA ANUM</w:t>
      </w:r>
      <w:r>
        <w:t xml:space="preserve">, VUID </w:t>
      </w:r>
      <w:r>
        <w:rPr>
          <w:b/>
          <w:bCs w:val="0"/>
          <w:position w:val="0"/>
          <w:shd w:val="clear" w:color="auto" w:fill="auto"/>
          <w:lang w:eastAsia="en-US"/>
        </w:rPr>
        <w:t>ms220400077</w:t>
      </w:r>
      <w:r>
        <w:rPr>
          <w:b/>
          <w:bCs w:val="0"/>
          <w:position w:val="0"/>
          <w:shd w:val="clear" w:color="auto" w:fill="auto"/>
          <w:lang w:eastAsia="en-US"/>
        </w:rPr>
        <w:t xml:space="preserve"> </w:t>
      </w:r>
      <w:r>
        <w:t>have been found satisfactory and recommend that it be processed for evaluation by the External Examiner(s) for the award of degree</w:t>
      </w:r>
      <w:r>
        <w:rPr>
          <w:sz w:val="26"/>
          <w:szCs w:val="26"/>
        </w:rPr>
        <w:t>.</w:t>
      </w:r>
    </w:p>
    <w:p w:rsidR="006177C2" w:rsidRDefault="006177C2"/>
    <w:p w:rsidR="006177C2" w:rsidRDefault="006177C2">
      <w:pPr>
        <w:ind w:hanging="2"/>
      </w:pPr>
    </w:p>
    <w:p w:rsidR="006177C2" w:rsidRDefault="009521BD">
      <w:r>
        <w:rPr>
          <w:noProof/>
        </w:rPr>
        <w:drawing>
          <wp:anchor distT="0" distB="0" distL="114300" distR="114300" simplePos="0" relativeHeight="251662336" behindDoc="1" locked="0" layoutInCell="1" allowOverlap="1" wp14:anchorId="0E6D277C">
            <wp:simplePos x="0" y="0"/>
            <wp:positionH relativeFrom="column">
              <wp:posOffset>3657600</wp:posOffset>
            </wp:positionH>
            <wp:positionV relativeFrom="paragraph">
              <wp:posOffset>94172</wp:posOffset>
            </wp:positionV>
            <wp:extent cx="1136650" cy="469900"/>
            <wp:effectExtent l="0" t="0" r="6350" b="6350"/>
            <wp:wrapTight wrapText="bothSides">
              <wp:wrapPolygon edited="0">
                <wp:start x="0" y="0"/>
                <wp:lineTo x="0" y="21016"/>
                <wp:lineTo x="21359" y="21016"/>
                <wp:lineTo x="21359" y="0"/>
                <wp:lineTo x="0" y="0"/>
              </wp:wrapPolygon>
            </wp:wrapTight>
            <wp:docPr id="2090512893" name="image13.png"/>
            <wp:cNvGraphicFramePr/>
            <a:graphic xmlns:a="http://schemas.openxmlformats.org/drawingml/2006/main">
              <a:graphicData uri="http://schemas.openxmlformats.org/drawingml/2006/picture">
                <pic:pic xmlns:pic="http://schemas.openxmlformats.org/drawingml/2006/picture">
                  <pic:nvPicPr>
                    <pic:cNvPr id="2090512893" name="image13.png"/>
                    <pic:cNvPicPr preferRelativeResize="0"/>
                  </pic:nvPicPr>
                  <pic:blipFill>
                    <a:blip r:embed="rId10"/>
                    <a:srcRect/>
                    <a:stretch>
                      <a:fillRect/>
                    </a:stretch>
                  </pic:blipFill>
                  <pic:spPr>
                    <a:xfrm>
                      <a:off x="0" y="0"/>
                      <a:ext cx="1136650" cy="469900"/>
                    </a:xfrm>
                    <a:prstGeom prst="rect">
                      <a:avLst/>
                    </a:prstGeom>
                  </pic:spPr>
                </pic:pic>
              </a:graphicData>
            </a:graphic>
            <wp14:sizeRelH relativeFrom="page">
              <wp14:pctWidth>0</wp14:pctWidth>
            </wp14:sizeRelH>
            <wp14:sizeRelV relativeFrom="page">
              <wp14:pctHeight>0</wp14:pctHeight>
            </wp14:sizeRelV>
          </wp:anchor>
        </w:drawing>
      </w:r>
      <w:r w:rsidR="006F22C3">
        <w:rPr>
          <w:b/>
        </w:rPr>
        <w:t xml:space="preserve">SUPERVISORY COMMITTEE: </w:t>
      </w:r>
    </w:p>
    <w:p w:rsidR="006177C2" w:rsidRDefault="006F22C3">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276" w:lineRule="auto"/>
      </w:pPr>
      <w:r>
        <w:rPr>
          <w:rFonts w:ascii="Calibri" w:eastAsia="Calibri" w:hAnsi="Calibri" w:cs="Calibri"/>
          <w:sz w:val="22"/>
          <w:szCs w:val="22"/>
        </w:rPr>
        <w:t>Dr. Mushtaq Hussain (Supervisor)</w:t>
      </w:r>
      <w:r>
        <w:rPr>
          <w:rFonts w:ascii="Calibri" w:eastAsia="Calibri" w:hAnsi="Calibri" w:cs="Calibri"/>
          <w:sz w:val="22"/>
          <w:szCs w:val="22"/>
        </w:rPr>
        <w:tab/>
        <w:t xml:space="preserve">Signature: </w:t>
      </w:r>
      <w:r>
        <w:tab/>
      </w:r>
    </w:p>
    <w:p w:rsidR="006177C2" w:rsidRDefault="006177C2">
      <w:pPr>
        <w:pBdr>
          <w:top w:val="none" w:sz="0" w:space="0" w:color="000000"/>
          <w:left w:val="none" w:sz="0" w:space="0" w:color="000000"/>
          <w:bottom w:val="none" w:sz="0" w:space="0" w:color="000000"/>
          <w:right w:val="none" w:sz="0" w:space="0" w:color="000000"/>
          <w:between w:val="none" w:sz="0" w:space="0" w:color="000000"/>
        </w:pBdr>
        <w:spacing w:line="276" w:lineRule="auto"/>
        <w:ind w:left="720"/>
      </w:pPr>
    </w:p>
    <w:p w:rsidR="006177C2" w:rsidRDefault="009521BD">
      <w:pPr>
        <w:pBdr>
          <w:top w:val="none" w:sz="0" w:space="0" w:color="000000"/>
          <w:left w:val="none" w:sz="0" w:space="0" w:color="000000"/>
          <w:bottom w:val="none" w:sz="0" w:space="0" w:color="000000"/>
          <w:right w:val="none" w:sz="0" w:space="0" w:color="000000"/>
          <w:between w:val="none" w:sz="0" w:space="0" w:color="000000"/>
        </w:pBdr>
        <w:spacing w:line="276" w:lineRule="auto"/>
        <w:ind w:left="1080" w:hanging="360"/>
        <w:rPr>
          <w:rFonts w:ascii="Calibri" w:eastAsia="Calibri" w:hAnsi="Calibri" w:cs="Calibri"/>
          <w:sz w:val="22"/>
          <w:szCs w:val="22"/>
        </w:rPr>
      </w:pPr>
      <w:r>
        <w:rPr>
          <w:b/>
          <w:noProof/>
        </w:rPr>
        <w:drawing>
          <wp:anchor distT="0" distB="0" distL="114300" distR="114300" simplePos="0" relativeHeight="251663360" behindDoc="1" locked="0" layoutInCell="1" allowOverlap="1" wp14:anchorId="4B050D82">
            <wp:simplePos x="0" y="0"/>
            <wp:positionH relativeFrom="column">
              <wp:posOffset>3657600</wp:posOffset>
            </wp:positionH>
            <wp:positionV relativeFrom="paragraph">
              <wp:posOffset>19242</wp:posOffset>
            </wp:positionV>
            <wp:extent cx="923925" cy="628650"/>
            <wp:effectExtent l="0" t="0" r="9525" b="0"/>
            <wp:wrapTight wrapText="bothSides">
              <wp:wrapPolygon edited="0">
                <wp:start x="0" y="0"/>
                <wp:lineTo x="0" y="20945"/>
                <wp:lineTo x="21377" y="20945"/>
                <wp:lineTo x="21377" y="0"/>
                <wp:lineTo x="0" y="0"/>
              </wp:wrapPolygon>
            </wp:wrapTight>
            <wp:docPr id="2090512896" name="image20.png"/>
            <wp:cNvGraphicFramePr/>
            <a:graphic xmlns:a="http://schemas.openxmlformats.org/drawingml/2006/main">
              <a:graphicData uri="http://schemas.openxmlformats.org/drawingml/2006/picture">
                <pic:pic xmlns:pic="http://schemas.openxmlformats.org/drawingml/2006/picture">
                  <pic:nvPicPr>
                    <pic:cNvPr id="2090512896" name="image20.png"/>
                    <pic:cNvPicPr preferRelativeResize="0"/>
                  </pic:nvPicPr>
                  <pic:blipFill>
                    <a:blip r:embed="rId11"/>
                    <a:srcRect/>
                    <a:stretch>
                      <a:fillRect/>
                    </a:stretch>
                  </pic:blipFill>
                  <pic:spPr>
                    <a:xfrm>
                      <a:off x="0" y="0"/>
                      <a:ext cx="923925" cy="628650"/>
                    </a:xfrm>
                    <a:prstGeom prst="rect">
                      <a:avLst/>
                    </a:prstGeom>
                  </pic:spPr>
                </pic:pic>
              </a:graphicData>
            </a:graphic>
            <wp14:sizeRelH relativeFrom="page">
              <wp14:pctWidth>0</wp14:pctWidth>
            </wp14:sizeRelH>
            <wp14:sizeRelV relativeFrom="page">
              <wp14:pctHeight>0</wp14:pctHeight>
            </wp14:sizeRelV>
          </wp:anchor>
        </w:drawing>
      </w:r>
    </w:p>
    <w:p w:rsidR="006177C2" w:rsidRDefault="006F22C3">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200" w:line="276" w:lineRule="auto"/>
      </w:pPr>
      <w:r>
        <w:rPr>
          <w:rFonts w:ascii="Calibri" w:eastAsia="Calibri" w:hAnsi="Calibri" w:cs="Calibri"/>
          <w:sz w:val="22"/>
          <w:szCs w:val="22"/>
        </w:rPr>
        <w:t>Dr. Said Nabi</w:t>
      </w:r>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sz w:val="22"/>
          <w:szCs w:val="22"/>
        </w:rPr>
        <w:tab/>
        <w:t>Signature:</w:t>
      </w:r>
      <w:r>
        <w:rPr>
          <w:rFonts w:ascii="Calibri" w:eastAsia="Calibri" w:hAnsi="Calibri" w:cs="Calibri"/>
          <w:sz w:val="22"/>
          <w:szCs w:val="22"/>
        </w:rPr>
        <w:tab/>
      </w:r>
    </w:p>
    <w:p w:rsidR="006177C2" w:rsidRDefault="009521BD">
      <w:pPr>
        <w:pBdr>
          <w:top w:val="none" w:sz="0" w:space="0" w:color="000000"/>
          <w:left w:val="none" w:sz="0" w:space="0" w:color="000000"/>
          <w:bottom w:val="none" w:sz="0" w:space="0" w:color="000000"/>
          <w:right w:val="none" w:sz="0" w:space="0" w:color="000000"/>
          <w:between w:val="none" w:sz="0" w:space="0" w:color="000000"/>
        </w:pBdr>
        <w:spacing w:after="200" w:line="276" w:lineRule="auto"/>
        <w:ind w:left="720"/>
      </w:pPr>
      <w:r>
        <w:rPr>
          <w:b/>
          <w:noProof/>
        </w:rPr>
        <w:drawing>
          <wp:anchor distT="0" distB="0" distL="114300" distR="114300" simplePos="0" relativeHeight="251664384" behindDoc="1" locked="0" layoutInCell="1" allowOverlap="1" wp14:anchorId="4406A76A">
            <wp:simplePos x="0" y="0"/>
            <wp:positionH relativeFrom="column">
              <wp:posOffset>3381555</wp:posOffset>
            </wp:positionH>
            <wp:positionV relativeFrom="paragraph">
              <wp:posOffset>55424</wp:posOffset>
            </wp:positionV>
            <wp:extent cx="1800860" cy="817880"/>
            <wp:effectExtent l="0" t="0" r="0" b="0"/>
            <wp:wrapTight wrapText="bothSides">
              <wp:wrapPolygon edited="0">
                <wp:start x="5712" y="6037"/>
                <wp:lineTo x="5712" y="9056"/>
                <wp:lineTo x="7083" y="15093"/>
                <wp:lineTo x="7769" y="16602"/>
                <wp:lineTo x="9140" y="16602"/>
                <wp:lineTo x="9368" y="15093"/>
                <wp:lineTo x="10739" y="12075"/>
                <wp:lineTo x="10282" y="7547"/>
                <wp:lineTo x="7997" y="6037"/>
                <wp:lineTo x="5712" y="6037"/>
              </wp:wrapPolygon>
            </wp:wrapTight>
            <wp:docPr id="2090512895" name="image10.png"/>
            <wp:cNvGraphicFramePr/>
            <a:graphic xmlns:a="http://schemas.openxmlformats.org/drawingml/2006/main">
              <a:graphicData uri="http://schemas.openxmlformats.org/drawingml/2006/picture">
                <pic:pic xmlns:pic="http://schemas.openxmlformats.org/drawingml/2006/picture">
                  <pic:nvPicPr>
                    <pic:cNvPr id="2090512895" name="image10.png"/>
                    <pic:cNvPicPr preferRelativeResize="0"/>
                  </pic:nvPicPr>
                  <pic:blipFill>
                    <a:blip r:embed="rId12"/>
                    <a:srcRect/>
                    <a:stretch>
                      <a:fillRect/>
                    </a:stretch>
                  </pic:blipFill>
                  <pic:spPr>
                    <a:xfrm>
                      <a:off x="0" y="0"/>
                      <a:ext cx="1800860" cy="817880"/>
                    </a:xfrm>
                    <a:prstGeom prst="rect">
                      <a:avLst/>
                    </a:prstGeom>
                  </pic:spPr>
                </pic:pic>
              </a:graphicData>
            </a:graphic>
            <wp14:sizeRelH relativeFrom="page">
              <wp14:pctWidth>0</wp14:pctWidth>
            </wp14:sizeRelH>
            <wp14:sizeRelV relativeFrom="page">
              <wp14:pctHeight>0</wp14:pctHeight>
            </wp14:sizeRelV>
          </wp:anchor>
        </w:drawing>
      </w:r>
    </w:p>
    <w:p w:rsidR="006177C2" w:rsidRDefault="006F22C3">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200" w:line="276" w:lineRule="auto"/>
      </w:pPr>
      <w:r>
        <w:rPr>
          <w:rFonts w:ascii="Calibri" w:eastAsia="Calibri" w:hAnsi="Calibri" w:cs="Calibri"/>
          <w:sz w:val="22"/>
          <w:szCs w:val="22"/>
        </w:rPr>
        <w:t>Mehboob Ali</w:t>
      </w:r>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sz w:val="22"/>
          <w:szCs w:val="22"/>
        </w:rPr>
        <w:tab/>
        <w:t>Signature:</w:t>
      </w:r>
      <w:r>
        <w:rPr>
          <w:b/>
        </w:rPr>
        <w:t xml:space="preserve"> </w:t>
      </w:r>
      <w:r>
        <w:rPr>
          <w:rFonts w:ascii="Calibri" w:eastAsia="Calibri" w:hAnsi="Calibri" w:cs="Calibri"/>
          <w:sz w:val="22"/>
          <w:szCs w:val="22"/>
        </w:rPr>
        <w:tab/>
      </w:r>
    </w:p>
    <w:p w:rsidR="006177C2" w:rsidRDefault="006177C2"/>
    <w:p w:rsidR="006177C2" w:rsidRDefault="006177C2">
      <w:pPr>
        <w:pStyle w:val="Heading2"/>
      </w:pPr>
    </w:p>
    <w:p w:rsidR="006177C2" w:rsidRDefault="006177C2"/>
    <w:p w:rsidR="006177C2" w:rsidRDefault="006177C2">
      <w:bookmarkStart w:id="18" w:name="_GoBack"/>
      <w:bookmarkEnd w:id="18"/>
    </w:p>
    <w:p w:rsidR="006177C2" w:rsidRDefault="006177C2"/>
    <w:p w:rsidR="006177C2" w:rsidRDefault="006177C2"/>
    <w:p w:rsidR="006177C2" w:rsidRDefault="006177C2"/>
    <w:p w:rsidR="006177C2" w:rsidRDefault="006177C2"/>
    <w:p w:rsidR="006177C2" w:rsidRDefault="006F22C3">
      <w:pPr>
        <w:pStyle w:val="Heading1"/>
      </w:pPr>
      <w:bookmarkStart w:id="19" w:name="_heading=h.2et92p0" w:colFirst="0" w:colLast="0"/>
      <w:bookmarkStart w:id="20" w:name="_Toc29082"/>
      <w:bookmarkStart w:id="21" w:name="_Toc30758"/>
      <w:bookmarkEnd w:id="19"/>
      <w:r>
        <w:lastRenderedPageBreak/>
        <w:t>DEDICATION</w:t>
      </w:r>
      <w:bookmarkEnd w:id="20"/>
      <w:bookmarkEnd w:id="21"/>
    </w:p>
    <w:p w:rsidR="006177C2" w:rsidRDefault="006177C2"/>
    <w:p w:rsidR="006177C2" w:rsidRDefault="006177C2"/>
    <w:p w:rsidR="006177C2" w:rsidRDefault="006F22C3">
      <w:pPr>
        <w:jc w:val="center"/>
      </w:pPr>
      <w:r>
        <w:t>I would like to dedicate my thesis</w:t>
      </w:r>
    </w:p>
    <w:p w:rsidR="006177C2" w:rsidRDefault="006177C2">
      <w:pPr>
        <w:jc w:val="center"/>
      </w:pPr>
    </w:p>
    <w:p w:rsidR="006177C2" w:rsidRDefault="006177C2">
      <w:pPr>
        <w:jc w:val="center"/>
      </w:pPr>
    </w:p>
    <w:p w:rsidR="006177C2" w:rsidRDefault="006177C2">
      <w:pPr>
        <w:jc w:val="center"/>
      </w:pPr>
    </w:p>
    <w:p w:rsidR="006177C2" w:rsidRDefault="006177C2">
      <w:pPr>
        <w:jc w:val="center"/>
      </w:pPr>
    </w:p>
    <w:p w:rsidR="006177C2" w:rsidRDefault="006177C2">
      <w:pPr>
        <w:jc w:val="center"/>
      </w:pPr>
    </w:p>
    <w:p w:rsidR="006177C2" w:rsidRDefault="006177C2">
      <w:pPr>
        <w:jc w:val="center"/>
      </w:pPr>
    </w:p>
    <w:p w:rsidR="006177C2" w:rsidRDefault="006F22C3">
      <w:pPr>
        <w:jc w:val="center"/>
      </w:pPr>
      <w:r>
        <w:t>To</w:t>
      </w:r>
    </w:p>
    <w:p w:rsidR="006177C2" w:rsidRDefault="006177C2">
      <w:pPr>
        <w:jc w:val="center"/>
      </w:pPr>
    </w:p>
    <w:p w:rsidR="006177C2" w:rsidRDefault="006177C2">
      <w:pPr>
        <w:jc w:val="center"/>
      </w:pPr>
    </w:p>
    <w:p w:rsidR="006177C2" w:rsidRDefault="006177C2">
      <w:pPr>
        <w:jc w:val="center"/>
      </w:pPr>
    </w:p>
    <w:p w:rsidR="006177C2" w:rsidRDefault="006177C2">
      <w:pPr>
        <w:jc w:val="center"/>
      </w:pPr>
    </w:p>
    <w:p w:rsidR="006177C2" w:rsidRDefault="006177C2">
      <w:pPr>
        <w:jc w:val="center"/>
      </w:pPr>
    </w:p>
    <w:p w:rsidR="006177C2" w:rsidRDefault="006177C2">
      <w:pPr>
        <w:jc w:val="center"/>
      </w:pPr>
    </w:p>
    <w:p w:rsidR="006177C2" w:rsidRDefault="006177C2">
      <w:pPr>
        <w:jc w:val="center"/>
      </w:pPr>
    </w:p>
    <w:p w:rsidR="006177C2" w:rsidRDefault="006F22C3">
      <w:pPr>
        <w:jc w:val="center"/>
      </w:pPr>
      <w:r>
        <w:t>My dear parents and my beloved elder brother.</w:t>
      </w:r>
    </w:p>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F22C3">
      <w:pPr>
        <w:pStyle w:val="Heading1"/>
      </w:pPr>
      <w:bookmarkStart w:id="22" w:name="_heading=h.tyjcwt" w:colFirst="0" w:colLast="0"/>
      <w:bookmarkStart w:id="23" w:name="_Toc15289"/>
      <w:bookmarkStart w:id="24" w:name="_Toc22768"/>
      <w:bookmarkEnd w:id="22"/>
      <w:r>
        <w:t>ACKNOWLEDGEMENTS</w:t>
      </w:r>
      <w:bookmarkEnd w:id="23"/>
      <w:bookmarkEnd w:id="24"/>
    </w:p>
    <w:p w:rsidR="006177C2" w:rsidRDefault="006177C2"/>
    <w:p w:rsidR="006177C2" w:rsidRDefault="006177C2"/>
    <w:p w:rsidR="006177C2" w:rsidRDefault="006F22C3">
      <w:r>
        <w:t>In the name of Allah, the most beneficent and the most merciful; I would like to thank my thesis supervisor, Dr. Mushtaq Hussain for guiding and assisting me with my thesis. I am also thankful to him for being very helpful and provid</w:t>
      </w:r>
      <w:r>
        <w:t>ing me with valuable ideas and crucial technical information that was required during the course of my thesis.</w:t>
      </w:r>
    </w:p>
    <w:p w:rsidR="006177C2" w:rsidRDefault="006177C2"/>
    <w:p w:rsidR="006177C2" w:rsidRDefault="006F22C3">
      <w:r>
        <w:t xml:space="preserve">Finally, I am thankful to my family and friends for their great support, encouragement during tough times, and guidance during all the time for </w:t>
      </w:r>
      <w:r>
        <w:t>completion of my thesis.</w:t>
      </w:r>
    </w:p>
    <w:p w:rsidR="006177C2" w:rsidRDefault="006177C2"/>
    <w:p w:rsidR="006177C2" w:rsidRDefault="006177C2"/>
    <w:p w:rsidR="006177C2" w:rsidRDefault="006177C2"/>
    <w:p w:rsidR="006177C2" w:rsidRDefault="006F22C3">
      <w:pPr>
        <w:jc w:val="right"/>
      </w:pPr>
      <w:r>
        <w:t>Nabila Anum</w:t>
      </w:r>
      <w:bookmarkStart w:id="25" w:name="_heading=h.92ixlceqkzst" w:colFirst="0" w:colLast="0"/>
      <w:bookmarkEnd w:id="25"/>
    </w:p>
    <w:p w:rsidR="006177C2" w:rsidRDefault="006177C2">
      <w:pPr>
        <w:jc w:val="right"/>
      </w:pPr>
    </w:p>
    <w:p w:rsidR="006177C2" w:rsidRDefault="006177C2">
      <w:pPr>
        <w:jc w:val="right"/>
      </w:pPr>
    </w:p>
    <w:p w:rsidR="006177C2" w:rsidRDefault="006177C2">
      <w:pPr>
        <w:jc w:val="right"/>
      </w:pPr>
    </w:p>
    <w:p w:rsidR="006177C2" w:rsidRDefault="006177C2">
      <w:pPr>
        <w:jc w:val="right"/>
      </w:pPr>
    </w:p>
    <w:p w:rsidR="006177C2" w:rsidRDefault="006177C2">
      <w:pPr>
        <w:jc w:val="right"/>
      </w:pPr>
    </w:p>
    <w:p w:rsidR="006177C2" w:rsidRDefault="006177C2">
      <w:pPr>
        <w:jc w:val="right"/>
      </w:pPr>
    </w:p>
    <w:p w:rsidR="006177C2" w:rsidRDefault="006177C2">
      <w:pPr>
        <w:jc w:val="right"/>
      </w:pPr>
    </w:p>
    <w:p w:rsidR="006177C2" w:rsidRDefault="006177C2">
      <w:pPr>
        <w:jc w:val="right"/>
      </w:pPr>
    </w:p>
    <w:p w:rsidR="006177C2" w:rsidRDefault="006177C2">
      <w:pPr>
        <w:jc w:val="right"/>
      </w:pPr>
    </w:p>
    <w:p w:rsidR="006177C2" w:rsidRDefault="006177C2">
      <w:pPr>
        <w:jc w:val="right"/>
      </w:pPr>
    </w:p>
    <w:p w:rsidR="006177C2" w:rsidRDefault="006177C2">
      <w:pPr>
        <w:jc w:val="right"/>
      </w:pPr>
    </w:p>
    <w:p w:rsidR="006177C2" w:rsidRDefault="006177C2">
      <w:pPr>
        <w:jc w:val="right"/>
      </w:pPr>
    </w:p>
    <w:p w:rsidR="006177C2" w:rsidRDefault="006177C2">
      <w:pPr>
        <w:jc w:val="right"/>
      </w:pPr>
    </w:p>
    <w:p w:rsidR="006177C2" w:rsidRDefault="006177C2">
      <w:pPr>
        <w:jc w:val="right"/>
      </w:pPr>
    </w:p>
    <w:p w:rsidR="006177C2" w:rsidRDefault="006177C2">
      <w:pPr>
        <w:jc w:val="right"/>
      </w:pPr>
    </w:p>
    <w:p w:rsidR="006177C2" w:rsidRDefault="006F22C3">
      <w:pPr>
        <w:pStyle w:val="Heading2"/>
        <w:tabs>
          <w:tab w:val="left" w:pos="5745"/>
        </w:tabs>
        <w:rPr>
          <w:rFonts w:ascii="Times New Roman" w:eastAsia="Times New Roman" w:hAnsi="Times New Roman"/>
          <w:bCs w:val="0"/>
          <w:i w:val="0"/>
          <w:iCs w:val="0"/>
          <w:position w:val="0"/>
          <w:sz w:val="28"/>
          <w:szCs w:val="28"/>
          <w:shd w:val="clear" w:color="auto" w:fill="auto"/>
          <w:lang w:eastAsia="en-US"/>
        </w:rPr>
      </w:pPr>
      <w:bookmarkStart w:id="26" w:name="_Toc14955"/>
      <w:bookmarkStart w:id="27" w:name="_Toc161073392"/>
      <w:bookmarkStart w:id="28" w:name="_Toc19118"/>
      <w:r>
        <w:rPr>
          <w:rFonts w:ascii="Times New Roman" w:eastAsia="Times New Roman" w:hAnsi="Times New Roman"/>
          <w:bCs w:val="0"/>
          <w:i w:val="0"/>
          <w:iCs w:val="0"/>
          <w:position w:val="0"/>
          <w:sz w:val="28"/>
          <w:szCs w:val="28"/>
          <w:shd w:val="clear" w:color="auto" w:fill="auto"/>
          <w:lang w:eastAsia="en-US"/>
        </w:rPr>
        <w:t>TABLE OF CONTENTS</w:t>
      </w:r>
      <w:bookmarkEnd w:id="26"/>
      <w:bookmarkEnd w:id="27"/>
      <w:bookmarkEnd w:id="28"/>
    </w:p>
    <w:p w:rsidR="006177C2" w:rsidRDefault="006177C2"/>
    <w:sdt>
      <w:sdtPr>
        <w:rPr>
          <w:rFonts w:ascii="SimSun" w:eastAsia="SimSun" w:hAnsi="SimSun"/>
          <w:sz w:val="21"/>
        </w:rPr>
        <w:id w:val="147483493"/>
        <w15:color w:val="DBDBDB"/>
        <w:docPartObj>
          <w:docPartGallery w:val="Table of Contents"/>
          <w:docPartUnique/>
        </w:docPartObj>
      </w:sdtPr>
      <w:sdtEndPr>
        <w:rPr>
          <w:rFonts w:ascii="Times New Roman" w:eastAsia="Times New Roman" w:hAnsi="Times New Roman"/>
          <w:sz w:val="24"/>
        </w:rPr>
      </w:sdtEndPr>
      <w:sdtContent>
        <w:p w:rsidR="006177C2" w:rsidRDefault="006177C2">
          <w:pPr>
            <w:keepNext/>
            <w:keepLines/>
            <w:spacing w:before="240" w:line="259" w:lineRule="auto"/>
          </w:pPr>
        </w:p>
        <w:bookmarkStart w:id="29" w:name="_heading=h.1t3h5sf" w:colFirst="0" w:colLast="0"/>
        <w:bookmarkEnd w:id="29"/>
        <w:p w:rsidR="006177C2" w:rsidRDefault="006F22C3">
          <w:pPr>
            <w:pStyle w:val="TOC1"/>
            <w:tabs>
              <w:tab w:val="right" w:leader="dot" w:pos="9026"/>
            </w:tabs>
          </w:pPr>
          <w:r>
            <w:fldChar w:fldCharType="begin"/>
          </w:r>
          <w:r>
            <w:instrText xml:space="preserve">TOC \o "1-4" \h \u </w:instrText>
          </w:r>
          <w:r>
            <w:fldChar w:fldCharType="separate"/>
          </w:r>
          <w:hyperlink w:anchor="_Toc24414" w:history="1">
            <w:r>
              <w:t>TITLE</w:t>
            </w:r>
            <w:r>
              <w:tab/>
            </w:r>
            <w:r>
              <w:fldChar w:fldCharType="begin"/>
            </w:r>
            <w:r>
              <w:instrText xml:space="preserve"> PAGEREF _Toc24414 \h </w:instrText>
            </w:r>
            <w:r>
              <w:fldChar w:fldCharType="separate"/>
            </w:r>
            <w:r>
              <w:t>I</w:t>
            </w:r>
            <w:r>
              <w:fldChar w:fldCharType="end"/>
            </w:r>
          </w:hyperlink>
        </w:p>
        <w:p w:rsidR="006177C2" w:rsidRDefault="006F22C3">
          <w:pPr>
            <w:pStyle w:val="TOC1"/>
            <w:tabs>
              <w:tab w:val="right" w:leader="dot" w:pos="9026"/>
            </w:tabs>
          </w:pPr>
          <w:hyperlink w:anchor="_Toc31698" w:history="1">
            <w:r>
              <w:t>DECLARATION</w:t>
            </w:r>
            <w:r>
              <w:tab/>
            </w:r>
            <w:r>
              <w:fldChar w:fldCharType="begin"/>
            </w:r>
            <w:r>
              <w:instrText xml:space="preserve"> PAGEREF _Toc31698 \h </w:instrText>
            </w:r>
            <w:r>
              <w:fldChar w:fldCharType="separate"/>
            </w:r>
            <w:r>
              <w:t>III</w:t>
            </w:r>
            <w:r>
              <w:fldChar w:fldCharType="end"/>
            </w:r>
          </w:hyperlink>
        </w:p>
        <w:p w:rsidR="006177C2" w:rsidRDefault="006F22C3">
          <w:pPr>
            <w:pStyle w:val="TOC1"/>
            <w:tabs>
              <w:tab w:val="right" w:leader="dot" w:pos="9026"/>
            </w:tabs>
          </w:pPr>
          <w:hyperlink w:anchor="_Toc30758" w:history="1">
            <w:r>
              <w:t>DEDICATION</w:t>
            </w:r>
            <w:r>
              <w:tab/>
            </w:r>
            <w:r>
              <w:fldChar w:fldCharType="begin"/>
            </w:r>
            <w:r>
              <w:instrText xml:space="preserve"> PAGEREF _Toc30758 \h </w:instrText>
            </w:r>
            <w:r>
              <w:fldChar w:fldCharType="separate"/>
            </w:r>
            <w:r>
              <w:t>V</w:t>
            </w:r>
            <w:r>
              <w:fldChar w:fldCharType="end"/>
            </w:r>
          </w:hyperlink>
        </w:p>
        <w:p w:rsidR="006177C2" w:rsidRDefault="006F22C3">
          <w:pPr>
            <w:pStyle w:val="TOC1"/>
            <w:tabs>
              <w:tab w:val="right" w:leader="dot" w:pos="9026"/>
            </w:tabs>
          </w:pPr>
          <w:hyperlink w:anchor="_Toc22768" w:history="1">
            <w:r>
              <w:t>ACKNOWLEDGEMENTS</w:t>
            </w:r>
            <w:r>
              <w:tab/>
            </w:r>
            <w:r>
              <w:fldChar w:fldCharType="begin"/>
            </w:r>
            <w:r>
              <w:instrText xml:space="preserve"> PAGEREF _Toc22768 \h </w:instrText>
            </w:r>
            <w:r>
              <w:fldChar w:fldCharType="separate"/>
            </w:r>
            <w:r>
              <w:t>VI</w:t>
            </w:r>
            <w:r>
              <w:fldChar w:fldCharType="end"/>
            </w:r>
          </w:hyperlink>
        </w:p>
        <w:p w:rsidR="006177C2" w:rsidRDefault="006F22C3">
          <w:pPr>
            <w:pStyle w:val="TOC2"/>
            <w:tabs>
              <w:tab w:val="right" w:leader="dot" w:pos="9026"/>
            </w:tabs>
          </w:pPr>
          <w:hyperlink w:anchor="_Toc19118" w:history="1">
            <w:r>
              <w:rPr>
                <w:bCs w:val="0"/>
                <w:position w:val="0"/>
                <w:szCs w:val="28"/>
                <w:shd w:val="clear" w:color="auto" w:fill="auto"/>
                <w:lang w:eastAsia="en-US"/>
              </w:rPr>
              <w:t>TABLE OF C</w:t>
            </w:r>
            <w:r>
              <w:rPr>
                <w:bCs w:val="0"/>
                <w:position w:val="0"/>
                <w:szCs w:val="28"/>
                <w:shd w:val="clear" w:color="auto" w:fill="auto"/>
                <w:lang w:eastAsia="en-US"/>
              </w:rPr>
              <w:t>ONTENTS</w:t>
            </w:r>
            <w:r>
              <w:tab/>
            </w:r>
            <w:r>
              <w:fldChar w:fldCharType="begin"/>
            </w:r>
            <w:r>
              <w:instrText xml:space="preserve"> PAGEREF _Toc19118 \h </w:instrText>
            </w:r>
            <w:r>
              <w:fldChar w:fldCharType="separate"/>
            </w:r>
            <w:r>
              <w:t>VII</w:t>
            </w:r>
            <w:r>
              <w:fldChar w:fldCharType="end"/>
            </w:r>
          </w:hyperlink>
        </w:p>
        <w:p w:rsidR="006177C2" w:rsidRDefault="006F22C3">
          <w:pPr>
            <w:pStyle w:val="TOC2"/>
            <w:tabs>
              <w:tab w:val="right" w:leader="dot" w:pos="9026"/>
            </w:tabs>
          </w:pPr>
          <w:hyperlink w:anchor="_Toc14544" w:history="1">
            <w:r>
              <w:t>L</w:t>
            </w:r>
            <w:r>
              <w:t>IST OF FIGURES</w:t>
            </w:r>
            <w:r>
              <w:tab/>
            </w:r>
            <w:r>
              <w:fldChar w:fldCharType="begin"/>
            </w:r>
            <w:r>
              <w:instrText xml:space="preserve"> PAGEREF _Toc14544 \h </w:instrText>
            </w:r>
            <w:r>
              <w:fldChar w:fldCharType="separate"/>
            </w:r>
            <w:r>
              <w:t>X</w:t>
            </w:r>
            <w:r>
              <w:fldChar w:fldCharType="end"/>
            </w:r>
          </w:hyperlink>
        </w:p>
        <w:p w:rsidR="006177C2" w:rsidRDefault="006F22C3">
          <w:pPr>
            <w:pStyle w:val="TOC2"/>
            <w:tabs>
              <w:tab w:val="right" w:leader="dot" w:pos="9026"/>
            </w:tabs>
          </w:pPr>
          <w:hyperlink w:anchor="_Toc25927" w:history="1">
            <w:r>
              <w:t>LI</w:t>
            </w:r>
            <w:r>
              <w:t>ST OF TABLES</w:t>
            </w:r>
            <w:r>
              <w:tab/>
            </w:r>
            <w:r>
              <w:fldChar w:fldCharType="begin"/>
            </w:r>
            <w:r>
              <w:instrText xml:space="preserve"> PAGEREF _Toc25927 \h </w:instrText>
            </w:r>
            <w:r>
              <w:fldChar w:fldCharType="separate"/>
            </w:r>
            <w:r>
              <w:t>XI</w:t>
            </w:r>
            <w:r>
              <w:fldChar w:fldCharType="end"/>
            </w:r>
          </w:hyperlink>
        </w:p>
        <w:p w:rsidR="006177C2" w:rsidRDefault="006F22C3">
          <w:pPr>
            <w:pStyle w:val="TOC2"/>
            <w:tabs>
              <w:tab w:val="right" w:leader="dot" w:pos="9026"/>
            </w:tabs>
          </w:pPr>
          <w:hyperlink w:anchor="_Toc30841" w:history="1">
            <w:r>
              <w:t>LIST OF ABBREVIATIONS</w:t>
            </w:r>
            <w:r>
              <w:tab/>
            </w:r>
            <w:r>
              <w:fldChar w:fldCharType="begin"/>
            </w:r>
            <w:r>
              <w:instrText xml:space="preserve"> PAGEREF _Toc30841 \h </w:instrText>
            </w:r>
            <w:r>
              <w:fldChar w:fldCharType="separate"/>
            </w:r>
            <w:r>
              <w:t>XII</w:t>
            </w:r>
            <w:r>
              <w:fldChar w:fldCharType="end"/>
            </w:r>
          </w:hyperlink>
        </w:p>
        <w:p w:rsidR="006177C2" w:rsidRDefault="006F22C3">
          <w:pPr>
            <w:pStyle w:val="TOC1"/>
            <w:tabs>
              <w:tab w:val="right" w:leader="dot" w:pos="9026"/>
            </w:tabs>
          </w:pPr>
          <w:hyperlink w:anchor="_Toc15757" w:history="1">
            <w:r>
              <w:t>ABSTRACT</w:t>
            </w:r>
            <w:r>
              <w:tab/>
            </w:r>
            <w:r>
              <w:fldChar w:fldCharType="begin"/>
            </w:r>
            <w:r>
              <w:instrText xml:space="preserve"> PAGEREF _Toc15757 \h </w:instrText>
            </w:r>
            <w:r>
              <w:fldChar w:fldCharType="separate"/>
            </w:r>
            <w:r>
              <w:t>XIII</w:t>
            </w:r>
            <w:r>
              <w:fldChar w:fldCharType="end"/>
            </w:r>
          </w:hyperlink>
        </w:p>
        <w:p w:rsidR="006177C2" w:rsidRDefault="006F22C3">
          <w:pPr>
            <w:pStyle w:val="TOC1"/>
            <w:tabs>
              <w:tab w:val="right" w:leader="dot" w:pos="9026"/>
            </w:tabs>
          </w:pPr>
          <w:hyperlink w:anchor="_Toc22787" w:history="1">
            <w:r>
              <w:rPr>
                <w:lang w:eastAsia="en-US"/>
              </w:rPr>
              <w:t>C</w:t>
            </w:r>
            <w:r>
              <w:rPr>
                <w:lang w:eastAsia="en-US"/>
              </w:rPr>
              <w:t>HAPTER 1</w:t>
            </w:r>
            <w:r>
              <w:tab/>
            </w:r>
            <w:r>
              <w:fldChar w:fldCharType="begin"/>
            </w:r>
            <w:r>
              <w:instrText xml:space="preserve"> PAGEREF _Toc22787 \h </w:instrText>
            </w:r>
            <w:r>
              <w:fldChar w:fldCharType="separate"/>
            </w:r>
            <w:r>
              <w:t>1</w:t>
            </w:r>
            <w:r>
              <w:fldChar w:fldCharType="end"/>
            </w:r>
          </w:hyperlink>
        </w:p>
        <w:p w:rsidR="006177C2" w:rsidRDefault="006F22C3">
          <w:pPr>
            <w:pStyle w:val="TOC2"/>
            <w:tabs>
              <w:tab w:val="right" w:leader="dot" w:pos="9026"/>
            </w:tabs>
          </w:pPr>
          <w:hyperlink w:anchor="_Toc21115" w:history="1">
            <w:r>
              <w:rPr>
                <w:szCs w:val="28"/>
              </w:rPr>
              <w:t>INTRODUCTION</w:t>
            </w:r>
            <w:r>
              <w:tab/>
            </w:r>
            <w:r>
              <w:fldChar w:fldCharType="begin"/>
            </w:r>
            <w:r>
              <w:instrText xml:space="preserve"> PAGEREF _Toc21115 \h </w:instrText>
            </w:r>
            <w:r>
              <w:fldChar w:fldCharType="separate"/>
            </w:r>
            <w:r>
              <w:t>1</w:t>
            </w:r>
            <w:r>
              <w:fldChar w:fldCharType="end"/>
            </w:r>
          </w:hyperlink>
        </w:p>
        <w:p w:rsidR="006177C2" w:rsidRDefault="006F22C3">
          <w:pPr>
            <w:pStyle w:val="TOC2"/>
            <w:tabs>
              <w:tab w:val="right" w:leader="dot" w:pos="9026"/>
            </w:tabs>
          </w:pPr>
          <w:hyperlink w:anchor="_Toc7863" w:history="1">
            <w:r>
              <w:t>1.1    Text Summarization System</w:t>
            </w:r>
            <w:r>
              <w:tab/>
            </w:r>
            <w:r>
              <w:fldChar w:fldCharType="begin"/>
            </w:r>
            <w:r>
              <w:instrText xml:space="preserve"> PAGEREF _Toc7863 \h </w:instrText>
            </w:r>
            <w:r>
              <w:fldChar w:fldCharType="separate"/>
            </w:r>
            <w:r>
              <w:t>2</w:t>
            </w:r>
            <w:r>
              <w:fldChar w:fldCharType="end"/>
            </w:r>
          </w:hyperlink>
        </w:p>
        <w:p w:rsidR="006177C2" w:rsidRDefault="006F22C3">
          <w:pPr>
            <w:pStyle w:val="TOC2"/>
            <w:tabs>
              <w:tab w:val="right" w:leader="dot" w:pos="9026"/>
            </w:tabs>
          </w:pPr>
          <w:hyperlink w:anchor="_Toc31624" w:history="1">
            <w:r>
              <w:t>1.2    Significance of Text Summarization System</w:t>
            </w:r>
            <w:r>
              <w:tab/>
            </w:r>
            <w:r>
              <w:fldChar w:fldCharType="begin"/>
            </w:r>
            <w:r>
              <w:instrText xml:space="preserve"> PAGEREF _Toc31624 \h </w:instrText>
            </w:r>
            <w:r>
              <w:fldChar w:fldCharType="separate"/>
            </w:r>
            <w:r>
              <w:t>6</w:t>
            </w:r>
            <w:r>
              <w:fldChar w:fldCharType="end"/>
            </w:r>
          </w:hyperlink>
        </w:p>
        <w:p w:rsidR="006177C2" w:rsidRDefault="006F22C3">
          <w:pPr>
            <w:pStyle w:val="TOC2"/>
            <w:tabs>
              <w:tab w:val="right" w:leader="dot" w:pos="9026"/>
            </w:tabs>
          </w:pPr>
          <w:hyperlink w:anchor="_Toc7736" w:history="1">
            <w:r>
              <w:t>1.3     Innovation of the Current Study</w:t>
            </w:r>
            <w:r>
              <w:tab/>
            </w:r>
            <w:r>
              <w:fldChar w:fldCharType="begin"/>
            </w:r>
            <w:r>
              <w:instrText xml:space="preserve"> PAGEREF _Toc</w:instrText>
            </w:r>
            <w:r>
              <w:instrText xml:space="preserve">7736 \h </w:instrText>
            </w:r>
            <w:r>
              <w:fldChar w:fldCharType="separate"/>
            </w:r>
            <w:r>
              <w:t>6</w:t>
            </w:r>
            <w:r>
              <w:fldChar w:fldCharType="end"/>
            </w:r>
          </w:hyperlink>
        </w:p>
        <w:p w:rsidR="006177C2" w:rsidRDefault="006F22C3">
          <w:pPr>
            <w:pStyle w:val="TOC2"/>
            <w:tabs>
              <w:tab w:val="right" w:leader="dot" w:pos="9026"/>
            </w:tabs>
          </w:pPr>
          <w:hyperlink w:anchor="_Toc20906" w:history="1">
            <w:r>
              <w:t>1.4    Research questions</w:t>
            </w:r>
            <w:r>
              <w:tab/>
            </w:r>
            <w:r>
              <w:fldChar w:fldCharType="begin"/>
            </w:r>
            <w:r>
              <w:instrText xml:space="preserve"> PAGEREF _Toc20906 \h </w:instrText>
            </w:r>
            <w:r>
              <w:fldChar w:fldCharType="separate"/>
            </w:r>
            <w:r>
              <w:t>7</w:t>
            </w:r>
            <w:r>
              <w:fldChar w:fldCharType="end"/>
            </w:r>
          </w:hyperlink>
        </w:p>
        <w:p w:rsidR="006177C2" w:rsidRDefault="006F22C3">
          <w:pPr>
            <w:pStyle w:val="TOC2"/>
            <w:tabs>
              <w:tab w:val="right" w:leader="dot" w:pos="9026"/>
            </w:tabs>
          </w:pPr>
          <w:hyperlink w:anchor="_Toc20483" w:history="1">
            <w:r>
              <w:t xml:space="preserve">1.5    Research </w:t>
            </w:r>
            <w:r>
              <w:t>Contributions</w:t>
            </w:r>
            <w:r>
              <w:tab/>
            </w:r>
            <w:r>
              <w:fldChar w:fldCharType="begin"/>
            </w:r>
            <w:r>
              <w:instrText xml:space="preserve"> PAGEREF _Toc20483 \h </w:instrText>
            </w:r>
            <w:r>
              <w:fldChar w:fldCharType="separate"/>
            </w:r>
            <w:r>
              <w:t>7</w:t>
            </w:r>
            <w:r>
              <w:fldChar w:fldCharType="end"/>
            </w:r>
          </w:hyperlink>
        </w:p>
        <w:p w:rsidR="006177C2" w:rsidRDefault="006F22C3">
          <w:pPr>
            <w:pStyle w:val="TOC2"/>
            <w:tabs>
              <w:tab w:val="right" w:leader="dot" w:pos="9026"/>
            </w:tabs>
          </w:pPr>
          <w:hyperlink w:anchor="_Toc2400" w:history="1">
            <w:r>
              <w:t>1.6    Thesis outline</w:t>
            </w:r>
            <w:r>
              <w:tab/>
            </w:r>
            <w:r>
              <w:fldChar w:fldCharType="begin"/>
            </w:r>
            <w:r>
              <w:instrText xml:space="preserve"> PAGEREF _Toc2400 \h </w:instrText>
            </w:r>
            <w:r>
              <w:fldChar w:fldCharType="separate"/>
            </w:r>
            <w:r>
              <w:t>8</w:t>
            </w:r>
            <w:r>
              <w:fldChar w:fldCharType="end"/>
            </w:r>
          </w:hyperlink>
        </w:p>
        <w:p w:rsidR="006177C2" w:rsidRDefault="006F22C3">
          <w:pPr>
            <w:pStyle w:val="TOC1"/>
            <w:tabs>
              <w:tab w:val="right" w:leader="dot" w:pos="9026"/>
            </w:tabs>
          </w:pPr>
          <w:hyperlink w:anchor="_Toc1212" w:history="1">
            <w:r>
              <w:t>CHAPTER 2</w:t>
            </w:r>
            <w:r>
              <w:tab/>
            </w:r>
            <w:r>
              <w:fldChar w:fldCharType="begin"/>
            </w:r>
            <w:r>
              <w:instrText xml:space="preserve"> PAGEREF _Toc1212 \h </w:instrText>
            </w:r>
            <w:r>
              <w:fldChar w:fldCharType="separate"/>
            </w:r>
            <w:r>
              <w:t>10</w:t>
            </w:r>
            <w:r>
              <w:fldChar w:fldCharType="end"/>
            </w:r>
          </w:hyperlink>
        </w:p>
        <w:p w:rsidR="006177C2" w:rsidRDefault="006F22C3">
          <w:pPr>
            <w:pStyle w:val="TOC2"/>
            <w:tabs>
              <w:tab w:val="right" w:leader="dot" w:pos="9026"/>
            </w:tabs>
          </w:pPr>
          <w:hyperlink w:anchor="_Toc3646" w:history="1">
            <w:r>
              <w:rPr>
                <w:szCs w:val="28"/>
              </w:rPr>
              <w:t>REVIEW OF LITERATURE</w:t>
            </w:r>
            <w:r>
              <w:tab/>
            </w:r>
            <w:r>
              <w:fldChar w:fldCharType="begin"/>
            </w:r>
            <w:r>
              <w:instrText xml:space="preserve"> PAGEREF _Toc3646 \h </w:instrText>
            </w:r>
            <w:r>
              <w:fldChar w:fldCharType="separate"/>
            </w:r>
            <w:r>
              <w:t>10</w:t>
            </w:r>
            <w:r>
              <w:fldChar w:fldCharType="end"/>
            </w:r>
          </w:hyperlink>
        </w:p>
        <w:p w:rsidR="006177C2" w:rsidRDefault="006F22C3">
          <w:pPr>
            <w:pStyle w:val="TOC1"/>
            <w:tabs>
              <w:tab w:val="right" w:leader="dot" w:pos="9026"/>
            </w:tabs>
          </w:pPr>
          <w:hyperlink w:anchor="_Toc26920" w:history="1">
            <w:r>
              <w:t>CHAPTER 3</w:t>
            </w:r>
            <w:r>
              <w:tab/>
            </w:r>
            <w:r>
              <w:fldChar w:fldCharType="begin"/>
            </w:r>
            <w:r>
              <w:instrText xml:space="preserve"> PAGEREF _Toc26920 \h </w:instrText>
            </w:r>
            <w:r>
              <w:fldChar w:fldCharType="separate"/>
            </w:r>
            <w:r>
              <w:t>27</w:t>
            </w:r>
            <w:r>
              <w:fldChar w:fldCharType="end"/>
            </w:r>
          </w:hyperlink>
        </w:p>
        <w:p w:rsidR="006177C2" w:rsidRDefault="006F22C3">
          <w:pPr>
            <w:pStyle w:val="TOC1"/>
            <w:tabs>
              <w:tab w:val="right" w:leader="dot" w:pos="9026"/>
            </w:tabs>
          </w:pPr>
          <w:hyperlink w:anchor="_Toc29574" w:history="1">
            <w:r>
              <w:t>MATERIALS AND METHODS</w:t>
            </w:r>
            <w:r>
              <w:tab/>
            </w:r>
            <w:r>
              <w:fldChar w:fldCharType="begin"/>
            </w:r>
            <w:r>
              <w:instrText xml:space="preserve"> PAGEREF _Toc29574 \h </w:instrText>
            </w:r>
            <w:r>
              <w:fldChar w:fldCharType="separate"/>
            </w:r>
            <w:r>
              <w:t>27</w:t>
            </w:r>
            <w:r>
              <w:fldChar w:fldCharType="end"/>
            </w:r>
          </w:hyperlink>
        </w:p>
        <w:p w:rsidR="006177C2" w:rsidRDefault="006F22C3">
          <w:pPr>
            <w:pStyle w:val="TOC2"/>
            <w:tabs>
              <w:tab w:val="right" w:leader="dot" w:pos="9026"/>
            </w:tabs>
          </w:pPr>
          <w:hyperlink w:anchor="_Toc16075" w:history="1">
            <w:r>
              <w:t>3.1    Data Description</w:t>
            </w:r>
            <w:r>
              <w:tab/>
            </w:r>
            <w:r>
              <w:fldChar w:fldCharType="begin"/>
            </w:r>
            <w:r>
              <w:instrText xml:space="preserve"> PAGEREF _Toc16075 \h </w:instrText>
            </w:r>
            <w:r>
              <w:fldChar w:fldCharType="separate"/>
            </w:r>
            <w:r>
              <w:t>27</w:t>
            </w:r>
            <w:r>
              <w:fldChar w:fldCharType="end"/>
            </w:r>
          </w:hyperlink>
        </w:p>
        <w:p w:rsidR="006177C2" w:rsidRDefault="006F22C3">
          <w:pPr>
            <w:pStyle w:val="TOC2"/>
            <w:tabs>
              <w:tab w:val="right" w:leader="dot" w:pos="9026"/>
            </w:tabs>
          </w:pPr>
          <w:hyperlink w:anchor="_Toc10959" w:history="1">
            <w:r>
              <w:t>3.2    Proposed Framework</w:t>
            </w:r>
            <w:r>
              <w:tab/>
            </w:r>
            <w:r>
              <w:fldChar w:fldCharType="begin"/>
            </w:r>
            <w:r>
              <w:instrText xml:space="preserve"> PAGEREF _Toc10959 \h </w:instrText>
            </w:r>
            <w:r>
              <w:fldChar w:fldCharType="separate"/>
            </w:r>
            <w:r>
              <w:t>27</w:t>
            </w:r>
            <w:r>
              <w:fldChar w:fldCharType="end"/>
            </w:r>
          </w:hyperlink>
        </w:p>
        <w:p w:rsidR="006177C2" w:rsidRDefault="006F22C3">
          <w:pPr>
            <w:pStyle w:val="TOC3"/>
            <w:tabs>
              <w:tab w:val="right" w:leader="dot" w:pos="9026"/>
            </w:tabs>
          </w:pPr>
          <w:hyperlink w:anchor="_Toc5749" w:history="1">
            <w:r>
              <w:t>3.2.1    Data Collection</w:t>
            </w:r>
            <w:r>
              <w:tab/>
            </w:r>
            <w:r>
              <w:fldChar w:fldCharType="begin"/>
            </w:r>
            <w:r>
              <w:instrText xml:space="preserve"> PAGEREF _Toc5749 \h </w:instrText>
            </w:r>
            <w:r>
              <w:fldChar w:fldCharType="separate"/>
            </w:r>
            <w:r>
              <w:t>28</w:t>
            </w:r>
            <w:r>
              <w:fldChar w:fldCharType="end"/>
            </w:r>
          </w:hyperlink>
        </w:p>
        <w:p w:rsidR="006177C2" w:rsidRDefault="006F22C3">
          <w:pPr>
            <w:pStyle w:val="TOC3"/>
            <w:tabs>
              <w:tab w:val="right" w:leader="dot" w:pos="9026"/>
            </w:tabs>
          </w:pPr>
          <w:hyperlink w:anchor="_Toc14557" w:history="1">
            <w:r>
              <w:rPr>
                <w:highlight w:val="none"/>
              </w:rPr>
              <w:t>3.2.2    Data Preprocessing</w:t>
            </w:r>
            <w:r>
              <w:tab/>
            </w:r>
            <w:r>
              <w:fldChar w:fldCharType="begin"/>
            </w:r>
            <w:r>
              <w:instrText xml:space="preserve"> PAGEREF _Toc14557 \h </w:instrText>
            </w:r>
            <w:r>
              <w:fldChar w:fldCharType="separate"/>
            </w:r>
            <w:r>
              <w:t>29</w:t>
            </w:r>
            <w:r>
              <w:fldChar w:fldCharType="end"/>
            </w:r>
          </w:hyperlink>
        </w:p>
        <w:p w:rsidR="006177C2" w:rsidRDefault="006F22C3">
          <w:pPr>
            <w:pStyle w:val="TOC4"/>
            <w:tabs>
              <w:tab w:val="right" w:leader="dot" w:pos="9026"/>
            </w:tabs>
            <w:ind w:left="1440"/>
          </w:pPr>
          <w:hyperlink w:anchor="_Toc1099" w:history="1">
            <w:r>
              <w:t>3.2.2.1    Tokenization:</w:t>
            </w:r>
            <w:r>
              <w:tab/>
            </w:r>
            <w:r>
              <w:fldChar w:fldCharType="begin"/>
            </w:r>
            <w:r>
              <w:instrText xml:space="preserve"> PAGEREF _Toc1099 \h </w:instrText>
            </w:r>
            <w:r>
              <w:fldChar w:fldCharType="separate"/>
            </w:r>
            <w:r>
              <w:t>29</w:t>
            </w:r>
            <w:r>
              <w:fldChar w:fldCharType="end"/>
            </w:r>
          </w:hyperlink>
        </w:p>
        <w:p w:rsidR="006177C2" w:rsidRDefault="006F22C3">
          <w:pPr>
            <w:pStyle w:val="TOC4"/>
            <w:tabs>
              <w:tab w:val="right" w:leader="dot" w:pos="9026"/>
            </w:tabs>
            <w:ind w:left="1440"/>
          </w:pPr>
          <w:hyperlink w:anchor="_Toc8704" w:history="1">
            <w:r>
              <w:t>3.2.2.2    Stop words Removal:</w:t>
            </w:r>
            <w:r>
              <w:tab/>
            </w:r>
            <w:r>
              <w:fldChar w:fldCharType="begin"/>
            </w:r>
            <w:r>
              <w:instrText xml:space="preserve"> PAGERE</w:instrText>
            </w:r>
            <w:r>
              <w:instrText xml:space="preserve">F _Toc8704 \h </w:instrText>
            </w:r>
            <w:r>
              <w:fldChar w:fldCharType="separate"/>
            </w:r>
            <w:r>
              <w:t>29</w:t>
            </w:r>
            <w:r>
              <w:fldChar w:fldCharType="end"/>
            </w:r>
          </w:hyperlink>
        </w:p>
        <w:p w:rsidR="006177C2" w:rsidRDefault="006F22C3">
          <w:pPr>
            <w:pStyle w:val="TOC4"/>
            <w:tabs>
              <w:tab w:val="right" w:leader="dot" w:pos="9026"/>
            </w:tabs>
            <w:ind w:left="1440"/>
          </w:pPr>
          <w:hyperlink w:anchor="_Toc16657" w:history="1">
            <w:r>
              <w:t>3.2.2.3    Word Frequency Calculation:</w:t>
            </w:r>
            <w:r>
              <w:tab/>
            </w:r>
            <w:r>
              <w:fldChar w:fldCharType="begin"/>
            </w:r>
            <w:r>
              <w:instrText xml:space="preserve"> PAGEREF _Toc16657 \h </w:instrText>
            </w:r>
            <w:r>
              <w:fldChar w:fldCharType="separate"/>
            </w:r>
            <w:r>
              <w:t>29</w:t>
            </w:r>
            <w:r>
              <w:fldChar w:fldCharType="end"/>
            </w:r>
          </w:hyperlink>
        </w:p>
        <w:p w:rsidR="006177C2" w:rsidRDefault="006F22C3">
          <w:pPr>
            <w:pStyle w:val="TOC3"/>
            <w:tabs>
              <w:tab w:val="right" w:leader="dot" w:pos="9026"/>
            </w:tabs>
          </w:pPr>
          <w:hyperlink w:anchor="_Toc21184" w:history="1">
            <w:r>
              <w:t xml:space="preserve">3.2.3    Word </w:t>
            </w:r>
            <w:r>
              <w:t>Frequency Algorithm</w:t>
            </w:r>
            <w:r>
              <w:tab/>
            </w:r>
            <w:r>
              <w:fldChar w:fldCharType="begin"/>
            </w:r>
            <w:r>
              <w:instrText xml:space="preserve"> PAGEREF _Toc21184 \h </w:instrText>
            </w:r>
            <w:r>
              <w:fldChar w:fldCharType="separate"/>
            </w:r>
            <w:r>
              <w:t>29</w:t>
            </w:r>
            <w:r>
              <w:fldChar w:fldCharType="end"/>
            </w:r>
          </w:hyperlink>
        </w:p>
        <w:p w:rsidR="006177C2" w:rsidRDefault="006F22C3">
          <w:pPr>
            <w:pStyle w:val="TOC4"/>
            <w:tabs>
              <w:tab w:val="right" w:leader="dot" w:pos="9026"/>
            </w:tabs>
            <w:ind w:left="1440"/>
          </w:pPr>
          <w:hyperlink w:anchor="_Toc2747" w:history="1">
            <w:r>
              <w:t>3.2.3.1    Tokenization of sentences</w:t>
            </w:r>
            <w:r>
              <w:tab/>
            </w:r>
            <w:r>
              <w:fldChar w:fldCharType="begin"/>
            </w:r>
            <w:r>
              <w:instrText xml:space="preserve"> PAGEREF _Toc2747 \h </w:instrText>
            </w:r>
            <w:r>
              <w:fldChar w:fldCharType="separate"/>
            </w:r>
            <w:r>
              <w:t>29</w:t>
            </w:r>
            <w:r>
              <w:fldChar w:fldCharType="end"/>
            </w:r>
          </w:hyperlink>
        </w:p>
        <w:p w:rsidR="006177C2" w:rsidRDefault="006F22C3">
          <w:pPr>
            <w:pStyle w:val="TOC4"/>
            <w:tabs>
              <w:tab w:val="right" w:leader="dot" w:pos="9026"/>
            </w:tabs>
            <w:ind w:left="1440"/>
          </w:pPr>
          <w:hyperlink w:anchor="_Toc11940" w:history="1">
            <w:r>
              <w:t>3.2.3.2    Sentence Scoring</w:t>
            </w:r>
            <w:r>
              <w:tab/>
            </w:r>
            <w:r>
              <w:fldChar w:fldCharType="begin"/>
            </w:r>
            <w:r>
              <w:instrText xml:space="preserve"> PAGEREF _Toc11940 \h </w:instrText>
            </w:r>
            <w:r>
              <w:fldChar w:fldCharType="separate"/>
            </w:r>
            <w:r>
              <w:t>30</w:t>
            </w:r>
            <w:r>
              <w:fldChar w:fldCharType="end"/>
            </w:r>
          </w:hyperlink>
        </w:p>
        <w:p w:rsidR="006177C2" w:rsidRDefault="006F22C3">
          <w:pPr>
            <w:pStyle w:val="TOC4"/>
            <w:tabs>
              <w:tab w:val="right" w:leader="dot" w:pos="9026"/>
            </w:tabs>
            <w:ind w:left="1440"/>
          </w:pPr>
          <w:hyperlink w:anchor="_Toc26255" w:history="1">
            <w:r>
              <w:t>3.2.3.3    Retrieving top score sentences</w:t>
            </w:r>
            <w:r>
              <w:tab/>
            </w:r>
            <w:r>
              <w:fldChar w:fldCharType="begin"/>
            </w:r>
            <w:r>
              <w:instrText xml:space="preserve"> PAGEREF _Toc26255 \h </w:instrText>
            </w:r>
            <w:r>
              <w:fldChar w:fldCharType="separate"/>
            </w:r>
            <w:r>
              <w:t>30</w:t>
            </w:r>
            <w:r>
              <w:fldChar w:fldCharType="end"/>
            </w:r>
          </w:hyperlink>
        </w:p>
        <w:p w:rsidR="006177C2" w:rsidRDefault="006F22C3">
          <w:pPr>
            <w:pStyle w:val="TOC4"/>
            <w:tabs>
              <w:tab w:val="right" w:leader="dot" w:pos="9026"/>
            </w:tabs>
            <w:ind w:left="1440"/>
          </w:pPr>
          <w:hyperlink w:anchor="_Toc32327" w:history="1">
            <w:r>
              <w:t>3.2.3.4    Formation of Summary</w:t>
            </w:r>
            <w:r>
              <w:tab/>
            </w:r>
            <w:r>
              <w:fldChar w:fldCharType="begin"/>
            </w:r>
            <w:r>
              <w:instrText xml:space="preserve"> PAGEREF _Toc32327 \h </w:instrText>
            </w:r>
            <w:r>
              <w:fldChar w:fldCharType="separate"/>
            </w:r>
            <w:r>
              <w:t>30</w:t>
            </w:r>
            <w:r>
              <w:fldChar w:fldCharType="end"/>
            </w:r>
          </w:hyperlink>
        </w:p>
        <w:p w:rsidR="006177C2" w:rsidRDefault="006F22C3">
          <w:pPr>
            <w:pStyle w:val="TOC3"/>
            <w:tabs>
              <w:tab w:val="right" w:leader="dot" w:pos="9026"/>
            </w:tabs>
          </w:pPr>
          <w:hyperlink w:anchor="_Toc14694" w:history="1">
            <w:r>
              <w:t>3.2.4    Model Training</w:t>
            </w:r>
            <w:r>
              <w:tab/>
            </w:r>
            <w:r>
              <w:fldChar w:fldCharType="begin"/>
            </w:r>
            <w:r>
              <w:instrText xml:space="preserve"> PAGEREF _</w:instrText>
            </w:r>
            <w:r>
              <w:instrText xml:space="preserve">Toc14694 \h </w:instrText>
            </w:r>
            <w:r>
              <w:fldChar w:fldCharType="separate"/>
            </w:r>
            <w:r>
              <w:t>30</w:t>
            </w:r>
            <w:r>
              <w:fldChar w:fldCharType="end"/>
            </w:r>
          </w:hyperlink>
        </w:p>
        <w:p w:rsidR="006177C2" w:rsidRDefault="006F22C3">
          <w:pPr>
            <w:pStyle w:val="TOC4"/>
            <w:tabs>
              <w:tab w:val="right" w:leader="dot" w:pos="9026"/>
            </w:tabs>
            <w:ind w:left="1440"/>
          </w:pPr>
          <w:hyperlink w:anchor="_Toc3778" w:history="1">
            <w:r>
              <w:t>3.2.4.1    Data Preparation:</w:t>
            </w:r>
            <w:r>
              <w:tab/>
            </w:r>
            <w:r>
              <w:fldChar w:fldCharType="begin"/>
            </w:r>
            <w:r>
              <w:instrText xml:space="preserve"> PAGEREF _Toc3778 \h </w:instrText>
            </w:r>
            <w:r>
              <w:fldChar w:fldCharType="separate"/>
            </w:r>
            <w:r>
              <w:t>30</w:t>
            </w:r>
            <w:r>
              <w:fldChar w:fldCharType="end"/>
            </w:r>
          </w:hyperlink>
        </w:p>
        <w:p w:rsidR="006177C2" w:rsidRDefault="006F22C3">
          <w:pPr>
            <w:pStyle w:val="TOC4"/>
            <w:tabs>
              <w:tab w:val="right" w:leader="dot" w:pos="9026"/>
            </w:tabs>
            <w:ind w:left="1440"/>
          </w:pPr>
          <w:hyperlink w:anchor="_Toc10950" w:history="1">
            <w:r>
              <w:t>3.2.4.2    Model Initialization:</w:t>
            </w:r>
            <w:r>
              <w:tab/>
            </w:r>
            <w:r>
              <w:fldChar w:fldCharType="begin"/>
            </w:r>
            <w:r>
              <w:instrText xml:space="preserve"> PAGEREF _Toc10950 \h </w:instrText>
            </w:r>
            <w:r>
              <w:fldChar w:fldCharType="separate"/>
            </w:r>
            <w:r>
              <w:t>30</w:t>
            </w:r>
            <w:r>
              <w:fldChar w:fldCharType="end"/>
            </w:r>
          </w:hyperlink>
        </w:p>
        <w:p w:rsidR="006177C2" w:rsidRDefault="006F22C3">
          <w:pPr>
            <w:pStyle w:val="TOC4"/>
            <w:tabs>
              <w:tab w:val="right" w:leader="dot" w:pos="9026"/>
            </w:tabs>
            <w:ind w:left="1440"/>
          </w:pPr>
          <w:hyperlink w:anchor="_Toc28124" w:history="1">
            <w:r>
              <w:t>3.2.4.3    Fine-tuning:</w:t>
            </w:r>
            <w:r>
              <w:tab/>
            </w:r>
            <w:r>
              <w:fldChar w:fldCharType="begin"/>
            </w:r>
            <w:r>
              <w:instrText xml:space="preserve"> PAGEREF _Toc28124 \h </w:instrText>
            </w:r>
            <w:r>
              <w:fldChar w:fldCharType="separate"/>
            </w:r>
            <w:r>
              <w:t>31</w:t>
            </w:r>
            <w:r>
              <w:fldChar w:fldCharType="end"/>
            </w:r>
          </w:hyperlink>
        </w:p>
        <w:p w:rsidR="006177C2" w:rsidRDefault="006F22C3">
          <w:pPr>
            <w:pStyle w:val="TOC4"/>
            <w:tabs>
              <w:tab w:val="right" w:leader="dot" w:pos="9026"/>
            </w:tabs>
            <w:ind w:left="1440"/>
          </w:pPr>
          <w:hyperlink w:anchor="_Toc14375" w:history="1">
            <w:r>
              <w:rPr>
                <w:highlight w:val="none"/>
              </w:rPr>
              <w:t>3.2.4.4    Optimization:</w:t>
            </w:r>
            <w:r>
              <w:tab/>
            </w:r>
            <w:r>
              <w:fldChar w:fldCharType="begin"/>
            </w:r>
            <w:r>
              <w:instrText xml:space="preserve"> PA</w:instrText>
            </w:r>
            <w:r>
              <w:instrText xml:space="preserve">GEREF _Toc14375 \h </w:instrText>
            </w:r>
            <w:r>
              <w:fldChar w:fldCharType="separate"/>
            </w:r>
            <w:r>
              <w:t>31</w:t>
            </w:r>
            <w:r>
              <w:fldChar w:fldCharType="end"/>
            </w:r>
          </w:hyperlink>
        </w:p>
        <w:p w:rsidR="006177C2" w:rsidRDefault="006F22C3">
          <w:pPr>
            <w:pStyle w:val="TOC3"/>
            <w:tabs>
              <w:tab w:val="right" w:leader="dot" w:pos="9026"/>
            </w:tabs>
          </w:pPr>
          <w:hyperlink w:anchor="_Toc21459" w:history="1">
            <w:r>
              <w:rPr>
                <w:highlight w:val="none"/>
              </w:rPr>
              <w:t>3.2.5    Model Evaluation</w:t>
            </w:r>
            <w:r>
              <w:tab/>
            </w:r>
            <w:r>
              <w:fldChar w:fldCharType="begin"/>
            </w:r>
            <w:r>
              <w:instrText xml:space="preserve"> PAGEREF _Toc21459 \h </w:instrText>
            </w:r>
            <w:r>
              <w:fldChar w:fldCharType="separate"/>
            </w:r>
            <w:r>
              <w:t>31</w:t>
            </w:r>
            <w:r>
              <w:fldChar w:fldCharType="end"/>
            </w:r>
          </w:hyperlink>
        </w:p>
        <w:p w:rsidR="006177C2" w:rsidRDefault="006F22C3">
          <w:pPr>
            <w:pStyle w:val="TOC4"/>
            <w:tabs>
              <w:tab w:val="right" w:leader="dot" w:pos="9026"/>
            </w:tabs>
            <w:ind w:left="1440"/>
          </w:pPr>
          <w:hyperlink w:anchor="_Toc25762" w:history="1">
            <w:r>
              <w:rPr>
                <w:highlight w:val="none"/>
              </w:rPr>
              <w:t>3.</w:t>
            </w:r>
            <w:r>
              <w:rPr>
                <w:highlight w:val="none"/>
              </w:rPr>
              <w:t>2.5.1    ROUGE</w:t>
            </w:r>
            <w:r>
              <w:tab/>
            </w:r>
            <w:r>
              <w:fldChar w:fldCharType="begin"/>
            </w:r>
            <w:r>
              <w:instrText xml:space="preserve"> PAGEREF _Toc25762 \h </w:instrText>
            </w:r>
            <w:r>
              <w:fldChar w:fldCharType="separate"/>
            </w:r>
            <w:r>
              <w:t>31</w:t>
            </w:r>
            <w:r>
              <w:fldChar w:fldCharType="end"/>
            </w:r>
          </w:hyperlink>
        </w:p>
        <w:p w:rsidR="006177C2" w:rsidRDefault="006F22C3">
          <w:pPr>
            <w:pStyle w:val="TOC3"/>
            <w:tabs>
              <w:tab w:val="right" w:leader="dot" w:pos="9026"/>
            </w:tabs>
          </w:pPr>
          <w:hyperlink w:anchor="_Toc2664" w:history="1">
            <w:r>
              <w:t>3.2.6    Model Deployment</w:t>
            </w:r>
            <w:r>
              <w:tab/>
            </w:r>
            <w:r>
              <w:fldChar w:fldCharType="begin"/>
            </w:r>
            <w:r>
              <w:instrText xml:space="preserve"> PAGEREF _Toc2664 \h </w:instrText>
            </w:r>
            <w:r>
              <w:fldChar w:fldCharType="separate"/>
            </w:r>
            <w:r>
              <w:t>32</w:t>
            </w:r>
            <w:r>
              <w:fldChar w:fldCharType="end"/>
            </w:r>
          </w:hyperlink>
        </w:p>
        <w:p w:rsidR="006177C2" w:rsidRDefault="006F22C3">
          <w:pPr>
            <w:pStyle w:val="TOC3"/>
            <w:tabs>
              <w:tab w:val="right" w:leader="dot" w:pos="9026"/>
            </w:tabs>
          </w:pPr>
          <w:hyperlink w:anchor="_Toc12432" w:history="1">
            <w:r>
              <w:t>3.2.7    Deep Learning and NLP Techniques</w:t>
            </w:r>
            <w:r>
              <w:tab/>
            </w:r>
            <w:r>
              <w:fldChar w:fldCharType="begin"/>
            </w:r>
            <w:r>
              <w:instrText xml:space="preserve"> PAGEREF _Toc12432 \h </w:instrText>
            </w:r>
            <w:r>
              <w:fldChar w:fldCharType="separate"/>
            </w:r>
            <w:r>
              <w:t>32</w:t>
            </w:r>
            <w:r>
              <w:fldChar w:fldCharType="end"/>
            </w:r>
          </w:hyperlink>
        </w:p>
        <w:p w:rsidR="006177C2" w:rsidRDefault="006F22C3">
          <w:pPr>
            <w:pStyle w:val="TOC4"/>
            <w:tabs>
              <w:tab w:val="right" w:leader="dot" w:pos="9026"/>
            </w:tabs>
            <w:ind w:left="1440"/>
          </w:pPr>
          <w:hyperlink w:anchor="_Toc15130" w:history="1">
            <w:r>
              <w:t>3.2.7.1    Word Frequency Algorithm</w:t>
            </w:r>
            <w:r>
              <w:tab/>
            </w:r>
            <w:r>
              <w:fldChar w:fldCharType="begin"/>
            </w:r>
            <w:r>
              <w:instrText xml:space="preserve"> PAGEREF _Toc15130 \h </w:instrText>
            </w:r>
            <w:r>
              <w:fldChar w:fldCharType="separate"/>
            </w:r>
            <w:r>
              <w:t>32</w:t>
            </w:r>
            <w:r>
              <w:fldChar w:fldCharType="end"/>
            </w:r>
          </w:hyperlink>
        </w:p>
        <w:p w:rsidR="006177C2" w:rsidRDefault="006F22C3">
          <w:pPr>
            <w:pStyle w:val="TOC4"/>
            <w:tabs>
              <w:tab w:val="right" w:leader="dot" w:pos="9026"/>
            </w:tabs>
            <w:ind w:left="1440"/>
          </w:pPr>
          <w:hyperlink w:anchor="_Toc6697" w:history="1">
            <w:r>
              <w:t>3.2.7.2    T5 model</w:t>
            </w:r>
            <w:r>
              <w:tab/>
            </w:r>
            <w:r>
              <w:fldChar w:fldCharType="begin"/>
            </w:r>
            <w:r>
              <w:instrText xml:space="preserve"> PAGEREF _Toc6697 \h </w:instrText>
            </w:r>
            <w:r>
              <w:fldChar w:fldCharType="separate"/>
            </w:r>
            <w:r>
              <w:t>33</w:t>
            </w:r>
            <w:r>
              <w:fldChar w:fldCharType="end"/>
            </w:r>
          </w:hyperlink>
        </w:p>
        <w:p w:rsidR="006177C2" w:rsidRDefault="006F22C3">
          <w:pPr>
            <w:pStyle w:val="TOC4"/>
            <w:tabs>
              <w:tab w:val="right" w:leader="dot" w:pos="9026"/>
            </w:tabs>
            <w:ind w:left="1440"/>
          </w:pPr>
          <w:hyperlink w:anchor="_Toc24555" w:history="1">
            <w:r>
              <w:t>3.2.7.3    BART model</w:t>
            </w:r>
            <w:r>
              <w:tab/>
            </w:r>
            <w:r>
              <w:fldChar w:fldCharType="begin"/>
            </w:r>
            <w:r>
              <w:instrText xml:space="preserve"> PAGEREF _Toc24555 \h </w:instrText>
            </w:r>
            <w:r>
              <w:fldChar w:fldCharType="separate"/>
            </w:r>
            <w:r>
              <w:t>34</w:t>
            </w:r>
            <w:r>
              <w:fldChar w:fldCharType="end"/>
            </w:r>
          </w:hyperlink>
        </w:p>
        <w:p w:rsidR="006177C2" w:rsidRDefault="006F22C3">
          <w:pPr>
            <w:pStyle w:val="TOC1"/>
            <w:tabs>
              <w:tab w:val="right" w:leader="dot" w:pos="9026"/>
            </w:tabs>
          </w:pPr>
          <w:hyperlink w:anchor="_Toc2311" w:history="1">
            <w:r>
              <w:t>CHAPTER 4</w:t>
            </w:r>
            <w:r>
              <w:tab/>
            </w:r>
            <w:r>
              <w:fldChar w:fldCharType="begin"/>
            </w:r>
            <w:r>
              <w:instrText xml:space="preserve"> PAGEREF _Toc2311 \h </w:instrText>
            </w:r>
            <w:r>
              <w:fldChar w:fldCharType="separate"/>
            </w:r>
            <w:r>
              <w:t>35</w:t>
            </w:r>
            <w:r>
              <w:fldChar w:fldCharType="end"/>
            </w:r>
          </w:hyperlink>
        </w:p>
        <w:p w:rsidR="006177C2" w:rsidRDefault="006F22C3">
          <w:pPr>
            <w:pStyle w:val="TOC2"/>
            <w:tabs>
              <w:tab w:val="right" w:leader="dot" w:pos="9026"/>
            </w:tabs>
          </w:pPr>
          <w:hyperlink w:anchor="_Toc29945" w:history="1">
            <w:r>
              <w:rPr>
                <w:szCs w:val="28"/>
              </w:rPr>
              <w:t>RESULTS AND DISCUSSION</w:t>
            </w:r>
            <w:r>
              <w:tab/>
            </w:r>
            <w:r>
              <w:fldChar w:fldCharType="begin"/>
            </w:r>
            <w:r>
              <w:instrText xml:space="preserve"> PAGEREF _Toc29945 \h </w:instrText>
            </w:r>
            <w:r>
              <w:fldChar w:fldCharType="separate"/>
            </w:r>
            <w:r>
              <w:t>35</w:t>
            </w:r>
            <w:r>
              <w:fldChar w:fldCharType="end"/>
            </w:r>
          </w:hyperlink>
        </w:p>
        <w:p w:rsidR="006177C2" w:rsidRDefault="006F22C3">
          <w:pPr>
            <w:pStyle w:val="TOC2"/>
            <w:tabs>
              <w:tab w:val="right" w:leader="dot" w:pos="9026"/>
            </w:tabs>
          </w:pPr>
          <w:hyperlink w:anchor="_Toc14333" w:history="1">
            <w:sdt>
              <w:sdtPr>
                <w:tag w:val="goog_rdk_0"/>
                <w:id w:val="147479118"/>
              </w:sdtPr>
              <w:sdtEndPr/>
              <w:sdtContent/>
            </w:sdt>
            <w:r>
              <w:rPr>
                <w:szCs w:val="28"/>
              </w:rPr>
              <w:t>4.1    Visualization</w:t>
            </w:r>
            <w:r>
              <w:tab/>
            </w:r>
            <w:r>
              <w:fldChar w:fldCharType="begin"/>
            </w:r>
            <w:r>
              <w:instrText xml:space="preserve"> PA</w:instrText>
            </w:r>
            <w:r>
              <w:instrText xml:space="preserve">GEREF _Toc14333 \h </w:instrText>
            </w:r>
            <w:r>
              <w:fldChar w:fldCharType="separate"/>
            </w:r>
            <w:r>
              <w:t>35</w:t>
            </w:r>
            <w:r>
              <w:fldChar w:fldCharType="end"/>
            </w:r>
          </w:hyperlink>
        </w:p>
        <w:p w:rsidR="006177C2" w:rsidRDefault="006F22C3">
          <w:pPr>
            <w:pStyle w:val="TOC2"/>
            <w:tabs>
              <w:tab w:val="right" w:leader="dot" w:pos="9026"/>
            </w:tabs>
          </w:pPr>
          <w:hyperlink w:anchor="_Toc25685" w:history="1">
            <w:r>
              <w:t>4.2     Experimental setup</w:t>
            </w:r>
            <w:r>
              <w:tab/>
            </w:r>
            <w:r>
              <w:fldChar w:fldCharType="begin"/>
            </w:r>
            <w:r>
              <w:instrText xml:space="preserve"> PAGEREF _Toc25685 \h </w:instrText>
            </w:r>
            <w:r>
              <w:fldChar w:fldCharType="separate"/>
            </w:r>
            <w:r>
              <w:t>38</w:t>
            </w:r>
            <w:r>
              <w:fldChar w:fldCharType="end"/>
            </w:r>
          </w:hyperlink>
        </w:p>
        <w:p w:rsidR="006177C2" w:rsidRDefault="006F22C3">
          <w:pPr>
            <w:pStyle w:val="TOC2"/>
            <w:tabs>
              <w:tab w:val="right" w:leader="dot" w:pos="9026"/>
            </w:tabs>
          </w:pPr>
          <w:hyperlink w:anchor="_Toc8532" w:history="1">
            <w:r>
              <w:t>4.2</w:t>
            </w:r>
            <w:r>
              <w:t xml:space="preserve">     Results</w:t>
            </w:r>
            <w:r>
              <w:tab/>
            </w:r>
            <w:r>
              <w:fldChar w:fldCharType="begin"/>
            </w:r>
            <w:r>
              <w:instrText xml:space="preserve"> PAGEREF _Toc8532 \h </w:instrText>
            </w:r>
            <w:r>
              <w:fldChar w:fldCharType="separate"/>
            </w:r>
            <w:r>
              <w:t>39</w:t>
            </w:r>
            <w:r>
              <w:fldChar w:fldCharType="end"/>
            </w:r>
          </w:hyperlink>
        </w:p>
        <w:p w:rsidR="006177C2" w:rsidRDefault="006F22C3">
          <w:pPr>
            <w:pStyle w:val="TOC2"/>
            <w:tabs>
              <w:tab w:val="right" w:leader="dot" w:pos="9026"/>
            </w:tabs>
          </w:pPr>
          <w:hyperlink w:anchor="_Toc32177" w:history="1">
            <w:r>
              <w:t>4.4     Discussion</w:t>
            </w:r>
            <w:r>
              <w:tab/>
            </w:r>
            <w:r>
              <w:fldChar w:fldCharType="begin"/>
            </w:r>
            <w:r>
              <w:instrText xml:space="preserve"> PAGEREF _Toc32177 \h </w:instrText>
            </w:r>
            <w:r>
              <w:fldChar w:fldCharType="separate"/>
            </w:r>
            <w:r>
              <w:t>45</w:t>
            </w:r>
            <w:r>
              <w:fldChar w:fldCharType="end"/>
            </w:r>
          </w:hyperlink>
        </w:p>
        <w:p w:rsidR="006177C2" w:rsidRDefault="006F22C3">
          <w:pPr>
            <w:pStyle w:val="TOC3"/>
            <w:tabs>
              <w:tab w:val="right" w:leader="dot" w:pos="9026"/>
            </w:tabs>
          </w:pPr>
          <w:hyperlink w:anchor="_Toc25151" w:history="1">
            <w:sdt>
              <w:sdtPr>
                <w:tag w:val="goog_rdk_9"/>
                <w:id w:val="147470679"/>
              </w:sdtPr>
              <w:sdtEndPr/>
              <w:sdtContent/>
            </w:sdt>
            <w:r>
              <w:t>4.4.1     Model Performance Improvement Over Epochs</w:t>
            </w:r>
            <w:r>
              <w:tab/>
            </w:r>
            <w:r>
              <w:fldChar w:fldCharType="begin"/>
            </w:r>
            <w:r>
              <w:instrText xml:space="preserve"> PAGEREF _Toc25151 \h </w:instrText>
            </w:r>
            <w:r>
              <w:fldChar w:fldCharType="separate"/>
            </w:r>
            <w:r>
              <w:t>45</w:t>
            </w:r>
            <w:r>
              <w:fldChar w:fldCharType="end"/>
            </w:r>
          </w:hyperlink>
        </w:p>
        <w:p w:rsidR="006177C2" w:rsidRDefault="006F22C3">
          <w:pPr>
            <w:pStyle w:val="TOC2"/>
            <w:tabs>
              <w:tab w:val="right" w:leader="dot" w:pos="9026"/>
            </w:tabs>
          </w:pPr>
          <w:hyperlink w:anchor="_Toc27799" w:history="1">
            <w:r>
              <w:t>4.5     Deployment</w:t>
            </w:r>
            <w:r>
              <w:tab/>
            </w:r>
            <w:r>
              <w:fldChar w:fldCharType="begin"/>
            </w:r>
            <w:r>
              <w:instrText xml:space="preserve"> PAGEREF _Toc27799 \h </w:instrText>
            </w:r>
            <w:r>
              <w:fldChar w:fldCharType="separate"/>
            </w:r>
            <w:r>
              <w:t>47</w:t>
            </w:r>
            <w:r>
              <w:fldChar w:fldCharType="end"/>
            </w:r>
          </w:hyperlink>
        </w:p>
        <w:p w:rsidR="006177C2" w:rsidRDefault="006F22C3">
          <w:pPr>
            <w:pStyle w:val="TOC1"/>
            <w:tabs>
              <w:tab w:val="right" w:leader="dot" w:pos="9026"/>
            </w:tabs>
          </w:pPr>
          <w:hyperlink w:anchor="_Toc30391" w:history="1">
            <w:r>
              <w:t>CHAPTER 5</w:t>
            </w:r>
            <w:r>
              <w:tab/>
            </w:r>
            <w:r>
              <w:fldChar w:fldCharType="begin"/>
            </w:r>
            <w:r>
              <w:instrText xml:space="preserve"> PAGEREF _Toc30391 \h </w:instrText>
            </w:r>
            <w:r>
              <w:fldChar w:fldCharType="separate"/>
            </w:r>
            <w:r>
              <w:t>51</w:t>
            </w:r>
            <w:r>
              <w:fldChar w:fldCharType="end"/>
            </w:r>
          </w:hyperlink>
        </w:p>
        <w:p w:rsidR="006177C2" w:rsidRDefault="006F22C3">
          <w:pPr>
            <w:pStyle w:val="TOC1"/>
            <w:tabs>
              <w:tab w:val="right" w:leader="dot" w:pos="9026"/>
            </w:tabs>
          </w:pPr>
          <w:hyperlink w:anchor="_Toc31061" w:history="1">
            <w:r>
              <w:t>SUMMARY</w:t>
            </w:r>
            <w:r>
              <w:tab/>
            </w:r>
            <w:r>
              <w:fldChar w:fldCharType="begin"/>
            </w:r>
            <w:r>
              <w:instrText xml:space="preserve"> PAGEREF _Toc31061 \h </w:instrText>
            </w:r>
            <w:r>
              <w:fldChar w:fldCharType="separate"/>
            </w:r>
            <w:r>
              <w:t>51</w:t>
            </w:r>
            <w:r>
              <w:fldChar w:fldCharType="end"/>
            </w:r>
          </w:hyperlink>
        </w:p>
        <w:p w:rsidR="006177C2" w:rsidRDefault="006F22C3">
          <w:pPr>
            <w:pStyle w:val="TOC2"/>
            <w:tabs>
              <w:tab w:val="right" w:leader="dot" w:pos="9026"/>
            </w:tabs>
          </w:pPr>
          <w:hyperlink w:anchor="_Toc461" w:history="1">
            <w:r>
              <w:t>5.1    Summary</w:t>
            </w:r>
            <w:r>
              <w:tab/>
            </w:r>
            <w:r>
              <w:fldChar w:fldCharType="begin"/>
            </w:r>
            <w:r>
              <w:instrText xml:space="preserve"> PAGEREF _Toc461 \h </w:instrText>
            </w:r>
            <w:r>
              <w:fldChar w:fldCharType="separate"/>
            </w:r>
            <w:r>
              <w:t>51</w:t>
            </w:r>
            <w:r>
              <w:fldChar w:fldCharType="end"/>
            </w:r>
          </w:hyperlink>
        </w:p>
        <w:p w:rsidR="006177C2" w:rsidRDefault="006F22C3">
          <w:pPr>
            <w:pStyle w:val="TOC2"/>
            <w:tabs>
              <w:tab w:val="right" w:leader="dot" w:pos="9026"/>
            </w:tabs>
          </w:pPr>
          <w:hyperlink w:anchor="_Toc12010" w:history="1">
            <w:r>
              <w:t>5.</w:t>
            </w:r>
            <w:r>
              <w:t>2    Thesis Contributions</w:t>
            </w:r>
            <w:r>
              <w:tab/>
            </w:r>
            <w:r>
              <w:fldChar w:fldCharType="begin"/>
            </w:r>
            <w:r>
              <w:instrText xml:space="preserve"> PAGEREF _Toc12010 \h </w:instrText>
            </w:r>
            <w:r>
              <w:fldChar w:fldCharType="separate"/>
            </w:r>
            <w:r>
              <w:t>51</w:t>
            </w:r>
            <w:r>
              <w:fldChar w:fldCharType="end"/>
            </w:r>
          </w:hyperlink>
        </w:p>
        <w:p w:rsidR="006177C2" w:rsidRDefault="006F22C3">
          <w:pPr>
            <w:pStyle w:val="TOC2"/>
            <w:tabs>
              <w:tab w:val="right" w:leader="dot" w:pos="9026"/>
            </w:tabs>
          </w:pPr>
          <w:hyperlink w:anchor="_Toc885" w:history="1">
            <w:r>
              <w:rPr>
                <w:highlight w:val="none"/>
              </w:rPr>
              <w:t xml:space="preserve">5.2    </w:t>
            </w:r>
            <w:r>
              <w:rPr>
                <w:highlight w:val="none"/>
              </w:rPr>
              <w:t>Limitation  of  current study</w:t>
            </w:r>
            <w:r>
              <w:tab/>
            </w:r>
            <w:r>
              <w:fldChar w:fldCharType="begin"/>
            </w:r>
            <w:r>
              <w:instrText xml:space="preserve"> PAGEREF _Toc885 \h </w:instrText>
            </w:r>
            <w:r>
              <w:fldChar w:fldCharType="separate"/>
            </w:r>
            <w:r>
              <w:t>52</w:t>
            </w:r>
            <w:r>
              <w:fldChar w:fldCharType="end"/>
            </w:r>
          </w:hyperlink>
        </w:p>
        <w:p w:rsidR="006177C2" w:rsidRDefault="006F22C3">
          <w:pPr>
            <w:pStyle w:val="TOC2"/>
            <w:tabs>
              <w:tab w:val="right" w:leader="dot" w:pos="9026"/>
            </w:tabs>
          </w:pPr>
          <w:hyperlink w:anchor="_Toc9184" w:history="1">
            <w:r>
              <w:rPr>
                <w:highlight w:val="none"/>
              </w:rPr>
              <w:t xml:space="preserve">5.3     </w:t>
            </w:r>
            <w:r>
              <w:rPr>
                <w:highlight w:val="none"/>
              </w:rPr>
              <w:t>F</w:t>
            </w:r>
            <w:r>
              <w:rPr>
                <w:highlight w:val="none"/>
              </w:rPr>
              <w:t>uture</w:t>
            </w:r>
            <w:r>
              <w:rPr>
                <w:highlight w:val="none"/>
              </w:rPr>
              <w:t xml:space="preserve"> Work</w:t>
            </w:r>
            <w:r>
              <w:tab/>
            </w:r>
            <w:r>
              <w:fldChar w:fldCharType="begin"/>
            </w:r>
            <w:r>
              <w:instrText xml:space="preserve"> PAGEREF _Toc9184 \h </w:instrText>
            </w:r>
            <w:r>
              <w:fldChar w:fldCharType="separate"/>
            </w:r>
            <w:r>
              <w:t>53</w:t>
            </w:r>
            <w:r>
              <w:fldChar w:fldCharType="end"/>
            </w:r>
          </w:hyperlink>
        </w:p>
        <w:p w:rsidR="006177C2" w:rsidRDefault="006F22C3">
          <w:pPr>
            <w:pStyle w:val="TOC1"/>
            <w:tabs>
              <w:tab w:val="right" w:leader="dot" w:pos="9026"/>
            </w:tabs>
          </w:pPr>
          <w:hyperlink w:anchor="_Toc4966" w:history="1">
            <w:r>
              <w:t>LITERATURE CITED</w:t>
            </w:r>
            <w:r>
              <w:tab/>
            </w:r>
            <w:r>
              <w:fldChar w:fldCharType="begin"/>
            </w:r>
            <w:r>
              <w:instrText xml:space="preserve"> PAGEREF _Toc4966 \h </w:instrText>
            </w:r>
            <w:r>
              <w:fldChar w:fldCharType="separate"/>
            </w:r>
            <w:r>
              <w:t>54</w:t>
            </w:r>
            <w:r>
              <w:fldChar w:fldCharType="end"/>
            </w:r>
          </w:hyperlink>
        </w:p>
        <w:p w:rsidR="006177C2" w:rsidRDefault="006F22C3">
          <w:r>
            <w:fldChar w:fldCharType="end"/>
          </w:r>
        </w:p>
        <w:p w:rsidR="006177C2" w:rsidRDefault="006F22C3"/>
      </w:sdtContent>
    </w:sdt>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F22C3">
      <w:pPr>
        <w:pStyle w:val="Heading2"/>
      </w:pPr>
      <w:bookmarkStart w:id="30" w:name="_Toc14544"/>
      <w:r>
        <w:t>L</w:t>
      </w:r>
      <w:r>
        <w:t>IST OF FIGURES</w:t>
      </w:r>
      <w:bookmarkEnd w:id="30"/>
    </w:p>
    <w:p w:rsidR="006177C2" w:rsidRDefault="006177C2">
      <w:pPr>
        <w:rPr>
          <w:b/>
        </w:rPr>
      </w:pPr>
    </w:p>
    <w:p w:rsidR="006177C2" w:rsidRDefault="006F22C3">
      <w:pPr>
        <w:rPr>
          <w:b/>
        </w:rPr>
      </w:pPr>
      <w:r>
        <w:rPr>
          <w:b/>
        </w:rPr>
        <w:t xml:space="preserve">FIGURE </w:t>
      </w:r>
      <w:r>
        <w:rPr>
          <w:b/>
        </w:rPr>
        <w:tab/>
      </w:r>
      <w:r>
        <w:rPr>
          <w:b/>
        </w:rPr>
        <w:t>DESCRIPTION</w:t>
      </w:r>
      <w:r>
        <w:rPr>
          <w:b/>
        </w:rPr>
        <w:tab/>
      </w:r>
      <w:r>
        <w:rPr>
          <w:b/>
        </w:rPr>
        <w:tab/>
      </w:r>
      <w:r>
        <w:rPr>
          <w:b/>
        </w:rPr>
        <w:tab/>
      </w:r>
      <w:r>
        <w:rPr>
          <w:b/>
        </w:rPr>
        <w:tab/>
      </w:r>
      <w:r>
        <w:rPr>
          <w:b/>
        </w:rPr>
        <w:tab/>
        <w:t xml:space="preserve">                PAGE</w:t>
      </w:r>
    </w:p>
    <w:p w:rsidR="006177C2" w:rsidRDefault="006177C2"/>
    <w:p w:rsidR="006177C2" w:rsidRDefault="006F22C3">
      <w:r>
        <w:t xml:space="preserve">Figure 3.1 </w:t>
      </w:r>
      <w:r>
        <w:tab/>
        <w:t>Framework of current study</w:t>
      </w:r>
      <w:r>
        <w:tab/>
      </w:r>
      <w:r>
        <w:tab/>
      </w:r>
      <w:r>
        <w:tab/>
      </w:r>
      <w:r>
        <w:tab/>
      </w:r>
      <w:r>
        <w:tab/>
      </w:r>
      <w:r>
        <w:tab/>
      </w:r>
      <w:r>
        <w:t>28</w:t>
      </w:r>
    </w:p>
    <w:p w:rsidR="006177C2" w:rsidRDefault="006F22C3">
      <w:r>
        <w:t>Figure 3.2</w:t>
      </w:r>
      <w:r>
        <w:tab/>
        <w:t>Flowchart of Extractive Text Summarization</w:t>
      </w:r>
      <w:r>
        <w:tab/>
      </w:r>
      <w:r>
        <w:tab/>
      </w:r>
      <w:r>
        <w:tab/>
      </w:r>
      <w:r>
        <w:tab/>
      </w:r>
      <w:r>
        <w:t>33</w:t>
      </w:r>
    </w:p>
    <w:p w:rsidR="006177C2" w:rsidRDefault="006F22C3">
      <w:r>
        <w:t>Figure 3.3</w:t>
      </w:r>
      <w:r>
        <w:tab/>
        <w:t>Architecture of T5 model</w:t>
      </w:r>
      <w:r>
        <w:tab/>
      </w:r>
      <w:r>
        <w:tab/>
      </w:r>
      <w:r>
        <w:tab/>
      </w:r>
      <w:r>
        <w:tab/>
      </w:r>
      <w:r>
        <w:tab/>
      </w:r>
      <w:r>
        <w:tab/>
      </w:r>
      <w:r>
        <w:t>34</w:t>
      </w:r>
    </w:p>
    <w:p w:rsidR="006177C2" w:rsidRDefault="006F22C3">
      <w:r>
        <w:t xml:space="preserve">Figure 4.1 </w:t>
      </w:r>
      <w:r>
        <w:tab/>
        <w:t>Graph of Word’s Frequencies in Dataset</w:t>
      </w:r>
      <w:r>
        <w:tab/>
      </w:r>
      <w:r>
        <w:tab/>
      </w:r>
      <w:r>
        <w:tab/>
      </w:r>
      <w:r>
        <w:tab/>
      </w:r>
      <w:r>
        <w:t>37</w:t>
      </w:r>
    </w:p>
    <w:p w:rsidR="006177C2" w:rsidRDefault="006F22C3">
      <w:r>
        <w:t>Figure 4.2</w:t>
      </w:r>
      <w:r>
        <w:tab/>
        <w:t xml:space="preserve">Graph of Sentence Count Comparison of Original text vs </w:t>
      </w:r>
      <w:r>
        <w:tab/>
      </w:r>
      <w:r>
        <w:tab/>
      </w:r>
      <w:r>
        <w:tab/>
      </w:r>
      <w:r>
        <w:tab/>
      </w:r>
      <w:r>
        <w:tab/>
      </w:r>
      <w:r>
        <w:t>Extractive Summary</w:t>
      </w:r>
      <w:r>
        <w:tab/>
      </w:r>
      <w:r>
        <w:tab/>
      </w:r>
      <w:r>
        <w:tab/>
      </w:r>
      <w:r>
        <w:tab/>
      </w:r>
      <w:r>
        <w:tab/>
      </w:r>
      <w:r>
        <w:tab/>
      </w:r>
      <w:r>
        <w:tab/>
      </w:r>
      <w:r>
        <w:t>38</w:t>
      </w:r>
    </w:p>
    <w:p w:rsidR="006177C2" w:rsidRDefault="006F22C3">
      <w:r>
        <w:t>Figure 4.3</w:t>
      </w:r>
      <w:r>
        <w:tab/>
        <w:t>Graph of Sentence’s Lengths in dataset</w:t>
      </w:r>
      <w:r>
        <w:tab/>
      </w:r>
      <w:r>
        <w:tab/>
      </w:r>
      <w:r>
        <w:tab/>
      </w:r>
      <w:r>
        <w:tab/>
      </w:r>
      <w:r>
        <w:t>39</w:t>
      </w:r>
    </w:p>
    <w:p w:rsidR="006177C2" w:rsidRDefault="006F22C3">
      <w:r>
        <w:t>Figure 4.4</w:t>
      </w:r>
      <w:r>
        <w:tab/>
        <w:t xml:space="preserve">Graphical representation of results of T5 and BART </w:t>
      </w:r>
      <w:r>
        <w:tab/>
      </w:r>
      <w:r>
        <w:tab/>
      </w:r>
      <w:r>
        <w:t>43</w:t>
      </w:r>
    </w:p>
    <w:p w:rsidR="006177C2" w:rsidRDefault="006F22C3">
      <w:r>
        <w:t>Figure 4.5</w:t>
      </w:r>
      <w:r>
        <w:tab/>
        <w:t xml:space="preserve">Graphical representation of </w:t>
      </w:r>
      <w:r>
        <w:t>Accur</w:t>
      </w:r>
      <w:r>
        <w:t>acy Distribution</w:t>
      </w:r>
      <w:r>
        <w:t xml:space="preserve"> of T5</w:t>
      </w:r>
    </w:p>
    <w:p w:rsidR="006177C2" w:rsidRDefault="006F22C3">
      <w:pPr>
        <w:ind w:left="720" w:firstLine="720"/>
      </w:pPr>
      <w:r>
        <w:t xml:space="preserve"> and BART </w:t>
      </w:r>
      <w:r>
        <w:tab/>
      </w:r>
      <w:r>
        <w:tab/>
      </w:r>
      <w:r>
        <w:tab/>
      </w:r>
      <w:r>
        <w:tab/>
      </w:r>
      <w:r>
        <w:tab/>
      </w:r>
      <w:r>
        <w:tab/>
      </w:r>
      <w:r>
        <w:tab/>
      </w:r>
      <w:r>
        <w:tab/>
        <w:t>44</w:t>
      </w:r>
    </w:p>
    <w:p w:rsidR="006177C2" w:rsidRDefault="006F22C3">
      <w:r>
        <w:t>Figure 4.6</w:t>
      </w:r>
      <w:r>
        <w:tab/>
        <w:t xml:space="preserve">Graphical representation of results of Accuracy                  </w:t>
      </w:r>
      <w:r>
        <w:tab/>
      </w:r>
      <w:r>
        <w:tab/>
      </w:r>
      <w:r>
        <w:tab/>
      </w:r>
      <w:r>
        <w:tab/>
      </w:r>
      <w:r>
        <w:tab/>
      </w:r>
      <w:r>
        <w:t xml:space="preserve">Confusion Matrix of T5 and BART </w:t>
      </w:r>
      <w:r>
        <w:tab/>
      </w:r>
      <w:r>
        <w:tab/>
      </w:r>
      <w:r>
        <w:tab/>
      </w:r>
      <w:r>
        <w:tab/>
      </w:r>
      <w:r>
        <w:tab/>
      </w:r>
      <w:r>
        <w:t>45</w:t>
      </w:r>
    </w:p>
    <w:p w:rsidR="006177C2" w:rsidRDefault="006F22C3">
      <w:r>
        <w:t>Figure 4.7</w:t>
      </w:r>
      <w:r>
        <w:tab/>
        <w:t>Text summarizer and important points generator app</w:t>
      </w:r>
      <w:r>
        <w:tab/>
      </w:r>
      <w:r>
        <w:tab/>
      </w:r>
      <w:r>
        <w:t>49</w:t>
      </w:r>
    </w:p>
    <w:p w:rsidR="006177C2" w:rsidRDefault="006F22C3">
      <w:r>
        <w:t>Figure 4.8</w:t>
      </w:r>
      <w:r>
        <w:tab/>
      </w:r>
      <w:r>
        <w:t xml:space="preserve"> Input text by the user</w:t>
      </w:r>
      <w:r>
        <w:tab/>
      </w:r>
      <w:r>
        <w:tab/>
      </w:r>
      <w:r>
        <w:tab/>
      </w:r>
      <w:r>
        <w:tab/>
      </w:r>
      <w:r>
        <w:tab/>
      </w:r>
      <w:r>
        <w:tab/>
      </w:r>
      <w:r>
        <w:tab/>
      </w:r>
      <w:r>
        <w:t>50</w:t>
      </w:r>
    </w:p>
    <w:p w:rsidR="006177C2" w:rsidRDefault="006F22C3">
      <w:r>
        <w:t>Figure 4.9</w:t>
      </w:r>
      <w:r>
        <w:tab/>
        <w:t xml:space="preserve"> Output summary and highlighted important points by the app</w:t>
      </w:r>
      <w:r>
        <w:tab/>
      </w:r>
      <w:r>
        <w:t>51</w:t>
      </w:r>
    </w:p>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F22C3">
      <w:pPr>
        <w:pStyle w:val="Heading2"/>
      </w:pPr>
      <w:bookmarkStart w:id="31" w:name="_heading=h.4d34og8" w:colFirst="0" w:colLast="0"/>
      <w:bookmarkStart w:id="32" w:name="_Toc4312"/>
      <w:bookmarkStart w:id="33" w:name="_Toc25927"/>
      <w:bookmarkEnd w:id="31"/>
      <w:r>
        <w:t>LIST OF TABLES</w:t>
      </w:r>
      <w:bookmarkEnd w:id="32"/>
      <w:bookmarkEnd w:id="33"/>
    </w:p>
    <w:p w:rsidR="006177C2" w:rsidRDefault="006177C2"/>
    <w:p w:rsidR="006177C2" w:rsidRDefault="006177C2"/>
    <w:p w:rsidR="006177C2" w:rsidRDefault="006F22C3">
      <w:r>
        <w:t xml:space="preserve">TABLE </w:t>
      </w:r>
      <w:r>
        <w:tab/>
      </w:r>
      <w:r>
        <w:tab/>
        <w:t>DESCRIPTION</w:t>
      </w:r>
      <w:r>
        <w:tab/>
      </w:r>
      <w:r>
        <w:tab/>
      </w:r>
      <w:r>
        <w:tab/>
      </w:r>
      <w:r>
        <w:tab/>
      </w:r>
      <w:r>
        <w:tab/>
      </w:r>
      <w:r>
        <w:tab/>
      </w:r>
      <w:r>
        <w:t>PAGE</w:t>
      </w:r>
    </w:p>
    <w:p w:rsidR="006177C2" w:rsidRDefault="006177C2"/>
    <w:p w:rsidR="006177C2" w:rsidRDefault="006F22C3">
      <w:r>
        <w:t>Table 2.1</w:t>
      </w:r>
      <w:r>
        <w:tab/>
        <w:t xml:space="preserve">Summarized Literature Review </w:t>
      </w:r>
      <w:r>
        <w:tab/>
      </w:r>
      <w:r>
        <w:t xml:space="preserve">                                                  </w:t>
      </w:r>
      <w:r>
        <w:t>21</w:t>
      </w:r>
      <w:r>
        <w:t xml:space="preserve">                           </w:t>
      </w:r>
    </w:p>
    <w:p w:rsidR="006177C2" w:rsidRDefault="006F22C3">
      <w:r>
        <w:t>Table 4.1</w:t>
      </w:r>
      <w:r>
        <w:tab/>
        <w:t>Results of T5 and BART after fine-tuning for text summarization</w:t>
      </w:r>
      <w:proofErr w:type="gramStart"/>
      <w:r>
        <w:tab/>
        <w:t xml:space="preserve">  </w:t>
      </w:r>
      <w:r>
        <w:t>42</w:t>
      </w:r>
      <w:proofErr w:type="gramEnd"/>
    </w:p>
    <w:p w:rsidR="006177C2" w:rsidRDefault="006177C2"/>
    <w:p w:rsidR="006177C2" w:rsidRDefault="006177C2"/>
    <w:p w:rsidR="006177C2" w:rsidRDefault="006177C2"/>
    <w:p w:rsidR="006177C2" w:rsidRDefault="006177C2">
      <w:pPr>
        <w:pStyle w:val="Heading2"/>
      </w:pPr>
      <w:bookmarkStart w:id="34" w:name="_heading=h.2s8eyo1" w:colFirst="0" w:colLast="0"/>
      <w:bookmarkEnd w:id="34"/>
    </w:p>
    <w:p w:rsidR="006177C2" w:rsidRDefault="006177C2">
      <w:pPr>
        <w:pStyle w:val="Heading2"/>
      </w:pPr>
    </w:p>
    <w:p w:rsidR="006177C2" w:rsidRDefault="006177C2">
      <w:pPr>
        <w:pStyle w:val="Heading2"/>
      </w:pPr>
    </w:p>
    <w:p w:rsidR="006177C2" w:rsidRDefault="006177C2">
      <w:pPr>
        <w:pStyle w:val="Heading2"/>
      </w:pPr>
    </w:p>
    <w:p w:rsidR="006177C2" w:rsidRDefault="006177C2">
      <w:pPr>
        <w:pStyle w:val="Heading2"/>
      </w:pPr>
    </w:p>
    <w:p w:rsidR="006177C2" w:rsidRDefault="006177C2">
      <w:pPr>
        <w:pStyle w:val="Heading2"/>
      </w:pPr>
    </w:p>
    <w:p w:rsidR="006177C2" w:rsidRDefault="006177C2">
      <w:pPr>
        <w:pStyle w:val="Heading2"/>
      </w:pPr>
    </w:p>
    <w:p w:rsidR="006177C2" w:rsidRDefault="006177C2">
      <w:pPr>
        <w:pStyle w:val="Heading2"/>
      </w:pPr>
    </w:p>
    <w:p w:rsidR="006177C2" w:rsidRDefault="006177C2">
      <w:pPr>
        <w:pStyle w:val="Heading2"/>
      </w:pPr>
    </w:p>
    <w:p w:rsidR="006177C2" w:rsidRDefault="006177C2"/>
    <w:p w:rsidR="006177C2" w:rsidRDefault="006F22C3">
      <w:pPr>
        <w:pStyle w:val="Heading2"/>
      </w:pPr>
      <w:bookmarkStart w:id="35" w:name="_Toc6390"/>
      <w:bookmarkStart w:id="36" w:name="_Toc30841"/>
      <w:r>
        <w:lastRenderedPageBreak/>
        <w:t>LIST OF ABBREVIATIONS</w:t>
      </w:r>
      <w:bookmarkEnd w:id="35"/>
      <w:bookmarkEnd w:id="36"/>
    </w:p>
    <w:p w:rsidR="006177C2" w:rsidRDefault="006F22C3">
      <w:r>
        <w:t>NLP</w:t>
      </w:r>
      <w:r>
        <w:tab/>
      </w:r>
      <w:r>
        <w:tab/>
      </w:r>
      <w:r>
        <w:tab/>
        <w:t>Natural Language Processing</w:t>
      </w:r>
    </w:p>
    <w:p w:rsidR="006177C2" w:rsidRDefault="006F22C3">
      <w:r>
        <w:t>WFA</w:t>
      </w:r>
      <w:r>
        <w:tab/>
      </w:r>
      <w:r>
        <w:tab/>
      </w:r>
      <w:r>
        <w:tab/>
        <w:t xml:space="preserve">Word </w:t>
      </w:r>
      <w:r>
        <w:t>Frequency Algorithm</w:t>
      </w:r>
    </w:p>
    <w:p w:rsidR="006177C2" w:rsidRDefault="006F22C3">
      <w:r>
        <w:t>T5</w:t>
      </w:r>
      <w:r>
        <w:tab/>
      </w:r>
      <w:r>
        <w:tab/>
      </w:r>
      <w:r>
        <w:tab/>
        <w:t>Text-To-Text Transfer Transformer</w:t>
      </w:r>
    </w:p>
    <w:p w:rsidR="006177C2" w:rsidRDefault="006F22C3">
      <w:r>
        <w:t>BART</w:t>
      </w:r>
      <w:r>
        <w:tab/>
      </w:r>
      <w:r>
        <w:tab/>
      </w:r>
      <w:r>
        <w:tab/>
        <w:t>Bidirectional and Auto-Regressive Transformers</w:t>
      </w:r>
    </w:p>
    <w:p w:rsidR="006177C2" w:rsidRDefault="006F22C3">
      <w:bookmarkStart w:id="37" w:name="_heading=h.dmx3rwmz3y3y" w:colFirst="0" w:colLast="0"/>
      <w:bookmarkEnd w:id="37"/>
      <w:r>
        <w:t>ROUGE</w:t>
      </w:r>
      <w:r>
        <w:tab/>
      </w:r>
      <w:r>
        <w:tab/>
        <w:t xml:space="preserve">Recall-Oriented Understudy for </w:t>
      </w:r>
      <w:proofErr w:type="spellStart"/>
      <w:r>
        <w:t>Gisting</w:t>
      </w:r>
      <w:proofErr w:type="spellEnd"/>
      <w:r>
        <w:t xml:space="preserve"> Evaluation</w:t>
      </w:r>
    </w:p>
    <w:p w:rsidR="006177C2" w:rsidRDefault="006F22C3">
      <w:r>
        <w:t>LSA</w:t>
      </w:r>
      <w:r>
        <w:tab/>
      </w:r>
      <w:r>
        <w:tab/>
      </w:r>
      <w:r>
        <w:tab/>
        <w:t>Latent Semantic Analysis</w:t>
      </w:r>
    </w:p>
    <w:p w:rsidR="006177C2" w:rsidRDefault="006F22C3">
      <w:r>
        <w:t>LDA</w:t>
      </w:r>
      <w:r>
        <w:tab/>
      </w:r>
      <w:r>
        <w:tab/>
      </w:r>
      <w:r>
        <w:tab/>
        <w:t>Latent Dirichlet Allocation</w:t>
      </w:r>
    </w:p>
    <w:p w:rsidR="006177C2" w:rsidRDefault="006F22C3">
      <w:r>
        <w:t>seq-to-seq</w:t>
      </w:r>
      <w:r>
        <w:tab/>
      </w:r>
      <w:r>
        <w:tab/>
        <w:t>Sequence-</w:t>
      </w:r>
      <w:r>
        <w:t>to-Sequence</w:t>
      </w:r>
    </w:p>
    <w:p w:rsidR="006177C2" w:rsidRDefault="006F22C3">
      <w:r>
        <w:t>RNN</w:t>
      </w:r>
      <w:r>
        <w:tab/>
      </w:r>
      <w:r>
        <w:tab/>
      </w:r>
      <w:r>
        <w:tab/>
        <w:t>Recurrent Neural Network</w:t>
      </w:r>
    </w:p>
    <w:p w:rsidR="006177C2" w:rsidRDefault="006F22C3">
      <w:r>
        <w:t>CNN</w:t>
      </w:r>
      <w:r>
        <w:tab/>
      </w:r>
      <w:r>
        <w:tab/>
        <w:t xml:space="preserve"> </w:t>
      </w:r>
      <w:r>
        <w:tab/>
        <w:t>Convolutional Neural Network</w:t>
      </w:r>
    </w:p>
    <w:p w:rsidR="006177C2" w:rsidRDefault="006F22C3">
      <w:proofErr w:type="spellStart"/>
      <w:r>
        <w:t>RoBERT</w:t>
      </w:r>
      <w:proofErr w:type="spellEnd"/>
      <w:r>
        <w:tab/>
      </w:r>
      <w:r>
        <w:tab/>
        <w:t>Robustly Optimized BERT Approach</w:t>
      </w:r>
    </w:p>
    <w:p w:rsidR="006177C2" w:rsidRDefault="006F22C3">
      <w:r>
        <w:t>BLEU</w:t>
      </w:r>
      <w:r>
        <w:tab/>
      </w:r>
      <w:r>
        <w:tab/>
      </w:r>
      <w:r>
        <w:tab/>
        <w:t>Bilingual Evaluation Understudy</w:t>
      </w:r>
    </w:p>
    <w:p w:rsidR="006177C2" w:rsidRDefault="006F22C3">
      <w:r>
        <w:t>SA model</w:t>
      </w:r>
      <w:r>
        <w:tab/>
      </w:r>
      <w:r>
        <w:tab/>
        <w:t>Sentiment Analysis Model</w:t>
      </w:r>
    </w:p>
    <w:p w:rsidR="006177C2" w:rsidRDefault="006F22C3">
      <w:r>
        <w:t>T5QG</w:t>
      </w:r>
      <w:r>
        <w:tab/>
      </w:r>
      <w:r>
        <w:tab/>
      </w:r>
      <w:r>
        <w:tab/>
        <w:t>T5 Question Generation</w:t>
      </w:r>
    </w:p>
    <w:p w:rsidR="006177C2" w:rsidRDefault="006F22C3">
      <w:proofErr w:type="spellStart"/>
      <w:r>
        <w:t>Xsum</w:t>
      </w:r>
      <w:proofErr w:type="spellEnd"/>
      <w:r>
        <w:tab/>
      </w:r>
      <w:r>
        <w:tab/>
      </w:r>
      <w:r>
        <w:tab/>
        <w:t>Extreme Summarization</w:t>
      </w:r>
    </w:p>
    <w:p w:rsidR="006177C2" w:rsidRDefault="006F22C3">
      <w:proofErr w:type="spellStart"/>
      <w:r>
        <w:t>Ptr</w:t>
      </w:r>
      <w:proofErr w:type="spellEnd"/>
      <w:r>
        <w:t>-Net</w:t>
      </w:r>
      <w:r>
        <w:tab/>
      </w:r>
      <w:r>
        <w:tab/>
        <w:t xml:space="preserve"> </w:t>
      </w:r>
      <w:r>
        <w:tab/>
        <w:t>Pointer Network</w:t>
      </w:r>
    </w:p>
    <w:p w:rsidR="006177C2" w:rsidRDefault="006F22C3">
      <w:r>
        <w:t>PGN</w:t>
      </w:r>
      <w:r>
        <w:tab/>
      </w:r>
      <w:r>
        <w:tab/>
      </w:r>
      <w:r>
        <w:tab/>
        <w:t>Pointer Generator Network</w:t>
      </w:r>
    </w:p>
    <w:p w:rsidR="006177C2" w:rsidRDefault="006F22C3">
      <w:r>
        <w:t>RRF</w:t>
      </w:r>
      <w:r>
        <w:tab/>
      </w:r>
      <w:r>
        <w:tab/>
      </w:r>
      <w:r>
        <w:tab/>
        <w:t>Review-related Features</w:t>
      </w:r>
    </w:p>
    <w:p w:rsidR="006177C2" w:rsidRDefault="006F22C3">
      <w:r>
        <w:t>ARF</w:t>
      </w:r>
      <w:r>
        <w:tab/>
      </w:r>
      <w:r>
        <w:tab/>
      </w:r>
      <w:r>
        <w:tab/>
        <w:t>Aspect-related Features</w:t>
      </w:r>
    </w:p>
    <w:p w:rsidR="006177C2" w:rsidRDefault="006F22C3">
      <w:r>
        <w:t>HF</w:t>
      </w:r>
      <w:r>
        <w:tab/>
      </w:r>
      <w:r>
        <w:tab/>
      </w:r>
      <w:r>
        <w:tab/>
        <w:t>Hybrid Feature Vector</w:t>
      </w:r>
    </w:p>
    <w:p w:rsidR="006177C2" w:rsidRDefault="006F22C3">
      <w:r>
        <w:t>CHIR</w:t>
      </w:r>
      <w:r>
        <w:tab/>
      </w:r>
      <w:r>
        <w:tab/>
      </w:r>
      <w:r>
        <w:tab/>
        <w:t>Common Human Information Retrieval</w:t>
      </w:r>
    </w:p>
    <w:p w:rsidR="006177C2" w:rsidRDefault="006F22C3">
      <w:r>
        <w:t>SIM</w:t>
      </w:r>
      <w:r>
        <w:tab/>
      </w:r>
      <w:r>
        <w:tab/>
      </w:r>
      <w:r>
        <w:tab/>
        <w:t>Semantic Information Metric</w:t>
      </w:r>
    </w:p>
    <w:p w:rsidR="006177C2" w:rsidRDefault="006F22C3">
      <w:r>
        <w:t>BBC</w:t>
      </w:r>
      <w:r>
        <w:tab/>
      </w:r>
      <w:r>
        <w:tab/>
      </w:r>
      <w:r>
        <w:tab/>
        <w:t xml:space="preserve">British </w:t>
      </w:r>
      <w:r>
        <w:t>Broadcasting Corporation</w:t>
      </w:r>
    </w:p>
    <w:p w:rsidR="006177C2" w:rsidRDefault="006F22C3">
      <w:r>
        <w:t>EXABSUM</w:t>
      </w:r>
      <w:r>
        <w:tab/>
      </w:r>
      <w:r>
        <w:tab/>
        <w:t>Extractive and Abstractive Summarization Dataset</w:t>
      </w:r>
    </w:p>
    <w:p w:rsidR="006177C2" w:rsidRDefault="006F22C3">
      <w:r>
        <w:t>ATS</w:t>
      </w:r>
      <w:r>
        <w:tab/>
      </w:r>
      <w:r>
        <w:tab/>
      </w:r>
      <w:r>
        <w:tab/>
        <w:t>Automatic Text Summarization</w:t>
      </w:r>
    </w:p>
    <w:p w:rsidR="006177C2" w:rsidRDefault="006F22C3">
      <w:r>
        <w:t>ISF</w:t>
      </w:r>
      <w:r>
        <w:tab/>
      </w:r>
      <w:r>
        <w:tab/>
      </w:r>
      <w:r>
        <w:tab/>
        <w:t>Important Sentence Finder</w:t>
      </w:r>
    </w:p>
    <w:p w:rsidR="006177C2" w:rsidRDefault="006F22C3">
      <w:r>
        <w:t>SLR</w:t>
      </w:r>
      <w:r>
        <w:tab/>
      </w:r>
      <w:r>
        <w:tab/>
      </w:r>
      <w:r>
        <w:tab/>
        <w:t>Systematic Literature Review</w:t>
      </w:r>
    </w:p>
    <w:p w:rsidR="006177C2" w:rsidRDefault="006F22C3">
      <w:r>
        <w:t>LSTM</w:t>
      </w:r>
      <w:r>
        <w:tab/>
      </w:r>
      <w:r>
        <w:tab/>
      </w:r>
      <w:r>
        <w:tab/>
        <w:t>Long Short-Term Memory</w:t>
      </w:r>
      <w:bookmarkStart w:id="38" w:name="_heading=h.17dp8vu" w:colFirst="0" w:colLast="0"/>
      <w:bookmarkEnd w:id="38"/>
    </w:p>
    <w:p w:rsidR="006177C2" w:rsidRDefault="006F22C3">
      <w:pPr>
        <w:pStyle w:val="Heading1"/>
      </w:pPr>
      <w:bookmarkStart w:id="39" w:name="_Toc5535"/>
      <w:bookmarkStart w:id="40" w:name="_Toc15757"/>
      <w:r>
        <w:lastRenderedPageBreak/>
        <w:t>ABSTRACT</w:t>
      </w:r>
      <w:bookmarkEnd w:id="39"/>
      <w:bookmarkEnd w:id="40"/>
    </w:p>
    <w:p w:rsidR="006177C2" w:rsidRDefault="006F22C3">
      <w:pPr>
        <w:rPr>
          <w:color w:val="000000"/>
          <w:highlight w:val="none"/>
          <w:shd w:val="clear" w:color="auto" w:fill="auto"/>
        </w:rPr>
      </w:pPr>
      <w:bookmarkStart w:id="41" w:name="_heading=h.3rdcrjn" w:colFirst="0" w:colLast="0"/>
      <w:bookmarkEnd w:id="41"/>
      <w:r>
        <w:rPr>
          <w:color w:val="000000"/>
          <w:highlight w:val="none"/>
          <w:shd w:val="clear" w:color="auto" w:fill="auto"/>
        </w:rPr>
        <w:t xml:space="preserve">Text summarization is a process </w:t>
      </w:r>
      <w:r>
        <w:rPr>
          <w:color w:val="000000"/>
          <w:highlight w:val="none"/>
          <w:shd w:val="clear" w:color="auto" w:fill="auto"/>
        </w:rPr>
        <w:t>of getting useful and relevant information from the original text. There are two types of text summarization: Extractive summarization, which extracts some important sentences from the original text and the other is Abstractive summarization which requires</w:t>
      </w:r>
      <w:r>
        <w:rPr>
          <w:color w:val="000000"/>
          <w:highlight w:val="none"/>
          <w:shd w:val="clear" w:color="auto" w:fill="auto"/>
        </w:rPr>
        <w:t xml:space="preserve"> a sophisticated intermediate representation of text. In this research, a hybrid approach is proposed for text summarization. Several challenges are associated with text summarization systems in educational institutions. Firstly, there is an under-represen</w:t>
      </w:r>
      <w:r>
        <w:rPr>
          <w:color w:val="000000"/>
          <w:highlight w:val="none"/>
          <w:shd w:val="clear" w:color="auto" w:fill="auto"/>
        </w:rPr>
        <w:t>tation of the research performed in this field. Secondly, most of the models that are used for text summarization have shown results with very low accuracy. These include either extractive techniques or transformer models. An efficient deep-learning techni</w:t>
      </w:r>
      <w:r>
        <w:rPr>
          <w:color w:val="000000"/>
          <w:highlight w:val="none"/>
          <w:shd w:val="clear" w:color="auto" w:fill="auto"/>
        </w:rPr>
        <w:t xml:space="preserve">que is needed to predict the summary of educational books with enhanced accuracy. In the current study, we used the T5(Text-To-Text Transfer Transformer) and </w:t>
      </w:r>
      <w:proofErr w:type="gramStart"/>
      <w:r>
        <w:rPr>
          <w:color w:val="000000"/>
          <w:highlight w:val="none"/>
          <w:shd w:val="clear" w:color="auto" w:fill="auto"/>
        </w:rPr>
        <w:t>BART(</w:t>
      </w:r>
      <w:proofErr w:type="gramEnd"/>
      <w:r>
        <w:rPr>
          <w:color w:val="000000"/>
          <w:highlight w:val="none"/>
          <w:shd w:val="clear" w:color="auto" w:fill="auto"/>
        </w:rPr>
        <w:t xml:space="preserve">Bidirectional and Auto-Regressive Transformers) models to predict the summary of educational </w:t>
      </w:r>
      <w:r>
        <w:rPr>
          <w:color w:val="000000"/>
          <w:highlight w:val="none"/>
          <w:shd w:val="clear" w:color="auto" w:fill="auto"/>
        </w:rPr>
        <w:t>books. To enhance the performance of these techniques we used extractive and abstractive models.  The main purpose of this research is to fine-tune the T5 and Bart models that are used for text summarization. The dataset to be used for the implementation o</w:t>
      </w:r>
      <w:r>
        <w:rPr>
          <w:color w:val="000000"/>
          <w:highlight w:val="none"/>
          <w:shd w:val="clear" w:color="auto" w:fill="auto"/>
        </w:rPr>
        <w:t xml:space="preserve">f hybrid models contains the topics from educational books. The results are evaluated through the well-known ROUGE (Recall-Oriented Understudy for </w:t>
      </w:r>
      <w:proofErr w:type="spellStart"/>
      <w:r>
        <w:rPr>
          <w:color w:val="000000"/>
          <w:highlight w:val="none"/>
          <w:shd w:val="clear" w:color="auto" w:fill="auto"/>
        </w:rPr>
        <w:t>Gisting</w:t>
      </w:r>
      <w:proofErr w:type="spellEnd"/>
      <w:r>
        <w:rPr>
          <w:color w:val="000000"/>
          <w:highlight w:val="none"/>
          <w:shd w:val="clear" w:color="auto" w:fill="auto"/>
        </w:rPr>
        <w:t xml:space="preserve"> Evaluation) metric. Our best model achieved R-1 score of 0.73, R-2 score of 0.63 and R-L score of 0.4</w:t>
      </w:r>
      <w:r>
        <w:rPr>
          <w:color w:val="000000"/>
          <w:highlight w:val="none"/>
          <w:shd w:val="clear" w:color="auto" w:fill="auto"/>
        </w:rPr>
        <w:t>2, as the F score calculated by ROUGE is evident to be the best as compared to the already developed techniques shown in the literature review. The significance of this study is that it can turn large amounts of data into easy-to-use summary information, a</w:t>
      </w:r>
      <w:r>
        <w:rPr>
          <w:color w:val="000000"/>
          <w:highlight w:val="none"/>
          <w:shd w:val="clear" w:color="auto" w:fill="auto"/>
        </w:rPr>
        <w:t>nd it can aid students at higher institutions in comprehending complex concepts by providing concise and accessible explanations.  Similarly, teachers can take advantage of summarized material by making notes from different sources for students or taking i</w:t>
      </w:r>
      <w:r>
        <w:rPr>
          <w:color w:val="000000"/>
          <w:highlight w:val="none"/>
          <w:shd w:val="clear" w:color="auto" w:fill="auto"/>
        </w:rPr>
        <w:t>mportant highlights, which is helpful for students.</w:t>
      </w:r>
    </w:p>
    <w:p w:rsidR="006177C2" w:rsidRDefault="006177C2">
      <w:pPr>
        <w:rPr>
          <w:color w:val="000000"/>
          <w:highlight w:val="none"/>
          <w:shd w:val="clear" w:color="auto" w:fill="auto"/>
        </w:rPr>
      </w:pPr>
    </w:p>
    <w:p w:rsidR="006177C2" w:rsidRDefault="006177C2">
      <w:pPr>
        <w:rPr>
          <w:color w:val="000000"/>
          <w:highlight w:val="none"/>
          <w:shd w:val="clear" w:color="auto" w:fill="auto"/>
        </w:rPr>
        <w:sectPr w:rsidR="006177C2">
          <w:headerReference w:type="even" r:id="rId13"/>
          <w:headerReference w:type="default" r:id="rId14"/>
          <w:footerReference w:type="even" r:id="rId15"/>
          <w:footerReference w:type="default" r:id="rId16"/>
          <w:type w:val="continuous"/>
          <w:pgSz w:w="11906" w:h="16838"/>
          <w:pgMar w:top="1440" w:right="1440" w:bottom="1440" w:left="1440" w:header="1440" w:footer="1440" w:gutter="0"/>
          <w:pgNumType w:fmt="upperRoman" w:start="1"/>
          <w:cols w:space="720"/>
        </w:sectPr>
      </w:pPr>
    </w:p>
    <w:p w:rsidR="006177C2" w:rsidRDefault="006F22C3">
      <w:pPr>
        <w:pStyle w:val="Heading1"/>
        <w:rPr>
          <w:lang w:eastAsia="en-US"/>
        </w:rPr>
      </w:pPr>
      <w:bookmarkStart w:id="42" w:name="_Toc31497"/>
      <w:bookmarkStart w:id="43" w:name="_Toc22787"/>
      <w:r>
        <w:rPr>
          <w:lang w:eastAsia="en-US"/>
        </w:rPr>
        <w:lastRenderedPageBreak/>
        <w:t>C</w:t>
      </w:r>
      <w:r>
        <w:rPr>
          <w:lang w:eastAsia="en-US"/>
        </w:rPr>
        <w:t>HAPTER 1</w:t>
      </w:r>
      <w:bookmarkEnd w:id="42"/>
      <w:bookmarkEnd w:id="43"/>
    </w:p>
    <w:p w:rsidR="006177C2" w:rsidRDefault="006F22C3">
      <w:pPr>
        <w:pStyle w:val="Heading2"/>
        <w:jc w:val="center"/>
        <w:rPr>
          <w:sz w:val="28"/>
          <w:szCs w:val="28"/>
        </w:rPr>
      </w:pPr>
      <w:bookmarkStart w:id="44" w:name="_heading=h.26in1rg" w:colFirst="0" w:colLast="0"/>
      <w:bookmarkStart w:id="45" w:name="_Toc10574"/>
      <w:bookmarkStart w:id="46" w:name="_Toc21115"/>
      <w:bookmarkEnd w:id="44"/>
      <w:r>
        <w:rPr>
          <w:sz w:val="28"/>
          <w:szCs w:val="28"/>
        </w:rPr>
        <w:t>INTRODUCTION</w:t>
      </w:r>
      <w:bookmarkEnd w:id="45"/>
      <w:bookmarkEnd w:id="46"/>
    </w:p>
    <w:p w:rsidR="006177C2" w:rsidRDefault="006177C2"/>
    <w:p w:rsidR="006177C2" w:rsidRDefault="006F22C3">
      <w:bookmarkStart w:id="47" w:name="_heading=h.3j2qqm3" w:colFirst="0" w:colLast="0"/>
      <w:r>
        <w:t xml:space="preserve">Text summarization leads to searching for important information from the source document and then converting this information into a precise format without updating the importance of the original text </w:t>
      </w:r>
      <w:proofErr w:type="spellStart"/>
      <w:r>
        <w:t>Zaware</w:t>
      </w:r>
      <w:proofErr w:type="spellEnd"/>
      <w:r>
        <w:t xml:space="preserve"> et al., (2021). Similarly, the summarization of </w:t>
      </w:r>
      <w:r>
        <w:t xml:space="preserve">textual data is the process of reducing the number of texts to retrieve the important information from the input text and presenting it to users </w:t>
      </w:r>
      <w:proofErr w:type="spellStart"/>
      <w:r>
        <w:t>Elbarougy</w:t>
      </w:r>
      <w:proofErr w:type="spellEnd"/>
      <w:r>
        <w:t xml:space="preserve"> et al., (2020). Automatic text summaries run summaries automatically. Hence, summarization plays a vi</w:t>
      </w:r>
      <w:r>
        <w:t>tal role and is the most efficient solution in the case of literature review, for getting the gist of information covered in newspapers, covering the maximum content from story books Zhao et al., (2022), or from course content materials for prior exam prep</w:t>
      </w:r>
      <w:r>
        <w:t>aration. Similarly, while reading a newspaper, it is ultimately necessary to get the gist of important news in the form of outlines. Furthermore, while giving some useful information to students from books available in the school library, it is sometimes n</w:t>
      </w:r>
      <w:r>
        <w:t>ecessary to cover all important details in a limited time duration. Moreover, students at the college or university level may need to consult multiple books for a single course, and everyone wants to cover a maximum of the respective books for exam prepara</w:t>
      </w:r>
      <w:r>
        <w:t xml:space="preserve">tion. Furthermore, while telling some useful information to students from books available in the school library, </w:t>
      </w:r>
      <w:proofErr w:type="gramStart"/>
      <w:r>
        <w:t>It</w:t>
      </w:r>
      <w:proofErr w:type="gramEnd"/>
      <w:r>
        <w:t xml:space="preserve"> is sometimes necessary to cover all important details in a limited time duration. </w:t>
      </w:r>
    </w:p>
    <w:p w:rsidR="006177C2" w:rsidRDefault="006177C2"/>
    <w:p w:rsidR="006177C2" w:rsidRDefault="006F22C3">
      <w:r>
        <w:t>Hence, summarization is a vital and most efficient solut</w:t>
      </w:r>
      <w:r>
        <w:t>ion in the case of a literature review, for getting the gist of information covered in a newspaper, covering the maximum content from story books or course content materials for prior exam preparation. Although summarization supports the solution of many t</w:t>
      </w:r>
      <w:r>
        <w:t xml:space="preserve">ext compilation-related problems. Still, some challenges must be sorted out in an efficient way to produce a precise summary. The challenges in automated text summarization include exponential growth of data, complexity of text structures, language, </w:t>
      </w:r>
      <w:r>
        <w:lastRenderedPageBreak/>
        <w:t>and do</w:t>
      </w:r>
      <w:r>
        <w:t xml:space="preserve">main-specific considerations, to improve the performance of deep learning models through integration of multiple data sources. </w:t>
      </w:r>
      <w:proofErr w:type="spellStart"/>
      <w:r>
        <w:t>Gunuputi</w:t>
      </w:r>
      <w:proofErr w:type="spellEnd"/>
      <w:r>
        <w:t xml:space="preserve"> et al., (2022) have also discussed challenges in text summarization, such as maintaining information content, ambiguity </w:t>
      </w:r>
      <w:r>
        <w:t xml:space="preserve">in natural language, and the need for coherent sentence construction. So, an advanced technique is needed to provide a solution to all these challenges. </w:t>
      </w:r>
    </w:p>
    <w:p w:rsidR="006177C2" w:rsidRDefault="006177C2"/>
    <w:p w:rsidR="006177C2" w:rsidRDefault="006F22C3">
      <w:pPr>
        <w:pStyle w:val="Heading2"/>
      </w:pPr>
      <w:bookmarkStart w:id="48" w:name="_Toc28903"/>
      <w:bookmarkStart w:id="49" w:name="_Toc7863"/>
      <w:r>
        <w:t>1.1    Text Summarization System</w:t>
      </w:r>
      <w:bookmarkEnd w:id="48"/>
      <w:bookmarkEnd w:id="49"/>
    </w:p>
    <w:p w:rsidR="006177C2" w:rsidRDefault="006F22C3">
      <w:r>
        <w:t xml:space="preserve">In our current research, we intend to develop a text </w:t>
      </w:r>
      <w:r>
        <w:t>summarization system for producing summaries of a given text input by a user. Text summarization is a program or computational method created to shorten lengthy text content into more precise text without losing important information or main ideas. This sy</w:t>
      </w:r>
      <w:r>
        <w:t>stem employs different natural language processing (NLP) methods, like extraction and abstraction, to produce summaries.</w:t>
      </w:r>
    </w:p>
    <w:p w:rsidR="006177C2" w:rsidRDefault="006177C2"/>
    <w:p w:rsidR="006177C2" w:rsidRDefault="006F22C3">
      <w:r>
        <w:t>Moreover, the extractive approach to text summarization involves the selection of sentences and phrases from the original text to form</w:t>
      </w:r>
      <w:r>
        <w:t xml:space="preserve"> a summary. It has multiple phases before it generates a summary that includes preprocessing (removal of stop words, </w:t>
      </w:r>
      <w:proofErr w:type="spellStart"/>
      <w:r>
        <w:t>stemmatization</w:t>
      </w:r>
      <w:proofErr w:type="spellEnd"/>
      <w:r>
        <w:t xml:space="preserve">, tokenization), calculating scores for sentences, and then, last but not least, the generation of important sentences based </w:t>
      </w:r>
      <w:r>
        <w:t>on the calculated scores of these sentences.</w:t>
      </w:r>
    </w:p>
    <w:p w:rsidR="006177C2" w:rsidRDefault="006177C2"/>
    <w:p w:rsidR="006177C2" w:rsidRDefault="006F22C3">
      <w:r>
        <w:t>While, on the other hand, the abstractive approach includes generating new sentences to convey the main ideas of the original text concisely and coherently. Unlike extractive methods, which select and combine e</w:t>
      </w:r>
      <w:r>
        <w:t>xisting sentences, abstractive methods aim to produce summaries that may not exist word-for-word in the original text. Abstractive summarization often employs encoder-decoder architectures, such as sequence-to-sequence (Seq2Seq) models, which consist of tw</w:t>
      </w:r>
      <w:r>
        <w:t xml:space="preserve">o main components: encoder and decoder. To implement an abstractive approach, the model is trained using suitable parameters, and then it is evaluated using </w:t>
      </w:r>
      <w:proofErr w:type="gramStart"/>
      <w:r>
        <w:t>Rouge(</w:t>
      </w:r>
      <w:proofErr w:type="gramEnd"/>
      <w:r>
        <w:t xml:space="preserve">Recall-Oriented Understudy for </w:t>
      </w:r>
      <w:proofErr w:type="spellStart"/>
      <w:r>
        <w:t>Gisting</w:t>
      </w:r>
      <w:proofErr w:type="spellEnd"/>
      <w:r>
        <w:t xml:space="preserve"> Evaluation). With all this implementation, the challen</w:t>
      </w:r>
      <w:r>
        <w:t>ges of text summarization are also addressed and are sorted out to achieve the required performance.</w:t>
      </w:r>
    </w:p>
    <w:p w:rsidR="006177C2" w:rsidRDefault="006177C2"/>
    <w:p w:rsidR="006177C2" w:rsidRDefault="006F22C3">
      <w:r>
        <w:t xml:space="preserve">In this </w:t>
      </w:r>
      <w:proofErr w:type="gramStart"/>
      <w:r>
        <w:t>research,  the</w:t>
      </w:r>
      <w:proofErr w:type="gramEnd"/>
      <w:r>
        <w:t xml:space="preserve"> primary problem being addressed is the efficient and effective summarization of educational texts to aid learners in understanding </w:t>
      </w:r>
      <w:r>
        <w:t>key concepts without reading the entire content. To achieve this, a hybrid approach is proposed, combining extractive summarization through a word frequency algorithm to retrieve important sentences, followed by abstractive summarization using fine-tuned T</w:t>
      </w:r>
      <w:r>
        <w:t>5 and BART models to generate coherent summaries. However, this approach presents several challenges that need to be addressed.</w:t>
      </w:r>
    </w:p>
    <w:p w:rsidR="006177C2" w:rsidRDefault="006177C2"/>
    <w:p w:rsidR="006177C2" w:rsidRDefault="006F22C3">
      <w:r>
        <w:t>One of the first challenges is information overload and selection. In summary, it's crucial to select the most important inform</w:t>
      </w:r>
      <w:r>
        <w:t>ation from the text, avoiding unnecessary details. The proposed solution in this research is the use of an extractive technique, the Word Frequency Algorithm. The word frequency algorithm (WFA) helps select important sentences based on word occurrence, whi</w:t>
      </w:r>
      <w:r>
        <w:t>ch is an effective method for ensuring key points are included. However, this may sometimes prioritize common but less informative words. The system might struggle with content that has important low-frequency terms.</w:t>
      </w:r>
    </w:p>
    <w:p w:rsidR="006177C2" w:rsidRDefault="006177C2"/>
    <w:p w:rsidR="006177C2" w:rsidRDefault="006F22C3">
      <w:r>
        <w:t>Context understanding presents another</w:t>
      </w:r>
      <w:r>
        <w:t xml:space="preserve"> challenge. Abstractive summarization requires a model to understand the deeper context of the text, which can be difficult, especially in complex documents. The fine-tuning of T5 and BART models on the extracted summaries generated by the WFA provides a l</w:t>
      </w:r>
      <w:r>
        <w:t xml:space="preserve">evel of abstraction that can rephrase or combine information from the source text. </w:t>
      </w:r>
    </w:p>
    <w:p w:rsidR="006177C2" w:rsidRDefault="006177C2"/>
    <w:p w:rsidR="006177C2" w:rsidRDefault="006F22C3">
      <w:r>
        <w:t>Similarly, coherence and fluency can be a challenge in the way of automated text summarization. Abstractive summarization requires a model to understand the deeper context</w:t>
      </w:r>
      <w:r>
        <w:t xml:space="preserve"> of the text, which can be difficult, especially in complex documents. The fine-tuning of T5 and BART on the extracted summaries generated by the WFA provides a level of abstraction that can rephrase or combine information from the source text. </w:t>
      </w:r>
    </w:p>
    <w:p w:rsidR="006177C2" w:rsidRDefault="006177C2"/>
    <w:p w:rsidR="006177C2" w:rsidRDefault="006F22C3">
      <w:r>
        <w:lastRenderedPageBreak/>
        <w:t>Likewise,</w:t>
      </w:r>
      <w:r>
        <w:t xml:space="preserve"> redundant information in summarized text may be another major challenge. Extractive methods often result in repetitive or redundant information because of sentence selection based on word frequencies. The word frequency algorithm may introduce redundancy </w:t>
      </w:r>
      <w:r>
        <w:t>by selecting multiple sentences with overlapping information. However, the T5 model can reduce this by paraphrasing or condensing similar ideas.</w:t>
      </w:r>
    </w:p>
    <w:p w:rsidR="006177C2" w:rsidRDefault="006177C2"/>
    <w:p w:rsidR="006177C2" w:rsidRDefault="006F22C3">
      <w:r>
        <w:t xml:space="preserve">Furthermore, the summarization of Long documents </w:t>
      </w:r>
      <w:proofErr w:type="gramStart"/>
      <w:r>
        <w:t>pose</w:t>
      </w:r>
      <w:proofErr w:type="gramEnd"/>
      <w:r>
        <w:t xml:space="preserve"> a challenge for models like T5, which have input size li</w:t>
      </w:r>
      <w:r>
        <w:t>mitations. The WFA reduces the text size by selecting key sentences, making the task more manageable for the T5 model.</w:t>
      </w:r>
    </w:p>
    <w:p w:rsidR="006177C2" w:rsidRDefault="006177C2"/>
    <w:p w:rsidR="006177C2" w:rsidRDefault="006F22C3">
      <w:r>
        <w:t>Moreover, the evaluation of produced summaries can be a big challenge. Assessing the quality of summaries can be complex, requiring alig</w:t>
      </w:r>
      <w:r>
        <w:t xml:space="preserve">nment with human judgment. To deal with this challenge our proposed system includes a ROUGE score calculation to evaluate the quality of the generated summaries. ROUGE provides a way to compare the summaries against reference texts, ensuring some level of </w:t>
      </w:r>
      <w:r>
        <w:t>validation for the summarization quality.</w:t>
      </w:r>
    </w:p>
    <w:p w:rsidR="006177C2" w:rsidRDefault="006177C2"/>
    <w:p w:rsidR="006177C2" w:rsidRDefault="006F22C3">
      <w:r>
        <w:t xml:space="preserve"> Lastly, there is the issue of generalization and scalability. While the approach might work well for educational books, it may not generalize to other types of texts without substantial modification. Additionally</w:t>
      </w:r>
      <w:r>
        <w:t>, scaling the system to handle larger datasets or texts from diverse educational domains could be difficult. This problem is solved by the inclusion of some input text from newspapers and articles.</w:t>
      </w:r>
    </w:p>
    <w:p w:rsidR="006177C2" w:rsidRDefault="006177C2"/>
    <w:p w:rsidR="006177C2" w:rsidRDefault="006F22C3">
      <w:r>
        <w:t>In this research, text summarization will be performed us</w:t>
      </w:r>
      <w:r>
        <w:t>ing an extractive abstractive approach. This involves using a technique called a Word Frequency Algorithm to extract information. A Word Frequency Algorithm retrieves important sentences by calculating their scores, and then these retrieved sentences are p</w:t>
      </w:r>
      <w:r>
        <w:t>assed through a seq-to-seq transformer that is fine-tuned to improve its accuracy. In this research, the accuracy of the T5 and BART models will be improved using a novel technique called a hybrid approach.</w:t>
      </w:r>
    </w:p>
    <w:p w:rsidR="006177C2" w:rsidRDefault="006177C2"/>
    <w:p w:rsidR="006177C2" w:rsidRDefault="006F22C3">
      <w:r>
        <w:lastRenderedPageBreak/>
        <w:t>Most of the literature on text summarization inc</w:t>
      </w:r>
      <w:r>
        <w:t xml:space="preserve">ludes either the extractive or the abstractive approach. For instance, Rani et al., (2021) demonstrated the comparative analysis of different extractive methods for text summarization. These methods include </w:t>
      </w:r>
      <w:proofErr w:type="spellStart"/>
      <w:r>
        <w:t>tf-idf</w:t>
      </w:r>
      <w:proofErr w:type="spellEnd"/>
      <w:r>
        <w:t>, text rank, LDA, etc. Similarly, Mandal et</w:t>
      </w:r>
      <w:r>
        <w:t xml:space="preserve"> al., (2020) also performed text summarization using </w:t>
      </w:r>
      <w:proofErr w:type="gramStart"/>
      <w:r>
        <w:t>LSA(</w:t>
      </w:r>
      <w:proofErr w:type="gramEnd"/>
      <w:r>
        <w:t xml:space="preserve">Latent Semantic Analysis) which lies under the category of extractive approach only. Other papers mostly depict the summarization through an abstractive approach. As, Wang et al., (2023) trained the </w:t>
      </w:r>
      <w:r>
        <w:t>T5 model, which lies under the abstractive approach. They have trained T</w:t>
      </w:r>
      <w:proofErr w:type="gramStart"/>
      <w:r>
        <w:t>5  for</w:t>
      </w:r>
      <w:proofErr w:type="gramEnd"/>
      <w:r>
        <w:t xml:space="preserve"> text summarization on multiple datasets. And the results represent below-average accuracy. To address the issue of low accuracy in text summarization, this research focuses on s</w:t>
      </w:r>
      <w:r>
        <w:t>ummarizing topics from educational books, which will be particularly beneficial for students in higher education. By condensing key content from multiple textbooks, the summaries will help students prepare for exams more efficiently. This research leverage</w:t>
      </w:r>
      <w:r>
        <w:t>s sequence-to-sequence (seq-to-seq) transformer models to generate concise summaries of textbook topics, contributing to the improvement of educational outcomes. These summaries provide students with accessible explanations of complex concepts, enhancing c</w:t>
      </w:r>
      <w:r>
        <w:t>omprehension and learning. Additionally, summaries generated by these models can guide educators in prioritizing content and designing instructional materials more effectively.</w:t>
      </w:r>
    </w:p>
    <w:p w:rsidR="006177C2" w:rsidRDefault="006177C2"/>
    <w:p w:rsidR="006177C2" w:rsidRDefault="006F22C3">
      <w:r>
        <w:t>All these challenges are sorted out by the adoption of T5 and BART, as previou</w:t>
      </w:r>
      <w:r>
        <w:t xml:space="preserve">s studies also support the adoption of T5 and BART for text summarization. </w:t>
      </w:r>
      <w:proofErr w:type="spellStart"/>
      <w:r>
        <w:t>Ahuir</w:t>
      </w:r>
      <w:proofErr w:type="spellEnd"/>
      <w:r>
        <w:t xml:space="preserve"> et al. (2022) identified BART, T5, and PEGASUS as the top-performing abstractive summarization models. Similarly, </w:t>
      </w:r>
      <w:proofErr w:type="spellStart"/>
      <w:r>
        <w:t>Goloviznina</w:t>
      </w:r>
      <w:proofErr w:type="spellEnd"/>
      <w:r>
        <w:t xml:space="preserve"> and </w:t>
      </w:r>
      <w:proofErr w:type="spellStart"/>
      <w:r>
        <w:t>Kotelnikov</w:t>
      </w:r>
      <w:proofErr w:type="spellEnd"/>
      <w:r>
        <w:t xml:space="preserve"> (2022) demonstrated that T5 and BA</w:t>
      </w:r>
      <w:r>
        <w:t>RT exhibit strong performance in text summarization tasks, further justifying their use in the current study.</w:t>
      </w:r>
    </w:p>
    <w:p w:rsidR="006177C2" w:rsidRDefault="006177C2"/>
    <w:p w:rsidR="006177C2" w:rsidRDefault="006177C2"/>
    <w:p w:rsidR="006177C2" w:rsidRDefault="006F22C3">
      <w:pPr>
        <w:pStyle w:val="Heading2"/>
      </w:pPr>
      <w:bookmarkStart w:id="50" w:name="_Toc6421"/>
      <w:bookmarkStart w:id="51" w:name="_Toc31624"/>
      <w:r>
        <w:t>1.2    Significance of Text Summarization System</w:t>
      </w:r>
      <w:bookmarkEnd w:id="50"/>
      <w:bookmarkEnd w:id="51"/>
    </w:p>
    <w:p w:rsidR="006177C2" w:rsidRDefault="006177C2"/>
    <w:p w:rsidR="006177C2" w:rsidRDefault="006F22C3">
      <w:r>
        <w:lastRenderedPageBreak/>
        <w:t xml:space="preserve">Text summarization systems are utilized in different fields like news aggregation, </w:t>
      </w:r>
      <w:r>
        <w:t>document summarization, email summarization, and generating abstracts for research papers.   These systems aid users in efficiently understanding the key points from a substantial amount of text, thus reducing the time and effort required for information p</w:t>
      </w:r>
      <w:r>
        <w:t>rocessing. Most of the work done in the field has mostly focused on the text summarization of news articles, online textual data, and the data from the corpus from Kaggle or similar platforms. In this research, textual data from educational books is used a</w:t>
      </w:r>
      <w:r>
        <w:t>s a dataset. By developing summarization models tailored to this educational context, the research aims to enhance students' understanding of complex concepts presented in textbooks.</w:t>
      </w:r>
    </w:p>
    <w:p w:rsidR="006177C2" w:rsidRDefault="006177C2"/>
    <w:p w:rsidR="006177C2" w:rsidRDefault="006F22C3">
      <w:r>
        <w:t>Effective summarization can significantly improve learning efficiency by</w:t>
      </w:r>
      <w:r>
        <w:t xml:space="preserve"> obtaining key concepts from lengthy texts. This research contributes to the creation of tools that enable students to study more efficiently and educators to deliver content more effectively.</w:t>
      </w:r>
    </w:p>
    <w:p w:rsidR="006177C2" w:rsidRDefault="006177C2"/>
    <w:p w:rsidR="006177C2" w:rsidRDefault="006F22C3">
      <w:r>
        <w:t>Furthermore, by providing concise summaries of educational top</w:t>
      </w:r>
      <w:r>
        <w:t>ics, the developed models can serve as valuable pedagogical aids for both students and teachers. They can help students grasp essential concepts more easily and assist educators in designing lesson plans and assessments.</w:t>
      </w:r>
    </w:p>
    <w:p w:rsidR="006177C2" w:rsidRDefault="006F22C3">
      <w:pPr>
        <w:pStyle w:val="Heading2"/>
      </w:pPr>
      <w:bookmarkStart w:id="52" w:name="_Toc272"/>
      <w:bookmarkStart w:id="53" w:name="_Toc7736"/>
      <w:r>
        <w:t>1.3     Innovation of the Current S</w:t>
      </w:r>
      <w:r>
        <w:t>tudy</w:t>
      </w:r>
      <w:bookmarkEnd w:id="52"/>
      <w:bookmarkEnd w:id="53"/>
    </w:p>
    <w:p w:rsidR="006177C2" w:rsidRDefault="006177C2"/>
    <w:p w:rsidR="006177C2" w:rsidRDefault="006F22C3">
      <w:r>
        <w:t xml:space="preserve">The novelty of this research work is the enhancement of performance or accuracy of T5 and BART models along with word frequency algorithm represents an innovative approach to text summarization in the educational domain. By adapting state-of-the-art </w:t>
      </w:r>
      <w:r>
        <w:t>pre-trained models to the specific characteristics of educational textbooks, the research pushes the boundaries of what is achievable in educational content summarization.</w:t>
      </w:r>
    </w:p>
    <w:p w:rsidR="006177C2" w:rsidRDefault="006177C2"/>
    <w:p w:rsidR="006177C2" w:rsidRDefault="006F22C3">
      <w:r>
        <w:t>In this research, the accuracy of seq-to-seq models is improved using a novel techn</w:t>
      </w:r>
      <w:r>
        <w:t xml:space="preserve">ique that is a hybrid approach. Most of the literature on text summarization includes either the extractive or the abstractive approach. Moreover, </w:t>
      </w:r>
      <w:proofErr w:type="spellStart"/>
      <w:r>
        <w:t>Gurusamy</w:t>
      </w:r>
      <w:proofErr w:type="spellEnd"/>
      <w:r>
        <w:t xml:space="preserve"> et al., (2023) also used a hybrid approach in </w:t>
      </w:r>
      <w:r>
        <w:lastRenderedPageBreak/>
        <w:t>their research paper and their results showed that thi</w:t>
      </w:r>
      <w:r>
        <w:t>s mixture approach yielded better results as compared to the extractive approach alone.  Moreover, the current study will also be a first step to asking questions and creating MCQs shortly, as stated in the text provided. It also provides an opportunity fo</w:t>
      </w:r>
      <w:r>
        <w:t>r further research in the literature review, which may include further development of the techniques used in this study.</w:t>
      </w:r>
    </w:p>
    <w:p w:rsidR="006177C2" w:rsidRDefault="006177C2"/>
    <w:p w:rsidR="006177C2" w:rsidRDefault="006F22C3">
      <w:pPr>
        <w:pStyle w:val="Heading2"/>
      </w:pPr>
      <w:bookmarkStart w:id="54" w:name="_Toc20283"/>
      <w:bookmarkStart w:id="55" w:name="_Toc20906"/>
      <w:r>
        <w:t>1.4    Research questions</w:t>
      </w:r>
      <w:bookmarkEnd w:id="54"/>
      <w:bookmarkEnd w:id="55"/>
    </w:p>
    <w:p w:rsidR="006177C2" w:rsidRDefault="006F22C3">
      <w:r>
        <w:t>Q#1: How to implement a hybrid method for text summarization that combines the Word Frequency Algorithm with</w:t>
      </w:r>
      <w:r>
        <w:t xml:space="preserve"> transformer models like T5 and BART?</w:t>
      </w:r>
    </w:p>
    <w:p w:rsidR="006177C2" w:rsidRDefault="006F22C3">
      <w:r>
        <w:t>Q#2: How to enhance the accuracy of abstractive models T5 and BART by fine-tuning on a self-created dataset?</w:t>
      </w:r>
    </w:p>
    <w:p w:rsidR="006177C2" w:rsidRDefault="006F22C3">
      <w:pPr>
        <w:pStyle w:val="Heading2"/>
      </w:pPr>
      <w:bookmarkStart w:id="56" w:name="_Toc6994"/>
      <w:bookmarkStart w:id="57" w:name="_Toc20483"/>
      <w:r>
        <w:t>1.5    Research Contributions</w:t>
      </w:r>
      <w:bookmarkEnd w:id="56"/>
      <w:bookmarkEnd w:id="57"/>
    </w:p>
    <w:p w:rsidR="006177C2" w:rsidRDefault="006F22C3">
      <w:r>
        <w:t>In the field of education, this has led to the rise of e-learning in many highe</w:t>
      </w:r>
      <w:r>
        <w:t>r education institutions, as students are encouraged to access research and learning materials online rather than visiting physical libraries. This can lead to more opportunities for research and learning when students use a variety of online learning tool</w:t>
      </w:r>
      <w:r>
        <w:t xml:space="preserve">s. This requires a solution that can help transform large amounts of data into user-friendly data summaries, as suggested by Karanja and </w:t>
      </w:r>
      <w:proofErr w:type="spellStart"/>
      <w:r>
        <w:t>Matheka</w:t>
      </w:r>
      <w:proofErr w:type="spellEnd"/>
      <w:r>
        <w:t xml:space="preserve"> (2022). Likewise, the materials on the internet change rapidly, and many repetitions or inconsistencies are enc</w:t>
      </w:r>
      <w:r>
        <w:t>ountered in this information. Hence, the need for summarizing and organizing written content becomes pressing and significant. Manual summarization proves to be costly and time-intensive. Text summarization emerges as a pivotal solution to address this cha</w:t>
      </w:r>
      <w:r>
        <w:t>llenge, as highlighted by El-</w:t>
      </w:r>
      <w:proofErr w:type="spellStart"/>
      <w:r>
        <w:t>Kassas</w:t>
      </w:r>
      <w:proofErr w:type="spellEnd"/>
      <w:r>
        <w:t xml:space="preserve"> et al., (2021). Current research provides a solution to all these challenges. To deal with these challenges following main contributions in my research work are given.</w:t>
      </w:r>
    </w:p>
    <w:p w:rsidR="006177C2" w:rsidRDefault="006177C2"/>
    <w:p w:rsidR="006177C2" w:rsidRDefault="006F22C3">
      <w:r>
        <w:t xml:space="preserve">The research </w:t>
      </w:r>
      <w:proofErr w:type="gramStart"/>
      <w:r>
        <w:t>tailors</w:t>
      </w:r>
      <w:proofErr w:type="gramEnd"/>
      <w:r>
        <w:t xml:space="preserve"> summarization models to the un</w:t>
      </w:r>
      <w:r>
        <w:t>ique vocabulary, syntax, and content structure of textbooks by using a dataset from the educational field.</w:t>
      </w:r>
    </w:p>
    <w:p w:rsidR="006177C2" w:rsidRDefault="006177C2"/>
    <w:p w:rsidR="006177C2" w:rsidRDefault="006F22C3">
      <w:r>
        <w:t>The research introduces novel evaluation metrics tailored to educational text summarization, assessing the models' ability to capture key concepts a</w:t>
      </w:r>
      <w:r>
        <w:t>nd maintain coherence, providing valuable performance insights.</w:t>
      </w:r>
    </w:p>
    <w:p w:rsidR="006177C2" w:rsidRDefault="006177C2"/>
    <w:p w:rsidR="006177C2" w:rsidRDefault="006F22C3">
      <w:r>
        <w:t>Advancements in NLP (Natural Language Processing) summarization techniques to make it effective for educational purposes.</w:t>
      </w:r>
    </w:p>
    <w:p w:rsidR="006177C2" w:rsidRDefault="006F22C3">
      <w:r>
        <w:t>Educators can use the proposed system to create concise notes for stu</w:t>
      </w:r>
      <w:r>
        <w:t>dents while seq-to-seq model summaries help prioritize content and instructional design. It can be used in the enhancement of learning outcomes.</w:t>
      </w:r>
    </w:p>
    <w:p w:rsidR="006177C2" w:rsidRDefault="006177C2"/>
    <w:p w:rsidR="006177C2" w:rsidRDefault="006F22C3">
      <w:r>
        <w:t>Moreover, the current research will also serve as the initial step, shortly, for question generation and the g</w:t>
      </w:r>
      <w:r>
        <w:t>eneration of MCQs as well from the given text. It paves a path towards further research in text summarization that may include further refinement of the techniques used in this research.</w:t>
      </w:r>
      <w:r>
        <w:t xml:space="preserve"> </w:t>
      </w:r>
      <w:r>
        <w:t>By using a hybrid approach, fine-tuning with enhanced accuracy is ach</w:t>
      </w:r>
      <w:r>
        <w:t>ieved.</w:t>
      </w:r>
    </w:p>
    <w:p w:rsidR="006177C2" w:rsidRDefault="006F22C3">
      <w:pPr>
        <w:pStyle w:val="Heading2"/>
      </w:pPr>
      <w:bookmarkStart w:id="58" w:name="_Toc30838"/>
      <w:bookmarkStart w:id="59" w:name="_Toc2400"/>
      <w:r>
        <w:t>1.6    Thesis outline</w:t>
      </w:r>
      <w:bookmarkEnd w:id="58"/>
      <w:bookmarkEnd w:id="59"/>
    </w:p>
    <w:p w:rsidR="006177C2" w:rsidRDefault="006F22C3">
      <w:r>
        <w:t>The thesis consists of the following chapters:</w:t>
      </w:r>
    </w:p>
    <w:p w:rsidR="006177C2" w:rsidRDefault="006F22C3">
      <w:r>
        <w:t>Chapter 1:</w:t>
      </w:r>
    </w:p>
    <w:p w:rsidR="006177C2" w:rsidRDefault="006F22C3">
      <w:r>
        <w:t xml:space="preserve">The first chapter focuses on the problem statement, Definition and types of Summarization, the significance of Automated Text Summarization, and the innovation of the </w:t>
      </w:r>
      <w:r>
        <w:t>current study.</w:t>
      </w:r>
    </w:p>
    <w:p w:rsidR="006177C2" w:rsidRDefault="006F22C3">
      <w:r>
        <w:t>Chapter 2:</w:t>
      </w:r>
    </w:p>
    <w:p w:rsidR="006177C2" w:rsidRDefault="006F22C3">
      <w:r>
        <w:t>The second chapter consists of a literature review. Primarily focuses on the text summarization techniques and algorithms that have been implemented in the past.</w:t>
      </w:r>
    </w:p>
    <w:p w:rsidR="006177C2" w:rsidRDefault="006F22C3">
      <w:r>
        <w:t>Chapter 3:</w:t>
      </w:r>
    </w:p>
    <w:p w:rsidR="006177C2" w:rsidRDefault="006F22C3">
      <w:r>
        <w:t>The third chapter consists of material and methods. It co</w:t>
      </w:r>
      <w:r>
        <w:t>ntains different techniques to be used in the implementation of the project.</w:t>
      </w:r>
    </w:p>
    <w:p w:rsidR="006177C2" w:rsidRDefault="006F22C3">
      <w:r>
        <w:t>Chapter 4:</w:t>
      </w:r>
    </w:p>
    <w:p w:rsidR="006177C2" w:rsidRDefault="006F22C3">
      <w:r>
        <w:lastRenderedPageBreak/>
        <w:t>This chapter is about the system implementation of techniques in the project and the results produced after implementation and execution.</w:t>
      </w:r>
    </w:p>
    <w:p w:rsidR="006177C2" w:rsidRDefault="006F22C3">
      <w:r>
        <w:t>Chapter 5:</w:t>
      </w:r>
    </w:p>
    <w:p w:rsidR="006177C2" w:rsidRDefault="006F22C3">
      <w:r>
        <w:t>The sixth chapter i</w:t>
      </w:r>
      <w:r>
        <w:t>ncludes the conclusion of the project and the future work that needs to be done related to the current study.</w:t>
      </w:r>
    </w:p>
    <w:p w:rsidR="006177C2" w:rsidRDefault="006F22C3">
      <w:r>
        <w:t>Chapter 6:</w:t>
      </w:r>
    </w:p>
    <w:p w:rsidR="006177C2" w:rsidRDefault="006F22C3">
      <w:r>
        <w:t>The last chapter includes references that are related to the citations in the text.</w:t>
      </w:r>
    </w:p>
    <w:p w:rsidR="006177C2" w:rsidRDefault="006177C2"/>
    <w:p w:rsidR="006177C2" w:rsidRDefault="006177C2"/>
    <w:bookmarkEnd w:id="47"/>
    <w:p w:rsidR="006177C2" w:rsidRDefault="006177C2">
      <w:pPr>
        <w:pStyle w:val="Heading1"/>
      </w:pPr>
    </w:p>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Pr>
        <w:pStyle w:val="Heading1"/>
        <w:jc w:val="both"/>
      </w:pPr>
    </w:p>
    <w:p w:rsidR="006177C2" w:rsidRDefault="006F22C3">
      <w:pPr>
        <w:pStyle w:val="Heading1"/>
      </w:pPr>
      <w:bookmarkStart w:id="60" w:name="_Toc11583"/>
      <w:bookmarkStart w:id="61" w:name="_Toc1212"/>
      <w:r>
        <w:t>CHAPTER 2</w:t>
      </w:r>
      <w:bookmarkEnd w:id="60"/>
      <w:bookmarkEnd w:id="61"/>
    </w:p>
    <w:p w:rsidR="006177C2" w:rsidRDefault="006F22C3">
      <w:pPr>
        <w:pStyle w:val="Heading2"/>
        <w:jc w:val="center"/>
        <w:rPr>
          <w:sz w:val="28"/>
          <w:szCs w:val="28"/>
        </w:rPr>
      </w:pPr>
      <w:bookmarkStart w:id="62" w:name="_heading=h.1y810tw" w:colFirst="0" w:colLast="0"/>
      <w:bookmarkStart w:id="63" w:name="_Toc14585"/>
      <w:bookmarkStart w:id="64" w:name="_Toc3646"/>
      <w:bookmarkEnd w:id="62"/>
      <w:r>
        <w:rPr>
          <w:sz w:val="28"/>
          <w:szCs w:val="28"/>
        </w:rPr>
        <w:t xml:space="preserve">REVIEW OF </w:t>
      </w:r>
      <w:r>
        <w:rPr>
          <w:sz w:val="28"/>
          <w:szCs w:val="28"/>
        </w:rPr>
        <w:t>LITERATURE</w:t>
      </w:r>
      <w:bookmarkEnd w:id="63"/>
      <w:bookmarkEnd w:id="64"/>
    </w:p>
    <w:p w:rsidR="006177C2" w:rsidRDefault="006177C2">
      <w:pPr>
        <w:ind w:firstLine="720"/>
        <w:rPr>
          <w:shd w:val="clear" w:color="auto" w:fill="auto"/>
        </w:rPr>
      </w:pPr>
    </w:p>
    <w:p w:rsidR="006177C2" w:rsidRDefault="006F22C3">
      <w:pPr>
        <w:rPr>
          <w:highlight w:val="none"/>
        </w:rPr>
      </w:pPr>
      <w:bookmarkStart w:id="65" w:name="_heading=h.2xcytpi" w:colFirst="0" w:colLast="0"/>
      <w:r>
        <w:rPr>
          <w:highlight w:val="none"/>
        </w:rPr>
        <w:lastRenderedPageBreak/>
        <w:t>Text summarizing has been the subject of much research utilizing a variety of methods and strategies. Various methods have been used in previous research to investigate the efficacy of summarization models on a variety of datasets with a wide r</w:t>
      </w:r>
      <w:r>
        <w:rPr>
          <w:highlight w:val="none"/>
        </w:rPr>
        <w:t>ange of input attributes. Previous research papers have investigated strategies for extracting and producing summaries from published content, such as newspapers and articles, to enhance learning results. The following highlights some of the pertinent work</w:t>
      </w:r>
      <w:r>
        <w:rPr>
          <w:highlight w:val="none"/>
        </w:rPr>
        <w:t xml:space="preserve"> being done on the subject of automatic text summarization, especially about improving abstractive models like T5 and BART:</w:t>
      </w:r>
    </w:p>
    <w:p w:rsidR="006177C2" w:rsidRDefault="006177C2">
      <w:pPr>
        <w:rPr>
          <w:highlight w:val="none"/>
        </w:rPr>
      </w:pPr>
    </w:p>
    <w:p w:rsidR="006177C2" w:rsidRDefault="006F22C3">
      <w:pPr>
        <w:rPr>
          <w:highlight w:val="none"/>
        </w:rPr>
      </w:pPr>
      <w:r>
        <w:rPr>
          <w:highlight w:val="none"/>
        </w:rPr>
        <w:t>An extractive or abstractive strategy is used to accomplish work in the context of text summarization, according to a survey of the</w:t>
      </w:r>
      <w:r>
        <w:rPr>
          <w:highlight w:val="none"/>
        </w:rPr>
        <w:t xml:space="preserve"> literature on the subject. </w:t>
      </w:r>
    </w:p>
    <w:p w:rsidR="006177C2" w:rsidRDefault="006F22C3">
      <w:pPr>
        <w:rPr>
          <w:highlight w:val="none"/>
        </w:rPr>
      </w:pPr>
      <w:r>
        <w:rPr>
          <w:highlight w:val="none"/>
        </w:rPr>
        <w:t xml:space="preserve"> </w:t>
      </w:r>
    </w:p>
    <w:p w:rsidR="006177C2" w:rsidRDefault="006F22C3">
      <w:pPr>
        <w:rPr>
          <w:highlight w:val="none"/>
        </w:rPr>
      </w:pPr>
      <w:r>
        <w:rPr>
          <w:highlight w:val="none"/>
        </w:rPr>
        <w:t xml:space="preserve">In a similar vein, Zhao et al., (2022) have introduced a unique approach that uses prior summarization to produce questions derived from narrative books. Three modules make up the methodology that is described: instructional </w:t>
      </w:r>
      <w:r>
        <w:rPr>
          <w:highlight w:val="none"/>
        </w:rPr>
        <w:t>question creation, event-centric summary generation, and question-type distribution learning. This research uses a double-fine-tuning technique for BART. The first time was for event-centric summarization, and the second time was for questions to be automa</w:t>
      </w:r>
      <w:r>
        <w:rPr>
          <w:highlight w:val="none"/>
        </w:rPr>
        <w:t xml:space="preserve">tically generated from the summarized text. By comparing the produced questions from the proposed model with the questions from the Fairytale QA dataset, the effectiveness of the suggested mechanism is assessed. On F1, the computed ROUGE L is 41.78/38.29. </w:t>
      </w:r>
    </w:p>
    <w:p w:rsidR="006177C2" w:rsidRDefault="006177C2">
      <w:pPr>
        <w:rPr>
          <w:highlight w:val="none"/>
        </w:rPr>
      </w:pPr>
    </w:p>
    <w:p w:rsidR="006177C2" w:rsidRDefault="006F22C3">
      <w:pPr>
        <w:rPr>
          <w:highlight w:val="none"/>
        </w:rPr>
      </w:pPr>
      <w:proofErr w:type="spellStart"/>
      <w:r>
        <w:rPr>
          <w:highlight w:val="none"/>
        </w:rPr>
        <w:t>Etemad</w:t>
      </w:r>
      <w:proofErr w:type="spellEnd"/>
      <w:r>
        <w:rPr>
          <w:highlight w:val="none"/>
        </w:rPr>
        <w:t xml:space="preserve"> et al. (2021) provided similar details regarding previously utilized models, such as RNN, CNN, etc. However, these are being replaced by more modern transformers, such as BERT and other seq to seq and text to text transformers, because of problems</w:t>
      </w:r>
      <w:r>
        <w:rPr>
          <w:highlight w:val="none"/>
        </w:rPr>
        <w:t xml:space="preserve"> including gradient disappearing, exploding, long-term dependency, parallelization, and being computationally restricted.</w:t>
      </w:r>
    </w:p>
    <w:p w:rsidR="006177C2" w:rsidRDefault="006177C2">
      <w:pPr>
        <w:rPr>
          <w:highlight w:val="none"/>
        </w:rPr>
      </w:pPr>
    </w:p>
    <w:p w:rsidR="006177C2" w:rsidRDefault="006F22C3">
      <w:pPr>
        <w:rPr>
          <w:highlight w:val="none"/>
        </w:rPr>
      </w:pPr>
      <w:r>
        <w:rPr>
          <w:highlight w:val="none"/>
        </w:rPr>
        <w:t xml:space="preserve">Furthermore, </w:t>
      </w:r>
      <w:proofErr w:type="spellStart"/>
      <w:r>
        <w:rPr>
          <w:highlight w:val="none"/>
        </w:rPr>
        <w:t>Deokar</w:t>
      </w:r>
      <w:proofErr w:type="spellEnd"/>
      <w:r>
        <w:rPr>
          <w:highlight w:val="none"/>
        </w:rPr>
        <w:t xml:space="preserve"> &amp; Shah (2021) have compared two abstractive transformer models, t5 and Bert. They have made use of the BBC News S</w:t>
      </w:r>
      <w:r>
        <w:rPr>
          <w:highlight w:val="none"/>
        </w:rPr>
        <w:t xml:space="preserve">ummary dataset, also available on Kaggle. </w:t>
      </w:r>
      <w:r>
        <w:rPr>
          <w:highlight w:val="none"/>
        </w:rPr>
        <w:lastRenderedPageBreak/>
        <w:t>This dataset has news articles grouped into 5 classes: 'business', 'entertainment', 'politics', 'sport', and 'tech'. There are also summaries provided for each article in each class. The authors have mentioned in t</w:t>
      </w:r>
      <w:r>
        <w:rPr>
          <w:highlight w:val="none"/>
        </w:rPr>
        <w:t>he newspaper that they have also introduced a method of scraping news articles. The accuracy of BART and T5 is compared using ROUGE F1 scores which are 33 % and 26%, respectively.</w:t>
      </w:r>
    </w:p>
    <w:p w:rsidR="006177C2" w:rsidRDefault="006177C2">
      <w:pPr>
        <w:rPr>
          <w:highlight w:val="none"/>
        </w:rPr>
      </w:pPr>
    </w:p>
    <w:p w:rsidR="006177C2" w:rsidRDefault="006F22C3">
      <w:pPr>
        <w:rPr>
          <w:highlight w:val="none"/>
        </w:rPr>
      </w:pPr>
      <w:r>
        <w:rPr>
          <w:highlight w:val="none"/>
        </w:rPr>
        <w:t xml:space="preserve">Similarly, Karanja &amp; </w:t>
      </w:r>
      <w:proofErr w:type="spellStart"/>
      <w:r>
        <w:rPr>
          <w:highlight w:val="none"/>
        </w:rPr>
        <w:t>Matheka</w:t>
      </w:r>
      <w:proofErr w:type="spellEnd"/>
      <w:r>
        <w:rPr>
          <w:highlight w:val="none"/>
        </w:rPr>
        <w:t xml:space="preserve"> (2022) have described two approaches to text s</w:t>
      </w:r>
      <w:r>
        <w:rPr>
          <w:highlight w:val="none"/>
        </w:rPr>
        <w:t>ummarization: extractive and abstractive. To have good precision and recall, the authors have implemented a hybrid approach for text summarization. This hybrid approach means that the test is first summarized through an extractive approach, and then the ou</w:t>
      </w:r>
      <w:r>
        <w:rPr>
          <w:highlight w:val="none"/>
        </w:rPr>
        <w:t>tput of this will act as the input for abstractive summarization. The improved scores of precisions and recall are shown in tabular and graphical form. And the accuracy of their proposed approach is given as F1 SCORE: ROUGE 1=0.23, ROUGE2=0.04, ROUGE=0.14.</w:t>
      </w:r>
    </w:p>
    <w:p w:rsidR="006177C2" w:rsidRDefault="006177C2">
      <w:pPr>
        <w:rPr>
          <w:highlight w:val="none"/>
        </w:rPr>
      </w:pPr>
    </w:p>
    <w:p w:rsidR="006177C2" w:rsidRDefault="006F22C3">
      <w:pPr>
        <w:rPr>
          <w:highlight w:val="none"/>
        </w:rPr>
      </w:pPr>
      <w:r>
        <w:rPr>
          <w:highlight w:val="none"/>
        </w:rPr>
        <w:t xml:space="preserve">Moreover, </w:t>
      </w:r>
      <w:proofErr w:type="spellStart"/>
      <w:r>
        <w:rPr>
          <w:highlight w:val="none"/>
        </w:rPr>
        <w:t>Guoy</w:t>
      </w:r>
      <w:proofErr w:type="spellEnd"/>
      <w:r>
        <w:rPr>
          <w:highlight w:val="none"/>
        </w:rPr>
        <w:t xml:space="preserve"> et al., (2022) have presented a new Transformer-based neural model called LongT5, with which the effects of scaling both input length and model size can be explored at the same time. Through experimentation in various complex summarization</w:t>
      </w:r>
      <w:r>
        <w:rPr>
          <w:highlight w:val="none"/>
        </w:rPr>
        <w:t xml:space="preserve"> and question-answering datasets, the authors have explored the performance gains that can be achieved by scaling both input length and model size, resulting in state-of-the-art results on multiple datasets. The results to show the accuracy are computed on</w:t>
      </w:r>
      <w:r>
        <w:rPr>
          <w:highlight w:val="none"/>
        </w:rPr>
        <w:t xml:space="preserve"> </w:t>
      </w:r>
      <w:proofErr w:type="spellStart"/>
      <w:r>
        <w:rPr>
          <w:highlight w:val="none"/>
        </w:rPr>
        <w:t>arXiv</w:t>
      </w:r>
      <w:proofErr w:type="spellEnd"/>
      <w:r>
        <w:rPr>
          <w:highlight w:val="none"/>
        </w:rPr>
        <w:t xml:space="preserve">, PubMed, </w:t>
      </w:r>
      <w:proofErr w:type="spellStart"/>
      <w:r>
        <w:rPr>
          <w:highlight w:val="none"/>
        </w:rPr>
        <w:t>BigPatent</w:t>
      </w:r>
      <w:proofErr w:type="spellEnd"/>
      <w:r>
        <w:rPr>
          <w:highlight w:val="none"/>
        </w:rPr>
        <w:t xml:space="preserve">, </w:t>
      </w:r>
      <w:proofErr w:type="spellStart"/>
      <w:r>
        <w:rPr>
          <w:highlight w:val="none"/>
        </w:rPr>
        <w:t>MediaSum</w:t>
      </w:r>
      <w:proofErr w:type="spellEnd"/>
      <w:r>
        <w:rPr>
          <w:highlight w:val="none"/>
        </w:rPr>
        <w:t xml:space="preserve">, and </w:t>
      </w:r>
      <w:proofErr w:type="spellStart"/>
      <w:r>
        <w:rPr>
          <w:highlight w:val="none"/>
        </w:rPr>
        <w:t>TriviaQA</w:t>
      </w:r>
      <w:proofErr w:type="spellEnd"/>
      <w:r>
        <w:rPr>
          <w:highlight w:val="none"/>
        </w:rPr>
        <w:t>. The main conclusion on the result is LongT5 (xl - 16k input) =48.35, 21.92 and 44.27.</w:t>
      </w:r>
    </w:p>
    <w:p w:rsidR="006177C2" w:rsidRDefault="006177C2">
      <w:pPr>
        <w:rPr>
          <w:highlight w:val="none"/>
        </w:rPr>
      </w:pPr>
    </w:p>
    <w:p w:rsidR="006177C2" w:rsidRDefault="006F22C3">
      <w:pPr>
        <w:rPr>
          <w:highlight w:val="none"/>
        </w:rPr>
      </w:pPr>
      <w:r>
        <w:rPr>
          <w:highlight w:val="none"/>
        </w:rPr>
        <w:t xml:space="preserve">In the same vein, the authors </w:t>
      </w:r>
      <w:proofErr w:type="spellStart"/>
      <w:r>
        <w:rPr>
          <w:highlight w:val="none"/>
        </w:rPr>
        <w:t>Mengi</w:t>
      </w:r>
      <w:proofErr w:type="spellEnd"/>
      <w:r>
        <w:rPr>
          <w:highlight w:val="none"/>
        </w:rPr>
        <w:t xml:space="preserve"> &amp; </w:t>
      </w:r>
      <w:proofErr w:type="spellStart"/>
      <w:r>
        <w:rPr>
          <w:highlight w:val="none"/>
        </w:rPr>
        <w:t>Kakade</w:t>
      </w:r>
      <w:proofErr w:type="spellEnd"/>
      <w:r>
        <w:rPr>
          <w:highlight w:val="none"/>
        </w:rPr>
        <w:t xml:space="preserve"> (2023) have used a pre-trained model proposed by Colin </w:t>
      </w:r>
      <w:proofErr w:type="spellStart"/>
      <w:r>
        <w:rPr>
          <w:highlight w:val="none"/>
        </w:rPr>
        <w:t>Raffel</w:t>
      </w:r>
      <w:proofErr w:type="spellEnd"/>
      <w:r>
        <w:rPr>
          <w:highlight w:val="none"/>
        </w:rPr>
        <w:t xml:space="preserve"> which is fi</w:t>
      </w:r>
      <w:r>
        <w:rPr>
          <w:highlight w:val="none"/>
        </w:rPr>
        <w:t xml:space="preserve">ne-tuned in the </w:t>
      </w:r>
      <w:proofErr w:type="spellStart"/>
      <w:r>
        <w:rPr>
          <w:highlight w:val="none"/>
        </w:rPr>
        <w:t>Xsum</w:t>
      </w:r>
      <w:proofErr w:type="spellEnd"/>
      <w:r>
        <w:rPr>
          <w:highlight w:val="none"/>
        </w:rPr>
        <w:t xml:space="preserve"> and </w:t>
      </w:r>
      <w:proofErr w:type="spellStart"/>
      <w:r>
        <w:rPr>
          <w:highlight w:val="none"/>
        </w:rPr>
        <w:t>Gigaword</w:t>
      </w:r>
      <w:proofErr w:type="spellEnd"/>
      <w:r>
        <w:rPr>
          <w:highlight w:val="none"/>
        </w:rPr>
        <w:t xml:space="preserve"> datasets and produces state-of-the-art performance and abstractive text summarization. </w:t>
      </w:r>
      <w:proofErr w:type="spellStart"/>
      <w:r>
        <w:rPr>
          <w:highlight w:val="none"/>
        </w:rPr>
        <w:t>Xsum</w:t>
      </w:r>
      <w:proofErr w:type="spellEnd"/>
      <w:r>
        <w:rPr>
          <w:highlight w:val="none"/>
        </w:rPr>
        <w:t xml:space="preserve"> is a collection of BBC articles with a summary written by the author of the article. The dataset consists of a huge collection of </w:t>
      </w:r>
      <w:r>
        <w:rPr>
          <w:highlight w:val="none"/>
        </w:rPr>
        <w:t xml:space="preserve">BBC News articles, Amazon product reviews, IMDB movie reviews, and English sentiment data, amounting to a significant 2.5GB in size and spanning several million rows. The data set </w:t>
      </w:r>
      <w:r>
        <w:rPr>
          <w:highlight w:val="none"/>
        </w:rPr>
        <w:lastRenderedPageBreak/>
        <w:t>is first prepared for training and passed through multiple stages of preproc</w:t>
      </w:r>
      <w:r>
        <w:rPr>
          <w:highlight w:val="none"/>
        </w:rPr>
        <w:t xml:space="preserve">essing which are cleaning, lemmatization, and appoint title. The researchers have tried to achieve an improvement in the summarization model by increasing ROUGE from 13.6168 to 21.4997. Conversely, the </w:t>
      </w:r>
      <w:proofErr w:type="spellStart"/>
      <w:r>
        <w:rPr>
          <w:highlight w:val="none"/>
        </w:rPr>
        <w:t>RoBERT</w:t>
      </w:r>
      <w:proofErr w:type="spellEnd"/>
      <w:r>
        <w:rPr>
          <w:highlight w:val="none"/>
        </w:rPr>
        <w:t xml:space="preserve"> model excelled in sentiment analysis, achieving</w:t>
      </w:r>
      <w:r>
        <w:rPr>
          <w:highlight w:val="none"/>
        </w:rPr>
        <w:t xml:space="preserve"> a remarkable accuracy of 94.71% and an F1 score of 94.60%.</w:t>
      </w:r>
    </w:p>
    <w:p w:rsidR="006177C2" w:rsidRDefault="006177C2">
      <w:pPr>
        <w:rPr>
          <w:highlight w:val="none"/>
        </w:rPr>
      </w:pPr>
    </w:p>
    <w:p w:rsidR="006177C2" w:rsidRDefault="006F22C3">
      <w:pPr>
        <w:rPr>
          <w:highlight w:val="none"/>
        </w:rPr>
      </w:pPr>
      <w:r>
        <w:rPr>
          <w:highlight w:val="none"/>
        </w:rPr>
        <w:t>Additionally, the use of the T5 model is observed by Kumar et al., (2022). This research needs a fine-tuning of the t5 model on a small dataset, and then the fine-tuning of T5-eQA is needed to ge</w:t>
      </w:r>
      <w:r>
        <w:rPr>
          <w:highlight w:val="none"/>
        </w:rPr>
        <w:t>nerate the precise questions. The accuracy is computed by BLEU and ROUGE, which are given by T5QG =40.96, 17.54, 19.21, 42.36 and Contrastive_T5QG = 42.04, 19.11, 20.07, 48.50.</w:t>
      </w:r>
    </w:p>
    <w:p w:rsidR="006177C2" w:rsidRDefault="006177C2">
      <w:pPr>
        <w:rPr>
          <w:highlight w:val="none"/>
        </w:rPr>
      </w:pPr>
    </w:p>
    <w:p w:rsidR="006177C2" w:rsidRDefault="006F22C3">
      <w:pPr>
        <w:rPr>
          <w:highlight w:val="none"/>
        </w:rPr>
      </w:pPr>
      <w:r>
        <w:rPr>
          <w:highlight w:val="none"/>
        </w:rPr>
        <w:t>Similarly, to shed light on text summarization, Kaur &amp; Sharma (2023), have pro</w:t>
      </w:r>
      <w:r>
        <w:rPr>
          <w:highlight w:val="none"/>
        </w:rPr>
        <w:t xml:space="preserve">posed a novel framework called the SA model implementing deep learning for CRS (SADL-CRS) based on the effective approach of SA and review summarization (RS). There are three stages mentioned in this paper: the input stage, the tokenization stage, and the </w:t>
      </w:r>
      <w:r>
        <w:rPr>
          <w:highlight w:val="none"/>
        </w:rPr>
        <w:t>summarization section. In the Input section, data is pre-processed, whereas, in the tokenization section, the pre-processed data is tokenized, marking the review as positive, negative, or neutral. Moreover, in the last summarization section, the final summ</w:t>
      </w:r>
      <w:r>
        <w:rPr>
          <w:highlight w:val="none"/>
        </w:rPr>
        <w:t>ary of the given review is retrieved. The performance is evaluated on a ROUGE score concerning multiple datasets, for example, the SemEval-2014 dataset and the Sentiment140 dataset. The accuracy is determined as ROUGE L OF F1 CRS 18.71.</w:t>
      </w:r>
      <w:r>
        <w:rPr>
          <w:highlight w:val="none"/>
        </w:rPr>
        <w:tab/>
      </w:r>
    </w:p>
    <w:p w:rsidR="006177C2" w:rsidRDefault="006177C2">
      <w:pPr>
        <w:rPr>
          <w:highlight w:val="none"/>
        </w:rPr>
      </w:pPr>
    </w:p>
    <w:p w:rsidR="006177C2" w:rsidRDefault="006F22C3">
      <w:pPr>
        <w:rPr>
          <w:highlight w:val="none"/>
        </w:rPr>
      </w:pPr>
      <w:r>
        <w:rPr>
          <w:highlight w:val="none"/>
        </w:rPr>
        <w:t xml:space="preserve">Additionally, to </w:t>
      </w:r>
      <w:r>
        <w:rPr>
          <w:highlight w:val="none"/>
        </w:rPr>
        <w:t>achieve efficiency in text summarization, Liu et al., (2021) have presented a novel framework. The proposed model, Refactor, can be used either as a base system or a meta-system, effectively coping with the learning gaps introduced in two-stage learning. T</w:t>
      </w:r>
      <w:r>
        <w:rPr>
          <w:highlight w:val="none"/>
        </w:rPr>
        <w:t xml:space="preserve">he main techniques BART, </w:t>
      </w:r>
      <w:proofErr w:type="spellStart"/>
      <w:r>
        <w:rPr>
          <w:highlight w:val="none"/>
        </w:rPr>
        <w:t>GSum</w:t>
      </w:r>
      <w:proofErr w:type="spellEnd"/>
      <w:r>
        <w:rPr>
          <w:highlight w:val="none"/>
        </w:rPr>
        <w:t xml:space="preserve">, and PEGASUS are used as the base systems, keeping in view their capability of achieving improved performance on at least one dataset. The datasets that are specifically used in this research paper are </w:t>
      </w:r>
      <w:proofErr w:type="spellStart"/>
      <w:r>
        <w:rPr>
          <w:highlight w:val="none"/>
        </w:rPr>
        <w:t>Xsum</w:t>
      </w:r>
      <w:proofErr w:type="spellEnd"/>
      <w:r>
        <w:rPr>
          <w:highlight w:val="none"/>
        </w:rPr>
        <w:t xml:space="preserve">, </w:t>
      </w:r>
      <w:proofErr w:type="spellStart"/>
      <w:r>
        <w:rPr>
          <w:highlight w:val="none"/>
        </w:rPr>
        <w:t>Pubmed</w:t>
      </w:r>
      <w:proofErr w:type="spellEnd"/>
      <w:r>
        <w:rPr>
          <w:highlight w:val="none"/>
        </w:rPr>
        <w:t xml:space="preserve">, and </w:t>
      </w:r>
      <w:proofErr w:type="spellStart"/>
      <w:r>
        <w:rPr>
          <w:highlight w:val="none"/>
        </w:rPr>
        <w:t>wikiHo</w:t>
      </w:r>
      <w:r>
        <w:rPr>
          <w:highlight w:val="none"/>
        </w:rPr>
        <w:t>w.And</w:t>
      </w:r>
      <w:proofErr w:type="spellEnd"/>
      <w:r>
        <w:rPr>
          <w:highlight w:val="none"/>
        </w:rPr>
        <w:t xml:space="preserve"> the measure </w:t>
      </w:r>
      <w:r>
        <w:rPr>
          <w:highlight w:val="none"/>
        </w:rPr>
        <w:lastRenderedPageBreak/>
        <w:t xml:space="preserve">used to evaluate the performance is Rouge. The maximum accuracy achieved on the </w:t>
      </w:r>
      <w:proofErr w:type="spellStart"/>
      <w:r>
        <w:rPr>
          <w:highlight w:val="none"/>
        </w:rPr>
        <w:t>Pubmed</w:t>
      </w:r>
      <w:proofErr w:type="spellEnd"/>
      <w:r>
        <w:rPr>
          <w:highlight w:val="none"/>
        </w:rPr>
        <w:t xml:space="preserve"> dataset by fine-tuning the model is 43.72.</w:t>
      </w:r>
    </w:p>
    <w:p w:rsidR="006177C2" w:rsidRDefault="006177C2">
      <w:pPr>
        <w:rPr>
          <w:highlight w:val="none"/>
        </w:rPr>
      </w:pPr>
    </w:p>
    <w:p w:rsidR="006177C2" w:rsidRDefault="006F22C3">
      <w:pPr>
        <w:rPr>
          <w:highlight w:val="none"/>
        </w:rPr>
      </w:pPr>
      <w:r>
        <w:rPr>
          <w:highlight w:val="none"/>
        </w:rPr>
        <w:t xml:space="preserve">Moreover, the analysis revealed several unexpected trends in the text summarization. Rehman et al., (2023) </w:t>
      </w:r>
      <w:r>
        <w:rPr>
          <w:highlight w:val="none"/>
        </w:rPr>
        <w:t>have presented the analysis of three pretrained models named as google/</w:t>
      </w:r>
      <w:proofErr w:type="spellStart"/>
      <w:r>
        <w:rPr>
          <w:highlight w:val="none"/>
        </w:rPr>
        <w:t>pegasus-cnn-dailymail</w:t>
      </w:r>
      <w:proofErr w:type="spellEnd"/>
      <w:r>
        <w:rPr>
          <w:highlight w:val="none"/>
        </w:rPr>
        <w:t xml:space="preserve">, T5-base, </w:t>
      </w:r>
      <w:proofErr w:type="spellStart"/>
      <w:r>
        <w:rPr>
          <w:highlight w:val="none"/>
        </w:rPr>
        <w:t>facebook</w:t>
      </w:r>
      <w:proofErr w:type="spellEnd"/>
      <w:r>
        <w:rPr>
          <w:highlight w:val="none"/>
        </w:rPr>
        <w:t>/</w:t>
      </w:r>
      <w:proofErr w:type="spellStart"/>
      <w:r>
        <w:rPr>
          <w:highlight w:val="none"/>
        </w:rPr>
        <w:t>bart-largecnn</w:t>
      </w:r>
      <w:proofErr w:type="spellEnd"/>
      <w:r>
        <w:rPr>
          <w:highlight w:val="none"/>
        </w:rPr>
        <w:t xml:space="preserve"> on CNN-</w:t>
      </w:r>
      <w:proofErr w:type="spellStart"/>
      <w:r>
        <w:rPr>
          <w:highlight w:val="none"/>
        </w:rPr>
        <w:t>dailymail</w:t>
      </w:r>
      <w:proofErr w:type="spellEnd"/>
      <w:r>
        <w:rPr>
          <w:highlight w:val="none"/>
        </w:rPr>
        <w:t xml:space="preserve"> on three different datasets that are </w:t>
      </w:r>
      <w:proofErr w:type="spellStart"/>
      <w:r>
        <w:rPr>
          <w:highlight w:val="none"/>
        </w:rPr>
        <w:t>Samsum</w:t>
      </w:r>
      <w:proofErr w:type="spellEnd"/>
      <w:r>
        <w:rPr>
          <w:highlight w:val="none"/>
        </w:rPr>
        <w:t xml:space="preserve">, </w:t>
      </w:r>
      <w:proofErr w:type="spellStart"/>
      <w:r>
        <w:rPr>
          <w:highlight w:val="none"/>
        </w:rPr>
        <w:t>Billsum</w:t>
      </w:r>
      <w:proofErr w:type="spellEnd"/>
      <w:r>
        <w:rPr>
          <w:highlight w:val="none"/>
        </w:rPr>
        <w:t xml:space="preserve"> and CNN-</w:t>
      </w:r>
      <w:proofErr w:type="spellStart"/>
      <w:r>
        <w:rPr>
          <w:highlight w:val="none"/>
        </w:rPr>
        <w:t>dailymail.The</w:t>
      </w:r>
      <w:proofErr w:type="spellEnd"/>
      <w:r>
        <w:rPr>
          <w:highlight w:val="none"/>
        </w:rPr>
        <w:t xml:space="preserve"> highest accuracy in the form of f1 sco</w:t>
      </w:r>
      <w:r>
        <w:rPr>
          <w:highlight w:val="none"/>
        </w:rPr>
        <w:t xml:space="preserve">re is achieved by BART model on </w:t>
      </w:r>
      <w:proofErr w:type="spellStart"/>
      <w:r>
        <w:rPr>
          <w:highlight w:val="none"/>
        </w:rPr>
        <w:t>Billsum</w:t>
      </w:r>
      <w:proofErr w:type="spellEnd"/>
      <w:r>
        <w:rPr>
          <w:highlight w:val="none"/>
        </w:rPr>
        <w:t xml:space="preserve"> dataset that is 42.84.</w:t>
      </w:r>
    </w:p>
    <w:p w:rsidR="006177C2" w:rsidRDefault="006177C2">
      <w:pPr>
        <w:rPr>
          <w:highlight w:val="none"/>
        </w:rPr>
      </w:pPr>
    </w:p>
    <w:p w:rsidR="006177C2" w:rsidRDefault="006F22C3">
      <w:pPr>
        <w:rPr>
          <w:highlight w:val="none"/>
        </w:rPr>
      </w:pPr>
      <w:r>
        <w:rPr>
          <w:highlight w:val="none"/>
        </w:rPr>
        <w:t xml:space="preserve">Furthermore, the authors </w:t>
      </w:r>
      <w:proofErr w:type="spellStart"/>
      <w:r>
        <w:rPr>
          <w:highlight w:val="none"/>
        </w:rPr>
        <w:t>Merrouni</w:t>
      </w:r>
      <w:proofErr w:type="spellEnd"/>
      <w:r>
        <w:rPr>
          <w:highlight w:val="none"/>
        </w:rPr>
        <w:t xml:space="preserve"> et al., (2023) have focused on the challenges that persist in the development phases of text summarization. These include the detection of text relevancy, ide</w:t>
      </w:r>
      <w:r>
        <w:rPr>
          <w:highlight w:val="none"/>
        </w:rPr>
        <w:t>ntification of redundancy and coherency, and the third challenge pertains to abstractive and hybrid summarization. In this paper, they introduce EXABSUM, an ATS SYSTEM equipped to generate two distinct summary categories that follow an extractive and abstr</w:t>
      </w:r>
      <w:r>
        <w:rPr>
          <w:highlight w:val="none"/>
        </w:rPr>
        <w:t>active approach, respectively. EXABSUM Extractive includes multiple preprocessing phases such as lemmatization, calculation of TF/IDF for each term, and calculation of the relative position of sentences in the summary. Similarly, EXABSUM Abstractive includ</w:t>
      </w:r>
      <w:r>
        <w:rPr>
          <w:highlight w:val="none"/>
        </w:rPr>
        <w:t>es substages that are Word graph generation, path filtering, re-ranking using key phrases, and then finally the abstractive summary generation. The maximum calculated Rouge score using scoring techniques ISF, sentence's length, and sentence's resemblance t</w:t>
      </w:r>
      <w:r>
        <w:rPr>
          <w:highlight w:val="none"/>
        </w:rPr>
        <w:t>o the title is 0.493 on the DUC2002 dataset.</w:t>
      </w:r>
    </w:p>
    <w:p w:rsidR="006177C2" w:rsidRDefault="006177C2">
      <w:pPr>
        <w:rPr>
          <w:highlight w:val="none"/>
        </w:rPr>
      </w:pPr>
    </w:p>
    <w:p w:rsidR="006177C2" w:rsidRDefault="006F22C3">
      <w:pPr>
        <w:rPr>
          <w:highlight w:val="none"/>
        </w:rPr>
      </w:pPr>
      <w:r>
        <w:rPr>
          <w:highlight w:val="none"/>
        </w:rPr>
        <w:t xml:space="preserve">Text summarization is an interesting research topic in the NLP community because it helps produce concise information. For new research to be conducted, it is very important to have advance knowledge of the </w:t>
      </w:r>
      <w:r>
        <w:rPr>
          <w:highlight w:val="none"/>
        </w:rPr>
        <w:t xml:space="preserve">topic on which research is to be conducted, along with a review of previous work done on that topic. For this purpose, </w:t>
      </w:r>
      <w:proofErr w:type="spellStart"/>
      <w:r>
        <w:rPr>
          <w:highlight w:val="none"/>
        </w:rPr>
        <w:t>Widyassaria</w:t>
      </w:r>
      <w:proofErr w:type="spellEnd"/>
      <w:r>
        <w:rPr>
          <w:highlight w:val="none"/>
        </w:rPr>
        <w:t xml:space="preserve"> et al., (2022) have presented the latest research and progress in the field of text summarization through the systematic lite</w:t>
      </w:r>
      <w:r>
        <w:rPr>
          <w:highlight w:val="none"/>
        </w:rPr>
        <w:t>rature review (SLR) method. The SLR method is proven to provide up-to-date and well-equipped knowledge about the use of Text summarization techniques, datasets, preprocessing techniques, feature extraction techniques, and the problems and methods of evalua</w:t>
      </w:r>
      <w:r>
        <w:rPr>
          <w:highlight w:val="none"/>
        </w:rPr>
        <w:t xml:space="preserve">tion that </w:t>
      </w:r>
      <w:r>
        <w:rPr>
          <w:highlight w:val="none"/>
        </w:rPr>
        <w:lastRenderedPageBreak/>
        <w:t>were used in previous research regarding text summarization. It also paves the path for future research.</w:t>
      </w:r>
    </w:p>
    <w:p w:rsidR="006177C2" w:rsidRDefault="006177C2">
      <w:pPr>
        <w:rPr>
          <w:highlight w:val="none"/>
        </w:rPr>
      </w:pPr>
    </w:p>
    <w:p w:rsidR="006177C2" w:rsidRDefault="006F22C3">
      <w:pPr>
        <w:rPr>
          <w:highlight w:val="none"/>
        </w:rPr>
      </w:pPr>
      <w:r>
        <w:rPr>
          <w:highlight w:val="none"/>
        </w:rPr>
        <w:t xml:space="preserve">To highlight the importance of text summarization in English and other text mining courses of computer science, </w:t>
      </w:r>
      <w:proofErr w:type="spellStart"/>
      <w:r>
        <w:rPr>
          <w:highlight w:val="none"/>
        </w:rPr>
        <w:t>Abidin</w:t>
      </w:r>
      <w:proofErr w:type="spellEnd"/>
      <w:r>
        <w:rPr>
          <w:highlight w:val="none"/>
        </w:rPr>
        <w:t xml:space="preserve"> et al., (2022) have i</w:t>
      </w:r>
      <w:r>
        <w:rPr>
          <w:highlight w:val="none"/>
        </w:rPr>
        <w:t>mplemented an extractive approach that is TF-IDF with the achievement of a recall value of 0.675, precision value of 1.00 and f-measure test value of 0.8059 which indicates that the summarizing system has vital importance and can be used as a medium for le</w:t>
      </w:r>
      <w:r>
        <w:rPr>
          <w:highlight w:val="none"/>
        </w:rPr>
        <w:t>arning English courses and text mining. A summary of a given text is generated by passing from multiple sequential stages that include counting the words in the text, the removal of stop words, the stemming process, the calculation of terms and document fr</w:t>
      </w:r>
      <w:r>
        <w:rPr>
          <w:highlight w:val="none"/>
        </w:rPr>
        <w:t>equencies, and then the formulation of a summary using these frequencies. Evaluation of the used technique is performed by making a comparison between a system-generated summary and an online summary using some online tool, for example, tool noob.</w:t>
      </w:r>
    </w:p>
    <w:p w:rsidR="006177C2" w:rsidRDefault="006177C2">
      <w:pPr>
        <w:rPr>
          <w:highlight w:val="none"/>
        </w:rPr>
      </w:pPr>
    </w:p>
    <w:p w:rsidR="006177C2" w:rsidRDefault="006F22C3">
      <w:pPr>
        <w:rPr>
          <w:highlight w:val="none"/>
        </w:rPr>
      </w:pPr>
      <w:r>
        <w:rPr>
          <w:highlight w:val="none"/>
        </w:rPr>
        <w:t>Text su</w:t>
      </w:r>
      <w:r>
        <w:rPr>
          <w:highlight w:val="none"/>
        </w:rPr>
        <w:t>mmarization can be achieved through extractive approaches. One of these approaches was mentioned by Christian et al., (2016). In their paper, the authors have implemented the TF-IDF method for summary generation. The generated summary by the program is com</w:t>
      </w:r>
      <w:r>
        <w:rPr>
          <w:highlight w:val="none"/>
        </w:rPr>
        <w:t xml:space="preserve">pared with the human-generated summaries and the online tools. The accuracy achieved is calculated as a F1-score of 67%. </w:t>
      </w:r>
    </w:p>
    <w:p w:rsidR="006177C2" w:rsidRDefault="006177C2">
      <w:pPr>
        <w:rPr>
          <w:highlight w:val="none"/>
        </w:rPr>
      </w:pPr>
    </w:p>
    <w:p w:rsidR="006177C2" w:rsidRDefault="006F22C3">
      <w:pPr>
        <w:rPr>
          <w:highlight w:val="none"/>
        </w:rPr>
      </w:pPr>
      <w:r>
        <w:rPr>
          <w:highlight w:val="none"/>
        </w:rPr>
        <w:t>Moreover, financial documents and annual reports may contain some useful but lengthy information that needs to be summarized efficien</w:t>
      </w:r>
      <w:r>
        <w:rPr>
          <w:highlight w:val="none"/>
        </w:rPr>
        <w:t>tly. To tackle this problem, an approach is developed by Litvak et al., (2020). The research aims to address the challenge of efficiently summarizing these documents by utilizing TF-IDF weighting of both single-word and multi-word expressions to identify k</w:t>
      </w:r>
      <w:r>
        <w:rPr>
          <w:highlight w:val="none"/>
        </w:rPr>
        <w:t>ey terms and sequences that capture the most important information in the documents. The F score is used to measure the accuracy of a newly developed approach, which is 0.433.</w:t>
      </w:r>
    </w:p>
    <w:p w:rsidR="006177C2" w:rsidRDefault="006177C2">
      <w:pPr>
        <w:rPr>
          <w:highlight w:val="none"/>
        </w:rPr>
      </w:pPr>
    </w:p>
    <w:p w:rsidR="006177C2" w:rsidRDefault="006F22C3">
      <w:pPr>
        <w:rPr>
          <w:highlight w:val="none"/>
        </w:rPr>
      </w:pPr>
      <w:r>
        <w:rPr>
          <w:highlight w:val="none"/>
        </w:rPr>
        <w:lastRenderedPageBreak/>
        <w:t>Similarly, to generate high-quality and information-rich summaries of numerical</w:t>
      </w:r>
      <w:r>
        <w:rPr>
          <w:highlight w:val="none"/>
        </w:rPr>
        <w:t xml:space="preserve">ly-oriented commodities reports, the transformer models of Natural Language Processing that are Bart and T5, have been fine-tuned by Zeng (2024). The goal is to assess how effectively these models can relay numerical information in summaries, with a focus </w:t>
      </w:r>
      <w:r>
        <w:rPr>
          <w:highlight w:val="none"/>
        </w:rPr>
        <w:t>on aiding farmers, producers, and small businesses in the agricultural industry. The accuracy achieved is Flan T5 vs Numerical = 56% Flan T5 vs Compression = 62% and Bert vs Numerical = 17.25% Bart vs compression=22%.</w:t>
      </w:r>
    </w:p>
    <w:p w:rsidR="006177C2" w:rsidRDefault="006177C2">
      <w:pPr>
        <w:rPr>
          <w:highlight w:val="none"/>
        </w:rPr>
      </w:pPr>
    </w:p>
    <w:p w:rsidR="006177C2" w:rsidRDefault="006F22C3">
      <w:pPr>
        <w:rPr>
          <w:highlight w:val="none"/>
        </w:rPr>
      </w:pPr>
      <w:r>
        <w:rPr>
          <w:highlight w:val="none"/>
        </w:rPr>
        <w:t xml:space="preserve">Moreover, </w:t>
      </w:r>
      <w:proofErr w:type="spellStart"/>
      <w:r>
        <w:rPr>
          <w:highlight w:val="none"/>
        </w:rPr>
        <w:t>Lubis</w:t>
      </w:r>
      <w:proofErr w:type="spellEnd"/>
      <w:r>
        <w:rPr>
          <w:highlight w:val="none"/>
        </w:rPr>
        <w:t xml:space="preserve"> </w:t>
      </w:r>
      <w:proofErr w:type="gramStart"/>
      <w:r>
        <w:rPr>
          <w:highlight w:val="none"/>
        </w:rPr>
        <w:t>et al.,(</w:t>
      </w:r>
      <w:proofErr w:type="gramEnd"/>
      <w:r>
        <w:rPr>
          <w:highlight w:val="none"/>
        </w:rPr>
        <w:t>2023) have th</w:t>
      </w:r>
      <w:r>
        <w:rPr>
          <w:highlight w:val="none"/>
        </w:rPr>
        <w:t>rown light on the importance of text summarization by performing text summarization to enhance the performance of state-of-art model T5. In the Bayesian optimization task, they have used Bayesian probability theory for an iterative model so that it can hav</w:t>
      </w:r>
      <w:r>
        <w:rPr>
          <w:highlight w:val="none"/>
        </w:rPr>
        <w:t>e the advantage of updating initial knowledge. To evaluate the performance of T5, ROUGE was used, and the accuracy recorded in the paper was F SCORE ROUGE1=0.65, ROUGE2 = 0.67, ROUGEL= 0.69.</w:t>
      </w:r>
    </w:p>
    <w:p w:rsidR="006177C2" w:rsidRDefault="006177C2">
      <w:pPr>
        <w:rPr>
          <w:highlight w:val="none"/>
        </w:rPr>
      </w:pPr>
    </w:p>
    <w:p w:rsidR="006177C2" w:rsidRDefault="006F22C3">
      <w:pPr>
        <w:rPr>
          <w:highlight w:val="none"/>
        </w:rPr>
      </w:pPr>
      <w:r>
        <w:rPr>
          <w:highlight w:val="none"/>
        </w:rPr>
        <w:t>In the same vein, some others have used a hybrid approach, which</w:t>
      </w:r>
      <w:r>
        <w:rPr>
          <w:highlight w:val="none"/>
        </w:rPr>
        <w:t xml:space="preserve"> means combining the characteristics of two or more abstractive models to achieve efficiency in text summarization. </w:t>
      </w:r>
      <w:proofErr w:type="spellStart"/>
      <w:r>
        <w:rPr>
          <w:highlight w:val="none"/>
        </w:rPr>
        <w:t>Chaurasia</w:t>
      </w:r>
      <w:proofErr w:type="spellEnd"/>
      <w:r>
        <w:rPr>
          <w:highlight w:val="none"/>
        </w:rPr>
        <w:t xml:space="preserve"> </w:t>
      </w:r>
      <w:proofErr w:type="gramStart"/>
      <w:r>
        <w:rPr>
          <w:highlight w:val="none"/>
        </w:rPr>
        <w:t>et al.,(</w:t>
      </w:r>
      <w:proofErr w:type="gramEnd"/>
      <w:r>
        <w:rPr>
          <w:highlight w:val="none"/>
        </w:rPr>
        <w:t xml:space="preserve">2023) also proposed an innovative approach in which the encoder-decoder model was combined with a stacked LSTM layer with </w:t>
      </w:r>
      <w:r>
        <w:rPr>
          <w:highlight w:val="none"/>
        </w:rPr>
        <w:t xml:space="preserve">an attention mechanism and a T5 transformer model pre-processor. Therefore, a proper hybrid model, T5LSTM-RNN, is implemented to generate the summarized data. Hence, the recorded accuracy of this proposed technique is T5LSTM-RNN with Attention Mechanism = </w:t>
      </w:r>
      <w:r>
        <w:rPr>
          <w:highlight w:val="none"/>
        </w:rPr>
        <w:t xml:space="preserve">0.2834, 0.1132, and 0.2629. </w:t>
      </w:r>
    </w:p>
    <w:p w:rsidR="006177C2" w:rsidRDefault="006177C2">
      <w:pPr>
        <w:rPr>
          <w:highlight w:val="none"/>
        </w:rPr>
      </w:pPr>
    </w:p>
    <w:p w:rsidR="006177C2" w:rsidRDefault="006F22C3">
      <w:pPr>
        <w:rPr>
          <w:highlight w:val="none"/>
        </w:rPr>
      </w:pPr>
      <w:r>
        <w:rPr>
          <w:highlight w:val="none"/>
        </w:rPr>
        <w:t xml:space="preserve">Furthermore, some others have used different NLP techniques to make a comparative analysis of these. The same kind of approach is followed by </w:t>
      </w:r>
      <w:proofErr w:type="spellStart"/>
      <w:r>
        <w:rPr>
          <w:highlight w:val="none"/>
        </w:rPr>
        <w:t>Gopikakrishna</w:t>
      </w:r>
      <w:proofErr w:type="spellEnd"/>
      <w:r>
        <w:rPr>
          <w:highlight w:val="none"/>
        </w:rPr>
        <w:t xml:space="preserve"> et al., (2021), where the authors have conducted multiple experiments </w:t>
      </w:r>
      <w:r>
        <w:rPr>
          <w:highlight w:val="none"/>
        </w:rPr>
        <w:t xml:space="preserve">to make comparative analyses of RNN and NLP for text summarization. Three factors were included in the comparative analysis: time, quality, and length. After performing preprocessing, the experiments were performed, and the required results were obtained. </w:t>
      </w:r>
      <w:r>
        <w:rPr>
          <w:highlight w:val="none"/>
        </w:rPr>
        <w:t xml:space="preserve">The results were observed according to the similarity index between </w:t>
      </w:r>
      <w:r>
        <w:rPr>
          <w:highlight w:val="none"/>
        </w:rPr>
        <w:lastRenderedPageBreak/>
        <w:t xml:space="preserve">system-generated and human-generated summaries. The average time of NLP on 112 words is 0.008 with a ratio of match with a human summary of 92%, and the average time of RNN on 69 words is </w:t>
      </w:r>
      <w:r>
        <w:rPr>
          <w:highlight w:val="none"/>
        </w:rPr>
        <w:t xml:space="preserve">17.336 with a ratio of match with a human summary of 75%. </w:t>
      </w:r>
    </w:p>
    <w:p w:rsidR="006177C2" w:rsidRDefault="006177C2">
      <w:pPr>
        <w:rPr>
          <w:highlight w:val="none"/>
        </w:rPr>
      </w:pPr>
    </w:p>
    <w:p w:rsidR="006177C2" w:rsidRDefault="006F22C3">
      <w:pPr>
        <w:rPr>
          <w:highlight w:val="none"/>
        </w:rPr>
      </w:pPr>
      <w:r>
        <w:rPr>
          <w:highlight w:val="none"/>
        </w:rPr>
        <w:t>Moreover, a comparative analysis is performed in the text-to-text T5 model by Borah et al., (2022). In the research work, the authors have worked on multiple data types to take a look at the perfo</w:t>
      </w:r>
      <w:r>
        <w:rPr>
          <w:highlight w:val="none"/>
        </w:rPr>
        <w:t xml:space="preserve">rmance of T5. Bilingual Evaluation Understudy (BLEU) and Recall-Oriented Understudy for </w:t>
      </w:r>
      <w:proofErr w:type="spellStart"/>
      <w:r>
        <w:rPr>
          <w:highlight w:val="none"/>
        </w:rPr>
        <w:t>Gisting</w:t>
      </w:r>
      <w:proofErr w:type="spellEnd"/>
      <w:r>
        <w:rPr>
          <w:highlight w:val="none"/>
        </w:rPr>
        <w:t xml:space="preserve"> Evaluation (ROUGE) were used to measure the accuracy of </w:t>
      </w:r>
    </w:p>
    <w:p w:rsidR="006177C2" w:rsidRDefault="006F22C3">
      <w:pPr>
        <w:rPr>
          <w:highlight w:val="none"/>
        </w:rPr>
      </w:pPr>
      <w:r>
        <w:rPr>
          <w:highlight w:val="none"/>
        </w:rPr>
        <w:t>T5 model on different datasets. The highest scores observed in ROUGE 1 were 40.791, 42.287 and   35.063</w:t>
      </w:r>
      <w:r>
        <w:rPr>
          <w:highlight w:val="none"/>
        </w:rPr>
        <w:t xml:space="preserve"> on the datasets CNNDM, MSMO and XSUM respectively. </w:t>
      </w:r>
    </w:p>
    <w:p w:rsidR="006177C2" w:rsidRDefault="006F22C3">
      <w:pPr>
        <w:rPr>
          <w:highlight w:val="none"/>
        </w:rPr>
      </w:pPr>
      <w:r>
        <w:rPr>
          <w:highlight w:val="none"/>
        </w:rPr>
        <w:tab/>
      </w:r>
      <w:r>
        <w:rPr>
          <w:highlight w:val="none"/>
        </w:rPr>
        <w:tab/>
      </w:r>
    </w:p>
    <w:p w:rsidR="006177C2" w:rsidRDefault="006F22C3">
      <w:pPr>
        <w:rPr>
          <w:highlight w:val="none"/>
        </w:rPr>
      </w:pPr>
      <w:r>
        <w:rPr>
          <w:highlight w:val="none"/>
        </w:rPr>
        <w:t xml:space="preserve">Another approach was tried by </w:t>
      </w:r>
      <w:proofErr w:type="spellStart"/>
      <w:r>
        <w:rPr>
          <w:highlight w:val="none"/>
        </w:rPr>
        <w:t>Tsonkov</w:t>
      </w:r>
      <w:proofErr w:type="spellEnd"/>
      <w:r>
        <w:rPr>
          <w:highlight w:val="none"/>
        </w:rPr>
        <w:t xml:space="preserve"> et al., (2021) where combined models of extractive abstractive were used for summarization. A naïve approach was used in which similarity between the conclusion p</w:t>
      </w:r>
      <w:r>
        <w:rPr>
          <w:highlight w:val="none"/>
        </w:rPr>
        <w:t xml:space="preserve">art of the research papers and the abstract part was founded. And the best score that was recorded in the result portion was on ROUGE 1 that was 0.4182. </w:t>
      </w:r>
    </w:p>
    <w:p w:rsidR="006177C2" w:rsidRDefault="006177C2">
      <w:pPr>
        <w:rPr>
          <w:highlight w:val="none"/>
        </w:rPr>
      </w:pPr>
    </w:p>
    <w:p w:rsidR="006177C2" w:rsidRDefault="006F22C3">
      <w:pPr>
        <w:rPr>
          <w:highlight w:val="none"/>
        </w:rPr>
      </w:pPr>
      <w:r>
        <w:rPr>
          <w:highlight w:val="none"/>
        </w:rPr>
        <w:t xml:space="preserve">Some performances of the state-of-the-art models on a particular dataset were described by </w:t>
      </w:r>
      <w:proofErr w:type="spellStart"/>
      <w:r>
        <w:rPr>
          <w:highlight w:val="none"/>
        </w:rPr>
        <w:t>Aswani</w:t>
      </w:r>
      <w:proofErr w:type="spellEnd"/>
      <w:r>
        <w:rPr>
          <w:highlight w:val="none"/>
        </w:rPr>
        <w:t xml:space="preserve"> et </w:t>
      </w:r>
      <w:r>
        <w:rPr>
          <w:highlight w:val="none"/>
        </w:rPr>
        <w:t xml:space="preserve">al., (2024) where the definitions of these models along their uses were defined. The state-of-the-art models that were used in the research work include PEGASUS-Large, PEGASUS-X, BART-LS, Long T5, and </w:t>
      </w:r>
      <w:proofErr w:type="spellStart"/>
      <w:r>
        <w:rPr>
          <w:highlight w:val="none"/>
        </w:rPr>
        <w:t>BigBird</w:t>
      </w:r>
      <w:proofErr w:type="spellEnd"/>
      <w:r>
        <w:rPr>
          <w:highlight w:val="none"/>
        </w:rPr>
        <w:t xml:space="preserve">. One of the important things that was observed </w:t>
      </w:r>
      <w:r>
        <w:rPr>
          <w:highlight w:val="none"/>
        </w:rPr>
        <w:t>in the research paper was that datasets only include the text content of the scientific article and ignore the mathematical equations, images, graphs, tables of results, and comparisons that hold the most important information about the scientific article.</w:t>
      </w:r>
      <w:r>
        <w:rPr>
          <w:highlight w:val="none"/>
        </w:rPr>
        <w:t xml:space="preserve"> The highest performance was recorded by BART-LS, which was 50.3.</w:t>
      </w:r>
    </w:p>
    <w:p w:rsidR="006177C2" w:rsidRDefault="006177C2">
      <w:pPr>
        <w:rPr>
          <w:highlight w:val="none"/>
        </w:rPr>
      </w:pPr>
    </w:p>
    <w:p w:rsidR="006177C2" w:rsidRDefault="006F22C3">
      <w:pPr>
        <w:rPr>
          <w:highlight w:val="none"/>
        </w:rPr>
      </w:pPr>
      <w:proofErr w:type="spellStart"/>
      <w:r>
        <w:rPr>
          <w:highlight w:val="none"/>
        </w:rPr>
        <w:t>Karnik</w:t>
      </w:r>
      <w:proofErr w:type="spellEnd"/>
      <w:r>
        <w:rPr>
          <w:highlight w:val="none"/>
        </w:rPr>
        <w:t>, M. P., (2023) utilized different seq- to-seq transformer-based models to have an outlook on the performance of the outperformed model. Four different models, namely Transformer, Fas</w:t>
      </w:r>
      <w:r>
        <w:rPr>
          <w:highlight w:val="none"/>
        </w:rPr>
        <w:t xml:space="preserve">t Former, Transformer with Pointer Generator Networks and Coverage, and Fast Former with Pointer generator networks and coverage, were implemented in the paper </w:t>
      </w:r>
      <w:r>
        <w:rPr>
          <w:highlight w:val="none"/>
        </w:rPr>
        <w:lastRenderedPageBreak/>
        <w:t>presented here. Rouge was used to make a comparative analysis of all four models and the best pe</w:t>
      </w:r>
      <w:r>
        <w:rPr>
          <w:highlight w:val="none"/>
        </w:rPr>
        <w:t xml:space="preserve">rformance was seen by the model </w:t>
      </w:r>
      <w:proofErr w:type="spellStart"/>
      <w:r>
        <w:rPr>
          <w:highlight w:val="none"/>
        </w:rPr>
        <w:t>Fastformer</w:t>
      </w:r>
      <w:proofErr w:type="spellEnd"/>
      <w:r>
        <w:rPr>
          <w:highlight w:val="none"/>
        </w:rPr>
        <w:t xml:space="preserve">+ PGN + Coverage with scores mentioned as 47.22, 35.87, 31.17, and 51.06. </w:t>
      </w:r>
    </w:p>
    <w:p w:rsidR="006177C2" w:rsidRDefault="006177C2">
      <w:pPr>
        <w:rPr>
          <w:highlight w:val="none"/>
        </w:rPr>
      </w:pPr>
    </w:p>
    <w:p w:rsidR="006177C2" w:rsidRDefault="006F22C3">
      <w:pPr>
        <w:rPr>
          <w:highlight w:val="none"/>
        </w:rPr>
      </w:pPr>
      <w:r>
        <w:rPr>
          <w:highlight w:val="none"/>
        </w:rPr>
        <w:t xml:space="preserve">Moreover, </w:t>
      </w:r>
      <w:proofErr w:type="spellStart"/>
      <w:r>
        <w:rPr>
          <w:highlight w:val="none"/>
        </w:rPr>
        <w:t>Muia</w:t>
      </w:r>
      <w:proofErr w:type="spellEnd"/>
      <w:r>
        <w:rPr>
          <w:highlight w:val="none"/>
        </w:rPr>
        <w:t xml:space="preserve"> </w:t>
      </w:r>
      <w:proofErr w:type="gramStart"/>
      <w:r>
        <w:rPr>
          <w:highlight w:val="none"/>
        </w:rPr>
        <w:t>et al.,(</w:t>
      </w:r>
      <w:proofErr w:type="gramEnd"/>
      <w:r>
        <w:rPr>
          <w:highlight w:val="none"/>
        </w:rPr>
        <w:t>2024) have demonstrated in their research the difficulty of summarizing scientific documents and highlight the need</w:t>
      </w:r>
      <w:r>
        <w:rPr>
          <w:highlight w:val="none"/>
        </w:rPr>
        <w:t xml:space="preserve"> for further development in both extractive and abstractive summarization techniques. It also points out that simple, intuitive approaches can sometimes yield surprisingly effective results. This paper also contributes to the field by providing a detailed </w:t>
      </w:r>
      <w:r>
        <w:rPr>
          <w:highlight w:val="none"/>
        </w:rPr>
        <w:t xml:space="preserve">comparison of different summarization techniques on a dataset of scientific papers and by suggesting future research directions to improve summarization performance for long and complex texts​. According to the findings in this research paper, the highest </w:t>
      </w:r>
      <w:r>
        <w:rPr>
          <w:highlight w:val="none"/>
        </w:rPr>
        <w:t>ROUGE score is achieved by the T5 model which is ROUGE-1: 35.12, ROUGE-2: 22.75, ROUGE-L: 32.82, ROUGE-</w:t>
      </w:r>
      <w:proofErr w:type="spellStart"/>
      <w:r>
        <w:rPr>
          <w:highlight w:val="none"/>
        </w:rPr>
        <w:t>Lsum</w:t>
      </w:r>
      <w:proofErr w:type="spellEnd"/>
      <w:r>
        <w:rPr>
          <w:highlight w:val="none"/>
        </w:rPr>
        <w:t>: 28.59​.</w:t>
      </w:r>
    </w:p>
    <w:p w:rsidR="006177C2" w:rsidRDefault="006177C2">
      <w:pPr>
        <w:rPr>
          <w:highlight w:val="none"/>
        </w:rPr>
      </w:pPr>
    </w:p>
    <w:p w:rsidR="006177C2" w:rsidRDefault="006F22C3">
      <w:pPr>
        <w:rPr>
          <w:highlight w:val="none"/>
        </w:rPr>
      </w:pPr>
      <w:r>
        <w:rPr>
          <w:highlight w:val="none"/>
        </w:rPr>
        <w:t xml:space="preserve">Likewise, </w:t>
      </w:r>
      <w:proofErr w:type="spellStart"/>
      <w:r>
        <w:rPr>
          <w:highlight w:val="none"/>
        </w:rPr>
        <w:t>Talukder</w:t>
      </w:r>
      <w:proofErr w:type="spellEnd"/>
      <w:r>
        <w:rPr>
          <w:highlight w:val="none"/>
        </w:rPr>
        <w:t xml:space="preserve"> et al., (2020) have provided a comprehensive overview of the research work conducted in the field of abstractive text s</w:t>
      </w:r>
      <w:r>
        <w:rPr>
          <w:highlight w:val="none"/>
        </w:rPr>
        <w:t>ummarization. The paper aims to compare and analyze different methodologies and approaches used in generating abstractive summaries from large text documents. By reviewing prominent works in the field, the paper seeks to highlight the strengths and weaknes</w:t>
      </w:r>
      <w:r>
        <w:rPr>
          <w:highlight w:val="none"/>
        </w:rPr>
        <w:t>ses of various models, algorithms, and techniques employed in abstractive text summarization. The evaluation is performed using ROUGE and the highest achievement ROUGE-1 F-measure score of 0.4674 and a ROUGE-2 F-measure score of 0.2561.</w:t>
      </w:r>
    </w:p>
    <w:p w:rsidR="006177C2" w:rsidRDefault="006177C2">
      <w:pPr>
        <w:rPr>
          <w:highlight w:val="none"/>
        </w:rPr>
      </w:pPr>
    </w:p>
    <w:p w:rsidR="006177C2" w:rsidRDefault="006F22C3">
      <w:pPr>
        <w:rPr>
          <w:highlight w:val="none"/>
        </w:rPr>
      </w:pPr>
      <w:r>
        <w:rPr>
          <w:highlight w:val="none"/>
        </w:rPr>
        <w:t xml:space="preserve">Similarly, </w:t>
      </w:r>
      <w:proofErr w:type="spellStart"/>
      <w:r>
        <w:rPr>
          <w:highlight w:val="none"/>
        </w:rPr>
        <w:t>Odeyemi</w:t>
      </w:r>
      <w:proofErr w:type="spellEnd"/>
      <w:r>
        <w:rPr>
          <w:highlight w:val="none"/>
        </w:rPr>
        <w:t xml:space="preserve">, G. (2025) has explored the effectiveness of the pause approach in encoder-decoder transformer models for automatic text summarization. In this </w:t>
      </w:r>
      <w:proofErr w:type="gramStart"/>
      <w:r>
        <w:rPr>
          <w:highlight w:val="none"/>
        </w:rPr>
        <w:t>paper,  the</w:t>
      </w:r>
      <w:proofErr w:type="gramEnd"/>
      <w:r>
        <w:rPr>
          <w:highlight w:val="none"/>
        </w:rPr>
        <w:t xml:space="preserve"> performances of transformer models using the pause token approach against the sta</w:t>
      </w:r>
      <w:r>
        <w:rPr>
          <w:highlight w:val="none"/>
        </w:rPr>
        <w:t xml:space="preserve">ndard fine-tuning methods are compared. The optimal ROUGE scores were observed around 0.5631 for ROUGE-1 and similarly enhanced scores for ROUGE-2 and ROUGE-L, particularly when utilizing 30-50 pause tokens. While, Bart achieved a maximum ROUGE-1 of about </w:t>
      </w:r>
      <w:r>
        <w:rPr>
          <w:highlight w:val="none"/>
        </w:rPr>
        <w:t xml:space="preserve">0.6501, with consistent </w:t>
      </w:r>
      <w:r>
        <w:rPr>
          <w:highlight w:val="none"/>
        </w:rPr>
        <w:lastRenderedPageBreak/>
        <w:t>improvements across datasets when using pause tokens, primarily peaking when around 30 tokens were used.</w:t>
      </w:r>
    </w:p>
    <w:p w:rsidR="006177C2" w:rsidRDefault="006177C2">
      <w:pPr>
        <w:rPr>
          <w:highlight w:val="none"/>
        </w:rPr>
      </w:pPr>
    </w:p>
    <w:p w:rsidR="006177C2" w:rsidRDefault="006F22C3">
      <w:pPr>
        <w:rPr>
          <w:highlight w:val="none"/>
        </w:rPr>
      </w:pPr>
      <w:r>
        <w:rPr>
          <w:highlight w:val="none"/>
        </w:rPr>
        <w:t xml:space="preserve">Furthermore, </w:t>
      </w:r>
      <w:proofErr w:type="spellStart"/>
      <w:r>
        <w:rPr>
          <w:highlight w:val="none"/>
        </w:rPr>
        <w:t>Peddarapu</w:t>
      </w:r>
      <w:proofErr w:type="spellEnd"/>
      <w:r>
        <w:rPr>
          <w:highlight w:val="none"/>
        </w:rPr>
        <w:t xml:space="preserve"> et al</w:t>
      </w:r>
      <w:r>
        <w:rPr>
          <w:highlight w:val="none"/>
        </w:rPr>
        <w:t>.,</w:t>
      </w:r>
      <w:r>
        <w:rPr>
          <w:highlight w:val="none"/>
        </w:rPr>
        <w:t xml:space="preserve"> (2025) focused on a comparative study of text summarization based on RNN and NLP-based techniqu</w:t>
      </w:r>
      <w:r>
        <w:rPr>
          <w:highlight w:val="none"/>
        </w:rPr>
        <w:t xml:space="preserve">es. This paper aims to assess the effectiveness of word </w:t>
      </w:r>
      <w:r>
        <w:rPr>
          <w:highlight w:val="none"/>
        </w:rPr>
        <w:t>embedding</w:t>
      </w:r>
      <w:r>
        <w:rPr>
          <w:highlight w:val="none"/>
        </w:rPr>
        <w:t xml:space="preserve"> and explore their potential enhancement in PDF summarization. It draws insights from recent research on the evaluation and integration of word </w:t>
      </w:r>
      <w:r>
        <w:rPr>
          <w:highlight w:val="none"/>
        </w:rPr>
        <w:t>embedding</w:t>
      </w:r>
      <w:r>
        <w:rPr>
          <w:highlight w:val="none"/>
        </w:rPr>
        <w:t xml:space="preserve"> for NLP tasks in document </w:t>
      </w:r>
      <w:proofErr w:type="spellStart"/>
      <w:proofErr w:type="gramStart"/>
      <w:r>
        <w:rPr>
          <w:highlight w:val="none"/>
        </w:rPr>
        <w:t>management.</w:t>
      </w:r>
      <w:r>
        <w:rPr>
          <w:highlight w:val="none"/>
        </w:rPr>
        <w:t>The</w:t>
      </w:r>
      <w:proofErr w:type="spellEnd"/>
      <w:proofErr w:type="gramEnd"/>
      <w:r>
        <w:rPr>
          <w:highlight w:val="none"/>
        </w:rPr>
        <w:t xml:space="preserve"> evaluation in terms of ROUGE or any other matrix is not mentioned in this paper. </w:t>
      </w:r>
    </w:p>
    <w:p w:rsidR="006177C2" w:rsidRDefault="006177C2">
      <w:pPr>
        <w:rPr>
          <w:highlight w:val="none"/>
        </w:rPr>
      </w:pPr>
    </w:p>
    <w:p w:rsidR="006177C2" w:rsidRDefault="006F22C3">
      <w:pPr>
        <w:rPr>
          <w:highlight w:val="none"/>
        </w:rPr>
      </w:pPr>
      <w:proofErr w:type="spellStart"/>
      <w:r>
        <w:rPr>
          <w:highlight w:val="none"/>
        </w:rPr>
        <w:t>Fendji</w:t>
      </w:r>
      <w:proofErr w:type="spellEnd"/>
      <w:r>
        <w:rPr>
          <w:highlight w:val="none"/>
        </w:rPr>
        <w:t xml:space="preserve"> et al</w:t>
      </w:r>
      <w:r>
        <w:rPr>
          <w:highlight w:val="none"/>
        </w:rPr>
        <w:t>.,</w:t>
      </w:r>
      <w:r>
        <w:rPr>
          <w:highlight w:val="none"/>
        </w:rPr>
        <w:t xml:space="preserve"> (2025) explained how text summarization and user profiling work and introduced a model that combines both. In this paper, the system collects web pages ba</w:t>
      </w:r>
      <w:r>
        <w:rPr>
          <w:highlight w:val="none"/>
        </w:rPr>
        <w:t xml:space="preserve">sed on a user’s search and creates short summaries that match the user’s interests and preferences. The maximum accuracy achieved in terms of ROUGE is 0.43. </w:t>
      </w:r>
    </w:p>
    <w:p w:rsidR="006177C2" w:rsidRDefault="006177C2">
      <w:pPr>
        <w:rPr>
          <w:highlight w:val="none"/>
        </w:rPr>
      </w:pPr>
    </w:p>
    <w:p w:rsidR="006177C2" w:rsidRDefault="006F22C3">
      <w:pPr>
        <w:rPr>
          <w:highlight w:val="none"/>
        </w:rPr>
      </w:pPr>
      <w:r>
        <w:rPr>
          <w:highlight w:val="none"/>
        </w:rPr>
        <w:t>Bharti et al</w:t>
      </w:r>
      <w:r>
        <w:rPr>
          <w:highlight w:val="none"/>
        </w:rPr>
        <w:t>.,</w:t>
      </w:r>
      <w:r>
        <w:rPr>
          <w:highlight w:val="none"/>
        </w:rPr>
        <w:t xml:space="preserve"> (2025) introduced a novel method for text summarization using Generative Adversari</w:t>
      </w:r>
      <w:r>
        <w:rPr>
          <w:highlight w:val="none"/>
        </w:rPr>
        <w:t>al Networks (GANs). This approach uses two components—a generator and a discriminator—to produce meaningful and coherent summaries. The maximum ROUGE score is 0.75. The model's performance was assessed using evaluation metrics like ROUGE and BLEU. However,</w:t>
      </w:r>
      <w:r>
        <w:rPr>
          <w:highlight w:val="none"/>
        </w:rPr>
        <w:t xml:space="preserve"> since the generated summaries were compared to human-written ones, there is a possibility of bias in the evaluation.</w:t>
      </w:r>
    </w:p>
    <w:p w:rsidR="006177C2" w:rsidRDefault="006177C2">
      <w:pPr>
        <w:rPr>
          <w:highlight w:val="none"/>
        </w:rPr>
      </w:pPr>
    </w:p>
    <w:p w:rsidR="006177C2" w:rsidRDefault="006F22C3">
      <w:pPr>
        <w:rPr>
          <w:highlight w:val="none"/>
        </w:rPr>
      </w:pPr>
      <w:r>
        <w:rPr>
          <w:highlight w:val="none"/>
        </w:rPr>
        <w:t>Last but not least, Ravichandran et al., (2023) also described the effectiveness and applications of text summarizers and shed light on t</w:t>
      </w:r>
      <w:r>
        <w:rPr>
          <w:highlight w:val="none"/>
        </w:rPr>
        <w:t>heir potential to enhance efficiency, comprehension, and decision-making processes across various domains. The successful project focused on abstractive text summarization, introduced a system powered by the T5 transformer language model. The project highl</w:t>
      </w:r>
      <w:r>
        <w:rPr>
          <w:highlight w:val="none"/>
        </w:rPr>
        <w:t xml:space="preserve">ighted the utility of abstractive summarization in automating data extraction and elevating decision-making processes. </w:t>
      </w:r>
    </w:p>
    <w:p w:rsidR="006177C2" w:rsidRDefault="006177C2">
      <w:pPr>
        <w:rPr>
          <w:highlight w:val="none"/>
        </w:rPr>
      </w:pPr>
    </w:p>
    <w:p w:rsidR="006177C2" w:rsidRDefault="006F22C3">
      <w:pPr>
        <w:rPr>
          <w:highlight w:val="none"/>
        </w:rPr>
      </w:pPr>
      <w:r>
        <w:rPr>
          <w:highlight w:val="none"/>
        </w:rPr>
        <w:lastRenderedPageBreak/>
        <w:t xml:space="preserve">Despite the growing interest in Text Summarization using an abstractive approach, there is a notable </w:t>
      </w:r>
      <w:r>
        <w:rPr>
          <w:highlight w:val="none"/>
        </w:rPr>
        <w:t>under-representation of studies focusing on hybrid approaches to text summarization that include both extractive and abstractive methods for summarizing text efficiently. The literature reveals a lack of consensus regarding the fine-tuning of T5 on a datas</w:t>
      </w:r>
      <w:r>
        <w:rPr>
          <w:highlight w:val="none"/>
        </w:rPr>
        <w:t>et that has already passed through some extractive technique, such as the word frequency algorithm or Term Frequency-Inverse Document Frequency (TF-IDF). Moreover, the scope of existing research is limited in its coverage of datasets from students' textboo</w:t>
      </w:r>
      <w:r>
        <w:rPr>
          <w:highlight w:val="none"/>
        </w:rPr>
        <w:t xml:space="preserve">ks. </w:t>
      </w:r>
      <w:proofErr w:type="gramStart"/>
      <w:r>
        <w:rPr>
          <w:highlight w:val="none"/>
        </w:rPr>
        <w:t>Similarly,  in</w:t>
      </w:r>
      <w:proofErr w:type="gramEnd"/>
      <w:r>
        <w:rPr>
          <w:highlight w:val="none"/>
        </w:rPr>
        <w:t xml:space="preserve"> previous studies, the performance of abstractive approaches was very low. It means that they produce irrelevant or lengthy summaries. These summaries may contain repeated sentences. In the same vein, some works recognize the value of per</w:t>
      </w:r>
      <w:r>
        <w:rPr>
          <w:highlight w:val="none"/>
        </w:rPr>
        <w:t>sonalized summarization, but models tailored to audience-specific complexity or educational levels remain largely unexplored. Moreover, transformer models like BART and T5 often struggle with long documents due to memory constraints, a limitation that is w</w:t>
      </w:r>
      <w:r>
        <w:rPr>
          <w:highlight w:val="none"/>
        </w:rPr>
        <w:t>idely acknowledged but inadequately addressed in the literature. Lastly, most research is English-centric, lacking advancements in multilingual summarization or low-resource language support, and there is little progress on models that integrate external k</w:t>
      </w:r>
      <w:r>
        <w:rPr>
          <w:highlight w:val="none"/>
        </w:rPr>
        <w:t>nowledge to improve contextual understanding in summaries. These gaps suggest opportunities for future research to develop more adaptable, interpretable, and contextually aware summarization models or a mixture of these.</w:t>
      </w:r>
    </w:p>
    <w:p w:rsidR="006177C2" w:rsidRDefault="006177C2">
      <w:pPr>
        <w:rPr>
          <w:highlight w:val="none"/>
        </w:rPr>
      </w:pPr>
    </w:p>
    <w:p w:rsidR="006177C2" w:rsidRDefault="006F22C3">
      <w:pPr>
        <w:rPr>
          <w:highlight w:val="none"/>
        </w:rPr>
      </w:pPr>
      <w:r>
        <w:rPr>
          <w:highlight w:val="none"/>
        </w:rPr>
        <w:t>Likewise, some of the related rese</w:t>
      </w:r>
      <w:r>
        <w:rPr>
          <w:highlight w:val="none"/>
        </w:rPr>
        <w:t xml:space="preserve">arch work in the field of text summarization has shown in table </w:t>
      </w:r>
      <w:r>
        <w:rPr>
          <w:highlight w:val="none"/>
        </w:rPr>
        <w:t>2</w:t>
      </w:r>
      <w:r>
        <w:rPr>
          <w:highlight w:val="none"/>
        </w:rPr>
        <w:t>.1. It depicts the purpose of the research with input features and achieved accuracy.</w:t>
      </w:r>
    </w:p>
    <w:p w:rsidR="006177C2" w:rsidRDefault="006177C2">
      <w:pPr>
        <w:rPr>
          <w:highlight w:val="none"/>
        </w:rPr>
      </w:pPr>
    </w:p>
    <w:p w:rsidR="006177C2" w:rsidRDefault="006177C2">
      <w:pPr>
        <w:rPr>
          <w:highlight w:val="none"/>
        </w:rPr>
      </w:pPr>
    </w:p>
    <w:p w:rsidR="006177C2" w:rsidRDefault="006177C2">
      <w:pPr>
        <w:rPr>
          <w:highlight w:val="none"/>
        </w:rPr>
      </w:pPr>
    </w:p>
    <w:p w:rsidR="006177C2" w:rsidRDefault="006177C2">
      <w:pPr>
        <w:rPr>
          <w:highlight w:val="none"/>
        </w:rPr>
      </w:pPr>
    </w:p>
    <w:p w:rsidR="006177C2" w:rsidRDefault="006177C2">
      <w:pPr>
        <w:rPr>
          <w:highlight w:val="none"/>
        </w:rPr>
      </w:pPr>
    </w:p>
    <w:p w:rsidR="006177C2" w:rsidRDefault="006177C2">
      <w:pPr>
        <w:rPr>
          <w:highlight w:val="none"/>
        </w:rPr>
      </w:pPr>
    </w:p>
    <w:p w:rsidR="006177C2" w:rsidRDefault="006177C2">
      <w:pPr>
        <w:rPr>
          <w:highlight w:val="none"/>
        </w:rPr>
      </w:pPr>
    </w:p>
    <w:p w:rsidR="006177C2" w:rsidRDefault="006177C2">
      <w:pPr>
        <w:rPr>
          <w:highlight w:val="none"/>
        </w:rPr>
      </w:pPr>
    </w:p>
    <w:p w:rsidR="006177C2" w:rsidRDefault="006177C2">
      <w:pPr>
        <w:rPr>
          <w:highlight w:val="none"/>
        </w:rPr>
      </w:pPr>
    </w:p>
    <w:p w:rsidR="006177C2" w:rsidRDefault="006177C2">
      <w:pPr>
        <w:rPr>
          <w:highlight w:val="none"/>
        </w:rPr>
      </w:pPr>
    </w:p>
    <w:p w:rsidR="006177C2" w:rsidRDefault="006177C2">
      <w:pPr>
        <w:rPr>
          <w:highlight w:val="none"/>
        </w:rPr>
      </w:pPr>
    </w:p>
    <w:p w:rsidR="006177C2" w:rsidRDefault="006177C2">
      <w:pPr>
        <w:rPr>
          <w:highlight w:val="none"/>
        </w:rPr>
      </w:pPr>
    </w:p>
    <w:p w:rsidR="006177C2" w:rsidRDefault="006177C2">
      <w:pPr>
        <w:rPr>
          <w:highlight w:val="none"/>
        </w:rPr>
      </w:pPr>
    </w:p>
    <w:p w:rsidR="006177C2" w:rsidRDefault="006177C2">
      <w:pPr>
        <w:rPr>
          <w:highlight w:val="none"/>
        </w:rPr>
      </w:pPr>
    </w:p>
    <w:p w:rsidR="006177C2" w:rsidRDefault="006177C2">
      <w:pPr>
        <w:rPr>
          <w:highlight w:val="none"/>
        </w:rPr>
      </w:pPr>
    </w:p>
    <w:p w:rsidR="006177C2" w:rsidRDefault="006177C2">
      <w:pPr>
        <w:rPr>
          <w:highlight w:val="none"/>
        </w:rPr>
      </w:pPr>
    </w:p>
    <w:p w:rsidR="006177C2" w:rsidRDefault="006177C2">
      <w:pPr>
        <w:rPr>
          <w:highlight w:val="none"/>
        </w:rPr>
      </w:pPr>
    </w:p>
    <w:p w:rsidR="006177C2" w:rsidRDefault="006177C2">
      <w:pPr>
        <w:rPr>
          <w:highlight w:val="none"/>
        </w:rPr>
      </w:pPr>
    </w:p>
    <w:p w:rsidR="006177C2" w:rsidRDefault="006177C2">
      <w:pPr>
        <w:rPr>
          <w:highlight w:val="none"/>
        </w:rPr>
      </w:pPr>
    </w:p>
    <w:p w:rsidR="006177C2" w:rsidRDefault="006177C2">
      <w:pPr>
        <w:rPr>
          <w:highlight w:val="none"/>
        </w:rPr>
      </w:pPr>
    </w:p>
    <w:p w:rsidR="006177C2" w:rsidRDefault="006177C2">
      <w:pPr>
        <w:rPr>
          <w:highlight w:val="none"/>
        </w:rPr>
      </w:pPr>
    </w:p>
    <w:p w:rsidR="006177C2" w:rsidRDefault="006177C2">
      <w:pPr>
        <w:ind w:firstLine="720"/>
        <w:rPr>
          <w:color w:val="0000FF"/>
        </w:rPr>
      </w:pPr>
    </w:p>
    <w:p w:rsidR="006177C2" w:rsidRDefault="006F22C3">
      <w:pPr>
        <w:ind w:left="720"/>
        <w:jc w:val="center"/>
        <w:rPr>
          <w:b/>
        </w:rPr>
      </w:pPr>
      <w:r>
        <w:rPr>
          <w:b/>
        </w:rPr>
        <w:t xml:space="preserve">Table </w:t>
      </w:r>
      <w:r>
        <w:rPr>
          <w:b/>
        </w:rPr>
        <w:t>2</w:t>
      </w:r>
      <w:r>
        <w:rPr>
          <w:b/>
        </w:rPr>
        <w:t xml:space="preserve">.1: Table </w:t>
      </w:r>
      <w:proofErr w:type="gramStart"/>
      <w:r>
        <w:rPr>
          <w:b/>
        </w:rPr>
        <w:t>of  Research</w:t>
      </w:r>
      <w:proofErr w:type="gramEnd"/>
      <w:r>
        <w:rPr>
          <w:b/>
        </w:rPr>
        <w:t xml:space="preserve"> Studies on Text Summarization using Natural </w:t>
      </w:r>
      <w:r>
        <w:rPr>
          <w:b/>
        </w:rPr>
        <w:t>Language Processing Techniques</w:t>
      </w:r>
    </w:p>
    <w:p w:rsidR="006177C2" w:rsidRDefault="006177C2"/>
    <w:tbl>
      <w:tblPr>
        <w:tblStyle w:val="Style81"/>
        <w:tblW w:w="10248" w:type="dxa"/>
        <w:tblInd w:w="-7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450"/>
        <w:gridCol w:w="1350"/>
        <w:gridCol w:w="1980"/>
        <w:gridCol w:w="2520"/>
        <w:gridCol w:w="1800"/>
        <w:gridCol w:w="720"/>
        <w:gridCol w:w="1428"/>
      </w:tblGrid>
      <w:tr w:rsidR="006177C2">
        <w:tc>
          <w:tcPr>
            <w:tcW w:w="4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b/>
                <w:sz w:val="18"/>
                <w:szCs w:val="18"/>
              </w:rPr>
            </w:pPr>
            <w:r>
              <w:rPr>
                <w:b/>
                <w:sz w:val="18"/>
                <w:szCs w:val="18"/>
              </w:rPr>
              <w:t>Ref. No.</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b/>
                <w:sz w:val="18"/>
                <w:szCs w:val="18"/>
              </w:rPr>
            </w:pPr>
            <w:r>
              <w:rPr>
                <w:b/>
                <w:sz w:val="18"/>
                <w:szCs w:val="18"/>
              </w:rPr>
              <w:t>Authors</w:t>
            </w:r>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b/>
                <w:sz w:val="18"/>
                <w:szCs w:val="18"/>
              </w:rPr>
            </w:pPr>
            <w:r>
              <w:rPr>
                <w:b/>
                <w:sz w:val="18"/>
                <w:szCs w:val="18"/>
              </w:rPr>
              <w:t>Purpose</w:t>
            </w: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b/>
                <w:sz w:val="18"/>
                <w:szCs w:val="18"/>
              </w:rPr>
            </w:pPr>
            <w:r>
              <w:rPr>
                <w:b/>
                <w:sz w:val="18"/>
                <w:szCs w:val="18"/>
              </w:rPr>
              <w:t>Model accuracy</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b/>
                <w:sz w:val="18"/>
                <w:szCs w:val="18"/>
              </w:rPr>
            </w:pPr>
            <w:r>
              <w:rPr>
                <w:b/>
                <w:sz w:val="18"/>
                <w:szCs w:val="18"/>
              </w:rPr>
              <w:t>Input Features</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b/>
                <w:sz w:val="18"/>
                <w:szCs w:val="18"/>
              </w:rPr>
            </w:pPr>
            <w:r>
              <w:rPr>
                <w:b/>
                <w:sz w:val="18"/>
                <w:szCs w:val="18"/>
              </w:rPr>
              <w:t>Year</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b/>
                <w:sz w:val="18"/>
                <w:szCs w:val="18"/>
              </w:rPr>
            </w:pPr>
            <w:r>
              <w:rPr>
                <w:b/>
                <w:sz w:val="18"/>
                <w:szCs w:val="18"/>
              </w:rPr>
              <w:t>Journal</w:t>
            </w:r>
          </w:p>
        </w:tc>
      </w:tr>
      <w:tr w:rsidR="006177C2">
        <w:tc>
          <w:tcPr>
            <w:tcW w:w="4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rPr>
            </w:pPr>
            <w:r>
              <w:rPr>
                <w:sz w:val="18"/>
                <w:szCs w:val="18"/>
              </w:rPr>
              <w:t>1</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rPr>
            </w:pPr>
            <w:r>
              <w:rPr>
                <w:sz w:val="18"/>
                <w:szCs w:val="18"/>
              </w:rPr>
              <w:t xml:space="preserve">Abdul </w:t>
            </w:r>
            <w:proofErr w:type="spellStart"/>
            <w:r>
              <w:rPr>
                <w:sz w:val="18"/>
                <w:szCs w:val="18"/>
              </w:rPr>
              <w:t>GhafoorEtemad</w:t>
            </w:r>
            <w:proofErr w:type="spellEnd"/>
            <w:r>
              <w:rPr>
                <w:sz w:val="18"/>
                <w:szCs w:val="18"/>
              </w:rPr>
              <w:t xml:space="preserve">, Ali Imam </w:t>
            </w:r>
            <w:proofErr w:type="spellStart"/>
            <w:r>
              <w:rPr>
                <w:sz w:val="18"/>
                <w:szCs w:val="18"/>
              </w:rPr>
              <w:t>Abidi</w:t>
            </w:r>
            <w:proofErr w:type="spellEnd"/>
            <w:r>
              <w:rPr>
                <w:sz w:val="18"/>
                <w:szCs w:val="18"/>
              </w:rPr>
              <w:t>, &amp;</w:t>
            </w:r>
            <w:proofErr w:type="spellStart"/>
            <w:r>
              <w:rPr>
                <w:sz w:val="18"/>
                <w:szCs w:val="18"/>
              </w:rPr>
              <w:t>Megha</w:t>
            </w:r>
            <w:proofErr w:type="spellEnd"/>
            <w:r>
              <w:rPr>
                <w:sz w:val="18"/>
                <w:szCs w:val="18"/>
              </w:rPr>
              <w:t xml:space="preserve"> Chhabra</w:t>
            </w:r>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rPr>
            </w:pPr>
            <w:r>
              <w:rPr>
                <w:sz w:val="18"/>
                <w:szCs w:val="18"/>
              </w:rPr>
              <w:t xml:space="preserve">Comparison of two abstractive transformer models that are t5 and Bert by the use of the BBC News </w:t>
            </w:r>
            <w:r>
              <w:rPr>
                <w:sz w:val="18"/>
                <w:szCs w:val="18"/>
              </w:rPr>
              <w:t>Summary dataset.</w:t>
            </w: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rPr>
            </w:pPr>
            <w:r>
              <w:rPr>
                <w:sz w:val="18"/>
                <w:szCs w:val="18"/>
              </w:rPr>
              <w:t xml:space="preserve">FT5 on </w:t>
            </w:r>
            <w:proofErr w:type="spellStart"/>
            <w:r>
              <w:rPr>
                <w:sz w:val="18"/>
                <w:szCs w:val="18"/>
              </w:rPr>
              <w:t>Gigaword</w:t>
            </w:r>
            <w:proofErr w:type="spellEnd"/>
            <w:r>
              <w:rPr>
                <w:sz w:val="18"/>
                <w:szCs w:val="18"/>
              </w:rPr>
              <w:t xml:space="preserve"> </w:t>
            </w:r>
            <w:proofErr w:type="spellStart"/>
            <w:r>
              <w:rPr>
                <w:sz w:val="18"/>
                <w:szCs w:val="18"/>
              </w:rPr>
              <w:t>daraset</w:t>
            </w:r>
            <w:proofErr w:type="spellEnd"/>
          </w:p>
          <w:p w:rsidR="006177C2" w:rsidRDefault="006F22C3">
            <w:pPr>
              <w:rPr>
                <w:sz w:val="18"/>
                <w:szCs w:val="18"/>
              </w:rPr>
            </w:pPr>
            <w:r>
              <w:rPr>
                <w:sz w:val="18"/>
                <w:szCs w:val="18"/>
              </w:rPr>
              <w:t>ROUGE1=43.02</w:t>
            </w:r>
          </w:p>
          <w:p w:rsidR="006177C2" w:rsidRDefault="006F22C3">
            <w:pPr>
              <w:rPr>
                <w:sz w:val="18"/>
                <w:szCs w:val="18"/>
              </w:rPr>
            </w:pPr>
            <w:r>
              <w:rPr>
                <w:sz w:val="18"/>
                <w:szCs w:val="18"/>
              </w:rPr>
              <w:t>ROUGE2=14.50</w:t>
            </w:r>
          </w:p>
          <w:p w:rsidR="006177C2" w:rsidRDefault="006F22C3">
            <w:pPr>
              <w:rPr>
                <w:sz w:val="18"/>
                <w:szCs w:val="18"/>
              </w:rPr>
            </w:pPr>
            <w:r>
              <w:rPr>
                <w:sz w:val="18"/>
                <w:szCs w:val="18"/>
              </w:rPr>
              <w:t>ROUGEL=37.43</w:t>
            </w:r>
          </w:p>
          <w:p w:rsidR="006177C2" w:rsidRDefault="006F22C3">
            <w:pPr>
              <w:rPr>
                <w:sz w:val="18"/>
                <w:szCs w:val="18"/>
              </w:rPr>
            </w:pPr>
            <w:r>
              <w:rPr>
                <w:sz w:val="18"/>
                <w:szCs w:val="18"/>
              </w:rPr>
              <w:t xml:space="preserve">ROUGELSUM=37.49           FT5 on </w:t>
            </w:r>
            <w:proofErr w:type="spellStart"/>
            <w:r>
              <w:rPr>
                <w:sz w:val="18"/>
                <w:szCs w:val="18"/>
              </w:rPr>
              <w:t>Xsum</w:t>
            </w:r>
            <w:proofErr w:type="spellEnd"/>
            <w:r>
              <w:rPr>
                <w:sz w:val="18"/>
                <w:szCs w:val="18"/>
              </w:rPr>
              <w:t xml:space="preserve"> dataset   ROUGE1=30.91</w:t>
            </w:r>
          </w:p>
          <w:p w:rsidR="006177C2" w:rsidRDefault="006F22C3">
            <w:pPr>
              <w:rPr>
                <w:sz w:val="18"/>
                <w:szCs w:val="18"/>
              </w:rPr>
            </w:pPr>
            <w:r>
              <w:rPr>
                <w:sz w:val="18"/>
                <w:szCs w:val="18"/>
              </w:rPr>
              <w:t>ROUGE2=5.26</w:t>
            </w:r>
          </w:p>
          <w:p w:rsidR="006177C2" w:rsidRDefault="006F22C3">
            <w:pPr>
              <w:rPr>
                <w:sz w:val="18"/>
                <w:szCs w:val="18"/>
              </w:rPr>
            </w:pPr>
            <w:r>
              <w:rPr>
                <w:sz w:val="18"/>
                <w:szCs w:val="18"/>
              </w:rPr>
              <w:t>ROUGEL=20.85</w:t>
            </w:r>
          </w:p>
          <w:p w:rsidR="006177C2" w:rsidRDefault="006F22C3">
            <w:pPr>
              <w:rPr>
                <w:sz w:val="18"/>
                <w:szCs w:val="18"/>
              </w:rPr>
            </w:pPr>
            <w:r>
              <w:rPr>
                <w:sz w:val="18"/>
                <w:szCs w:val="18"/>
              </w:rPr>
              <w:t>ROUGELSUM=20.85</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rPr>
            </w:pPr>
            <w:r>
              <w:rPr>
                <w:sz w:val="18"/>
                <w:szCs w:val="18"/>
                <w:shd w:val="clear" w:color="auto" w:fill="F9F9FE"/>
              </w:rPr>
              <w:t xml:space="preserve">Textual content of the articles from the </w:t>
            </w:r>
            <w:proofErr w:type="spellStart"/>
            <w:r>
              <w:rPr>
                <w:sz w:val="18"/>
                <w:szCs w:val="18"/>
                <w:shd w:val="clear" w:color="auto" w:fill="F9F9FE"/>
              </w:rPr>
              <w:t>Xsum</w:t>
            </w:r>
            <w:proofErr w:type="spellEnd"/>
            <w:r>
              <w:rPr>
                <w:sz w:val="18"/>
                <w:szCs w:val="18"/>
                <w:shd w:val="clear" w:color="auto" w:fill="F9F9FE"/>
              </w:rPr>
              <w:t xml:space="preserve"> dataset, which consist of ar</w:t>
            </w:r>
            <w:r>
              <w:rPr>
                <w:sz w:val="18"/>
                <w:szCs w:val="18"/>
                <w:shd w:val="clear" w:color="auto" w:fill="F9F9FE"/>
              </w:rPr>
              <w:t>ticles from the BBC along with their corresponding summaries</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rPr>
            </w:pPr>
            <w:r>
              <w:rPr>
                <w:sz w:val="18"/>
                <w:szCs w:val="18"/>
              </w:rPr>
              <w:t>2021</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rPr>
            </w:pPr>
            <w:r>
              <w:rPr>
                <w:sz w:val="18"/>
                <w:szCs w:val="18"/>
              </w:rPr>
              <w:t>International Journal of Performability Engineering, vol. 17, no. 10, October 2021, pp. 900-906, DOI: 10.23940/ijpe.21.</w:t>
            </w:r>
            <w:proofErr w:type="gramStart"/>
            <w:r>
              <w:rPr>
                <w:sz w:val="18"/>
                <w:szCs w:val="18"/>
              </w:rPr>
              <w:t>10.p</w:t>
            </w:r>
            <w:proofErr w:type="gramEnd"/>
            <w:r>
              <w:rPr>
                <w:sz w:val="18"/>
                <w:szCs w:val="18"/>
              </w:rPr>
              <w:t>8.900906</w:t>
            </w:r>
          </w:p>
        </w:tc>
      </w:tr>
      <w:tr w:rsidR="006177C2">
        <w:tc>
          <w:tcPr>
            <w:tcW w:w="4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lastRenderedPageBreak/>
              <w:t>2</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 xml:space="preserve">Varun </w:t>
            </w:r>
            <w:proofErr w:type="spellStart"/>
            <w:r>
              <w:rPr>
                <w:sz w:val="18"/>
                <w:szCs w:val="18"/>
                <w:shd w:val="clear" w:color="auto" w:fill="F9F9FE"/>
              </w:rPr>
              <w:t>Deokar&amp;Kanishk</w:t>
            </w:r>
            <w:proofErr w:type="spellEnd"/>
            <w:r>
              <w:rPr>
                <w:sz w:val="18"/>
                <w:szCs w:val="18"/>
                <w:shd w:val="clear" w:color="auto" w:fill="F9F9FE"/>
              </w:rPr>
              <w:t xml:space="preserve"> Shah</w:t>
            </w:r>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 xml:space="preserve">Comparison of Bart and T5 model </w:t>
            </w:r>
            <w:proofErr w:type="gramStart"/>
            <w:r>
              <w:rPr>
                <w:sz w:val="18"/>
                <w:szCs w:val="18"/>
                <w:shd w:val="clear" w:color="auto" w:fill="F9F9FE"/>
              </w:rPr>
              <w:t>for  text</w:t>
            </w:r>
            <w:proofErr w:type="gramEnd"/>
            <w:r>
              <w:rPr>
                <w:sz w:val="18"/>
                <w:szCs w:val="18"/>
                <w:shd w:val="clear" w:color="auto" w:fill="F9F9FE"/>
              </w:rPr>
              <w:t xml:space="preserve">-summarization of news articles was performed and a method for the automatic scraping of articles from google news using just keywords related to the article was proposed. </w:t>
            </w:r>
          </w:p>
          <w:p w:rsidR="006177C2" w:rsidRDefault="006177C2">
            <w:pPr>
              <w:rPr>
                <w:sz w:val="18"/>
                <w:szCs w:val="18"/>
                <w:shd w:val="clear" w:color="auto" w:fill="F9F9FE"/>
              </w:rPr>
            </w:pP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BART F1 score of about</w:t>
            </w:r>
          </w:p>
          <w:p w:rsidR="006177C2" w:rsidRDefault="006F22C3">
            <w:pPr>
              <w:rPr>
                <w:sz w:val="18"/>
                <w:szCs w:val="18"/>
                <w:shd w:val="clear" w:color="auto" w:fill="F9F9FE"/>
              </w:rPr>
            </w:pPr>
            <w:r>
              <w:rPr>
                <w:sz w:val="18"/>
                <w:szCs w:val="18"/>
                <w:shd w:val="clear" w:color="auto" w:fill="F9F9FE"/>
              </w:rPr>
              <w:t>33% and T5 model a</w:t>
            </w:r>
            <w:r>
              <w:rPr>
                <w:sz w:val="18"/>
                <w:szCs w:val="18"/>
                <w:shd w:val="clear" w:color="auto" w:fill="F9F9FE"/>
              </w:rPr>
              <w:t>verage F1 score of</w:t>
            </w:r>
          </w:p>
          <w:p w:rsidR="006177C2" w:rsidRDefault="006F22C3">
            <w:pPr>
              <w:rPr>
                <w:sz w:val="18"/>
                <w:szCs w:val="18"/>
                <w:shd w:val="clear" w:color="auto" w:fill="F9F9FE"/>
              </w:rPr>
            </w:pPr>
            <w:r>
              <w:rPr>
                <w:sz w:val="18"/>
                <w:szCs w:val="18"/>
                <w:shd w:val="clear" w:color="auto" w:fill="F9F9FE"/>
              </w:rPr>
              <w:t>about 26%.</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 xml:space="preserve">requests, bs4[5], and newspaper packages to </w:t>
            </w:r>
          </w:p>
          <w:p w:rsidR="006177C2" w:rsidRDefault="006F22C3">
            <w:pPr>
              <w:rPr>
                <w:sz w:val="18"/>
                <w:szCs w:val="18"/>
                <w:shd w:val="clear" w:color="auto" w:fill="F9F9FE"/>
              </w:rPr>
            </w:pPr>
            <w:r>
              <w:rPr>
                <w:sz w:val="18"/>
                <w:szCs w:val="18"/>
                <w:shd w:val="clear" w:color="auto" w:fill="F9F9FE"/>
              </w:rPr>
              <w:t xml:space="preserve">automatically scrape the web and store the most relevant </w:t>
            </w:r>
          </w:p>
          <w:p w:rsidR="006177C2" w:rsidRDefault="006F22C3">
            <w:pPr>
              <w:rPr>
                <w:sz w:val="18"/>
                <w:szCs w:val="18"/>
                <w:shd w:val="clear" w:color="auto" w:fill="F9F9FE"/>
              </w:rPr>
            </w:pPr>
            <w:r>
              <w:rPr>
                <w:sz w:val="18"/>
                <w:szCs w:val="18"/>
                <w:shd w:val="clear" w:color="auto" w:fill="F9F9FE"/>
              </w:rPr>
              <w:t>article without any of the ads or irrelevant links.</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2021</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 xml:space="preserve">International Research Journal of Engineering and </w:t>
            </w:r>
            <w:r>
              <w:rPr>
                <w:sz w:val="18"/>
                <w:szCs w:val="18"/>
                <w:shd w:val="clear" w:color="auto" w:fill="F9F9FE"/>
              </w:rPr>
              <w:t xml:space="preserve">Technology (IRJET), Volume: </w:t>
            </w:r>
            <w:proofErr w:type="gramStart"/>
            <w:r>
              <w:rPr>
                <w:sz w:val="18"/>
                <w:szCs w:val="18"/>
                <w:shd w:val="clear" w:color="auto" w:fill="F9F9FE"/>
              </w:rPr>
              <w:t>08 ,</w:t>
            </w:r>
            <w:proofErr w:type="gramEnd"/>
            <w:r>
              <w:rPr>
                <w:sz w:val="18"/>
                <w:szCs w:val="18"/>
                <w:shd w:val="clear" w:color="auto" w:fill="F9F9FE"/>
              </w:rPr>
              <w:t xml:space="preserve"> e-ISSN: 2395-0056 , p-ISSN: 2395-0072, www.irjet.net</w:t>
            </w:r>
          </w:p>
        </w:tc>
      </w:tr>
      <w:tr w:rsidR="006177C2">
        <w:tc>
          <w:tcPr>
            <w:tcW w:w="4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3</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 xml:space="preserve">James </w:t>
            </w:r>
            <w:proofErr w:type="spellStart"/>
            <w:r>
              <w:rPr>
                <w:sz w:val="18"/>
                <w:szCs w:val="18"/>
                <w:shd w:val="clear" w:color="auto" w:fill="F9F9FE"/>
              </w:rPr>
              <w:t>MugiKaranja</w:t>
            </w:r>
            <w:proofErr w:type="spellEnd"/>
            <w:r>
              <w:rPr>
                <w:sz w:val="18"/>
                <w:szCs w:val="18"/>
                <w:shd w:val="clear" w:color="auto" w:fill="F9F9FE"/>
              </w:rPr>
              <w:t xml:space="preserve">&amp; Abraham </w:t>
            </w:r>
            <w:proofErr w:type="spellStart"/>
            <w:r>
              <w:rPr>
                <w:sz w:val="18"/>
                <w:szCs w:val="18"/>
                <w:shd w:val="clear" w:color="auto" w:fill="F9F9FE"/>
              </w:rPr>
              <w:t>Matheka</w:t>
            </w:r>
            <w:proofErr w:type="spellEnd"/>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The authors aim to address the increasing challenge of information overload by developing a hybrid model that combines extractive an</w:t>
            </w:r>
            <w:r>
              <w:rPr>
                <w:sz w:val="18"/>
                <w:szCs w:val="18"/>
                <w:shd w:val="clear" w:color="auto" w:fill="F9F9FE"/>
              </w:rPr>
              <w:t>d abstractive summarization techniques.</w:t>
            </w: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 xml:space="preserve">F1 </w:t>
            </w:r>
            <w:proofErr w:type="gramStart"/>
            <w:r>
              <w:rPr>
                <w:sz w:val="18"/>
                <w:szCs w:val="18"/>
                <w:shd w:val="clear" w:color="auto" w:fill="F9F9FE"/>
              </w:rPr>
              <w:t>SCORE:ROUGE</w:t>
            </w:r>
            <w:proofErr w:type="gramEnd"/>
            <w:r>
              <w:rPr>
                <w:sz w:val="18"/>
                <w:szCs w:val="18"/>
                <w:shd w:val="clear" w:color="auto" w:fill="F9F9FE"/>
              </w:rPr>
              <w:t xml:space="preserve"> 1=0.232166667,ROUGE2=0.048533333, ROUGE=0.1416</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Text Content, Domain Information, Query, the structure of the document, including headers, figures, tables, and metadata, to aid in the analysis and summa</w:t>
            </w:r>
            <w:r>
              <w:rPr>
                <w:sz w:val="18"/>
                <w:szCs w:val="18"/>
                <w:shd w:val="clear" w:color="auto" w:fill="F9F9FE"/>
              </w:rPr>
              <w:t>rization process, Language: </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2022</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 xml:space="preserve">Open Journal for Information Technology, 5(2), 65-80. ISSN (Online) 2620-0627 ▪ </w:t>
            </w:r>
            <w:hyperlink r:id="rId17">
              <w:r>
                <w:rPr>
                  <w:sz w:val="18"/>
                  <w:szCs w:val="18"/>
                  <w:shd w:val="clear" w:color="auto" w:fill="F9F9FE"/>
                </w:rPr>
                <w:t>https://doi.org/10.32591/coas.ojit.0502.03065k</w:t>
              </w:r>
            </w:hyperlink>
          </w:p>
          <w:p w:rsidR="006177C2" w:rsidRDefault="006177C2">
            <w:pPr>
              <w:rPr>
                <w:sz w:val="18"/>
                <w:szCs w:val="18"/>
                <w:shd w:val="clear" w:color="auto" w:fill="F9F9FE"/>
              </w:rPr>
            </w:pPr>
          </w:p>
        </w:tc>
      </w:tr>
      <w:tr w:rsidR="006177C2">
        <w:trPr>
          <w:trHeight w:val="2513"/>
        </w:trPr>
        <w:tc>
          <w:tcPr>
            <w:tcW w:w="4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4</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 xml:space="preserve">Mandy </w:t>
            </w:r>
            <w:proofErr w:type="spellStart"/>
            <w:r>
              <w:rPr>
                <w:sz w:val="18"/>
                <w:szCs w:val="18"/>
                <w:shd w:val="clear" w:color="auto" w:fill="F9F9FE"/>
              </w:rPr>
              <w:t>Guoy</w:t>
            </w:r>
            <w:proofErr w:type="spellEnd"/>
            <w:r>
              <w:rPr>
                <w:sz w:val="18"/>
                <w:szCs w:val="18"/>
                <w:shd w:val="clear" w:color="auto" w:fill="F9F9FE"/>
              </w:rPr>
              <w:t xml:space="preserve">, Joshua </w:t>
            </w:r>
            <w:r>
              <w:rPr>
                <w:sz w:val="18"/>
                <w:szCs w:val="18"/>
                <w:shd w:val="clear" w:color="auto" w:fill="F9F9FE"/>
              </w:rPr>
              <w:t xml:space="preserve">Ainslie, David </w:t>
            </w:r>
            <w:proofErr w:type="spellStart"/>
            <w:r>
              <w:rPr>
                <w:sz w:val="18"/>
                <w:szCs w:val="18"/>
                <w:shd w:val="clear" w:color="auto" w:fill="F9F9FE"/>
              </w:rPr>
              <w:t>Uthus</w:t>
            </w:r>
            <w:proofErr w:type="spellEnd"/>
            <w:r>
              <w:rPr>
                <w:sz w:val="18"/>
                <w:szCs w:val="18"/>
                <w:shd w:val="clear" w:color="auto" w:fill="F9F9FE"/>
              </w:rPr>
              <w:t xml:space="preserve">, Santiago </w:t>
            </w:r>
            <w:proofErr w:type="spellStart"/>
            <w:r>
              <w:rPr>
                <w:sz w:val="18"/>
                <w:szCs w:val="18"/>
                <w:shd w:val="clear" w:color="auto" w:fill="F9F9FE"/>
              </w:rPr>
              <w:t>OntañónJianmo</w:t>
            </w:r>
            <w:proofErr w:type="spellEnd"/>
            <w:r>
              <w:rPr>
                <w:sz w:val="18"/>
                <w:szCs w:val="18"/>
                <w:shd w:val="clear" w:color="auto" w:fill="F9F9FE"/>
              </w:rPr>
              <w:t xml:space="preserve"> Ni, Yun-</w:t>
            </w:r>
            <w:proofErr w:type="spellStart"/>
            <w:r>
              <w:rPr>
                <w:sz w:val="18"/>
                <w:szCs w:val="18"/>
                <w:shd w:val="clear" w:color="auto" w:fill="F9F9FE"/>
              </w:rPr>
              <w:t>Hsuan</w:t>
            </w:r>
            <w:proofErr w:type="spellEnd"/>
            <w:r>
              <w:rPr>
                <w:sz w:val="18"/>
                <w:szCs w:val="18"/>
                <w:shd w:val="clear" w:color="auto" w:fill="F9F9FE"/>
              </w:rPr>
              <w:t xml:space="preserve"> Sung &amp;</w:t>
            </w:r>
            <w:proofErr w:type="spellStart"/>
            <w:r>
              <w:rPr>
                <w:sz w:val="18"/>
                <w:szCs w:val="18"/>
                <w:shd w:val="clear" w:color="auto" w:fill="F9F9FE"/>
              </w:rPr>
              <w:t>Yinfei</w:t>
            </w:r>
            <w:proofErr w:type="spellEnd"/>
            <w:r>
              <w:rPr>
                <w:sz w:val="18"/>
                <w:szCs w:val="18"/>
                <w:shd w:val="clear" w:color="auto" w:fill="F9F9FE"/>
              </w:rPr>
              <w:t xml:space="preserve"> Yang</w:t>
            </w:r>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 xml:space="preserve"> The main goal is to explore the effects of this scaling on various natural language processing tasks, such as summarization and question answering. </w:t>
            </w: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LongT5 (xl - 16k input) =48.3</w:t>
            </w:r>
            <w:r>
              <w:rPr>
                <w:sz w:val="18"/>
                <w:szCs w:val="18"/>
                <w:shd w:val="clear" w:color="auto" w:fill="F9F9FE"/>
              </w:rPr>
              <w:t>5 21.92 44.27</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Scalability, Transient Global Attention Mechanism LongT5 adopts the pre-training strategy from PEGASUS,</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2022</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International Conference on Learning Representations (ICLR)</w:t>
            </w:r>
          </w:p>
        </w:tc>
      </w:tr>
      <w:tr w:rsidR="006177C2">
        <w:trPr>
          <w:trHeight w:val="2525"/>
        </w:trPr>
        <w:tc>
          <w:tcPr>
            <w:tcW w:w="4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lastRenderedPageBreak/>
              <w:t>5</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proofErr w:type="spellStart"/>
            <w:r>
              <w:rPr>
                <w:sz w:val="18"/>
                <w:szCs w:val="18"/>
                <w:shd w:val="clear" w:color="auto" w:fill="F9F9FE"/>
              </w:rPr>
              <w:t>Shobhan</w:t>
            </w:r>
            <w:proofErr w:type="spellEnd"/>
            <w:r>
              <w:rPr>
                <w:sz w:val="18"/>
                <w:szCs w:val="18"/>
                <w:shd w:val="clear" w:color="auto" w:fill="F9F9FE"/>
              </w:rPr>
              <w:t xml:space="preserve"> Kumar, Arun Chauhan &amp;Arun Chauhan</w:t>
            </w:r>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 xml:space="preserve">to summarize the input text </w:t>
            </w:r>
            <w:r>
              <w:rPr>
                <w:sz w:val="18"/>
                <w:szCs w:val="18"/>
                <w:shd w:val="clear" w:color="auto" w:fill="F9F9FE"/>
              </w:rPr>
              <w:t>by fine-tuned t5 model and also questions from this summarize output were generated</w:t>
            </w: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T5QG =40.96, 17.54, 19.21, 42.36</w:t>
            </w:r>
          </w:p>
          <w:p w:rsidR="006177C2" w:rsidRDefault="006F22C3">
            <w:pPr>
              <w:rPr>
                <w:sz w:val="18"/>
                <w:szCs w:val="18"/>
                <w:shd w:val="clear" w:color="auto" w:fill="F9F9FE"/>
              </w:rPr>
            </w:pPr>
            <w:r>
              <w:rPr>
                <w:sz w:val="18"/>
                <w:szCs w:val="18"/>
                <w:shd w:val="clear" w:color="auto" w:fill="F9F9FE"/>
              </w:rPr>
              <w:t>Contrastive_T5QG= 42.04, 19.11, 20.07, 48.50</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Transformer Model, Pointer Net (</w:t>
            </w:r>
            <w:proofErr w:type="spellStart"/>
            <w:r>
              <w:rPr>
                <w:sz w:val="18"/>
                <w:szCs w:val="18"/>
                <w:shd w:val="clear" w:color="auto" w:fill="F9F9FE"/>
              </w:rPr>
              <w:t>Ptr</w:t>
            </w:r>
            <w:proofErr w:type="spellEnd"/>
            <w:r>
              <w:rPr>
                <w:sz w:val="18"/>
                <w:szCs w:val="18"/>
                <w:shd w:val="clear" w:color="auto" w:fill="F9F9FE"/>
              </w:rPr>
              <w:t>-Net) Multi-Head Self-Attention Mechanism, Pointer Generato</w:t>
            </w:r>
            <w:r>
              <w:rPr>
                <w:sz w:val="18"/>
                <w:szCs w:val="18"/>
                <w:shd w:val="clear" w:color="auto" w:fill="F9F9FE"/>
              </w:rPr>
              <w:t>r Network (PGN), Coverage Mechanism</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2022</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Proceedings of the 19th International Conference on Natural Language Processing (ICON)</w:t>
            </w:r>
          </w:p>
        </w:tc>
      </w:tr>
      <w:tr w:rsidR="006177C2">
        <w:tc>
          <w:tcPr>
            <w:tcW w:w="4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6</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Gagandeep Kaur &amp;Amit Sharma</w:t>
            </w:r>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 xml:space="preserve">This framework aims to enhance the efficiency of customer review summarization by </w:t>
            </w:r>
            <w:r>
              <w:rPr>
                <w:sz w:val="18"/>
                <w:szCs w:val="18"/>
                <w:shd w:val="clear" w:color="auto" w:fill="F9F9FE"/>
              </w:rPr>
              <w:t>leveraging sentiment analysis and review summarization techniques. </w:t>
            </w: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ROUGE L OF F1 CRS 19.31, 7.67</w:t>
            </w:r>
            <w:proofErr w:type="gramStart"/>
            <w:r>
              <w:rPr>
                <w:sz w:val="18"/>
                <w:szCs w:val="18"/>
                <w:shd w:val="clear" w:color="auto" w:fill="F9F9FE"/>
              </w:rPr>
              <w:t>,  18</w:t>
            </w:r>
            <w:proofErr w:type="gramEnd"/>
            <w:r>
              <w:rPr>
                <w:sz w:val="18"/>
                <w:szCs w:val="18"/>
                <w:shd w:val="clear" w:color="auto" w:fill="F9F9FE"/>
              </w:rPr>
              <w:t>.71</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177C2">
            <w:pPr>
              <w:rPr>
                <w:sz w:val="18"/>
                <w:szCs w:val="18"/>
                <w:shd w:val="clear" w:color="auto" w:fill="F9F9FE"/>
              </w:rPr>
            </w:pPr>
          </w:p>
          <w:p w:rsidR="006177C2" w:rsidRDefault="006F22C3">
            <w:pPr>
              <w:rPr>
                <w:sz w:val="18"/>
                <w:szCs w:val="18"/>
                <w:shd w:val="clear" w:color="auto" w:fill="F9F9FE"/>
              </w:rPr>
            </w:pPr>
            <w:r>
              <w:rPr>
                <w:sz w:val="18"/>
                <w:szCs w:val="18"/>
                <w:shd w:val="clear" w:color="auto" w:fill="F9F9FE"/>
              </w:rPr>
              <w:t>Review-related features (RRF</w:t>
            </w:r>
            <w:proofErr w:type="gramStart"/>
            <w:r>
              <w:rPr>
                <w:sz w:val="18"/>
                <w:szCs w:val="18"/>
                <w:shd w:val="clear" w:color="auto" w:fill="F9F9FE"/>
              </w:rPr>
              <w:t>),  Aspect</w:t>
            </w:r>
            <w:proofErr w:type="gramEnd"/>
            <w:r>
              <w:rPr>
                <w:sz w:val="18"/>
                <w:szCs w:val="18"/>
                <w:shd w:val="clear" w:color="auto" w:fill="F9F9FE"/>
              </w:rPr>
              <w:t>-related features (ARF), Hybrid feature vector (HF)</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2023</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 xml:space="preserve">International Journal of Electrical and </w:t>
            </w:r>
            <w:r>
              <w:rPr>
                <w:sz w:val="18"/>
                <w:szCs w:val="18"/>
                <w:shd w:val="clear" w:color="auto" w:fill="F9F9FE"/>
              </w:rPr>
              <w:t>Computer Engineering (IJECE) Vol. 14, No. 2, April 2024</w:t>
            </w:r>
          </w:p>
        </w:tc>
      </w:tr>
      <w:tr w:rsidR="006177C2">
        <w:tc>
          <w:tcPr>
            <w:tcW w:w="4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7</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proofErr w:type="spellStart"/>
            <w:proofErr w:type="gramStart"/>
            <w:r>
              <w:rPr>
                <w:sz w:val="18"/>
                <w:szCs w:val="18"/>
                <w:shd w:val="clear" w:color="auto" w:fill="F9F9FE"/>
              </w:rPr>
              <w:t>ZakariaeAlamiMerrouni</w:t>
            </w:r>
            <w:proofErr w:type="spellEnd"/>
            <w:r>
              <w:rPr>
                <w:sz w:val="18"/>
                <w:szCs w:val="18"/>
                <w:shd w:val="clear" w:color="auto" w:fill="F9F9FE"/>
              </w:rPr>
              <w:t xml:space="preserve"> ,</w:t>
            </w:r>
            <w:proofErr w:type="gramEnd"/>
            <w:r>
              <w:rPr>
                <w:sz w:val="18"/>
                <w:szCs w:val="18"/>
                <w:shd w:val="clear" w:color="auto" w:fill="F9F9FE"/>
              </w:rPr>
              <w:t xml:space="preserve"> </w:t>
            </w:r>
            <w:proofErr w:type="spellStart"/>
            <w:r>
              <w:rPr>
                <w:sz w:val="18"/>
                <w:szCs w:val="18"/>
                <w:shd w:val="clear" w:color="auto" w:fill="F9F9FE"/>
              </w:rPr>
              <w:t>BouchraFrikh&amp;BrahimOuhbi</w:t>
            </w:r>
            <w:proofErr w:type="spellEnd"/>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 xml:space="preserve">The primary goal of the paper is to enhance the effectiveness of automatic text summarization (ATS) systems by introducing novel </w:t>
            </w:r>
            <w:r>
              <w:rPr>
                <w:sz w:val="18"/>
                <w:szCs w:val="18"/>
                <w:shd w:val="clear" w:color="auto" w:fill="F9F9FE"/>
              </w:rPr>
              <w:t>techniques for both extractive and abstractive summarization.</w:t>
            </w: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proofErr w:type="spellStart"/>
            <w:r>
              <w:rPr>
                <w:sz w:val="18"/>
                <w:szCs w:val="18"/>
                <w:shd w:val="clear" w:color="auto" w:fill="F9F9FE"/>
              </w:rPr>
              <w:t>EXABSUMExtractive</w:t>
            </w:r>
            <w:proofErr w:type="spellEnd"/>
            <w:r>
              <w:rPr>
                <w:sz w:val="18"/>
                <w:szCs w:val="18"/>
                <w:shd w:val="clear" w:color="auto" w:fill="F9F9FE"/>
              </w:rPr>
              <w:t xml:space="preserve"> system achieved ROUGE-1 and ROUGE-2 scores of 0.601 and 0.451, respectively</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Weighting Parameter (α)​​.</w:t>
            </w:r>
          </w:p>
          <w:p w:rsidR="006177C2" w:rsidRDefault="006F22C3">
            <w:pPr>
              <w:rPr>
                <w:sz w:val="18"/>
                <w:szCs w:val="18"/>
                <w:shd w:val="clear" w:color="auto" w:fill="F9F9FE"/>
              </w:rPr>
            </w:pPr>
            <w:r>
              <w:rPr>
                <w:sz w:val="18"/>
                <w:szCs w:val="18"/>
                <w:shd w:val="clear" w:color="auto" w:fill="F9F9FE"/>
              </w:rPr>
              <w:t>Scoring Techniques: Sentence Resemblance to Title​</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2023</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Journal of Big Da</w:t>
            </w:r>
            <w:r>
              <w:rPr>
                <w:sz w:val="18"/>
                <w:szCs w:val="18"/>
                <w:shd w:val="clear" w:color="auto" w:fill="F9F9FE"/>
              </w:rPr>
              <w:t xml:space="preserve">ta </w:t>
            </w:r>
          </w:p>
          <w:p w:rsidR="006177C2" w:rsidRDefault="006177C2">
            <w:pPr>
              <w:rPr>
                <w:sz w:val="18"/>
                <w:szCs w:val="18"/>
                <w:shd w:val="clear" w:color="auto" w:fill="F9F9FE"/>
              </w:rPr>
            </w:pPr>
          </w:p>
        </w:tc>
      </w:tr>
      <w:tr w:rsidR="006177C2">
        <w:tc>
          <w:tcPr>
            <w:tcW w:w="4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8</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proofErr w:type="spellStart"/>
            <w:proofErr w:type="gramStart"/>
            <w:r>
              <w:rPr>
                <w:sz w:val="18"/>
                <w:szCs w:val="18"/>
                <w:shd w:val="clear" w:color="auto" w:fill="F9F9FE"/>
              </w:rPr>
              <w:t>AdhikaPramitaWidyassaria,b</w:t>
            </w:r>
            <w:proofErr w:type="spellEnd"/>
            <w:proofErr w:type="gramEnd"/>
            <w:r>
              <w:rPr>
                <w:sz w:val="18"/>
                <w:szCs w:val="18"/>
                <w:shd w:val="clear" w:color="auto" w:fill="F9F9FE"/>
              </w:rPr>
              <w:t xml:space="preserve">, </w:t>
            </w:r>
            <w:proofErr w:type="spellStart"/>
            <w:r>
              <w:rPr>
                <w:sz w:val="18"/>
                <w:szCs w:val="18"/>
                <w:shd w:val="clear" w:color="auto" w:fill="F9F9FE"/>
              </w:rPr>
              <w:t>SupriadiRustad</w:t>
            </w:r>
            <w:proofErr w:type="spellEnd"/>
            <w:r>
              <w:rPr>
                <w:sz w:val="18"/>
                <w:szCs w:val="18"/>
                <w:shd w:val="clear" w:color="auto" w:fill="F9F9FE"/>
              </w:rPr>
              <w:t xml:space="preserve"> a, </w:t>
            </w:r>
            <w:proofErr w:type="spellStart"/>
            <w:r>
              <w:rPr>
                <w:sz w:val="18"/>
                <w:szCs w:val="18"/>
                <w:shd w:val="clear" w:color="auto" w:fill="F9F9FE"/>
              </w:rPr>
              <w:t>GuruhFajarShidika,EdiNoersasongko</w:t>
            </w:r>
            <w:proofErr w:type="spellEnd"/>
            <w:r>
              <w:rPr>
                <w:sz w:val="18"/>
                <w:szCs w:val="18"/>
                <w:shd w:val="clear" w:color="auto" w:fill="F9F9FE"/>
              </w:rPr>
              <w:t xml:space="preserve"> Abdul </w:t>
            </w:r>
            <w:proofErr w:type="spellStart"/>
            <w:r>
              <w:rPr>
                <w:sz w:val="18"/>
                <w:szCs w:val="18"/>
                <w:shd w:val="clear" w:color="auto" w:fill="F9F9FE"/>
              </w:rPr>
              <w:t>Syukur</w:t>
            </w:r>
            <w:proofErr w:type="spellEnd"/>
            <w:r>
              <w:rPr>
                <w:sz w:val="18"/>
                <w:szCs w:val="18"/>
                <w:shd w:val="clear" w:color="auto" w:fill="F9F9FE"/>
              </w:rPr>
              <w:t xml:space="preserve"> a, </w:t>
            </w:r>
            <w:proofErr w:type="spellStart"/>
            <w:r>
              <w:rPr>
                <w:sz w:val="18"/>
                <w:szCs w:val="18"/>
                <w:shd w:val="clear" w:color="auto" w:fill="F9F9FE"/>
              </w:rPr>
              <w:t>AffandyAffand</w:t>
            </w:r>
            <w:r>
              <w:rPr>
                <w:sz w:val="18"/>
                <w:szCs w:val="18"/>
                <w:shd w:val="clear" w:color="auto" w:fill="F9F9FE"/>
              </w:rPr>
              <w:lastRenderedPageBreak/>
              <w:t>y</w:t>
            </w:r>
            <w:proofErr w:type="spellEnd"/>
            <w:r>
              <w:rPr>
                <w:sz w:val="18"/>
                <w:szCs w:val="18"/>
                <w:shd w:val="clear" w:color="auto" w:fill="F9F9FE"/>
              </w:rPr>
              <w:t xml:space="preserve"> a &amp; De </w:t>
            </w:r>
            <w:proofErr w:type="spellStart"/>
            <w:r>
              <w:rPr>
                <w:sz w:val="18"/>
                <w:szCs w:val="18"/>
                <w:shd w:val="clear" w:color="auto" w:fill="F9F9FE"/>
              </w:rPr>
              <w:t>Rosal</w:t>
            </w:r>
            <w:proofErr w:type="spellEnd"/>
            <w:r>
              <w:rPr>
                <w:sz w:val="18"/>
                <w:szCs w:val="18"/>
                <w:shd w:val="clear" w:color="auto" w:fill="F9F9FE"/>
              </w:rPr>
              <w:t xml:space="preserve"> Ignatius Moses </w:t>
            </w:r>
            <w:proofErr w:type="spellStart"/>
            <w:r>
              <w:rPr>
                <w:sz w:val="18"/>
                <w:szCs w:val="18"/>
                <w:shd w:val="clear" w:color="auto" w:fill="F9F9FE"/>
              </w:rPr>
              <w:t>Setiadi</w:t>
            </w:r>
            <w:proofErr w:type="spellEnd"/>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lastRenderedPageBreak/>
              <w:t xml:space="preserve">The goal is to present a novel approach to Automatic Text Summarization (ATS) that can generate both extractive and abstractive summaries. </w:t>
            </w: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performance on the DUC 2001 dataset with ROUGE-1 and ROUGE-2= 0.480 and 0.208, respectively. For the DUC 2002 datase</w:t>
            </w:r>
            <w:r>
              <w:rPr>
                <w:sz w:val="18"/>
                <w:szCs w:val="18"/>
                <w:shd w:val="clear" w:color="auto" w:fill="F9F9FE"/>
              </w:rPr>
              <w:t xml:space="preserve">t, </w:t>
            </w:r>
            <w:proofErr w:type="spellStart"/>
            <w:r>
              <w:rPr>
                <w:sz w:val="18"/>
                <w:szCs w:val="18"/>
                <w:shd w:val="clear" w:color="auto" w:fill="F9F9FE"/>
              </w:rPr>
              <w:t>EXABSUMExtractive</w:t>
            </w:r>
            <w:proofErr w:type="spellEnd"/>
            <w:r>
              <w:rPr>
                <w:sz w:val="18"/>
                <w:szCs w:val="18"/>
                <w:shd w:val="clear" w:color="auto" w:fill="F9F9FE"/>
              </w:rPr>
              <w:t xml:space="preserve"> achieved ROUGE-1 and ROUGE-2 scores of 0.493 and 0.257,</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 xml:space="preserve">Weighting parameter (α): weight assigned to both the statistical feature (CHIR) and the semantic feature (SIM) within the hybrid weighting model. </w:t>
            </w:r>
          </w:p>
          <w:p w:rsidR="006177C2" w:rsidRDefault="006F22C3">
            <w:pPr>
              <w:rPr>
                <w:sz w:val="18"/>
                <w:szCs w:val="18"/>
                <w:shd w:val="clear" w:color="auto" w:fill="F9F9FE"/>
              </w:rPr>
            </w:pPr>
            <w:r>
              <w:rPr>
                <w:sz w:val="18"/>
                <w:szCs w:val="18"/>
                <w:shd w:val="clear" w:color="auto" w:fill="F9F9FE"/>
              </w:rPr>
              <w:t xml:space="preserve">TR-ISF measure: </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2022</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Journal of</w:t>
            </w:r>
            <w:r>
              <w:rPr>
                <w:sz w:val="18"/>
                <w:szCs w:val="18"/>
                <w:shd w:val="clear" w:color="auto" w:fill="F9F9FE"/>
              </w:rPr>
              <w:t xml:space="preserve"> King Saud University – Computer and Information Sciences 34 (2022) 1029–1046</w:t>
            </w:r>
          </w:p>
        </w:tc>
      </w:tr>
      <w:tr w:rsidR="006177C2">
        <w:tc>
          <w:tcPr>
            <w:tcW w:w="4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9</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 xml:space="preserve">Aa </w:t>
            </w:r>
            <w:proofErr w:type="spellStart"/>
            <w:r>
              <w:rPr>
                <w:sz w:val="18"/>
                <w:szCs w:val="18"/>
                <w:shd w:val="clear" w:color="auto" w:fill="F9F9FE"/>
              </w:rPr>
              <w:t>ZezenZaenalAbidin</w:t>
            </w:r>
            <w:proofErr w:type="spellEnd"/>
            <w:r>
              <w:rPr>
                <w:sz w:val="18"/>
                <w:szCs w:val="18"/>
                <w:shd w:val="clear" w:color="auto" w:fill="F9F9FE"/>
              </w:rPr>
              <w:t xml:space="preserve">, </w:t>
            </w:r>
            <w:proofErr w:type="spellStart"/>
            <w:r>
              <w:rPr>
                <w:sz w:val="18"/>
                <w:szCs w:val="18"/>
                <w:shd w:val="clear" w:color="auto" w:fill="F9F9FE"/>
              </w:rPr>
              <w:t>YuliMurdianingsih</w:t>
            </w:r>
            <w:proofErr w:type="spellEnd"/>
            <w:r>
              <w:rPr>
                <w:sz w:val="18"/>
                <w:szCs w:val="18"/>
                <w:shd w:val="clear" w:color="auto" w:fill="F9F9FE"/>
              </w:rPr>
              <w:t xml:space="preserve">, </w:t>
            </w:r>
            <w:proofErr w:type="spellStart"/>
            <w:r>
              <w:rPr>
                <w:sz w:val="18"/>
                <w:szCs w:val="18"/>
                <w:shd w:val="clear" w:color="auto" w:fill="F9F9FE"/>
              </w:rPr>
              <w:t>UsepTatangSuryadi&amp;DidikSetiyadi</w:t>
            </w:r>
            <w:proofErr w:type="spellEnd"/>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The goal is to explore the use of text summarization techniques, specifically the TF-IDF method, to en</w:t>
            </w:r>
            <w:r>
              <w:rPr>
                <w:sz w:val="18"/>
                <w:szCs w:val="18"/>
                <w:shd w:val="clear" w:color="auto" w:fill="F9F9FE"/>
              </w:rPr>
              <w:t xml:space="preserve">hance students' interest in learning English, particularly through news articles. </w:t>
            </w: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The F-measure test value obtained for the system is 0.814 for testing by English teachers and 0.8059 for testing by online text summarizing systems</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Text Data, Term Frequency</w:t>
            </w:r>
            <w:r>
              <w:rPr>
                <w:sz w:val="18"/>
                <w:szCs w:val="18"/>
                <w:shd w:val="clear" w:color="auto" w:fill="F9F9FE"/>
              </w:rPr>
              <w:t xml:space="preserve"> (TF), Inverse Document Frequency (IDF)</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2020</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Journal of Critical Reviews ISSN- 2394-5125 Vol 7, Issue 5, 2020</w:t>
            </w:r>
          </w:p>
        </w:tc>
      </w:tr>
      <w:tr w:rsidR="006177C2">
        <w:tc>
          <w:tcPr>
            <w:tcW w:w="4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10</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 xml:space="preserve">Hans Christian, </w:t>
            </w:r>
            <w:proofErr w:type="spellStart"/>
            <w:r>
              <w:rPr>
                <w:sz w:val="18"/>
                <w:szCs w:val="18"/>
                <w:shd w:val="clear" w:color="auto" w:fill="F9F9FE"/>
              </w:rPr>
              <w:t>MikhaelPramodanaAgus&amp;DerwinSuhartono</w:t>
            </w:r>
            <w:proofErr w:type="spellEnd"/>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an extractive text summarization with TF-IDF method is used to build the summary</w:t>
            </w: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F-measure=0.666</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sentence based on its importance and given the value between zero and one</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2016</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 xml:space="preserve">Article </w:t>
            </w:r>
            <w:proofErr w:type="gramStart"/>
            <w:r>
              <w:rPr>
                <w:sz w:val="18"/>
                <w:szCs w:val="18"/>
                <w:shd w:val="clear" w:color="auto" w:fill="F9F9FE"/>
              </w:rPr>
              <w:t xml:space="preserve">in  </w:t>
            </w:r>
            <w:proofErr w:type="spellStart"/>
            <w:r>
              <w:rPr>
                <w:sz w:val="18"/>
                <w:szCs w:val="18"/>
                <w:shd w:val="clear" w:color="auto" w:fill="F9F9FE"/>
              </w:rPr>
              <w:t>ComTech</w:t>
            </w:r>
            <w:proofErr w:type="spellEnd"/>
            <w:proofErr w:type="gramEnd"/>
            <w:r>
              <w:rPr>
                <w:sz w:val="18"/>
                <w:szCs w:val="18"/>
                <w:shd w:val="clear" w:color="auto" w:fill="F9F9FE"/>
              </w:rPr>
              <w:t xml:space="preserve"> Computer Mathematics and Engineering Applications.</w:t>
            </w:r>
          </w:p>
        </w:tc>
      </w:tr>
      <w:tr w:rsidR="006177C2">
        <w:tc>
          <w:tcPr>
            <w:tcW w:w="4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11</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Winston C Zeng</w:t>
            </w:r>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The aim is to enhance the summarization of documents containing a signi</w:t>
            </w:r>
            <w:r>
              <w:rPr>
                <w:sz w:val="18"/>
                <w:szCs w:val="18"/>
                <w:shd w:val="clear" w:color="auto" w:fill="F9F9FE"/>
              </w:rPr>
              <w:t xml:space="preserve">ficant amount of numerical information while maintaining grammatical structure and word flow. </w:t>
            </w: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Flan T</w:t>
            </w:r>
            <w:proofErr w:type="gramStart"/>
            <w:r>
              <w:rPr>
                <w:sz w:val="18"/>
                <w:szCs w:val="18"/>
                <w:shd w:val="clear" w:color="auto" w:fill="F9F9FE"/>
              </w:rPr>
              <w:t>5.Numerical</w:t>
            </w:r>
            <w:proofErr w:type="gramEnd"/>
            <w:r>
              <w:rPr>
                <w:sz w:val="18"/>
                <w:szCs w:val="18"/>
                <w:shd w:val="clear" w:color="auto" w:fill="F9F9FE"/>
              </w:rPr>
              <w:t>=56%compression=62%....Bert .Numerical=17.25%compression=22%</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 xml:space="preserve">textual data, pre-trained embeddings, attention mechanisms, and </w:t>
            </w:r>
            <w:r>
              <w:rPr>
                <w:sz w:val="18"/>
                <w:szCs w:val="18"/>
                <w:shd w:val="clear" w:color="auto" w:fill="F9F9FE"/>
              </w:rPr>
              <w:t>encoder-decoder architectures</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2024</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http://hdl.handle.net/10150/668771</w:t>
            </w:r>
          </w:p>
        </w:tc>
      </w:tr>
      <w:tr w:rsidR="006177C2">
        <w:tc>
          <w:tcPr>
            <w:tcW w:w="4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12</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proofErr w:type="spellStart"/>
            <w:r>
              <w:rPr>
                <w:sz w:val="18"/>
                <w:szCs w:val="18"/>
                <w:shd w:val="clear" w:color="auto" w:fill="F9F9FE"/>
              </w:rPr>
              <w:t>Arif</w:t>
            </w:r>
            <w:proofErr w:type="spellEnd"/>
            <w:r>
              <w:rPr>
                <w:sz w:val="18"/>
                <w:szCs w:val="18"/>
                <w:shd w:val="clear" w:color="auto" w:fill="F9F9FE"/>
              </w:rPr>
              <w:t xml:space="preserve"> </w:t>
            </w:r>
            <w:proofErr w:type="spellStart"/>
            <w:r>
              <w:rPr>
                <w:sz w:val="18"/>
                <w:szCs w:val="18"/>
                <w:shd w:val="clear" w:color="auto" w:fill="F9F9FE"/>
              </w:rPr>
              <w:t>Ridho</w:t>
            </w:r>
            <w:proofErr w:type="spellEnd"/>
            <w:r>
              <w:rPr>
                <w:sz w:val="18"/>
                <w:szCs w:val="18"/>
                <w:shd w:val="clear" w:color="auto" w:fill="F9F9FE"/>
              </w:rPr>
              <w:t xml:space="preserve"> </w:t>
            </w:r>
            <w:proofErr w:type="spellStart"/>
            <w:proofErr w:type="gramStart"/>
            <w:r>
              <w:rPr>
                <w:sz w:val="18"/>
                <w:szCs w:val="18"/>
                <w:shd w:val="clear" w:color="auto" w:fill="F9F9FE"/>
              </w:rPr>
              <w:t>Lubis</w:t>
            </w:r>
            <w:proofErr w:type="spellEnd"/>
            <w:r>
              <w:rPr>
                <w:sz w:val="18"/>
                <w:szCs w:val="18"/>
                <w:shd w:val="clear" w:color="auto" w:fill="F9F9FE"/>
              </w:rPr>
              <w:t xml:space="preserve"> ,</w:t>
            </w:r>
            <w:proofErr w:type="gramEnd"/>
            <w:r>
              <w:rPr>
                <w:sz w:val="18"/>
                <w:szCs w:val="18"/>
                <w:shd w:val="clear" w:color="auto" w:fill="F9F9FE"/>
              </w:rPr>
              <w:t xml:space="preserve"> Habibi </w:t>
            </w:r>
            <w:proofErr w:type="spellStart"/>
            <w:r>
              <w:rPr>
                <w:sz w:val="18"/>
                <w:szCs w:val="18"/>
                <w:shd w:val="clear" w:color="auto" w:fill="F9F9FE"/>
              </w:rPr>
              <w:t>Ramdani</w:t>
            </w:r>
            <w:proofErr w:type="spellEnd"/>
            <w:r>
              <w:rPr>
                <w:sz w:val="18"/>
                <w:szCs w:val="18"/>
                <w:shd w:val="clear" w:color="auto" w:fill="F9F9FE"/>
              </w:rPr>
              <w:t xml:space="preserve"> </w:t>
            </w:r>
            <w:proofErr w:type="spellStart"/>
            <w:r>
              <w:rPr>
                <w:sz w:val="18"/>
                <w:szCs w:val="18"/>
                <w:shd w:val="clear" w:color="auto" w:fill="F9F9FE"/>
              </w:rPr>
              <w:t>Safitri</w:t>
            </w:r>
            <w:proofErr w:type="spellEnd"/>
            <w:r>
              <w:rPr>
                <w:sz w:val="18"/>
                <w:szCs w:val="18"/>
                <w:shd w:val="clear" w:color="auto" w:fill="F9F9FE"/>
              </w:rPr>
              <w:t xml:space="preserve"> , </w:t>
            </w:r>
            <w:proofErr w:type="spellStart"/>
            <w:r>
              <w:rPr>
                <w:sz w:val="18"/>
                <w:szCs w:val="18"/>
                <w:shd w:val="clear" w:color="auto" w:fill="F9F9FE"/>
              </w:rPr>
              <w:t>Irvan</w:t>
            </w:r>
            <w:proofErr w:type="spellEnd"/>
            <w:r>
              <w:rPr>
                <w:sz w:val="18"/>
                <w:szCs w:val="18"/>
                <w:shd w:val="clear" w:color="auto" w:fill="F9F9FE"/>
              </w:rPr>
              <w:t xml:space="preserve"> , </w:t>
            </w:r>
            <w:proofErr w:type="spellStart"/>
            <w:r>
              <w:rPr>
                <w:sz w:val="18"/>
                <w:szCs w:val="18"/>
                <w:shd w:val="clear" w:color="auto" w:fill="F9F9FE"/>
              </w:rPr>
              <w:t>Muharman</w:t>
            </w:r>
            <w:proofErr w:type="spellEnd"/>
            <w:r>
              <w:rPr>
                <w:sz w:val="18"/>
                <w:szCs w:val="18"/>
                <w:shd w:val="clear" w:color="auto" w:fill="F9F9FE"/>
              </w:rPr>
              <w:t xml:space="preserve"> </w:t>
            </w:r>
            <w:proofErr w:type="spellStart"/>
            <w:r>
              <w:rPr>
                <w:sz w:val="18"/>
                <w:szCs w:val="18"/>
                <w:shd w:val="clear" w:color="auto" w:fill="F9F9FE"/>
              </w:rPr>
              <w:t>Lubis</w:t>
            </w:r>
            <w:proofErr w:type="spellEnd"/>
            <w:r>
              <w:rPr>
                <w:sz w:val="18"/>
                <w:szCs w:val="18"/>
                <w:shd w:val="clear" w:color="auto" w:fill="F9F9FE"/>
              </w:rPr>
              <w:t xml:space="preserve"> , Muhammad </w:t>
            </w:r>
            <w:proofErr w:type="spellStart"/>
            <w:r>
              <w:rPr>
                <w:sz w:val="18"/>
                <w:szCs w:val="18"/>
                <w:shd w:val="clear" w:color="auto" w:fill="F9F9FE"/>
              </w:rPr>
              <w:lastRenderedPageBreak/>
              <w:t>Luthfi</w:t>
            </w:r>
            <w:proofErr w:type="spellEnd"/>
            <w:r>
              <w:rPr>
                <w:sz w:val="18"/>
                <w:szCs w:val="18"/>
                <w:shd w:val="clear" w:color="auto" w:fill="F9F9FE"/>
              </w:rPr>
              <w:t xml:space="preserve"> Hamzah ,</w:t>
            </w:r>
          </w:p>
          <w:p w:rsidR="006177C2" w:rsidRDefault="006F22C3">
            <w:pPr>
              <w:rPr>
                <w:sz w:val="18"/>
                <w:szCs w:val="18"/>
                <w:shd w:val="clear" w:color="auto" w:fill="F9F9FE"/>
              </w:rPr>
            </w:pPr>
            <w:r>
              <w:rPr>
                <w:sz w:val="18"/>
                <w:szCs w:val="18"/>
                <w:shd w:val="clear" w:color="auto" w:fill="F9F9FE"/>
              </w:rPr>
              <w:t>Al-</w:t>
            </w:r>
            <w:proofErr w:type="spellStart"/>
            <w:r>
              <w:rPr>
                <w:sz w:val="18"/>
                <w:szCs w:val="18"/>
                <w:shd w:val="clear" w:color="auto" w:fill="F9F9FE"/>
              </w:rPr>
              <w:t>Khowarizmi</w:t>
            </w:r>
            <w:proofErr w:type="spellEnd"/>
            <w:r>
              <w:rPr>
                <w:sz w:val="18"/>
                <w:szCs w:val="18"/>
                <w:shd w:val="clear" w:color="auto" w:fill="F9F9FE"/>
              </w:rPr>
              <w:t xml:space="preserve"> Al-</w:t>
            </w:r>
            <w:proofErr w:type="spellStart"/>
            <w:proofErr w:type="gramStart"/>
            <w:r>
              <w:rPr>
                <w:sz w:val="18"/>
                <w:szCs w:val="18"/>
                <w:shd w:val="clear" w:color="auto" w:fill="F9F9FE"/>
              </w:rPr>
              <w:t>Khowarizmi</w:t>
            </w:r>
            <w:proofErr w:type="spellEnd"/>
            <w:r>
              <w:rPr>
                <w:sz w:val="18"/>
                <w:szCs w:val="18"/>
                <w:shd w:val="clear" w:color="auto" w:fill="F9F9FE"/>
              </w:rPr>
              <w:t xml:space="preserve"> ,</w:t>
            </w:r>
            <w:proofErr w:type="gramEnd"/>
            <w:r>
              <w:rPr>
                <w:sz w:val="18"/>
                <w:szCs w:val="18"/>
                <w:shd w:val="clear" w:color="auto" w:fill="F9F9FE"/>
              </w:rPr>
              <w:t xml:space="preserve"> </w:t>
            </w:r>
            <w:proofErr w:type="spellStart"/>
            <w:r>
              <w:rPr>
                <w:sz w:val="18"/>
                <w:szCs w:val="18"/>
                <w:shd w:val="clear" w:color="auto" w:fill="F9F9FE"/>
              </w:rPr>
              <w:t>Okvi</w:t>
            </w:r>
            <w:proofErr w:type="spellEnd"/>
            <w:r>
              <w:rPr>
                <w:sz w:val="18"/>
                <w:szCs w:val="18"/>
                <w:shd w:val="clear" w:color="auto" w:fill="F9F9FE"/>
              </w:rPr>
              <w:t xml:space="preserve"> Nugroho</w:t>
            </w:r>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lastRenderedPageBreak/>
              <w:t xml:space="preserve">This study uses Bayesian </w:t>
            </w:r>
            <w:r>
              <w:rPr>
                <w:sz w:val="18"/>
                <w:szCs w:val="18"/>
                <w:shd w:val="clear" w:color="auto" w:fill="F9F9FE"/>
              </w:rPr>
              <w:t>optimization techniques that</w:t>
            </w:r>
          </w:p>
          <w:p w:rsidR="006177C2" w:rsidRDefault="006F22C3">
            <w:pPr>
              <w:rPr>
                <w:sz w:val="18"/>
                <w:szCs w:val="18"/>
                <w:shd w:val="clear" w:color="auto" w:fill="F9F9FE"/>
              </w:rPr>
            </w:pPr>
            <w:r>
              <w:rPr>
                <w:sz w:val="18"/>
                <w:szCs w:val="18"/>
                <w:shd w:val="clear" w:color="auto" w:fill="F9F9FE"/>
              </w:rPr>
              <w:t>performs a task in increasing the performance of the T5 model.</w:t>
            </w: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F SCORE ROUGE1=0.65, ROUGE2= 0.67, ROUGEL= 0.69</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 xml:space="preserve">It evaluates words that are not valuable and then </w:t>
            </w:r>
          </w:p>
          <w:p w:rsidR="006177C2" w:rsidRDefault="006F22C3">
            <w:pPr>
              <w:rPr>
                <w:sz w:val="18"/>
                <w:szCs w:val="18"/>
                <w:shd w:val="clear" w:color="auto" w:fill="F9F9FE"/>
              </w:rPr>
            </w:pPr>
            <w:r>
              <w:rPr>
                <w:sz w:val="18"/>
                <w:szCs w:val="18"/>
                <w:shd w:val="clear" w:color="auto" w:fill="F9F9FE"/>
              </w:rPr>
              <w:t xml:space="preserve">performs phrases from these words which will then be </w:t>
            </w:r>
          </w:p>
          <w:p w:rsidR="006177C2" w:rsidRDefault="006F22C3">
            <w:pPr>
              <w:rPr>
                <w:sz w:val="18"/>
                <w:szCs w:val="18"/>
                <w:shd w:val="clear" w:color="auto" w:fill="F9F9FE"/>
              </w:rPr>
            </w:pPr>
            <w:r>
              <w:rPr>
                <w:sz w:val="18"/>
                <w:szCs w:val="18"/>
                <w:shd w:val="clear" w:color="auto" w:fill="F9F9FE"/>
              </w:rPr>
              <w:t>included in the text summary.</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2023</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 xml:space="preserve">Revue </w:t>
            </w:r>
            <w:proofErr w:type="spellStart"/>
            <w:r>
              <w:rPr>
                <w:sz w:val="18"/>
                <w:szCs w:val="18"/>
                <w:shd w:val="clear" w:color="auto" w:fill="F9F9FE"/>
              </w:rPr>
              <w:t>d'Intelligence</w:t>
            </w:r>
            <w:proofErr w:type="spellEnd"/>
            <w:r>
              <w:rPr>
                <w:sz w:val="18"/>
                <w:szCs w:val="18"/>
                <w:shd w:val="clear" w:color="auto" w:fill="F9F9FE"/>
              </w:rPr>
              <w:t xml:space="preserve"> </w:t>
            </w:r>
            <w:proofErr w:type="spellStart"/>
            <w:r>
              <w:rPr>
                <w:sz w:val="18"/>
                <w:szCs w:val="18"/>
                <w:shd w:val="clear" w:color="auto" w:fill="F9F9FE"/>
              </w:rPr>
              <w:t>Artificielle</w:t>
            </w:r>
            <w:proofErr w:type="spellEnd"/>
          </w:p>
        </w:tc>
      </w:tr>
      <w:tr w:rsidR="006177C2">
        <w:tc>
          <w:tcPr>
            <w:tcW w:w="4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13</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 xml:space="preserve">Shivangi </w:t>
            </w:r>
            <w:proofErr w:type="spellStart"/>
            <w:r>
              <w:rPr>
                <w:sz w:val="18"/>
                <w:szCs w:val="18"/>
                <w:shd w:val="clear" w:color="auto" w:fill="F9F9FE"/>
              </w:rPr>
              <w:t>Chaurasiaa</w:t>
            </w:r>
            <w:proofErr w:type="spellEnd"/>
            <w:r>
              <w:rPr>
                <w:sz w:val="18"/>
                <w:szCs w:val="18"/>
                <w:shd w:val="clear" w:color="auto" w:fill="F9F9FE"/>
              </w:rPr>
              <w:t xml:space="preserve">, </w:t>
            </w:r>
            <w:proofErr w:type="spellStart"/>
            <w:r>
              <w:rPr>
                <w:sz w:val="18"/>
                <w:szCs w:val="18"/>
                <w:shd w:val="clear" w:color="auto" w:fill="F9F9FE"/>
              </w:rPr>
              <w:t>Debalay</w:t>
            </w:r>
            <w:proofErr w:type="spellEnd"/>
            <w:r>
              <w:rPr>
                <w:sz w:val="18"/>
                <w:szCs w:val="18"/>
                <w:shd w:val="clear" w:color="auto" w:fill="F9F9FE"/>
              </w:rPr>
              <w:t xml:space="preserve"> </w:t>
            </w:r>
            <w:proofErr w:type="spellStart"/>
            <w:r>
              <w:rPr>
                <w:sz w:val="18"/>
                <w:szCs w:val="18"/>
                <w:shd w:val="clear" w:color="auto" w:fill="F9F9FE"/>
              </w:rPr>
              <w:t>Dasguptab</w:t>
            </w:r>
            <w:proofErr w:type="spellEnd"/>
            <w:r>
              <w:rPr>
                <w:sz w:val="18"/>
                <w:szCs w:val="18"/>
                <w:shd w:val="clear" w:color="auto" w:fill="F9F9FE"/>
              </w:rPr>
              <w:t xml:space="preserve">, </w:t>
            </w:r>
            <w:proofErr w:type="spellStart"/>
            <w:r>
              <w:rPr>
                <w:sz w:val="18"/>
                <w:szCs w:val="18"/>
                <w:shd w:val="clear" w:color="auto" w:fill="F9F9FE"/>
              </w:rPr>
              <w:t>Rajeshkhannan</w:t>
            </w:r>
            <w:proofErr w:type="spellEnd"/>
            <w:r>
              <w:rPr>
                <w:sz w:val="18"/>
                <w:szCs w:val="18"/>
                <w:shd w:val="clear" w:color="auto" w:fill="F9F9FE"/>
              </w:rPr>
              <w:t xml:space="preserve"> </w:t>
            </w:r>
            <w:proofErr w:type="spellStart"/>
            <w:r>
              <w:rPr>
                <w:sz w:val="18"/>
                <w:szCs w:val="18"/>
                <w:shd w:val="clear" w:color="auto" w:fill="F9F9FE"/>
              </w:rPr>
              <w:t>Regunathanc</w:t>
            </w:r>
            <w:proofErr w:type="spellEnd"/>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In this proper hybrid model, T5LSTM-RNN, is implemented to generate the summarized data.</w:t>
            </w: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T5LSTM-RNN with Attention me</w:t>
            </w:r>
            <w:r>
              <w:rPr>
                <w:sz w:val="18"/>
                <w:szCs w:val="18"/>
                <w:shd w:val="clear" w:color="auto" w:fill="F9F9FE"/>
              </w:rPr>
              <w:t>chanism= 0.2834, 0.1132, 0.2629</w:t>
            </w:r>
          </w:p>
          <w:p w:rsidR="006177C2" w:rsidRDefault="006F22C3">
            <w:pPr>
              <w:rPr>
                <w:sz w:val="18"/>
                <w:szCs w:val="18"/>
                <w:shd w:val="clear" w:color="auto" w:fill="F9F9FE"/>
              </w:rPr>
            </w:pPr>
            <w:r>
              <w:rPr>
                <w:sz w:val="18"/>
                <w:szCs w:val="18"/>
                <w:shd w:val="clear" w:color="auto" w:fill="F9F9FE"/>
              </w:rPr>
              <w:t>Baseline Seq2Seq RNN =model 0.2541 ,0.1066, 0.2354</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LSTM layer with an attention mechanism and a T5 transformer model pre-processor</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2023</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International Conference on Machine Learning and Data Engineering</w:t>
            </w:r>
          </w:p>
        </w:tc>
      </w:tr>
      <w:tr w:rsidR="006177C2">
        <w:tc>
          <w:tcPr>
            <w:tcW w:w="4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177C2">
            <w:pPr>
              <w:rPr>
                <w:sz w:val="18"/>
                <w:szCs w:val="18"/>
                <w:shd w:val="clear" w:color="auto" w:fill="F9F9FE"/>
              </w:rPr>
            </w:pPr>
          </w:p>
          <w:p w:rsidR="006177C2" w:rsidRDefault="006177C2">
            <w:pPr>
              <w:rPr>
                <w:sz w:val="18"/>
                <w:szCs w:val="18"/>
                <w:shd w:val="clear" w:color="auto" w:fill="F9F9FE"/>
              </w:rPr>
            </w:pPr>
          </w:p>
          <w:p w:rsidR="006177C2" w:rsidRDefault="006177C2">
            <w:pPr>
              <w:rPr>
                <w:sz w:val="18"/>
                <w:szCs w:val="18"/>
                <w:shd w:val="clear" w:color="auto" w:fill="F9F9FE"/>
              </w:rPr>
            </w:pPr>
          </w:p>
          <w:p w:rsidR="006177C2" w:rsidRDefault="006177C2">
            <w:pPr>
              <w:rPr>
                <w:sz w:val="18"/>
                <w:szCs w:val="18"/>
                <w:shd w:val="clear" w:color="auto" w:fill="F9F9FE"/>
              </w:rPr>
            </w:pPr>
          </w:p>
          <w:p w:rsidR="006177C2" w:rsidRDefault="006F22C3">
            <w:pPr>
              <w:rPr>
                <w:sz w:val="18"/>
                <w:szCs w:val="18"/>
                <w:shd w:val="clear" w:color="auto" w:fill="F9F9FE"/>
              </w:rPr>
            </w:pPr>
            <w:r>
              <w:rPr>
                <w:sz w:val="18"/>
                <w:szCs w:val="18"/>
                <w:shd w:val="clear" w:color="auto" w:fill="F9F9FE"/>
              </w:rPr>
              <w:t>14</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 xml:space="preserve">Todor </w:t>
            </w:r>
            <w:proofErr w:type="spellStart"/>
            <w:r>
              <w:rPr>
                <w:sz w:val="18"/>
                <w:szCs w:val="18"/>
                <w:shd w:val="clear" w:color="auto" w:fill="F9F9FE"/>
              </w:rPr>
              <w:t>Tsonkov</w:t>
            </w:r>
            <w:proofErr w:type="spellEnd"/>
            <w:r>
              <w:rPr>
                <w:sz w:val="18"/>
                <w:szCs w:val="18"/>
                <w:shd w:val="clear" w:color="auto" w:fill="F9F9FE"/>
              </w:rPr>
              <w:t xml:space="preserve">, Gergana </w:t>
            </w:r>
            <w:proofErr w:type="spellStart"/>
            <w:r>
              <w:rPr>
                <w:sz w:val="18"/>
                <w:szCs w:val="18"/>
                <w:shd w:val="clear" w:color="auto" w:fill="F9F9FE"/>
              </w:rPr>
              <w:t>Lazarova</w:t>
            </w:r>
            <w:proofErr w:type="spellEnd"/>
            <w:r>
              <w:rPr>
                <w:sz w:val="18"/>
                <w:szCs w:val="18"/>
                <w:shd w:val="clear" w:color="auto" w:fill="F9F9FE"/>
              </w:rPr>
              <w:t xml:space="preserve">, Valentin </w:t>
            </w:r>
            <w:proofErr w:type="spellStart"/>
            <w:r>
              <w:rPr>
                <w:sz w:val="18"/>
                <w:szCs w:val="18"/>
                <w:shd w:val="clear" w:color="auto" w:fill="F9F9FE"/>
              </w:rPr>
              <w:t>Zmiycharov</w:t>
            </w:r>
            <w:proofErr w:type="spellEnd"/>
            <w:r>
              <w:rPr>
                <w:sz w:val="18"/>
                <w:szCs w:val="18"/>
                <w:shd w:val="clear" w:color="auto" w:fill="F9F9FE"/>
              </w:rPr>
              <w:t xml:space="preserve">, Ivan </w:t>
            </w:r>
            <w:proofErr w:type="spellStart"/>
            <w:r>
              <w:rPr>
                <w:sz w:val="18"/>
                <w:szCs w:val="18"/>
                <w:shd w:val="clear" w:color="auto" w:fill="F9F9FE"/>
              </w:rPr>
              <w:t>Koychev</w:t>
            </w:r>
            <w:proofErr w:type="spellEnd"/>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 xml:space="preserve">The paper compares modern extractive and abstractive approaches and also proposes a naïve approach based on the idea that the conclusion part of a paper is often similar to its abstract. </w:t>
            </w: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T5:</w:t>
            </w:r>
          </w:p>
          <w:p w:rsidR="006177C2" w:rsidRDefault="006F22C3">
            <w:pPr>
              <w:rPr>
                <w:sz w:val="18"/>
                <w:szCs w:val="18"/>
                <w:shd w:val="clear" w:color="auto" w:fill="F9F9FE"/>
              </w:rPr>
            </w:pPr>
            <w:r>
              <w:rPr>
                <w:sz w:val="18"/>
                <w:szCs w:val="18"/>
                <w:shd w:val="clear" w:color="auto" w:fill="F9F9FE"/>
              </w:rPr>
              <w:t>ROU</w:t>
            </w:r>
            <w:r>
              <w:rPr>
                <w:sz w:val="18"/>
                <w:szCs w:val="18"/>
                <w:shd w:val="clear" w:color="auto" w:fill="F9F9FE"/>
              </w:rPr>
              <w:t>GE-1 (F1): 0.2649</w:t>
            </w:r>
          </w:p>
          <w:p w:rsidR="006177C2" w:rsidRDefault="006F22C3">
            <w:pPr>
              <w:rPr>
                <w:sz w:val="18"/>
                <w:szCs w:val="18"/>
                <w:shd w:val="clear" w:color="auto" w:fill="F9F9FE"/>
              </w:rPr>
            </w:pPr>
            <w:r>
              <w:rPr>
                <w:sz w:val="18"/>
                <w:szCs w:val="18"/>
                <w:shd w:val="clear" w:color="auto" w:fill="F9F9FE"/>
              </w:rPr>
              <w:t>ROUGE-2 (F1): 0.1020</w:t>
            </w:r>
          </w:p>
          <w:p w:rsidR="006177C2" w:rsidRDefault="006F22C3">
            <w:pPr>
              <w:rPr>
                <w:sz w:val="18"/>
                <w:szCs w:val="18"/>
                <w:shd w:val="clear" w:color="auto" w:fill="F9F9FE"/>
              </w:rPr>
            </w:pPr>
            <w:r>
              <w:rPr>
                <w:sz w:val="18"/>
                <w:szCs w:val="18"/>
                <w:shd w:val="clear" w:color="auto" w:fill="F9F9FE"/>
              </w:rPr>
              <w:t>ROUGE-3 (F1): 0.0622</w:t>
            </w:r>
          </w:p>
          <w:p w:rsidR="006177C2" w:rsidRDefault="006F22C3">
            <w:pPr>
              <w:rPr>
                <w:sz w:val="18"/>
                <w:szCs w:val="18"/>
                <w:shd w:val="clear" w:color="auto" w:fill="F9F9FE"/>
              </w:rPr>
            </w:pPr>
            <w:r>
              <w:rPr>
                <w:sz w:val="18"/>
                <w:szCs w:val="18"/>
                <w:shd w:val="clear" w:color="auto" w:fill="F9F9FE"/>
              </w:rPr>
              <w:t>Pegasus:</w:t>
            </w:r>
          </w:p>
          <w:p w:rsidR="006177C2" w:rsidRDefault="006F22C3">
            <w:pPr>
              <w:rPr>
                <w:sz w:val="18"/>
                <w:szCs w:val="18"/>
                <w:shd w:val="clear" w:color="auto" w:fill="F9F9FE"/>
              </w:rPr>
            </w:pPr>
            <w:r>
              <w:rPr>
                <w:sz w:val="18"/>
                <w:szCs w:val="18"/>
                <w:shd w:val="clear" w:color="auto" w:fill="F9F9FE"/>
              </w:rPr>
              <w:t>ROUGE-1 (F1): 0.2255</w:t>
            </w:r>
          </w:p>
          <w:p w:rsidR="006177C2" w:rsidRDefault="006F22C3">
            <w:pPr>
              <w:rPr>
                <w:sz w:val="18"/>
                <w:szCs w:val="18"/>
                <w:shd w:val="clear" w:color="auto" w:fill="F9F9FE"/>
              </w:rPr>
            </w:pPr>
            <w:r>
              <w:rPr>
                <w:sz w:val="18"/>
                <w:szCs w:val="18"/>
                <w:shd w:val="clear" w:color="auto" w:fill="F9F9FE"/>
              </w:rPr>
              <w:t>ROUGE-2 (F1): 0.1463</w:t>
            </w:r>
          </w:p>
          <w:p w:rsidR="006177C2" w:rsidRDefault="006F22C3">
            <w:pPr>
              <w:rPr>
                <w:sz w:val="18"/>
                <w:szCs w:val="18"/>
                <w:shd w:val="clear" w:color="auto" w:fill="F9F9FE"/>
              </w:rPr>
            </w:pPr>
            <w:r>
              <w:rPr>
                <w:sz w:val="18"/>
                <w:szCs w:val="18"/>
                <w:shd w:val="clear" w:color="auto" w:fill="F9F9FE"/>
              </w:rPr>
              <w:t>ROUGE-3 (F1): 0.0660</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BERT Embeddings: Clustering Algorithms, Encoder-Decoder Models: Google Pegasus:</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2021</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proceedings of the conference "Educatio</w:t>
            </w:r>
            <w:r>
              <w:rPr>
                <w:sz w:val="18"/>
                <w:szCs w:val="18"/>
                <w:shd w:val="clear" w:color="auto" w:fill="F9F9FE"/>
              </w:rPr>
              <w:t xml:space="preserve">n and Research in the Information Society," held on September 27-28, 2021, </w:t>
            </w:r>
          </w:p>
        </w:tc>
      </w:tr>
      <w:tr w:rsidR="006177C2">
        <w:tc>
          <w:tcPr>
            <w:tcW w:w="4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15</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 xml:space="preserve">Seema </w:t>
            </w:r>
            <w:proofErr w:type="spellStart"/>
            <w:r>
              <w:rPr>
                <w:sz w:val="18"/>
                <w:szCs w:val="18"/>
                <w:shd w:val="clear" w:color="auto" w:fill="F9F9FE"/>
              </w:rPr>
              <w:t>Aswani</w:t>
            </w:r>
            <w:proofErr w:type="spellEnd"/>
          </w:p>
          <w:p w:rsidR="006177C2" w:rsidRDefault="006F22C3">
            <w:pPr>
              <w:rPr>
                <w:sz w:val="18"/>
                <w:szCs w:val="18"/>
                <w:shd w:val="clear" w:color="auto" w:fill="F9F9FE"/>
              </w:rPr>
            </w:pPr>
            <w:r>
              <w:rPr>
                <w:sz w:val="18"/>
                <w:szCs w:val="18"/>
                <w:shd w:val="clear" w:color="auto" w:fill="F9F9FE"/>
              </w:rPr>
              <w:t xml:space="preserve">, </w:t>
            </w:r>
            <w:proofErr w:type="spellStart"/>
            <w:r>
              <w:rPr>
                <w:sz w:val="18"/>
                <w:szCs w:val="18"/>
                <w:shd w:val="clear" w:color="auto" w:fill="F9F9FE"/>
              </w:rPr>
              <w:t>Kabita</w:t>
            </w:r>
            <w:proofErr w:type="spellEnd"/>
            <w:r>
              <w:rPr>
                <w:sz w:val="18"/>
                <w:szCs w:val="18"/>
                <w:shd w:val="clear" w:color="auto" w:fill="F9F9FE"/>
              </w:rPr>
              <w:t xml:space="preserve"> Choudhary</w:t>
            </w:r>
          </w:p>
          <w:p w:rsidR="006177C2" w:rsidRDefault="006F22C3">
            <w:pPr>
              <w:rPr>
                <w:sz w:val="18"/>
                <w:szCs w:val="18"/>
                <w:shd w:val="clear" w:color="auto" w:fill="F9F9FE"/>
              </w:rPr>
            </w:pPr>
            <w:r>
              <w:rPr>
                <w:sz w:val="18"/>
                <w:szCs w:val="18"/>
                <w:shd w:val="clear" w:color="auto" w:fill="F9F9FE"/>
              </w:rPr>
              <w:t xml:space="preserve">, </w:t>
            </w:r>
            <w:proofErr w:type="spellStart"/>
            <w:r>
              <w:rPr>
                <w:sz w:val="18"/>
                <w:szCs w:val="18"/>
                <w:shd w:val="clear" w:color="auto" w:fill="F9F9FE"/>
              </w:rPr>
              <w:t>Sujala</w:t>
            </w:r>
            <w:proofErr w:type="spellEnd"/>
            <w:r>
              <w:rPr>
                <w:sz w:val="18"/>
                <w:szCs w:val="18"/>
                <w:shd w:val="clear" w:color="auto" w:fill="F9F9FE"/>
              </w:rPr>
              <w:t xml:space="preserve"> Shetty</w:t>
            </w:r>
          </w:p>
          <w:p w:rsidR="006177C2" w:rsidRDefault="006F22C3">
            <w:pPr>
              <w:rPr>
                <w:sz w:val="18"/>
                <w:szCs w:val="18"/>
                <w:shd w:val="clear" w:color="auto" w:fill="F9F9FE"/>
              </w:rPr>
            </w:pPr>
            <w:r>
              <w:rPr>
                <w:sz w:val="18"/>
                <w:szCs w:val="18"/>
                <w:shd w:val="clear" w:color="auto" w:fill="F9F9FE"/>
              </w:rPr>
              <w:t xml:space="preserve">, </w:t>
            </w:r>
            <w:proofErr w:type="spellStart"/>
            <w:r>
              <w:rPr>
                <w:sz w:val="18"/>
                <w:szCs w:val="18"/>
                <w:shd w:val="clear" w:color="auto" w:fill="F9F9FE"/>
              </w:rPr>
              <w:t>Nasheen</w:t>
            </w:r>
            <w:proofErr w:type="spellEnd"/>
            <w:r>
              <w:rPr>
                <w:sz w:val="18"/>
                <w:szCs w:val="18"/>
                <w:shd w:val="clear" w:color="auto" w:fill="F9F9FE"/>
              </w:rPr>
              <w:t xml:space="preserve"> Nur</w:t>
            </w:r>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 xml:space="preserve">to provide a comprehensive overview of transformer-based approaches used for text summarization of scientific research articles. The authors aim to highlight the significance of automatic summarization in aiding researchers in navigating through the vast </w:t>
            </w:r>
            <w:proofErr w:type="gramStart"/>
            <w:r>
              <w:rPr>
                <w:sz w:val="18"/>
                <w:szCs w:val="18"/>
                <w:shd w:val="clear" w:color="auto" w:fill="F9F9FE"/>
              </w:rPr>
              <w:t>a</w:t>
            </w:r>
            <w:r>
              <w:rPr>
                <w:sz w:val="18"/>
                <w:szCs w:val="18"/>
                <w:shd w:val="clear" w:color="auto" w:fill="F9F9FE"/>
              </w:rPr>
              <w:t>mount</w:t>
            </w:r>
            <w:proofErr w:type="gramEnd"/>
            <w:r>
              <w:rPr>
                <w:sz w:val="18"/>
                <w:szCs w:val="18"/>
                <w:shd w:val="clear" w:color="auto" w:fill="F9F9FE"/>
              </w:rPr>
              <w:t xml:space="preserve"> </w:t>
            </w:r>
            <w:r>
              <w:rPr>
                <w:sz w:val="18"/>
                <w:szCs w:val="18"/>
                <w:shd w:val="clear" w:color="auto" w:fill="F9F9FE"/>
              </w:rPr>
              <w:lastRenderedPageBreak/>
              <w:t xml:space="preserve">of published articles efficiently. </w:t>
            </w: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lastRenderedPageBreak/>
              <w:t xml:space="preserve">For the </w:t>
            </w:r>
            <w:proofErr w:type="spellStart"/>
            <w:r>
              <w:rPr>
                <w:sz w:val="18"/>
                <w:szCs w:val="18"/>
                <w:shd w:val="clear" w:color="auto" w:fill="F9F9FE"/>
              </w:rPr>
              <w:t>arXiv</w:t>
            </w:r>
            <w:proofErr w:type="spellEnd"/>
            <w:r>
              <w:rPr>
                <w:sz w:val="18"/>
                <w:szCs w:val="18"/>
                <w:shd w:val="clear" w:color="auto" w:fill="F9F9FE"/>
              </w:rPr>
              <w:t xml:space="preserve"> dataset:</w:t>
            </w:r>
          </w:p>
          <w:p w:rsidR="006177C2" w:rsidRDefault="006F22C3">
            <w:pPr>
              <w:rPr>
                <w:sz w:val="18"/>
                <w:szCs w:val="18"/>
                <w:shd w:val="clear" w:color="auto" w:fill="F9F9FE"/>
              </w:rPr>
            </w:pPr>
            <w:r>
              <w:rPr>
                <w:sz w:val="18"/>
                <w:szCs w:val="18"/>
                <w:shd w:val="clear" w:color="auto" w:fill="F9F9FE"/>
              </w:rPr>
              <w:t>BART-LS: R-1: 50.2, R-2: 22.1, R-L: 45.4</w:t>
            </w:r>
          </w:p>
          <w:p w:rsidR="006177C2" w:rsidRDefault="006F22C3">
            <w:pPr>
              <w:rPr>
                <w:sz w:val="18"/>
                <w:szCs w:val="18"/>
                <w:shd w:val="clear" w:color="auto" w:fill="F9F9FE"/>
              </w:rPr>
            </w:pPr>
            <w:r>
              <w:rPr>
                <w:sz w:val="18"/>
                <w:szCs w:val="18"/>
                <w:shd w:val="clear" w:color="auto" w:fill="F9F9FE"/>
              </w:rPr>
              <w:t xml:space="preserve">Long T5: R-1: 48.3, R-2: 21.9, R-L: 44.2      </w:t>
            </w:r>
          </w:p>
          <w:p w:rsidR="006177C2" w:rsidRDefault="006F22C3">
            <w:pPr>
              <w:rPr>
                <w:sz w:val="18"/>
                <w:szCs w:val="18"/>
                <w:shd w:val="clear" w:color="auto" w:fill="F9F9FE"/>
              </w:rPr>
            </w:pPr>
            <w:r>
              <w:rPr>
                <w:sz w:val="18"/>
                <w:szCs w:val="18"/>
                <w:shd w:val="clear" w:color="auto" w:fill="F9F9FE"/>
              </w:rPr>
              <w:t xml:space="preserve">For the PubMed dataset:                                                      BART-LS: R-1: 50.3, </w:t>
            </w:r>
            <w:r>
              <w:rPr>
                <w:sz w:val="18"/>
                <w:szCs w:val="18"/>
                <w:shd w:val="clear" w:color="auto" w:fill="F9F9FE"/>
              </w:rPr>
              <w:t>R-2: 24.3, R-L: 46.3</w:t>
            </w:r>
          </w:p>
          <w:p w:rsidR="006177C2" w:rsidRDefault="006F22C3">
            <w:pPr>
              <w:rPr>
                <w:sz w:val="18"/>
                <w:szCs w:val="18"/>
                <w:shd w:val="clear" w:color="auto" w:fill="F9F9FE"/>
              </w:rPr>
            </w:pPr>
            <w:r>
              <w:rPr>
                <w:sz w:val="18"/>
                <w:szCs w:val="18"/>
                <w:shd w:val="clear" w:color="auto" w:fill="F9F9FE"/>
              </w:rPr>
              <w:t xml:space="preserve">Long T5: R-1: 50.2, R-2: 24.7, R-L: 46.6      </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Query (Q): Represents a matrix containing the query information.</w:t>
            </w:r>
          </w:p>
          <w:p w:rsidR="006177C2" w:rsidRDefault="006F22C3">
            <w:pPr>
              <w:rPr>
                <w:sz w:val="18"/>
                <w:szCs w:val="18"/>
                <w:shd w:val="clear" w:color="auto" w:fill="F9F9FE"/>
              </w:rPr>
            </w:pPr>
            <w:r>
              <w:rPr>
                <w:sz w:val="18"/>
                <w:szCs w:val="18"/>
                <w:shd w:val="clear" w:color="auto" w:fill="F9F9FE"/>
              </w:rPr>
              <w:t>Key (K): Contains the key, which is the vector representation of the input sequence in words.</w:t>
            </w:r>
          </w:p>
          <w:p w:rsidR="006177C2" w:rsidRDefault="006F22C3">
            <w:pPr>
              <w:rPr>
                <w:sz w:val="18"/>
                <w:szCs w:val="18"/>
                <w:shd w:val="clear" w:color="auto" w:fill="F9F9FE"/>
              </w:rPr>
            </w:pPr>
            <w:r>
              <w:rPr>
                <w:sz w:val="18"/>
                <w:szCs w:val="18"/>
                <w:shd w:val="clear" w:color="auto" w:fill="F9F9FE"/>
              </w:rPr>
              <w:t xml:space="preserve">Value (V): </w:t>
            </w:r>
            <w:r>
              <w:rPr>
                <w:sz w:val="18"/>
                <w:szCs w:val="18"/>
                <w:shd w:val="clear" w:color="auto" w:fill="F9F9FE"/>
              </w:rPr>
              <w:t>Represents the values associated with the input sequence.</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2024</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Journal of Autonomous Intelligence</w:t>
            </w:r>
          </w:p>
        </w:tc>
      </w:tr>
      <w:tr w:rsidR="006177C2">
        <w:tc>
          <w:tcPr>
            <w:tcW w:w="4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16</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 xml:space="preserve">Madhuri P. </w:t>
            </w:r>
            <w:proofErr w:type="spellStart"/>
            <w:r>
              <w:rPr>
                <w:sz w:val="18"/>
                <w:szCs w:val="18"/>
                <w:shd w:val="clear" w:color="auto" w:fill="F9F9FE"/>
              </w:rPr>
              <w:t>Karnik</w:t>
            </w:r>
            <w:proofErr w:type="spellEnd"/>
            <w:r>
              <w:rPr>
                <w:sz w:val="18"/>
                <w:szCs w:val="18"/>
                <w:shd w:val="clear" w:color="auto" w:fill="F9F9FE"/>
              </w:rPr>
              <w:t xml:space="preserve">, Dr. D.V. </w:t>
            </w:r>
            <w:proofErr w:type="spellStart"/>
            <w:r>
              <w:rPr>
                <w:sz w:val="18"/>
                <w:szCs w:val="18"/>
                <w:shd w:val="clear" w:color="auto" w:fill="F9F9FE"/>
              </w:rPr>
              <w:t>Kodavade</w:t>
            </w:r>
            <w:proofErr w:type="spellEnd"/>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Addressing the challenge of summarizing information effectively in order to extract essential knowledge from large vo</w:t>
            </w:r>
            <w:r>
              <w:rPr>
                <w:sz w:val="18"/>
                <w:szCs w:val="18"/>
                <w:shd w:val="clear" w:color="auto" w:fill="F9F9FE"/>
              </w:rPr>
              <w:t xml:space="preserve">lumes of data. </w:t>
            </w: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Transformer with PGN and Coverage:</w:t>
            </w:r>
          </w:p>
          <w:p w:rsidR="006177C2" w:rsidRDefault="006F22C3">
            <w:pPr>
              <w:rPr>
                <w:sz w:val="18"/>
                <w:szCs w:val="18"/>
                <w:shd w:val="clear" w:color="auto" w:fill="F9F9FE"/>
              </w:rPr>
            </w:pPr>
            <w:r>
              <w:rPr>
                <w:sz w:val="18"/>
                <w:szCs w:val="18"/>
                <w:shd w:val="clear" w:color="auto" w:fill="F9F9FE"/>
              </w:rPr>
              <w:t>ROUGE-1 (R-1): 41.74</w:t>
            </w:r>
          </w:p>
          <w:p w:rsidR="006177C2" w:rsidRDefault="006F22C3">
            <w:pPr>
              <w:rPr>
                <w:sz w:val="18"/>
                <w:szCs w:val="18"/>
                <w:shd w:val="clear" w:color="auto" w:fill="F9F9FE"/>
              </w:rPr>
            </w:pPr>
            <w:r>
              <w:rPr>
                <w:sz w:val="18"/>
                <w:szCs w:val="18"/>
                <w:shd w:val="clear" w:color="auto" w:fill="F9F9FE"/>
              </w:rPr>
              <w:t>ROUGE-2 (R-2): 29.32</w:t>
            </w:r>
          </w:p>
          <w:p w:rsidR="006177C2" w:rsidRDefault="006F22C3">
            <w:pPr>
              <w:rPr>
                <w:sz w:val="18"/>
                <w:szCs w:val="18"/>
                <w:shd w:val="clear" w:color="auto" w:fill="F9F9FE"/>
              </w:rPr>
            </w:pPr>
            <w:r>
              <w:rPr>
                <w:sz w:val="18"/>
                <w:szCs w:val="18"/>
                <w:shd w:val="clear" w:color="auto" w:fill="F9F9FE"/>
              </w:rPr>
              <w:t>ROUGE-3 (R-3): 23.77</w:t>
            </w:r>
          </w:p>
          <w:p w:rsidR="006177C2" w:rsidRDefault="006F22C3">
            <w:pPr>
              <w:rPr>
                <w:sz w:val="18"/>
                <w:szCs w:val="18"/>
                <w:shd w:val="clear" w:color="auto" w:fill="F9F9FE"/>
              </w:rPr>
            </w:pPr>
            <w:r>
              <w:rPr>
                <w:sz w:val="18"/>
                <w:szCs w:val="18"/>
                <w:shd w:val="clear" w:color="auto" w:fill="F9F9FE"/>
              </w:rPr>
              <w:t>ROUGE-L (R-L): 46.10</w:t>
            </w:r>
          </w:p>
          <w:p w:rsidR="006177C2" w:rsidRDefault="006F22C3">
            <w:pPr>
              <w:rPr>
                <w:sz w:val="18"/>
                <w:szCs w:val="18"/>
                <w:shd w:val="clear" w:color="auto" w:fill="F9F9FE"/>
              </w:rPr>
            </w:pPr>
            <w:proofErr w:type="spellStart"/>
            <w:r>
              <w:rPr>
                <w:sz w:val="18"/>
                <w:szCs w:val="18"/>
                <w:shd w:val="clear" w:color="auto" w:fill="F9F9FE"/>
              </w:rPr>
              <w:t>Fastformer</w:t>
            </w:r>
            <w:proofErr w:type="spellEnd"/>
            <w:r>
              <w:rPr>
                <w:sz w:val="18"/>
                <w:szCs w:val="18"/>
                <w:shd w:val="clear" w:color="auto" w:fill="F9F9FE"/>
              </w:rPr>
              <w:t xml:space="preserve"> with PGN and Coverage:</w:t>
            </w:r>
          </w:p>
          <w:p w:rsidR="006177C2" w:rsidRDefault="006F22C3">
            <w:pPr>
              <w:rPr>
                <w:sz w:val="18"/>
                <w:szCs w:val="18"/>
                <w:shd w:val="clear" w:color="auto" w:fill="F9F9FE"/>
              </w:rPr>
            </w:pPr>
            <w:r>
              <w:rPr>
                <w:sz w:val="18"/>
                <w:szCs w:val="18"/>
                <w:shd w:val="clear" w:color="auto" w:fill="F9F9FE"/>
              </w:rPr>
              <w:t>ROUGE-1 (R-1): 47.22</w:t>
            </w:r>
          </w:p>
          <w:p w:rsidR="006177C2" w:rsidRDefault="006F22C3">
            <w:pPr>
              <w:rPr>
                <w:sz w:val="18"/>
                <w:szCs w:val="18"/>
                <w:shd w:val="clear" w:color="auto" w:fill="F9F9FE"/>
              </w:rPr>
            </w:pPr>
            <w:r>
              <w:rPr>
                <w:sz w:val="18"/>
                <w:szCs w:val="18"/>
                <w:shd w:val="clear" w:color="auto" w:fill="F9F9FE"/>
              </w:rPr>
              <w:t>ROUGE-2 (R-2): 35.87</w:t>
            </w:r>
          </w:p>
          <w:p w:rsidR="006177C2" w:rsidRDefault="006F22C3">
            <w:pPr>
              <w:rPr>
                <w:sz w:val="18"/>
                <w:szCs w:val="18"/>
                <w:shd w:val="clear" w:color="auto" w:fill="F9F9FE"/>
              </w:rPr>
            </w:pPr>
            <w:r>
              <w:rPr>
                <w:sz w:val="18"/>
                <w:szCs w:val="18"/>
                <w:shd w:val="clear" w:color="auto" w:fill="F9F9FE"/>
              </w:rPr>
              <w:t>ROUGE-3 (R-3): 31.17</w:t>
            </w:r>
          </w:p>
          <w:p w:rsidR="006177C2" w:rsidRDefault="006F22C3">
            <w:pPr>
              <w:rPr>
                <w:sz w:val="18"/>
                <w:szCs w:val="18"/>
                <w:shd w:val="clear" w:color="auto" w:fill="F9F9FE"/>
              </w:rPr>
            </w:pPr>
            <w:r>
              <w:rPr>
                <w:sz w:val="18"/>
                <w:szCs w:val="18"/>
                <w:shd w:val="clear" w:color="auto" w:fill="F9F9FE"/>
              </w:rPr>
              <w:t xml:space="preserve">ROUGE-L (R-L): </w:t>
            </w:r>
            <w:r>
              <w:rPr>
                <w:sz w:val="18"/>
                <w:szCs w:val="18"/>
                <w:shd w:val="clear" w:color="auto" w:fill="F9F9FE"/>
              </w:rPr>
              <w:t>51.06</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Text Corpus, Word Embeddings, Transformer Model, Pointer Generator Network (PGN), Coverage Mechanism, Self-Attention</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2023</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 International Journal on Recent and Innovation Trends in Computing and Communication</w:t>
            </w:r>
          </w:p>
        </w:tc>
      </w:tr>
      <w:tr w:rsidR="006177C2">
        <w:tc>
          <w:tcPr>
            <w:tcW w:w="4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17</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 xml:space="preserve">Charles </w:t>
            </w:r>
            <w:proofErr w:type="spellStart"/>
            <w:r>
              <w:rPr>
                <w:sz w:val="18"/>
                <w:szCs w:val="18"/>
                <w:shd w:val="clear" w:color="auto" w:fill="F9F9FE"/>
              </w:rPr>
              <w:t>Munyao</w:t>
            </w:r>
            <w:proofErr w:type="spellEnd"/>
            <w:r>
              <w:rPr>
                <w:sz w:val="18"/>
                <w:szCs w:val="18"/>
                <w:shd w:val="clear" w:color="auto" w:fill="F9F9FE"/>
              </w:rPr>
              <w:t xml:space="preserve"> </w:t>
            </w:r>
            <w:proofErr w:type="spellStart"/>
            <w:r>
              <w:rPr>
                <w:sz w:val="18"/>
                <w:szCs w:val="18"/>
                <w:shd w:val="clear" w:color="auto" w:fill="F9F9FE"/>
              </w:rPr>
              <w:t>Muia</w:t>
            </w:r>
            <w:proofErr w:type="spellEnd"/>
          </w:p>
          <w:p w:rsidR="006177C2" w:rsidRDefault="006F22C3">
            <w:pPr>
              <w:rPr>
                <w:sz w:val="18"/>
                <w:szCs w:val="18"/>
                <w:shd w:val="clear" w:color="auto" w:fill="F9F9FE"/>
              </w:rPr>
            </w:pPr>
            <w:proofErr w:type="gramStart"/>
            <w:r>
              <w:rPr>
                <w:sz w:val="18"/>
                <w:szCs w:val="18"/>
                <w:shd w:val="clear" w:color="auto" w:fill="F9F9FE"/>
              </w:rPr>
              <w:t>,Aaron</w:t>
            </w:r>
            <w:proofErr w:type="gramEnd"/>
            <w:r>
              <w:rPr>
                <w:sz w:val="18"/>
                <w:szCs w:val="18"/>
                <w:shd w:val="clear" w:color="auto" w:fill="F9F9FE"/>
              </w:rPr>
              <w:t xml:space="preserve"> </w:t>
            </w:r>
            <w:proofErr w:type="spellStart"/>
            <w:r>
              <w:rPr>
                <w:sz w:val="18"/>
                <w:szCs w:val="18"/>
                <w:shd w:val="clear" w:color="auto" w:fill="F9F9FE"/>
              </w:rPr>
              <w:t>Mogeni</w:t>
            </w:r>
            <w:proofErr w:type="spellEnd"/>
            <w:r>
              <w:rPr>
                <w:sz w:val="18"/>
                <w:szCs w:val="18"/>
                <w:shd w:val="clear" w:color="auto" w:fill="F9F9FE"/>
              </w:rPr>
              <w:t xml:space="preserve"> </w:t>
            </w:r>
            <w:proofErr w:type="spellStart"/>
            <w:r>
              <w:rPr>
                <w:sz w:val="18"/>
                <w:szCs w:val="18"/>
                <w:shd w:val="clear" w:color="auto" w:fill="F9F9FE"/>
              </w:rPr>
              <w:t>Oire</w:t>
            </w:r>
            <w:r>
              <w:rPr>
                <w:sz w:val="18"/>
                <w:szCs w:val="18"/>
                <w:shd w:val="clear" w:color="auto" w:fill="F9F9FE"/>
              </w:rPr>
              <w:t>re</w:t>
            </w:r>
            <w:proofErr w:type="spellEnd"/>
            <w:r>
              <w:rPr>
                <w:sz w:val="18"/>
                <w:szCs w:val="18"/>
                <w:shd w:val="clear" w:color="auto" w:fill="F9F9FE"/>
              </w:rPr>
              <w:t xml:space="preserve"> ,Rachael </w:t>
            </w:r>
            <w:proofErr w:type="spellStart"/>
            <w:r>
              <w:rPr>
                <w:sz w:val="18"/>
                <w:szCs w:val="18"/>
                <w:shd w:val="clear" w:color="auto" w:fill="F9F9FE"/>
              </w:rPr>
              <w:t>Njeri</w:t>
            </w:r>
            <w:proofErr w:type="spellEnd"/>
            <w:r>
              <w:rPr>
                <w:sz w:val="18"/>
                <w:szCs w:val="18"/>
                <w:shd w:val="clear" w:color="auto" w:fill="F9F9FE"/>
              </w:rPr>
              <w:t xml:space="preserve"> </w:t>
            </w:r>
            <w:proofErr w:type="spellStart"/>
            <w:r>
              <w:rPr>
                <w:sz w:val="18"/>
                <w:szCs w:val="18"/>
                <w:shd w:val="clear" w:color="auto" w:fill="F9F9FE"/>
              </w:rPr>
              <w:t>Ndung</w:t>
            </w:r>
            <w:proofErr w:type="spellEnd"/>
            <w:r>
              <w:rPr>
                <w:sz w:val="18"/>
                <w:szCs w:val="18"/>
                <w:shd w:val="clear" w:color="auto" w:fill="F9F9FE"/>
              </w:rPr>
              <w:t>’</w:t>
            </w:r>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This research contributes to the field by providing a detailed comparison of different summarization techniques on a dataset of scientific papers and by suggesting future research directions to improve summarization performance for</w:t>
            </w:r>
            <w:r>
              <w:rPr>
                <w:sz w:val="18"/>
                <w:szCs w:val="18"/>
                <w:shd w:val="clear" w:color="auto" w:fill="F9F9FE"/>
              </w:rPr>
              <w:t xml:space="preserve"> long and complex texts.</w:t>
            </w: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ROUGE-1: 35.12</w:t>
            </w:r>
          </w:p>
          <w:p w:rsidR="006177C2" w:rsidRDefault="006F22C3">
            <w:pPr>
              <w:rPr>
                <w:sz w:val="18"/>
                <w:szCs w:val="18"/>
                <w:shd w:val="clear" w:color="auto" w:fill="F9F9FE"/>
              </w:rPr>
            </w:pPr>
            <w:r>
              <w:rPr>
                <w:sz w:val="18"/>
                <w:szCs w:val="18"/>
                <w:shd w:val="clear" w:color="auto" w:fill="F9F9FE"/>
              </w:rPr>
              <w:t>ROUGE-2: 22.75</w:t>
            </w:r>
          </w:p>
          <w:p w:rsidR="006177C2" w:rsidRDefault="006F22C3">
            <w:pPr>
              <w:rPr>
                <w:sz w:val="18"/>
                <w:szCs w:val="18"/>
                <w:shd w:val="clear" w:color="auto" w:fill="F9F9FE"/>
              </w:rPr>
            </w:pPr>
            <w:r>
              <w:rPr>
                <w:sz w:val="18"/>
                <w:szCs w:val="18"/>
                <w:shd w:val="clear" w:color="auto" w:fill="F9F9FE"/>
              </w:rPr>
              <w:t>ROUGE-L: 32.82</w:t>
            </w:r>
          </w:p>
          <w:p w:rsidR="006177C2" w:rsidRDefault="006F22C3">
            <w:pPr>
              <w:rPr>
                <w:sz w:val="18"/>
                <w:szCs w:val="18"/>
                <w:shd w:val="clear" w:color="auto" w:fill="F9F9FE"/>
              </w:rPr>
            </w:pPr>
            <w:r>
              <w:rPr>
                <w:sz w:val="18"/>
                <w:szCs w:val="18"/>
                <w:shd w:val="clear" w:color="auto" w:fill="F9F9FE"/>
              </w:rPr>
              <w:t>ROUGE-</w:t>
            </w:r>
            <w:proofErr w:type="spellStart"/>
            <w:r>
              <w:rPr>
                <w:sz w:val="18"/>
                <w:szCs w:val="18"/>
                <w:shd w:val="clear" w:color="auto" w:fill="F9F9FE"/>
              </w:rPr>
              <w:t>Lsum</w:t>
            </w:r>
            <w:proofErr w:type="spellEnd"/>
            <w:r>
              <w:rPr>
                <w:sz w:val="18"/>
                <w:szCs w:val="18"/>
                <w:shd w:val="clear" w:color="auto" w:fill="F9F9FE"/>
              </w:rPr>
              <w:t>: 28.59​</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 xml:space="preserve">pretrained models with encoder decoder attention layers </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177C2">
            <w:pPr>
              <w:rPr>
                <w:sz w:val="18"/>
                <w:szCs w:val="18"/>
                <w:shd w:val="clear" w:color="auto" w:fill="F9F9FE"/>
              </w:rPr>
            </w:pPr>
          </w:p>
          <w:p w:rsidR="006177C2" w:rsidRDefault="006F22C3">
            <w:pPr>
              <w:rPr>
                <w:sz w:val="18"/>
                <w:szCs w:val="18"/>
                <w:shd w:val="clear" w:color="auto" w:fill="F9F9FE"/>
              </w:rPr>
            </w:pPr>
            <w:r>
              <w:rPr>
                <w:sz w:val="18"/>
                <w:szCs w:val="18"/>
                <w:shd w:val="clear" w:color="auto" w:fill="F9F9FE"/>
              </w:rPr>
              <w:t>2024</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International Journal of Advanced Trends in Computer Science and Engineering</w:t>
            </w:r>
          </w:p>
        </w:tc>
      </w:tr>
      <w:tr w:rsidR="006177C2">
        <w:tc>
          <w:tcPr>
            <w:tcW w:w="4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18</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 xml:space="preserve">Md Ashraful Islam </w:t>
            </w:r>
            <w:proofErr w:type="spellStart"/>
            <w:r>
              <w:rPr>
                <w:sz w:val="18"/>
                <w:szCs w:val="18"/>
                <w:shd w:val="clear" w:color="auto" w:fill="F9F9FE"/>
              </w:rPr>
              <w:t>Talukder</w:t>
            </w:r>
            <w:proofErr w:type="spellEnd"/>
            <w:r>
              <w:rPr>
                <w:sz w:val="18"/>
                <w:szCs w:val="18"/>
                <w:shd w:val="clear" w:color="auto" w:fill="F9F9FE"/>
              </w:rPr>
              <w:t xml:space="preserve">, Sheikh </w:t>
            </w:r>
            <w:proofErr w:type="spellStart"/>
            <w:r>
              <w:rPr>
                <w:sz w:val="18"/>
                <w:szCs w:val="18"/>
                <w:shd w:val="clear" w:color="auto" w:fill="F9F9FE"/>
              </w:rPr>
              <w:t>Abujar</w:t>
            </w:r>
            <w:proofErr w:type="spellEnd"/>
            <w:r>
              <w:rPr>
                <w:sz w:val="18"/>
                <w:szCs w:val="18"/>
                <w:shd w:val="clear" w:color="auto" w:fill="F9F9FE"/>
              </w:rPr>
              <w:t xml:space="preserve">, Abu </w:t>
            </w:r>
            <w:proofErr w:type="spellStart"/>
            <w:r>
              <w:rPr>
                <w:sz w:val="18"/>
                <w:szCs w:val="18"/>
                <w:shd w:val="clear" w:color="auto" w:fill="F9F9FE"/>
              </w:rPr>
              <w:t>Kaisar</w:t>
            </w:r>
            <w:proofErr w:type="spellEnd"/>
            <w:r>
              <w:rPr>
                <w:sz w:val="18"/>
                <w:szCs w:val="18"/>
                <w:shd w:val="clear" w:color="auto" w:fill="F9F9FE"/>
              </w:rPr>
              <w:t xml:space="preserve"> Mohammad </w:t>
            </w:r>
            <w:proofErr w:type="gramStart"/>
            <w:r>
              <w:rPr>
                <w:sz w:val="18"/>
                <w:szCs w:val="18"/>
                <w:shd w:val="clear" w:color="auto" w:fill="F9F9FE"/>
              </w:rPr>
              <w:t xml:space="preserve">Masum,  </w:t>
            </w:r>
            <w:proofErr w:type="spellStart"/>
            <w:r>
              <w:rPr>
                <w:sz w:val="18"/>
                <w:szCs w:val="18"/>
                <w:shd w:val="clear" w:color="auto" w:fill="F9F9FE"/>
              </w:rPr>
              <w:t>Sharmin</w:t>
            </w:r>
            <w:proofErr w:type="spellEnd"/>
            <w:proofErr w:type="gramEnd"/>
            <w:r>
              <w:rPr>
                <w:sz w:val="18"/>
                <w:szCs w:val="18"/>
                <w:shd w:val="clear" w:color="auto" w:fill="F9F9FE"/>
              </w:rPr>
              <w:t xml:space="preserve"> </w:t>
            </w:r>
            <w:proofErr w:type="spellStart"/>
            <w:r>
              <w:rPr>
                <w:sz w:val="18"/>
                <w:szCs w:val="18"/>
                <w:shd w:val="clear" w:color="auto" w:fill="F9F9FE"/>
              </w:rPr>
              <w:t>Akter</w:t>
            </w:r>
            <w:proofErr w:type="spellEnd"/>
            <w:r>
              <w:rPr>
                <w:sz w:val="18"/>
                <w:szCs w:val="18"/>
                <w:shd w:val="clear" w:color="auto" w:fill="F9F9FE"/>
              </w:rPr>
              <w:t>, Syed Akhter Hossain</w:t>
            </w:r>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 xml:space="preserve">the paper aims to contribute to the understanding of the challenges and advancements in the area of text summarization, particularly focusing on </w:t>
            </w:r>
            <w:r>
              <w:rPr>
                <w:sz w:val="18"/>
                <w:szCs w:val="18"/>
                <w:shd w:val="clear" w:color="auto" w:fill="F9F9FE"/>
              </w:rPr>
              <w:lastRenderedPageBreak/>
              <w:t>the abstractive summari</w:t>
            </w:r>
            <w:r>
              <w:rPr>
                <w:sz w:val="18"/>
                <w:szCs w:val="18"/>
                <w:shd w:val="clear" w:color="auto" w:fill="F9F9FE"/>
              </w:rPr>
              <w:t>zation process.</w:t>
            </w: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lastRenderedPageBreak/>
              <w:t>DUC-2002 dataset and achieved a ROUGE-1 F-measure score of 0.4674 and a ROUGE-2 F-measure score of 0.2561</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 xml:space="preserve">Applied techniques: Discourse rules, syntactic constraints, word graph, Input text portrayal: Word graph, utilized method, input </w:t>
            </w:r>
            <w:r>
              <w:rPr>
                <w:sz w:val="18"/>
                <w:szCs w:val="18"/>
                <w:shd w:val="clear" w:color="auto" w:fill="F9F9FE"/>
              </w:rPr>
              <w:t xml:space="preserve">text portrayal, utilized method for </w:t>
            </w:r>
            <w:r>
              <w:rPr>
                <w:sz w:val="18"/>
                <w:szCs w:val="18"/>
                <w:shd w:val="clear" w:color="auto" w:fill="F9F9FE"/>
              </w:rPr>
              <w:lastRenderedPageBreak/>
              <w:t>eliminating redundancy</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177C2">
            <w:pPr>
              <w:rPr>
                <w:sz w:val="18"/>
                <w:szCs w:val="18"/>
                <w:shd w:val="clear" w:color="auto" w:fill="F9F9FE"/>
              </w:rPr>
            </w:pPr>
          </w:p>
          <w:p w:rsidR="006177C2" w:rsidRDefault="006177C2">
            <w:pPr>
              <w:rPr>
                <w:sz w:val="18"/>
                <w:szCs w:val="18"/>
                <w:shd w:val="clear" w:color="auto" w:fill="F9F9FE"/>
              </w:rPr>
            </w:pPr>
          </w:p>
          <w:p w:rsidR="006177C2" w:rsidRDefault="006177C2">
            <w:pPr>
              <w:rPr>
                <w:sz w:val="18"/>
                <w:szCs w:val="18"/>
                <w:shd w:val="clear" w:color="auto" w:fill="F9F9FE"/>
              </w:rPr>
            </w:pPr>
          </w:p>
          <w:p w:rsidR="006177C2" w:rsidRDefault="006177C2">
            <w:pPr>
              <w:rPr>
                <w:sz w:val="18"/>
                <w:szCs w:val="18"/>
                <w:shd w:val="clear" w:color="auto" w:fill="F9F9FE"/>
              </w:rPr>
            </w:pPr>
          </w:p>
          <w:p w:rsidR="006177C2" w:rsidRDefault="006177C2">
            <w:pPr>
              <w:rPr>
                <w:sz w:val="18"/>
                <w:szCs w:val="18"/>
                <w:shd w:val="clear" w:color="auto" w:fill="F9F9FE"/>
              </w:rPr>
            </w:pPr>
          </w:p>
          <w:p w:rsidR="006177C2" w:rsidRDefault="006F22C3">
            <w:pPr>
              <w:rPr>
                <w:sz w:val="18"/>
                <w:szCs w:val="18"/>
                <w:shd w:val="clear" w:color="auto" w:fill="F9F9FE"/>
              </w:rPr>
            </w:pPr>
            <w:r>
              <w:rPr>
                <w:sz w:val="18"/>
                <w:szCs w:val="18"/>
                <w:shd w:val="clear" w:color="auto" w:fill="F9F9FE"/>
              </w:rPr>
              <w:t>2020</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11th International Conference on Computing, Communication and Networking Technologies (ICCCNT)</w:t>
            </w:r>
          </w:p>
        </w:tc>
      </w:tr>
      <w:tr w:rsidR="006177C2">
        <w:tc>
          <w:tcPr>
            <w:tcW w:w="4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19</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 xml:space="preserve">Ratan Ravichandran1, Sri Bharath Sharma P2, </w:t>
            </w:r>
            <w:proofErr w:type="spellStart"/>
            <w:r>
              <w:rPr>
                <w:sz w:val="18"/>
                <w:szCs w:val="18"/>
                <w:shd w:val="clear" w:color="auto" w:fill="F9F9FE"/>
              </w:rPr>
              <w:t>Shriyans</w:t>
            </w:r>
            <w:proofErr w:type="spellEnd"/>
            <w:r>
              <w:rPr>
                <w:sz w:val="18"/>
                <w:szCs w:val="18"/>
                <w:shd w:val="clear" w:color="auto" w:fill="F9F9FE"/>
              </w:rPr>
              <w:t xml:space="preserve"> </w:t>
            </w:r>
            <w:proofErr w:type="spellStart"/>
            <w:r>
              <w:rPr>
                <w:sz w:val="18"/>
                <w:szCs w:val="18"/>
                <w:shd w:val="clear" w:color="auto" w:fill="F9F9FE"/>
              </w:rPr>
              <w:t>Shriniwas</w:t>
            </w:r>
            <w:proofErr w:type="spellEnd"/>
            <w:r>
              <w:rPr>
                <w:sz w:val="18"/>
                <w:szCs w:val="18"/>
                <w:shd w:val="clear" w:color="auto" w:fill="F9F9FE"/>
              </w:rPr>
              <w:t xml:space="preserve"> Arkal3, </w:t>
            </w:r>
            <w:proofErr w:type="spellStart"/>
            <w:r>
              <w:rPr>
                <w:sz w:val="18"/>
                <w:szCs w:val="18"/>
                <w:shd w:val="clear" w:color="auto" w:fill="F9F9FE"/>
              </w:rPr>
              <w:t>Shubhangee</w:t>
            </w:r>
            <w:proofErr w:type="spellEnd"/>
            <w:r>
              <w:rPr>
                <w:sz w:val="18"/>
                <w:szCs w:val="18"/>
                <w:shd w:val="clear" w:color="auto" w:fill="F9F9FE"/>
              </w:rPr>
              <w:t xml:space="preserve"> Das4, </w:t>
            </w:r>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 xml:space="preserve">The purpose of the research presented in the PDF file "t5 tuner.pdf" is to explore the effectiveness and applications of text summarizers, by using the T5 transformer </w:t>
            </w:r>
            <w:r>
              <w:rPr>
                <w:sz w:val="18"/>
                <w:szCs w:val="18"/>
                <w:shd w:val="clear" w:color="auto" w:fill="F9F9FE"/>
              </w:rPr>
              <w:t>model in natural language processing.</w:t>
            </w: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ROUGE score: 0.23 on 10 epochs and 0.25 on 25 epochs</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Data preprocessing, tokenization, training data and model architecture</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2023</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77C2" w:rsidRDefault="006F22C3">
            <w:pPr>
              <w:rPr>
                <w:sz w:val="18"/>
                <w:szCs w:val="18"/>
                <w:shd w:val="clear" w:color="auto" w:fill="F9F9FE"/>
              </w:rPr>
            </w:pPr>
            <w:r>
              <w:rPr>
                <w:sz w:val="18"/>
                <w:szCs w:val="18"/>
                <w:shd w:val="clear" w:color="auto" w:fill="F9F9FE"/>
              </w:rPr>
              <w:t>International Research Journal of Engineering and Technology (IRJET)</w:t>
            </w:r>
          </w:p>
        </w:tc>
      </w:tr>
    </w:tbl>
    <w:p w:rsidR="006177C2" w:rsidRDefault="006177C2">
      <w:bookmarkStart w:id="66" w:name="_heading=h.y3v9cmh78a6g" w:colFirst="0" w:colLast="0"/>
      <w:bookmarkEnd w:id="66"/>
    </w:p>
    <w:p w:rsidR="006177C2" w:rsidRDefault="006177C2">
      <w:pPr>
        <w:sectPr w:rsidR="006177C2">
          <w:headerReference w:type="even" r:id="rId18"/>
          <w:headerReference w:type="default" r:id="rId19"/>
          <w:footerReference w:type="even" r:id="rId20"/>
          <w:footerReference w:type="default" r:id="rId21"/>
          <w:pgSz w:w="11906" w:h="16838"/>
          <w:pgMar w:top="1440" w:right="1440" w:bottom="1440" w:left="1440" w:header="1440" w:footer="1440" w:gutter="0"/>
          <w:pgNumType w:start="1"/>
          <w:cols w:space="720"/>
        </w:sectPr>
      </w:pPr>
    </w:p>
    <w:p w:rsidR="006177C2" w:rsidRDefault="006F22C3">
      <w:pPr>
        <w:pStyle w:val="Heading1"/>
      </w:pPr>
      <w:bookmarkStart w:id="67" w:name="_Toc11133"/>
      <w:bookmarkStart w:id="68" w:name="_Toc26920"/>
      <w:bookmarkEnd w:id="65"/>
      <w:r>
        <w:lastRenderedPageBreak/>
        <w:t>CHAPTER 3</w:t>
      </w:r>
      <w:bookmarkEnd w:id="67"/>
      <w:bookmarkEnd w:id="68"/>
    </w:p>
    <w:p w:rsidR="006177C2" w:rsidRDefault="006F22C3">
      <w:pPr>
        <w:pStyle w:val="Heading1"/>
      </w:pPr>
      <w:bookmarkStart w:id="69" w:name="_heading=h.ilmp4c1hncc1" w:colFirst="0" w:colLast="0"/>
      <w:bookmarkStart w:id="70" w:name="_Toc5895"/>
      <w:bookmarkStart w:id="71" w:name="_Toc29574"/>
      <w:bookmarkEnd w:id="69"/>
      <w:r>
        <w:t>MATERIALS AND METHODS</w:t>
      </w:r>
      <w:bookmarkEnd w:id="70"/>
      <w:bookmarkEnd w:id="71"/>
    </w:p>
    <w:p w:rsidR="006177C2" w:rsidRDefault="006177C2"/>
    <w:p w:rsidR="006177C2" w:rsidRDefault="006F22C3">
      <w:pPr>
        <w:rPr>
          <w:highlight w:val="none"/>
        </w:rPr>
      </w:pPr>
      <w:r>
        <w:rPr>
          <w:highlight w:val="none"/>
        </w:rPr>
        <w:t>In this chapter, the details of the techniques and models that are used during the implementation of the system are discussed. A bri</w:t>
      </w:r>
      <w:r>
        <w:rPr>
          <w:highlight w:val="none"/>
        </w:rPr>
        <w:t>ef overview of the proposed framework and the stages under the proposed framework is given. Last but not least, a description of the T5 and Bart models is given.</w:t>
      </w:r>
    </w:p>
    <w:p w:rsidR="006177C2" w:rsidRDefault="006177C2">
      <w:pPr>
        <w:rPr>
          <w:highlight w:val="none"/>
        </w:rPr>
      </w:pPr>
    </w:p>
    <w:p w:rsidR="006177C2" w:rsidRDefault="006F22C3">
      <w:pPr>
        <w:pStyle w:val="Heading2"/>
      </w:pPr>
      <w:bookmarkStart w:id="72" w:name="_Toc16024"/>
      <w:bookmarkStart w:id="73" w:name="_Toc16075"/>
      <w:r>
        <w:t>3.1    Data Description</w:t>
      </w:r>
      <w:bookmarkEnd w:id="72"/>
      <w:bookmarkEnd w:id="73"/>
    </w:p>
    <w:p w:rsidR="006177C2" w:rsidRDefault="006F22C3">
      <w:pPr>
        <w:rPr>
          <w:highlight w:val="none"/>
        </w:rPr>
      </w:pPr>
      <w:r>
        <w:rPr>
          <w:highlight w:val="none"/>
        </w:rPr>
        <w:t xml:space="preserve">The data used in this research for implementation purposes </w:t>
      </w:r>
      <w:r>
        <w:rPr>
          <w:highlight w:val="none"/>
        </w:rPr>
        <w:t xml:space="preserve">consists of educational content taken from student textbooks. This data was used to facilitate a detailed understanding of the model in the summarization task. The dataset, titled 'Automatic Text Summarization Dataset for Educational Books: Fine-tuning T5 </w:t>
      </w:r>
      <w:r>
        <w:rPr>
          <w:highlight w:val="none"/>
        </w:rPr>
        <w:t xml:space="preserve">and BART Models,' is publicly available in the Harvard </w:t>
      </w:r>
      <w:proofErr w:type="spellStart"/>
      <w:r>
        <w:rPr>
          <w:highlight w:val="none"/>
        </w:rPr>
        <w:t>Dataverse</w:t>
      </w:r>
      <w:proofErr w:type="spellEnd"/>
      <w:r>
        <w:rPr>
          <w:highlight w:val="none"/>
        </w:rPr>
        <w:t xml:space="preserve"> [Anum, Nabila, 2024, https://doi.org/10.7910/DVN/AQDTPF].</w:t>
      </w:r>
    </w:p>
    <w:p w:rsidR="006177C2" w:rsidRDefault="006177C2">
      <w:pPr>
        <w:rPr>
          <w:highlight w:val="none"/>
        </w:rPr>
      </w:pPr>
    </w:p>
    <w:p w:rsidR="006177C2" w:rsidRDefault="006F22C3">
      <w:pPr>
        <w:pStyle w:val="Heading2"/>
      </w:pPr>
      <w:bookmarkStart w:id="74" w:name="_Toc12043"/>
      <w:bookmarkStart w:id="75" w:name="_Toc10959"/>
      <w:r>
        <w:t>3.2    Proposed Framework</w:t>
      </w:r>
      <w:bookmarkEnd w:id="74"/>
      <w:bookmarkEnd w:id="75"/>
    </w:p>
    <w:p w:rsidR="006177C2" w:rsidRDefault="006F22C3">
      <w:pPr>
        <w:rPr>
          <w:highlight w:val="none"/>
        </w:rPr>
      </w:pPr>
      <w:r>
        <w:rPr>
          <w:highlight w:val="none"/>
        </w:rPr>
        <w:t>In this section, the details of the stepwise procedure of the proposed framework are given. The goal of th</w:t>
      </w:r>
      <w:r>
        <w:rPr>
          <w:highlight w:val="none"/>
        </w:rPr>
        <w:t xml:space="preserve">is research is to deploy an app for text summarization and generation of important highlights from the given text, fine-tuning T5 and Bart models for working on text summarization tasks. There are multiple steps included in this framework. </w:t>
      </w:r>
    </w:p>
    <w:p w:rsidR="006177C2" w:rsidRDefault="006177C2">
      <w:pPr>
        <w:rPr>
          <w:highlight w:val="none"/>
        </w:rPr>
      </w:pPr>
    </w:p>
    <w:p w:rsidR="006177C2" w:rsidRDefault="006F22C3">
      <w:pPr>
        <w:rPr>
          <w:highlight w:val="none"/>
        </w:rPr>
      </w:pPr>
      <w:r>
        <w:rPr>
          <w:highlight w:val="none"/>
        </w:rPr>
        <w:t>The first step</w:t>
      </w:r>
      <w:r>
        <w:rPr>
          <w:highlight w:val="none"/>
        </w:rPr>
        <w:t xml:space="preserve"> is the data collection. To collect the data from any dataset we must keep in mind that we want a diverse dataset. The diversity of the dataset makes the whole summarization process </w:t>
      </w:r>
      <w:proofErr w:type="gramStart"/>
      <w:r>
        <w:rPr>
          <w:highlight w:val="none"/>
        </w:rPr>
        <w:t>more effective and general,</w:t>
      </w:r>
      <w:proofErr w:type="gramEnd"/>
      <w:r>
        <w:rPr>
          <w:highlight w:val="none"/>
        </w:rPr>
        <w:t xml:space="preserve"> the dataset is first created by taking some te</w:t>
      </w:r>
      <w:r>
        <w:rPr>
          <w:highlight w:val="none"/>
        </w:rPr>
        <w:t xml:space="preserve">xts from student's books, some articles from English newspapers, and some headlines from newspapers. </w:t>
      </w:r>
      <w:r>
        <w:rPr>
          <w:highlight w:val="none"/>
        </w:rPr>
        <w:lastRenderedPageBreak/>
        <w:t>Hence after the creation of the dataset, the dataset is then uploaded. The second step is data preprocessing, in this, the study will use several technique</w:t>
      </w:r>
      <w:r>
        <w:rPr>
          <w:highlight w:val="none"/>
        </w:rPr>
        <w:t xml:space="preserve">s including tokenization, removal of stop words, and calculation of word frequencies in the dataset to remove the unimportant details in the dataset. The third step is feature </w:t>
      </w:r>
      <w:proofErr w:type="gramStart"/>
      <w:r>
        <w:rPr>
          <w:highlight w:val="none"/>
        </w:rPr>
        <w:t>extraction,</w:t>
      </w:r>
      <w:proofErr w:type="gramEnd"/>
      <w:r>
        <w:rPr>
          <w:highlight w:val="none"/>
        </w:rPr>
        <w:t xml:space="preserve"> the study intended to use the Word frequency Algorithm to find out t</w:t>
      </w:r>
      <w:r>
        <w:rPr>
          <w:highlight w:val="none"/>
        </w:rPr>
        <w:t>he most important sentences from the text.  Next, the fourth step is data splitting and model training, in this step, the study will develop several ML-based predictor models that will predict the summary. The fifth step consists of model evaluation, in th</w:t>
      </w:r>
      <w:r>
        <w:rPr>
          <w:highlight w:val="none"/>
        </w:rPr>
        <w:t xml:space="preserve">is step the developed models that are T5 and </w:t>
      </w:r>
      <w:proofErr w:type="gramStart"/>
      <w:r>
        <w:rPr>
          <w:highlight w:val="none"/>
        </w:rPr>
        <w:t>BART  will</w:t>
      </w:r>
      <w:proofErr w:type="gramEnd"/>
      <w:r>
        <w:rPr>
          <w:highlight w:val="none"/>
        </w:rPr>
        <w:t xml:space="preserve"> be fine-tuned on the training data for text summarization and then the performance is observed in some performance measure that is ROUGE. Lastly, the sixth step includes the model deployment using the</w:t>
      </w:r>
      <w:r>
        <w:rPr>
          <w:highlight w:val="none"/>
        </w:rPr>
        <w:t xml:space="preserve"> </w:t>
      </w:r>
      <w:proofErr w:type="spellStart"/>
      <w:r>
        <w:rPr>
          <w:highlight w:val="none"/>
        </w:rPr>
        <w:t>Streamlit</w:t>
      </w:r>
      <w:proofErr w:type="spellEnd"/>
      <w:r>
        <w:rPr>
          <w:highlight w:val="none"/>
        </w:rPr>
        <w:t xml:space="preserve"> app.    The following diagram provides a detailed demonstration of the whole framework.</w:t>
      </w:r>
    </w:p>
    <w:p w:rsidR="006177C2" w:rsidRDefault="006F22C3">
      <w:pPr>
        <w:rPr>
          <w:highlight w:val="none"/>
        </w:rPr>
      </w:pPr>
      <w:r>
        <w:rPr>
          <w:noProof/>
          <w:highlight w:val="none"/>
        </w:rPr>
        <mc:AlternateContent>
          <mc:Choice Requires="wps">
            <w:drawing>
              <wp:anchor distT="0" distB="0" distL="114300" distR="114300" simplePos="0" relativeHeight="251655168" behindDoc="0" locked="0" layoutInCell="1" allowOverlap="1">
                <wp:simplePos x="0" y="0"/>
                <wp:positionH relativeFrom="column">
                  <wp:posOffset>0</wp:posOffset>
                </wp:positionH>
                <wp:positionV relativeFrom="paragraph">
                  <wp:posOffset>12065</wp:posOffset>
                </wp:positionV>
                <wp:extent cx="5895975" cy="3086100"/>
                <wp:effectExtent l="4445" t="5080" r="5080" b="13970"/>
                <wp:wrapNone/>
                <wp:docPr id="2090512889" name="Text Box 2090512889"/>
                <wp:cNvGraphicFramePr/>
                <a:graphic xmlns:a="http://schemas.openxmlformats.org/drawingml/2006/main">
                  <a:graphicData uri="http://schemas.microsoft.com/office/word/2010/wordprocessingShape">
                    <wps:wsp>
                      <wps:cNvSpPr txBox="1"/>
                      <wps:spPr>
                        <a:xfrm>
                          <a:off x="0" y="0"/>
                          <a:ext cx="5895975" cy="3086100"/>
                        </a:xfrm>
                        <a:prstGeom prst="rect">
                          <a:avLst/>
                        </a:prstGeom>
                        <a:solidFill>
                          <a:schemeClr val="lt1"/>
                        </a:solidFill>
                        <a:ln w="6350">
                          <a:solidFill>
                            <a:prstClr val="black"/>
                          </a:solidFill>
                        </a:ln>
                      </wps:spPr>
                      <wps:txbx>
                        <w:txbxContent>
                          <w:p w:rsidR="006177C2" w:rsidRDefault="006177C2"/>
                          <w:p w:rsidR="006177C2" w:rsidRDefault="006F22C3">
                            <w:r>
                              <w:rPr>
                                <w:noProof/>
                                <w:shd w:val="clear" w:color="auto" w:fill="auto"/>
                              </w:rPr>
                              <w:drawing>
                                <wp:inline distT="0" distB="0" distL="0" distR="0">
                                  <wp:extent cx="5581015" cy="2696210"/>
                                  <wp:effectExtent l="0" t="0" r="635" b="8890"/>
                                  <wp:docPr id="1968112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1270" name="Picture 11"/>
                                          <pic:cNvPicPr>
                                            <a:picLocks noChangeAspect="1" noChangeArrowheads="1"/>
                                          </pic:cNvPicPr>
                                        </pic:nvPicPr>
                                        <pic:blipFill>
                                          <a:blip r:embed="rId22" cstate="print"/>
                                          <a:srcRect/>
                                          <a:stretch>
                                            <a:fillRect/>
                                          </a:stretch>
                                        </pic:blipFill>
                                        <pic:spPr>
                                          <a:xfrm>
                                            <a:off x="0" y="0"/>
                                            <a:ext cx="5587766" cy="26992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0pt;margin-top:0.95pt;height:243pt;width:464.25pt;z-index:251659264;mso-width-relative:page;mso-height-relative:page;" fillcolor="#FFFFFF [3201]" filled="t" stroked="t" coordsize="21600,21600" o:gfxdata="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c6K7vUAAAABgEAAA8A&#10;AAAAAAAAAQAgAAAAIgAAAGRycy9kb3ducmV2LnhtbFBLAQIUABQAAAAIAIdO4kApE1HnVAIAAMkE&#10;AAAOAAAAAAAAAAEAIAAAACMBAABkcnMvZTJvRG9jLnhtbFBLBQYAAAAABgAGAFkBAADpBQAAAAA=&#10;">
                <v:fill on="t" focussize="0,0"/>
                <v:stroke weight="0.5pt" color="#000000" joinstyle="round"/>
                <v:imagedata o:title=""/>
                <o:lock v:ext="edit" aspectratio="f"/>
                <v:textbox>
                  <w:txbxContent>
                    <w:p w14:paraId="7608F932"/>
                    <w:p w14:paraId="7FCCD9D9">
                      <w:r>
                        <w:rPr>
                          <w:shd w:val="clear" w:color="auto" w:fill="auto"/>
                        </w:rPr>
                        <w:drawing>
                          <wp:inline distT="0" distB="0" distL="0" distR="0">
                            <wp:extent cx="5581015" cy="2696210"/>
                            <wp:effectExtent l="0" t="0" r="635" b="8890"/>
                            <wp:docPr id="1968112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1270" name="Picture 11"/>
                                    <pic:cNvPicPr>
                                      <a:picLocks noChangeAspect="1" noChangeArrowheads="1"/>
                                    </pic:cNvPicPr>
                                  </pic:nvPicPr>
                                  <pic:blipFill>
                                    <a:blip r:embed="rId23" cstate="print"/>
                                    <a:srcRect/>
                                    <a:stretch>
                                      <a:fillRect/>
                                    </a:stretch>
                                  </pic:blipFill>
                                  <pic:spPr>
                                    <a:xfrm>
                                      <a:off x="0" y="0"/>
                                      <a:ext cx="5587766" cy="2699238"/>
                                    </a:xfrm>
                                    <a:prstGeom prst="rect">
                                      <a:avLst/>
                                    </a:prstGeom>
                                    <a:noFill/>
                                    <a:ln>
                                      <a:noFill/>
                                    </a:ln>
                                  </pic:spPr>
                                </pic:pic>
                              </a:graphicData>
                            </a:graphic>
                          </wp:inline>
                        </w:drawing>
                      </w:r>
                    </w:p>
                  </w:txbxContent>
                </v:textbox>
              </v:shape>
            </w:pict>
          </mc:Fallback>
        </mc:AlternateContent>
      </w:r>
    </w:p>
    <w:p w:rsidR="006177C2" w:rsidRDefault="006177C2">
      <w:pPr>
        <w:rPr>
          <w:highlight w:val="none"/>
          <w:shd w:val="clear" w:color="auto" w:fill="auto"/>
        </w:rPr>
      </w:pPr>
    </w:p>
    <w:p w:rsidR="006177C2" w:rsidRDefault="006177C2">
      <w:pPr>
        <w:rPr>
          <w:highlight w:val="none"/>
          <w:shd w:val="clear" w:color="auto" w:fill="auto"/>
        </w:rPr>
      </w:pPr>
    </w:p>
    <w:p w:rsidR="006177C2" w:rsidRDefault="006177C2">
      <w:pPr>
        <w:rPr>
          <w:highlight w:val="none"/>
          <w:shd w:val="clear" w:color="auto" w:fill="auto"/>
        </w:rPr>
      </w:pPr>
    </w:p>
    <w:p w:rsidR="006177C2" w:rsidRDefault="006177C2">
      <w:pPr>
        <w:rPr>
          <w:highlight w:val="none"/>
          <w:shd w:val="clear" w:color="auto" w:fill="auto"/>
        </w:rPr>
      </w:pPr>
    </w:p>
    <w:p w:rsidR="006177C2" w:rsidRDefault="006177C2">
      <w:pPr>
        <w:rPr>
          <w:highlight w:val="none"/>
          <w:shd w:val="clear" w:color="auto" w:fill="auto"/>
        </w:rPr>
      </w:pPr>
    </w:p>
    <w:p w:rsidR="006177C2" w:rsidRDefault="006177C2">
      <w:pPr>
        <w:rPr>
          <w:highlight w:val="none"/>
          <w:shd w:val="clear" w:color="auto" w:fill="auto"/>
        </w:rPr>
      </w:pPr>
    </w:p>
    <w:p w:rsidR="006177C2" w:rsidRDefault="006F22C3">
      <w:pPr>
        <w:rPr>
          <w:sz w:val="16"/>
          <w:szCs w:val="16"/>
          <w:highlight w:val="none"/>
        </w:rPr>
      </w:pPr>
      <w:r>
        <w:rPr>
          <w:sz w:val="16"/>
          <w:szCs w:val="16"/>
          <w:highlight w:val="none"/>
        </w:rPr>
        <w:t>Figure 3.1: Framework of current study</w:t>
      </w:r>
    </w:p>
    <w:p w:rsidR="006177C2" w:rsidRDefault="006177C2">
      <w:pPr>
        <w:pStyle w:val="Heading2"/>
        <w:rPr>
          <w:highlight w:val="none"/>
        </w:rPr>
      </w:pPr>
    </w:p>
    <w:p w:rsidR="006177C2" w:rsidRDefault="006177C2">
      <w:pPr>
        <w:pStyle w:val="Heading2"/>
        <w:rPr>
          <w:highlight w:val="none"/>
        </w:rPr>
      </w:pPr>
    </w:p>
    <w:p w:rsidR="006177C2" w:rsidRDefault="006177C2">
      <w:pPr>
        <w:pStyle w:val="Heading2"/>
        <w:rPr>
          <w:highlight w:val="none"/>
        </w:rPr>
      </w:pPr>
    </w:p>
    <w:p w:rsidR="006177C2" w:rsidRDefault="006F22C3">
      <w:pPr>
        <w:spacing w:after="240"/>
        <w:jc w:val="center"/>
        <w:rPr>
          <w:b/>
          <w:highlight w:val="none"/>
        </w:rPr>
      </w:pPr>
      <w:r>
        <w:rPr>
          <w:b/>
          <w:highlight w:val="none"/>
        </w:rPr>
        <w:t>Figure 3.1: Framework of current study</w:t>
      </w:r>
    </w:p>
    <w:p w:rsidR="006177C2" w:rsidRDefault="006177C2">
      <w:pPr>
        <w:pStyle w:val="Heading3"/>
        <w:rPr>
          <w:rFonts w:ascii="Times New Roman" w:eastAsia="Times New Roman" w:hAnsi="Times New Roman"/>
          <w:color w:val="000000"/>
          <w:sz w:val="24"/>
          <w:szCs w:val="24"/>
        </w:rPr>
      </w:pPr>
      <w:bookmarkStart w:id="76" w:name="_heading=h.qsh70q" w:colFirst="0" w:colLast="0"/>
      <w:bookmarkStart w:id="77" w:name="_Toc30509"/>
      <w:bookmarkStart w:id="78" w:name="_Toc5749"/>
      <w:bookmarkEnd w:id="76"/>
    </w:p>
    <w:p w:rsidR="006177C2" w:rsidRDefault="006F22C3">
      <w:pPr>
        <w:pStyle w:val="Heading3"/>
        <w:rPr>
          <w:rFonts w:ascii="Times New Roman" w:eastAsia="Times New Roman" w:hAnsi="Times New Roman"/>
          <w:color w:val="000000"/>
          <w:sz w:val="24"/>
          <w:szCs w:val="24"/>
        </w:rPr>
      </w:pPr>
      <w:r>
        <w:rPr>
          <w:rFonts w:ascii="Times New Roman" w:eastAsia="Times New Roman" w:hAnsi="Times New Roman"/>
          <w:color w:val="000000"/>
          <w:sz w:val="24"/>
          <w:szCs w:val="24"/>
        </w:rPr>
        <w:t>3.2.1    Data Collection</w:t>
      </w:r>
      <w:bookmarkEnd w:id="77"/>
      <w:bookmarkEnd w:id="78"/>
      <w:r>
        <w:rPr>
          <w:rFonts w:ascii="Times New Roman" w:eastAsia="Times New Roman" w:hAnsi="Times New Roman"/>
          <w:color w:val="000000"/>
          <w:sz w:val="24"/>
          <w:szCs w:val="24"/>
        </w:rPr>
        <w:t xml:space="preserve"> </w:t>
      </w:r>
    </w:p>
    <w:p w:rsidR="006177C2" w:rsidRDefault="006177C2"/>
    <w:p w:rsidR="006177C2" w:rsidRDefault="006F22C3">
      <w:r>
        <w:lastRenderedPageBreak/>
        <w:t xml:space="preserve">The collection of accurate and </w:t>
      </w:r>
      <w:r>
        <w:t>reliable data is a very crucial task in any study. If the data is not accurate then the results of the study would be faulty and misleading. There is always a need for special attention in understanding the contents and structure of the dataset. The datase</w:t>
      </w:r>
      <w:r>
        <w:t xml:space="preserve">t, titled 'Automatic Text Summarization Dataset for Educational Books: Fine-tuning T5 and BART Models,' is publicly available in the Harvard </w:t>
      </w:r>
      <w:proofErr w:type="spellStart"/>
      <w:r>
        <w:t>Dataverse</w:t>
      </w:r>
      <w:proofErr w:type="spellEnd"/>
      <w:r>
        <w:t xml:space="preserve"> [Anum, Nabila, 2024, https://doi.org/10.7910/DVN/AQDTPF].</w:t>
      </w:r>
    </w:p>
    <w:p w:rsidR="006177C2" w:rsidRDefault="006F22C3">
      <w:pPr>
        <w:pStyle w:val="Heading3"/>
        <w:rPr>
          <w:rFonts w:ascii="Times New Roman" w:eastAsia="Times New Roman" w:hAnsi="Times New Roman"/>
          <w:color w:val="000000"/>
          <w:sz w:val="24"/>
          <w:szCs w:val="24"/>
          <w:highlight w:val="none"/>
        </w:rPr>
      </w:pPr>
      <w:bookmarkStart w:id="79" w:name="_heading=h.3as4poj" w:colFirst="0" w:colLast="0"/>
      <w:bookmarkStart w:id="80" w:name="_Toc9607"/>
      <w:bookmarkStart w:id="81" w:name="_Toc14557"/>
      <w:bookmarkEnd w:id="79"/>
      <w:r>
        <w:rPr>
          <w:rFonts w:ascii="Times New Roman" w:eastAsia="Times New Roman" w:hAnsi="Times New Roman"/>
          <w:color w:val="000000"/>
          <w:sz w:val="24"/>
          <w:szCs w:val="24"/>
          <w:highlight w:val="none"/>
        </w:rPr>
        <w:t>3.2.2    Data Preprocessing</w:t>
      </w:r>
      <w:bookmarkEnd w:id="80"/>
      <w:bookmarkEnd w:id="81"/>
    </w:p>
    <w:p w:rsidR="006177C2" w:rsidRDefault="006177C2"/>
    <w:p w:rsidR="006177C2" w:rsidRDefault="006F22C3">
      <w:r>
        <w:t xml:space="preserve">The </w:t>
      </w:r>
      <w:r>
        <w:t>following preprocessing steps have been used during this stage: -</w:t>
      </w:r>
    </w:p>
    <w:p w:rsidR="006177C2" w:rsidRDefault="006F22C3">
      <w:pPr>
        <w:pStyle w:val="Heading4"/>
        <w:rPr>
          <w:rFonts w:eastAsia="Times New Roman"/>
        </w:rPr>
      </w:pPr>
      <w:bookmarkStart w:id="82" w:name="_heading=h.1pxezwc" w:colFirst="0" w:colLast="0"/>
      <w:bookmarkStart w:id="83" w:name="_Toc1099"/>
      <w:bookmarkEnd w:id="82"/>
      <w:r>
        <w:rPr>
          <w:rFonts w:eastAsia="Times New Roman"/>
        </w:rPr>
        <w:t>3.2.2.1    Tokenization:</w:t>
      </w:r>
      <w:bookmarkEnd w:id="83"/>
    </w:p>
    <w:p w:rsidR="006177C2" w:rsidRDefault="006F22C3">
      <w:r>
        <w:t xml:space="preserve">In this step, the splitting of text into words and sentences is performed. The text is tokenized into words using </w:t>
      </w:r>
      <w:proofErr w:type="spellStart"/>
      <w:r>
        <w:t>word_tokenize</w:t>
      </w:r>
      <w:proofErr w:type="spellEnd"/>
      <w:r>
        <w:t xml:space="preserve"> and into sentences using </w:t>
      </w:r>
      <w:proofErr w:type="spellStart"/>
      <w:r>
        <w:t>sent_tokeniz</w:t>
      </w:r>
      <w:r>
        <w:t>e</w:t>
      </w:r>
      <w:proofErr w:type="spellEnd"/>
      <w:r>
        <w:t>.</w:t>
      </w:r>
    </w:p>
    <w:p w:rsidR="006177C2" w:rsidRDefault="006F22C3">
      <w:pPr>
        <w:pStyle w:val="Heading4"/>
        <w:rPr>
          <w:rFonts w:eastAsia="Times New Roman"/>
        </w:rPr>
      </w:pPr>
      <w:bookmarkStart w:id="84" w:name="_heading=h.49x2ik5" w:colFirst="0" w:colLast="0"/>
      <w:bookmarkStart w:id="85" w:name="_Toc8704"/>
      <w:bookmarkEnd w:id="84"/>
      <w:r>
        <w:rPr>
          <w:rFonts w:eastAsia="Times New Roman"/>
        </w:rPr>
        <w:t>3.2.2.2    Stop words Removal:</w:t>
      </w:r>
      <w:bookmarkEnd w:id="85"/>
    </w:p>
    <w:p w:rsidR="006177C2" w:rsidRDefault="006F22C3">
      <w:pPr>
        <w:rPr>
          <w:rFonts w:ascii="Arial" w:eastAsia="Arial" w:hAnsi="Arial" w:cs="Arial"/>
          <w:b/>
          <w:i/>
        </w:rPr>
      </w:pPr>
      <w:r>
        <w:t xml:space="preserve">In this step the common stop words of English are filtered out. Common English stop words are removed using the stop words corpus from NLTK. </w:t>
      </w:r>
    </w:p>
    <w:p w:rsidR="006177C2" w:rsidRDefault="006F22C3">
      <w:pPr>
        <w:pStyle w:val="Heading4"/>
        <w:rPr>
          <w:rFonts w:eastAsia="Times New Roman"/>
        </w:rPr>
      </w:pPr>
      <w:bookmarkStart w:id="86" w:name="_heading=h.2p2csry" w:colFirst="0" w:colLast="0"/>
      <w:bookmarkStart w:id="87" w:name="_Toc16657"/>
      <w:bookmarkEnd w:id="86"/>
      <w:r>
        <w:rPr>
          <w:rFonts w:eastAsia="Times New Roman"/>
        </w:rPr>
        <w:t>3.2.2.3    Word Frequency Calculation:</w:t>
      </w:r>
      <w:bookmarkEnd w:id="87"/>
    </w:p>
    <w:p w:rsidR="006177C2" w:rsidRDefault="006F22C3">
      <w:pPr>
        <w:rPr>
          <w:rFonts w:ascii="Arial" w:eastAsia="Arial" w:hAnsi="Arial" w:cs="Arial"/>
          <w:b/>
          <w:i/>
        </w:rPr>
      </w:pPr>
      <w:r>
        <w:t>In this step the word frequencies are counted excluding stop words. A frequ</w:t>
      </w:r>
      <w:r>
        <w:t xml:space="preserve">ency distribution of the remaining words (after removing stop words) is calculated. </w:t>
      </w:r>
    </w:p>
    <w:p w:rsidR="006177C2" w:rsidRDefault="006F22C3">
      <w:pPr>
        <w:pStyle w:val="Heading3"/>
        <w:rPr>
          <w:rFonts w:ascii="Times New Roman" w:eastAsia="Times New Roman" w:hAnsi="Times New Roman"/>
          <w:color w:val="000000"/>
          <w:sz w:val="24"/>
          <w:szCs w:val="24"/>
        </w:rPr>
      </w:pPr>
      <w:bookmarkStart w:id="88" w:name="_heading=h.147n2zr" w:colFirst="0" w:colLast="0"/>
      <w:bookmarkStart w:id="89" w:name="_Toc19628"/>
      <w:bookmarkStart w:id="90" w:name="_Toc21184"/>
      <w:bookmarkEnd w:id="88"/>
      <w:r>
        <w:rPr>
          <w:rFonts w:ascii="Times New Roman" w:eastAsia="Times New Roman" w:hAnsi="Times New Roman"/>
          <w:color w:val="000000"/>
          <w:sz w:val="24"/>
          <w:szCs w:val="24"/>
        </w:rPr>
        <w:t>3.2.3    Word Frequency Algorithm</w:t>
      </w:r>
      <w:bookmarkEnd w:id="89"/>
      <w:bookmarkEnd w:id="90"/>
    </w:p>
    <w:p w:rsidR="006177C2" w:rsidRDefault="006177C2"/>
    <w:p w:rsidR="006177C2" w:rsidRDefault="006F22C3">
      <w:r>
        <w:t>In the second phase after preprocessing, extractive text summarization is performed by applying the Word Frequency Algorithm using the f</w:t>
      </w:r>
      <w:r>
        <w:t>ollowing steps.</w:t>
      </w:r>
    </w:p>
    <w:p w:rsidR="006177C2" w:rsidRDefault="006F22C3">
      <w:pPr>
        <w:pStyle w:val="Heading4"/>
        <w:rPr>
          <w:rFonts w:eastAsia="Times New Roman"/>
        </w:rPr>
      </w:pPr>
      <w:bookmarkStart w:id="91" w:name="_heading=h.3o7alnk" w:colFirst="0" w:colLast="0"/>
      <w:bookmarkStart w:id="92" w:name="_Toc2747"/>
      <w:bookmarkEnd w:id="91"/>
      <w:r>
        <w:rPr>
          <w:rFonts w:eastAsia="Times New Roman"/>
        </w:rPr>
        <w:t>3.2.3.1    Tokenization of sentences</w:t>
      </w:r>
      <w:bookmarkEnd w:id="92"/>
    </w:p>
    <w:p w:rsidR="006177C2" w:rsidRDefault="006F22C3">
      <w:r>
        <w:t xml:space="preserve">Sentence Tokenization is the process of dividing a text into its constituent sentences. This is done using a tool or function that recognizes sentence boundaries, typically punctuation marks </w:t>
      </w:r>
      <w:r>
        <w:lastRenderedPageBreak/>
        <w:t>like periods</w:t>
      </w:r>
      <w:r>
        <w:t>, question marks, and exclamation marks. It allows the code to analyze and score each sentence individually based on the word frequencies calculated earlier.</w:t>
      </w:r>
    </w:p>
    <w:p w:rsidR="006177C2" w:rsidRDefault="006F22C3">
      <w:pPr>
        <w:pStyle w:val="Heading4"/>
        <w:rPr>
          <w:rFonts w:eastAsia="Times New Roman"/>
        </w:rPr>
      </w:pPr>
      <w:bookmarkStart w:id="93" w:name="_heading=h.23ckvvd" w:colFirst="0" w:colLast="0"/>
      <w:bookmarkStart w:id="94" w:name="_Toc11940"/>
      <w:bookmarkEnd w:id="93"/>
      <w:r>
        <w:rPr>
          <w:rFonts w:eastAsia="Times New Roman"/>
        </w:rPr>
        <w:t>3.2.3.2    Sentence Scoring</w:t>
      </w:r>
      <w:bookmarkEnd w:id="94"/>
    </w:p>
    <w:p w:rsidR="006177C2" w:rsidRDefault="006F22C3">
      <w:r>
        <w:t>In this step the frequency of the word that was calculated in preproce</w:t>
      </w:r>
      <w:r>
        <w:t xml:space="preserve">ssing step is added to the score of the current sentence in the </w:t>
      </w:r>
      <w:proofErr w:type="spellStart"/>
      <w:r>
        <w:t>sentence_scores</w:t>
      </w:r>
      <w:proofErr w:type="spellEnd"/>
      <w:r>
        <w:t xml:space="preserve"> dictionary. This means that sentences containing frequently occurring words will have higher scores.</w:t>
      </w:r>
    </w:p>
    <w:p w:rsidR="006177C2" w:rsidRDefault="006F22C3">
      <w:pPr>
        <w:pStyle w:val="Heading4"/>
        <w:rPr>
          <w:rFonts w:eastAsia="Times New Roman"/>
        </w:rPr>
      </w:pPr>
      <w:bookmarkStart w:id="95" w:name="_heading=h.ihv636" w:colFirst="0" w:colLast="0"/>
      <w:bookmarkStart w:id="96" w:name="_Toc26255"/>
      <w:bookmarkEnd w:id="95"/>
      <w:r>
        <w:rPr>
          <w:rFonts w:eastAsia="Times New Roman"/>
        </w:rPr>
        <w:t>3.2.3.3    Retrieving top score sentences</w:t>
      </w:r>
      <w:bookmarkEnd w:id="96"/>
    </w:p>
    <w:p w:rsidR="006177C2" w:rsidRDefault="006F22C3">
      <w:r>
        <w:t xml:space="preserve">The sentences having high scores </w:t>
      </w:r>
      <w:r>
        <w:t>will be retrieved in this step.</w:t>
      </w:r>
    </w:p>
    <w:p w:rsidR="006177C2" w:rsidRDefault="006F22C3">
      <w:pPr>
        <w:pStyle w:val="Heading4"/>
        <w:rPr>
          <w:rFonts w:eastAsia="Times New Roman"/>
        </w:rPr>
      </w:pPr>
      <w:bookmarkStart w:id="97" w:name="_heading=h.32hioqz" w:colFirst="0" w:colLast="0"/>
      <w:bookmarkStart w:id="98" w:name="_Toc32327"/>
      <w:bookmarkEnd w:id="97"/>
      <w:r>
        <w:rPr>
          <w:rFonts w:eastAsia="Times New Roman"/>
        </w:rPr>
        <w:t>3.2.3.4    Formation of Summary</w:t>
      </w:r>
      <w:bookmarkEnd w:id="98"/>
    </w:p>
    <w:p w:rsidR="006177C2" w:rsidRDefault="006F22C3">
      <w:r>
        <w:t>This step will join the selected top sentences into a single string and returns it as the summary.</w:t>
      </w:r>
    </w:p>
    <w:p w:rsidR="006177C2" w:rsidRDefault="006F22C3">
      <w:pPr>
        <w:pStyle w:val="Heading3"/>
      </w:pPr>
      <w:bookmarkStart w:id="99" w:name="_heading=h.1hmsyys" w:colFirst="0" w:colLast="0"/>
      <w:bookmarkStart w:id="100" w:name="_Toc11603"/>
      <w:bookmarkStart w:id="101" w:name="_Toc14694"/>
      <w:bookmarkEnd w:id="99"/>
      <w:r>
        <w:rPr>
          <w:rFonts w:ascii="Times New Roman" w:eastAsia="Times New Roman" w:hAnsi="Times New Roman"/>
          <w:color w:val="000000"/>
          <w:sz w:val="24"/>
          <w:szCs w:val="24"/>
        </w:rPr>
        <w:t>3.2.4    Model Training</w:t>
      </w:r>
      <w:bookmarkEnd w:id="100"/>
      <w:bookmarkEnd w:id="101"/>
    </w:p>
    <w:p w:rsidR="006177C2" w:rsidRDefault="006F22C3">
      <w:pPr>
        <w:pStyle w:val="Heading4"/>
        <w:rPr>
          <w:rFonts w:eastAsia="Times New Roman"/>
        </w:rPr>
      </w:pPr>
      <w:bookmarkStart w:id="102" w:name="_heading=h.41mghml" w:colFirst="0" w:colLast="0"/>
      <w:bookmarkStart w:id="103" w:name="_Toc7152"/>
      <w:bookmarkStart w:id="104" w:name="_Toc32550"/>
      <w:bookmarkEnd w:id="102"/>
      <w:r>
        <w:rPr>
          <w:rFonts w:eastAsia="Times New Roman"/>
          <w:b w:val="0"/>
        </w:rPr>
        <w:t>In this phase, the model training is performed for the sake of implem</w:t>
      </w:r>
      <w:r>
        <w:rPr>
          <w:rFonts w:eastAsia="Times New Roman"/>
          <w:b w:val="0"/>
        </w:rPr>
        <w:t>entation of abstractive summarization. Firstly, extractive summarization is performed using the Word Frequency Algorithm as mentioned above. Then, the models T5 and Bart are trained one after the other and fine-tuned for text summarization. Following are t</w:t>
      </w:r>
      <w:r>
        <w:rPr>
          <w:rFonts w:eastAsia="Times New Roman"/>
          <w:b w:val="0"/>
        </w:rPr>
        <w:t>he sub-steps that are required in the training phase:</w:t>
      </w:r>
      <w:bookmarkEnd w:id="103"/>
      <w:bookmarkEnd w:id="104"/>
      <w:r>
        <w:rPr>
          <w:rFonts w:eastAsia="Times New Roman"/>
        </w:rPr>
        <w:t xml:space="preserve"> </w:t>
      </w:r>
    </w:p>
    <w:p w:rsidR="006177C2" w:rsidRDefault="006F22C3">
      <w:pPr>
        <w:pStyle w:val="Heading4"/>
        <w:rPr>
          <w:rFonts w:eastAsia="Times New Roman"/>
        </w:rPr>
      </w:pPr>
      <w:bookmarkStart w:id="105" w:name="_Toc3778"/>
      <w:r>
        <w:rPr>
          <w:rFonts w:eastAsia="Times New Roman"/>
        </w:rPr>
        <w:t>3.2.4.1    Data Preparation:</w:t>
      </w:r>
      <w:bookmarkEnd w:id="105"/>
      <w:r>
        <w:rPr>
          <w:rFonts w:eastAsia="Times New Roman"/>
        </w:rPr>
        <w:t xml:space="preserve"> </w:t>
      </w:r>
    </w:p>
    <w:p w:rsidR="006177C2" w:rsidRDefault="006F22C3">
      <w:r>
        <w:t>The text data is first prepared by performing extractive summarization (selecting key sentences) and storing them in the dataset. Then, this data is split into training an</w:t>
      </w:r>
      <w:r>
        <w:t>d testing sets.</w:t>
      </w:r>
    </w:p>
    <w:p w:rsidR="006177C2" w:rsidRDefault="006F22C3">
      <w:pPr>
        <w:pStyle w:val="Heading4"/>
        <w:rPr>
          <w:rFonts w:eastAsia="Times New Roman"/>
        </w:rPr>
      </w:pPr>
      <w:bookmarkStart w:id="106" w:name="_heading=h.2grqrue" w:colFirst="0" w:colLast="0"/>
      <w:bookmarkStart w:id="107" w:name="_Toc10950"/>
      <w:bookmarkEnd w:id="106"/>
      <w:r>
        <w:rPr>
          <w:rFonts w:eastAsia="Times New Roman"/>
        </w:rPr>
        <w:t>3.2.4.2    Model Initialization:</w:t>
      </w:r>
      <w:bookmarkEnd w:id="107"/>
      <w:r>
        <w:rPr>
          <w:rFonts w:eastAsia="Times New Roman"/>
        </w:rPr>
        <w:t xml:space="preserve"> </w:t>
      </w:r>
    </w:p>
    <w:p w:rsidR="006177C2" w:rsidRDefault="006F22C3">
      <w:r>
        <w:t>A pre-trained T5 model (specifically for text generation tasks) is loaded, along with its tokenizer. The tokenizer converts the text into token IDs that the model can understand.</w:t>
      </w:r>
    </w:p>
    <w:p w:rsidR="006177C2" w:rsidRDefault="006F22C3">
      <w:pPr>
        <w:pStyle w:val="Heading4"/>
        <w:rPr>
          <w:rFonts w:eastAsia="Times New Roman"/>
        </w:rPr>
      </w:pPr>
      <w:bookmarkStart w:id="108" w:name="_heading=h.vx1227" w:colFirst="0" w:colLast="0"/>
      <w:bookmarkStart w:id="109" w:name="_Toc28124"/>
      <w:bookmarkEnd w:id="108"/>
      <w:r>
        <w:rPr>
          <w:rFonts w:eastAsia="Times New Roman"/>
        </w:rPr>
        <w:lastRenderedPageBreak/>
        <w:t>3.2.4.3    Fine-tuning:</w:t>
      </w:r>
      <w:bookmarkEnd w:id="109"/>
    </w:p>
    <w:p w:rsidR="006177C2" w:rsidRDefault="006F22C3">
      <w:pPr>
        <w:spacing w:before="280" w:after="280"/>
        <w:rPr>
          <w:highlight w:val="none"/>
        </w:rPr>
      </w:pPr>
      <w:r>
        <w:rPr>
          <w:highlight w:val="none"/>
        </w:rPr>
        <w:t xml:space="preserve"> </w:t>
      </w:r>
      <w:r>
        <w:rPr>
          <w:highlight w:val="none"/>
        </w:rPr>
        <w:t xml:space="preserve"> The model is fine-tuned on the training dataset. In each epoch (a full pass over the training data), for each training example, the source text (input) and the target text (summary) are tokenized and passed to the model. The model generates predictions an</w:t>
      </w:r>
      <w:r>
        <w:rPr>
          <w:highlight w:val="none"/>
        </w:rPr>
        <w:t>d computes a loss (a measure of error) between the predicted summary and the actual summary. The model's weights are adjusted using an optimizer to minimize this loss.</w:t>
      </w:r>
    </w:p>
    <w:p w:rsidR="006177C2" w:rsidRDefault="006F22C3">
      <w:pPr>
        <w:pStyle w:val="Heading4"/>
        <w:rPr>
          <w:rFonts w:eastAsia="Times New Roman"/>
          <w:highlight w:val="none"/>
        </w:rPr>
      </w:pPr>
      <w:bookmarkStart w:id="110" w:name="_heading=h.3fwokq0" w:colFirst="0" w:colLast="0"/>
      <w:bookmarkStart w:id="111" w:name="_Toc14375"/>
      <w:bookmarkEnd w:id="110"/>
      <w:r>
        <w:rPr>
          <w:rFonts w:eastAsia="Times New Roman"/>
          <w:highlight w:val="none"/>
        </w:rPr>
        <w:t>3.2.4.4    Optimization:</w:t>
      </w:r>
      <w:bookmarkEnd w:id="111"/>
      <w:r>
        <w:rPr>
          <w:rFonts w:eastAsia="Times New Roman"/>
          <w:highlight w:val="none"/>
        </w:rPr>
        <w:t xml:space="preserve"> </w:t>
      </w:r>
    </w:p>
    <w:p w:rsidR="006177C2" w:rsidRDefault="006F22C3">
      <w:r>
        <w:t xml:space="preserve">After calculating the loss, the optimizer updates the </w:t>
      </w:r>
      <w:r>
        <w:t>model's parameters to improve performance in subsequent iterations. A learning rate scheduler is also used to gradually adjust the learning rate during training, which helps the model converge better.</w:t>
      </w:r>
    </w:p>
    <w:p w:rsidR="006177C2" w:rsidRDefault="006F22C3">
      <w:pPr>
        <w:pStyle w:val="Heading3"/>
        <w:rPr>
          <w:rFonts w:ascii="Times New Roman" w:eastAsia="Times New Roman" w:hAnsi="Times New Roman"/>
          <w:color w:val="000000"/>
          <w:sz w:val="24"/>
          <w:szCs w:val="24"/>
          <w:highlight w:val="none"/>
        </w:rPr>
      </w:pPr>
      <w:bookmarkStart w:id="112" w:name="_heading=h.1v1yuxt" w:colFirst="0" w:colLast="0"/>
      <w:bookmarkStart w:id="113" w:name="_Toc779"/>
      <w:bookmarkStart w:id="114" w:name="_Toc21459"/>
      <w:bookmarkEnd w:id="112"/>
      <w:r>
        <w:rPr>
          <w:rFonts w:ascii="Times New Roman" w:eastAsia="Times New Roman" w:hAnsi="Times New Roman"/>
          <w:color w:val="000000"/>
          <w:sz w:val="24"/>
          <w:szCs w:val="24"/>
          <w:highlight w:val="none"/>
        </w:rPr>
        <w:t>3.2.5    Model Evaluation</w:t>
      </w:r>
      <w:bookmarkEnd w:id="113"/>
      <w:bookmarkEnd w:id="114"/>
      <w:r>
        <w:rPr>
          <w:rFonts w:ascii="Times New Roman" w:eastAsia="Times New Roman" w:hAnsi="Times New Roman"/>
          <w:color w:val="000000"/>
          <w:sz w:val="24"/>
          <w:szCs w:val="24"/>
          <w:highlight w:val="none"/>
        </w:rPr>
        <w:t xml:space="preserve"> </w:t>
      </w:r>
    </w:p>
    <w:p w:rsidR="006177C2" w:rsidRDefault="006F22C3">
      <w:pPr>
        <w:pStyle w:val="Heading4"/>
        <w:rPr>
          <w:rFonts w:eastAsia="Times New Roman"/>
          <w:b w:val="0"/>
          <w:highlight w:val="none"/>
        </w:rPr>
      </w:pPr>
      <w:bookmarkStart w:id="115" w:name="_heading=h.4f1mdlm" w:colFirst="0" w:colLast="0"/>
      <w:bookmarkStart w:id="116" w:name="_Toc24977"/>
      <w:bookmarkStart w:id="117" w:name="_Toc12695"/>
      <w:bookmarkEnd w:id="115"/>
      <w:r>
        <w:rPr>
          <w:rFonts w:eastAsia="Times New Roman"/>
          <w:b w:val="0"/>
          <w:highlight w:val="none"/>
        </w:rPr>
        <w:t>After each epoch, the model'</w:t>
      </w:r>
      <w:r>
        <w:rPr>
          <w:rFonts w:eastAsia="Times New Roman"/>
          <w:b w:val="0"/>
          <w:highlight w:val="none"/>
        </w:rPr>
        <w:t>s performance is evaluated on the test set. It generates summaries for unseen data, and the ROUGE metric is computed to compare the quality of generated summaries with the target summaries. In this phase, the generated summaries are compared to the referen</w:t>
      </w:r>
      <w:r>
        <w:rPr>
          <w:rFonts w:eastAsia="Times New Roman"/>
          <w:b w:val="0"/>
          <w:highlight w:val="none"/>
        </w:rPr>
        <w:t>ce summaries (target texts) using ROUGE scores. The average ROUGE-1, ROUGE-2, and ROUGE-L scores are computed and printed after each epoch to show how well the model is learning over time.</w:t>
      </w:r>
      <w:bookmarkEnd w:id="116"/>
      <w:bookmarkEnd w:id="117"/>
    </w:p>
    <w:p w:rsidR="006177C2" w:rsidRDefault="006F22C3">
      <w:pPr>
        <w:pStyle w:val="Heading4"/>
        <w:rPr>
          <w:rFonts w:eastAsia="Times New Roman"/>
          <w:highlight w:val="none"/>
        </w:rPr>
      </w:pPr>
      <w:bookmarkStart w:id="118" w:name="_Toc25762"/>
      <w:r>
        <w:rPr>
          <w:rFonts w:eastAsia="Times New Roman"/>
          <w:highlight w:val="none"/>
        </w:rPr>
        <w:t>3.2.5.1    ROUGE</w:t>
      </w:r>
      <w:bookmarkEnd w:id="118"/>
    </w:p>
    <w:p w:rsidR="006177C2" w:rsidRDefault="006F22C3">
      <w:pPr>
        <w:rPr>
          <w:highlight w:val="none"/>
        </w:rPr>
      </w:pPr>
      <w:proofErr w:type="gramStart"/>
      <w:r>
        <w:rPr>
          <w:highlight w:val="none"/>
        </w:rPr>
        <w:t>ROUGE(</w:t>
      </w:r>
      <w:proofErr w:type="gramEnd"/>
      <w:r>
        <w:rPr>
          <w:highlight w:val="none"/>
        </w:rPr>
        <w:t xml:space="preserve">Recall-Oriented Understudy for </w:t>
      </w:r>
      <w:proofErr w:type="spellStart"/>
      <w:r>
        <w:rPr>
          <w:highlight w:val="none"/>
        </w:rPr>
        <w:t>Gisting</w:t>
      </w:r>
      <w:proofErr w:type="spellEnd"/>
      <w:r>
        <w:rPr>
          <w:highlight w:val="none"/>
        </w:rPr>
        <w:t xml:space="preserve"> Evalu</w:t>
      </w:r>
      <w:r>
        <w:rPr>
          <w:highlight w:val="none"/>
        </w:rPr>
        <w:t>ation) is a set of metrics commonly used to evaluate the quality of summaries produced by automatic text summarization models. It compares the generated summary to a reference summary (often human-generated) by measuring the overlap of words, phrases, or n</w:t>
      </w:r>
      <w:r>
        <w:rPr>
          <w:highlight w:val="none"/>
        </w:rPr>
        <w:t>-grams between them.</w:t>
      </w:r>
    </w:p>
    <w:p w:rsidR="006177C2" w:rsidRDefault="006F22C3">
      <w:pPr>
        <w:rPr>
          <w:highlight w:val="none"/>
        </w:rPr>
      </w:pPr>
      <w:r>
        <w:rPr>
          <w:highlight w:val="none"/>
        </w:rPr>
        <w:t>There are several variants of ROUGE, including:</w:t>
      </w:r>
    </w:p>
    <w:p w:rsidR="006177C2" w:rsidRDefault="006F22C3">
      <w:pPr>
        <w:rPr>
          <w:highlight w:val="none"/>
        </w:rPr>
      </w:pPr>
      <w:r>
        <w:rPr>
          <w:b/>
          <w:highlight w:val="none"/>
          <w:u w:val="single"/>
        </w:rPr>
        <w:t>ROUGE-1:</w:t>
      </w:r>
      <w:r>
        <w:rPr>
          <w:highlight w:val="none"/>
        </w:rPr>
        <w:t xml:space="preserve"> </w:t>
      </w:r>
    </w:p>
    <w:p w:rsidR="006177C2" w:rsidRDefault="006F22C3">
      <w:pPr>
        <w:rPr>
          <w:highlight w:val="none"/>
        </w:rPr>
      </w:pPr>
      <w:r>
        <w:rPr>
          <w:highlight w:val="none"/>
        </w:rPr>
        <w:t>Measures the overlap of unigrams (individual words) between the reference and generated summaries.</w:t>
      </w:r>
    </w:p>
    <w:p w:rsidR="006177C2" w:rsidRDefault="006F22C3">
      <w:pPr>
        <w:rPr>
          <w:b/>
          <w:highlight w:val="none"/>
          <w:u w:val="single"/>
        </w:rPr>
      </w:pPr>
      <w:r>
        <w:rPr>
          <w:b/>
          <w:highlight w:val="none"/>
          <w:u w:val="single"/>
        </w:rPr>
        <w:lastRenderedPageBreak/>
        <w:t xml:space="preserve">ROUGE-2: </w:t>
      </w:r>
    </w:p>
    <w:p w:rsidR="006177C2" w:rsidRDefault="006F22C3">
      <w:pPr>
        <w:rPr>
          <w:highlight w:val="none"/>
        </w:rPr>
      </w:pPr>
      <w:r>
        <w:rPr>
          <w:highlight w:val="none"/>
        </w:rPr>
        <w:t xml:space="preserve">Measures the overlap of bigrams (two consecutive words) </w:t>
      </w:r>
      <w:r>
        <w:rPr>
          <w:highlight w:val="none"/>
        </w:rPr>
        <w:t>between the reference and generated summaries.</w:t>
      </w:r>
    </w:p>
    <w:p w:rsidR="006177C2" w:rsidRDefault="006F22C3">
      <w:pPr>
        <w:rPr>
          <w:highlight w:val="none"/>
        </w:rPr>
      </w:pPr>
      <w:r>
        <w:rPr>
          <w:b/>
          <w:highlight w:val="none"/>
          <w:u w:val="single"/>
        </w:rPr>
        <w:t>ROUGE-L:</w:t>
      </w:r>
      <w:r>
        <w:rPr>
          <w:highlight w:val="none"/>
        </w:rPr>
        <w:t xml:space="preserve"> </w:t>
      </w:r>
    </w:p>
    <w:p w:rsidR="006177C2" w:rsidRDefault="006F22C3">
      <w:pPr>
        <w:rPr>
          <w:highlight w:val="none"/>
        </w:rPr>
      </w:pPr>
      <w:r>
        <w:rPr>
          <w:highlight w:val="none"/>
        </w:rPr>
        <w:t>Measures the longest common subsequence (LCS) between the reference and generated summaries, which reflects sentence-level structure similarity.</w:t>
      </w:r>
    </w:p>
    <w:p w:rsidR="006177C2" w:rsidRDefault="006177C2"/>
    <w:p w:rsidR="006177C2" w:rsidRDefault="006F22C3">
      <w:pPr>
        <w:pStyle w:val="Heading3"/>
        <w:rPr>
          <w:rFonts w:ascii="Times New Roman" w:eastAsia="Times New Roman" w:hAnsi="Times New Roman"/>
          <w:color w:val="000000"/>
          <w:sz w:val="24"/>
          <w:szCs w:val="24"/>
        </w:rPr>
      </w:pPr>
      <w:bookmarkStart w:id="119" w:name="_heading=h.2u6wntf" w:colFirst="0" w:colLast="0"/>
      <w:bookmarkStart w:id="120" w:name="_Toc27911"/>
      <w:bookmarkStart w:id="121" w:name="_Toc2664"/>
      <w:bookmarkEnd w:id="119"/>
      <w:r>
        <w:rPr>
          <w:rFonts w:ascii="Times New Roman" w:eastAsia="Times New Roman" w:hAnsi="Times New Roman"/>
          <w:color w:val="000000"/>
          <w:sz w:val="24"/>
          <w:szCs w:val="24"/>
        </w:rPr>
        <w:t>3.2.6    Model Deployment</w:t>
      </w:r>
      <w:bookmarkEnd w:id="120"/>
      <w:bookmarkEnd w:id="121"/>
    </w:p>
    <w:p w:rsidR="006177C2" w:rsidRDefault="006177C2"/>
    <w:p w:rsidR="006177C2" w:rsidRDefault="006F22C3">
      <w:r>
        <w:t>For the sake of model depl</w:t>
      </w:r>
      <w:r>
        <w:t xml:space="preserve">oyment, </w:t>
      </w:r>
      <w:proofErr w:type="spellStart"/>
      <w:r>
        <w:t>streamlit</w:t>
      </w:r>
      <w:proofErr w:type="spellEnd"/>
      <w:r>
        <w:t xml:space="preserve"> is used to create a simple web application for text summarization. </w:t>
      </w:r>
    </w:p>
    <w:p w:rsidR="006177C2" w:rsidRDefault="006F22C3">
      <w:pPr>
        <w:pStyle w:val="Heading3"/>
        <w:rPr>
          <w:rFonts w:ascii="Times New Roman" w:eastAsia="Times New Roman" w:hAnsi="Times New Roman"/>
          <w:color w:val="000000"/>
          <w:sz w:val="24"/>
          <w:szCs w:val="24"/>
        </w:rPr>
      </w:pPr>
      <w:bookmarkStart w:id="122" w:name="_heading=h.19c6y18" w:colFirst="0" w:colLast="0"/>
      <w:bookmarkStart w:id="123" w:name="_Toc14104"/>
      <w:bookmarkStart w:id="124" w:name="_Toc12432"/>
      <w:bookmarkEnd w:id="122"/>
      <w:r>
        <w:rPr>
          <w:rFonts w:ascii="Times New Roman" w:eastAsia="Times New Roman" w:hAnsi="Times New Roman"/>
          <w:color w:val="000000"/>
          <w:sz w:val="24"/>
          <w:szCs w:val="24"/>
        </w:rPr>
        <w:t>3.2.7    Deep Learning and NLP Techniques</w:t>
      </w:r>
      <w:bookmarkEnd w:id="123"/>
      <w:bookmarkEnd w:id="124"/>
    </w:p>
    <w:p w:rsidR="006177C2" w:rsidRDefault="006177C2"/>
    <w:p w:rsidR="006177C2" w:rsidRDefault="006F22C3">
      <w:r>
        <w:t>Following deep learning techniques have been used in this research work.</w:t>
      </w:r>
    </w:p>
    <w:p w:rsidR="006177C2" w:rsidRDefault="006F22C3">
      <w:pPr>
        <w:pStyle w:val="Heading4"/>
      </w:pPr>
      <w:bookmarkStart w:id="125" w:name="_heading=h.3tbugp1" w:colFirst="0" w:colLast="0"/>
      <w:bookmarkStart w:id="126" w:name="_Toc15130"/>
      <w:bookmarkEnd w:id="125"/>
      <w:r>
        <w:t>3.2.7.1    Word Frequency Algorithm</w:t>
      </w:r>
      <w:bookmarkEnd w:id="126"/>
    </w:p>
    <w:p w:rsidR="006177C2" w:rsidRDefault="006177C2"/>
    <w:p w:rsidR="006177C2" w:rsidRDefault="006F22C3">
      <w:pPr>
        <w:rPr>
          <w:highlight w:val="none"/>
        </w:rPr>
      </w:pPr>
      <w:r>
        <w:rPr>
          <w:highlight w:val="none"/>
        </w:rPr>
        <w:t>In this research,</w:t>
      </w:r>
      <w:r>
        <w:rPr>
          <w:highlight w:val="none"/>
        </w:rPr>
        <w:t xml:space="preserve"> a Python-based text summarization tool that utilizes word frequency is designed. The program executes essential text summarization processes: text preprocessing, word listing, bag of words formation, word frequency computation, sentence listing, sentence </w:t>
      </w:r>
      <w:r>
        <w:rPr>
          <w:highlight w:val="none"/>
        </w:rPr>
        <w:t xml:space="preserve">scoring, score sorting, average score calculation, and summary generation. The flowchart of this technique is given in the following flowchart as mentioned by </w:t>
      </w:r>
      <w:proofErr w:type="spellStart"/>
      <w:r>
        <w:rPr>
          <w:highlight w:val="none"/>
        </w:rPr>
        <w:t>AlShammari</w:t>
      </w:r>
      <w:proofErr w:type="spellEnd"/>
      <w:r>
        <w:rPr>
          <w:highlight w:val="none"/>
        </w:rPr>
        <w:t xml:space="preserve"> (2023), to have an insight into the generation of summary through an extractive approa</w:t>
      </w:r>
      <w:r>
        <w:rPr>
          <w:highlight w:val="none"/>
        </w:rPr>
        <w:t>ch.</w:t>
      </w:r>
    </w:p>
    <w:p w:rsidR="006177C2" w:rsidRDefault="006177C2">
      <w:pPr>
        <w:rPr>
          <w:highlight w:val="none"/>
        </w:rPr>
      </w:pPr>
    </w:p>
    <w:p w:rsidR="006177C2" w:rsidRDefault="006177C2">
      <w:pPr>
        <w:rPr>
          <w:highlight w:val="none"/>
        </w:rPr>
      </w:pPr>
    </w:p>
    <w:p w:rsidR="006177C2" w:rsidRDefault="006177C2">
      <w:pPr>
        <w:rPr>
          <w:highlight w:val="none"/>
        </w:rPr>
      </w:pPr>
    </w:p>
    <w:p w:rsidR="006177C2" w:rsidRDefault="006177C2">
      <w:pPr>
        <w:rPr>
          <w:highlight w:val="none"/>
        </w:rPr>
      </w:pPr>
    </w:p>
    <w:p w:rsidR="006177C2" w:rsidRDefault="006177C2">
      <w:pPr>
        <w:rPr>
          <w:highlight w:val="none"/>
        </w:rPr>
      </w:pPr>
    </w:p>
    <w:p w:rsidR="006177C2" w:rsidRDefault="006F22C3">
      <w:r>
        <w:rPr>
          <w:noProof/>
        </w:rPr>
        <w:lastRenderedPageBreak/>
        <mc:AlternateContent>
          <mc:Choice Requires="wps">
            <w:drawing>
              <wp:anchor distT="0" distB="0" distL="114300" distR="114300" simplePos="0" relativeHeight="251656192" behindDoc="0" locked="0" layoutInCell="1" allowOverlap="1">
                <wp:simplePos x="0" y="0"/>
                <wp:positionH relativeFrom="column">
                  <wp:posOffset>600075</wp:posOffset>
                </wp:positionH>
                <wp:positionV relativeFrom="paragraph">
                  <wp:posOffset>160020</wp:posOffset>
                </wp:positionV>
                <wp:extent cx="3199765" cy="4794885"/>
                <wp:effectExtent l="4445" t="4445" r="15240" b="20320"/>
                <wp:wrapNone/>
                <wp:docPr id="2090512887" name="Text Box 2090512887"/>
                <wp:cNvGraphicFramePr/>
                <a:graphic xmlns:a="http://schemas.openxmlformats.org/drawingml/2006/main">
                  <a:graphicData uri="http://schemas.microsoft.com/office/word/2010/wordprocessingShape">
                    <wps:wsp>
                      <wps:cNvSpPr txBox="1"/>
                      <wps:spPr>
                        <a:xfrm>
                          <a:off x="0" y="0"/>
                          <a:ext cx="3199765" cy="4794885"/>
                        </a:xfrm>
                        <a:prstGeom prst="rect">
                          <a:avLst/>
                        </a:prstGeom>
                        <a:solidFill>
                          <a:schemeClr val="lt1"/>
                        </a:solidFill>
                        <a:ln w="6350">
                          <a:solidFill>
                            <a:prstClr val="black"/>
                          </a:solidFill>
                        </a:ln>
                      </wps:spPr>
                      <wps:txbx>
                        <w:txbxContent>
                          <w:p w:rsidR="006177C2" w:rsidRDefault="006F22C3">
                            <w:r>
                              <w:rPr>
                                <w:noProof/>
                              </w:rPr>
                              <w:drawing>
                                <wp:inline distT="0" distB="0" distL="114300" distR="114300">
                                  <wp:extent cx="2463800" cy="4493260"/>
                                  <wp:effectExtent l="0" t="0" r="1270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4"/>
                                          <a:stretch>
                                            <a:fillRect/>
                                          </a:stretch>
                                        </pic:blipFill>
                                        <pic:spPr>
                                          <a:xfrm>
                                            <a:off x="0" y="0"/>
                                            <a:ext cx="2463800" cy="44932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47.25pt;margin-top:12.6pt;height:377.55pt;width:251.95pt;z-index:251659264;mso-width-relative:page;mso-height-relative:page;" fillcolor="#FFFFFF [3201]" filled="t" stroked="t" coordsize="21600,21600" o:gfxdata="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jqaiH9cAAAAJAQAA&#10;DwAAAAAAAAABACAAAAAiAAAAZHJzL2Rvd25yZXYueG1sUEsBAhQAFAAAAAgAh07iQFJKCT9TAgAA&#10;yQQAAA4AAAAAAAAAAQAgAAAAJgEAAGRycy9lMm9Eb2MueG1sUEsFBgAAAAAGAAYAWQEAAOsFAAAA&#10;AA==&#10;">
                <v:fill on="t" focussize="0,0"/>
                <v:stroke weight="0.5pt" color="#000000" joinstyle="round"/>
                <v:imagedata o:title=""/>
                <o:lock v:ext="edit" aspectratio="f"/>
                <v:textbox>
                  <w:txbxContent>
                    <w:p w14:paraId="2D963132">
                      <w:pPr>
                        <w:rPr>
                          <w:rFonts w:hint="default"/>
                          <w:lang w:val="en-US"/>
                        </w:rPr>
                      </w:pPr>
                      <w:r>
                        <w:drawing>
                          <wp:inline distT="0" distB="0" distL="114300" distR="114300">
                            <wp:extent cx="2463800" cy="4493260"/>
                            <wp:effectExtent l="0" t="0" r="1270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5"/>
                                    <a:stretch>
                                      <a:fillRect/>
                                    </a:stretch>
                                  </pic:blipFill>
                                  <pic:spPr>
                                    <a:xfrm>
                                      <a:off x="0" y="0"/>
                                      <a:ext cx="2463800" cy="4493260"/>
                                    </a:xfrm>
                                    <a:prstGeom prst="rect">
                                      <a:avLst/>
                                    </a:prstGeom>
                                    <a:noFill/>
                                    <a:ln>
                                      <a:noFill/>
                                    </a:ln>
                                  </pic:spPr>
                                </pic:pic>
                              </a:graphicData>
                            </a:graphic>
                          </wp:inline>
                        </w:drawing>
                      </w:r>
                    </w:p>
                  </w:txbxContent>
                </v:textbox>
              </v:shape>
            </w:pict>
          </mc:Fallback>
        </mc:AlternateContent>
      </w:r>
    </w:p>
    <w:p w:rsidR="006177C2" w:rsidRDefault="006177C2"/>
    <w:p w:rsidR="006177C2" w:rsidRDefault="006177C2"/>
    <w:p w:rsidR="006177C2" w:rsidRDefault="006177C2"/>
    <w:p w:rsidR="006177C2" w:rsidRDefault="006177C2"/>
    <w:p w:rsidR="006177C2" w:rsidRDefault="006177C2">
      <w:pPr>
        <w:pStyle w:val="Heading2"/>
      </w:pPr>
    </w:p>
    <w:p w:rsidR="006177C2" w:rsidRDefault="006177C2">
      <w:pPr>
        <w:pStyle w:val="Heading2"/>
      </w:pPr>
    </w:p>
    <w:p w:rsidR="006177C2" w:rsidRDefault="006177C2">
      <w:pPr>
        <w:pStyle w:val="Heading2"/>
      </w:pPr>
    </w:p>
    <w:p w:rsidR="006177C2" w:rsidRDefault="006177C2">
      <w:pPr>
        <w:rPr>
          <w:sz w:val="16"/>
          <w:szCs w:val="16"/>
        </w:rPr>
      </w:pPr>
    </w:p>
    <w:p w:rsidR="006177C2" w:rsidRDefault="006177C2">
      <w:pPr>
        <w:rPr>
          <w:sz w:val="16"/>
          <w:szCs w:val="16"/>
        </w:rPr>
      </w:pPr>
    </w:p>
    <w:p w:rsidR="006177C2" w:rsidRDefault="006177C2">
      <w:pPr>
        <w:rPr>
          <w:sz w:val="16"/>
          <w:szCs w:val="16"/>
        </w:rPr>
      </w:pPr>
    </w:p>
    <w:p w:rsidR="006177C2" w:rsidRDefault="006177C2">
      <w:pPr>
        <w:rPr>
          <w:sz w:val="16"/>
          <w:szCs w:val="16"/>
        </w:rPr>
      </w:pPr>
    </w:p>
    <w:p w:rsidR="006177C2" w:rsidRDefault="006177C2">
      <w:pPr>
        <w:rPr>
          <w:sz w:val="16"/>
          <w:szCs w:val="16"/>
        </w:rPr>
      </w:pPr>
    </w:p>
    <w:p w:rsidR="006177C2" w:rsidRDefault="006177C2">
      <w:pPr>
        <w:rPr>
          <w:sz w:val="16"/>
          <w:szCs w:val="16"/>
        </w:rPr>
      </w:pPr>
    </w:p>
    <w:p w:rsidR="006177C2" w:rsidRDefault="006177C2">
      <w:pPr>
        <w:rPr>
          <w:sz w:val="16"/>
          <w:szCs w:val="16"/>
        </w:rPr>
      </w:pPr>
    </w:p>
    <w:p w:rsidR="006177C2" w:rsidRDefault="006177C2">
      <w:pPr>
        <w:jc w:val="center"/>
        <w:rPr>
          <w:b/>
          <w:shd w:val="clear" w:color="auto" w:fill="auto"/>
        </w:rPr>
      </w:pPr>
    </w:p>
    <w:p w:rsidR="006177C2" w:rsidRDefault="006177C2">
      <w:pPr>
        <w:jc w:val="center"/>
        <w:rPr>
          <w:b/>
          <w:shd w:val="clear" w:color="auto" w:fill="auto"/>
        </w:rPr>
      </w:pPr>
    </w:p>
    <w:p w:rsidR="006177C2" w:rsidRDefault="006177C2">
      <w:pPr>
        <w:jc w:val="center"/>
        <w:rPr>
          <w:b/>
          <w:shd w:val="clear" w:color="auto" w:fill="auto"/>
        </w:rPr>
      </w:pPr>
    </w:p>
    <w:p w:rsidR="006177C2" w:rsidRDefault="006177C2">
      <w:pPr>
        <w:jc w:val="center"/>
        <w:rPr>
          <w:b/>
          <w:shd w:val="clear" w:color="auto" w:fill="auto"/>
        </w:rPr>
      </w:pPr>
    </w:p>
    <w:p w:rsidR="006177C2" w:rsidRDefault="006177C2">
      <w:pPr>
        <w:jc w:val="center"/>
        <w:rPr>
          <w:b/>
          <w:shd w:val="clear" w:color="auto" w:fill="auto"/>
        </w:rPr>
      </w:pPr>
    </w:p>
    <w:p w:rsidR="006177C2" w:rsidRDefault="006177C2">
      <w:pPr>
        <w:jc w:val="center"/>
        <w:rPr>
          <w:b/>
          <w:shd w:val="clear" w:color="auto" w:fill="auto"/>
        </w:rPr>
      </w:pPr>
    </w:p>
    <w:p w:rsidR="006177C2" w:rsidRDefault="006F22C3">
      <w:pPr>
        <w:jc w:val="center"/>
        <w:rPr>
          <w:b/>
          <w:shd w:val="clear" w:color="auto" w:fill="auto"/>
        </w:rPr>
      </w:pPr>
      <w:r>
        <w:rPr>
          <w:b/>
          <w:shd w:val="clear" w:color="auto" w:fill="auto"/>
        </w:rPr>
        <w:t xml:space="preserve">Figure 3.2: Flowchart of Extractive Text Summarization </w:t>
      </w:r>
    </w:p>
    <w:p w:rsidR="006177C2" w:rsidRDefault="006F22C3">
      <w:pPr>
        <w:pStyle w:val="Heading4"/>
        <w:rPr>
          <w:rFonts w:eastAsia="Times New Roman"/>
        </w:rPr>
      </w:pPr>
      <w:bookmarkStart w:id="127" w:name="_heading=h.28h4qwu" w:colFirst="0" w:colLast="0"/>
      <w:bookmarkStart w:id="128" w:name="_Toc6697"/>
      <w:bookmarkEnd w:id="127"/>
      <w:r>
        <w:rPr>
          <w:rFonts w:eastAsia="Times New Roman"/>
        </w:rPr>
        <w:t>3.2.7.2    T5 model</w:t>
      </w:r>
      <w:bookmarkEnd w:id="128"/>
      <w:r>
        <w:rPr>
          <w:rFonts w:eastAsia="Times New Roman"/>
        </w:rPr>
        <w:t xml:space="preserve"> </w:t>
      </w:r>
    </w:p>
    <w:p w:rsidR="006177C2" w:rsidRDefault="006F22C3">
      <w:r>
        <w:rPr>
          <w:shd w:val="clear" w:color="auto" w:fill="auto"/>
        </w:rPr>
        <w:tab/>
      </w:r>
      <w:r>
        <w:t xml:space="preserve">The T5 model is a top-tier pre-trained language model built on transformer technology. It uses a simple text-to-text format, which means it </w:t>
      </w:r>
      <w:r>
        <w:t>can manage any task in natural language processing (NLP) by turning both the input and output into plain text. Architecture of T5 is also represente</w:t>
      </w:r>
      <w:r>
        <w:rPr>
          <w:highlight w:val="none"/>
        </w:rPr>
        <w:t xml:space="preserve">d by Wang (2023) </w:t>
      </w:r>
      <w:proofErr w:type="gramStart"/>
      <w:r>
        <w:rPr>
          <w:highlight w:val="none"/>
        </w:rPr>
        <w:t xml:space="preserve">in  </w:t>
      </w:r>
      <w:r>
        <w:t>the</w:t>
      </w:r>
      <w:proofErr w:type="gramEnd"/>
      <w:r>
        <w:t xml:space="preserve"> following diagram:</w:t>
      </w:r>
    </w:p>
    <w:p w:rsidR="006177C2" w:rsidRDefault="006177C2"/>
    <w:p w:rsidR="006177C2" w:rsidRDefault="006177C2"/>
    <w:p w:rsidR="006177C2" w:rsidRDefault="006177C2"/>
    <w:p w:rsidR="006177C2" w:rsidRDefault="006F22C3">
      <w:r>
        <w:rPr>
          <w:noProof/>
        </w:rPr>
        <mc:AlternateContent>
          <mc:Choice Requires="wps">
            <w:drawing>
              <wp:anchor distT="0" distB="0" distL="114300" distR="114300" simplePos="0" relativeHeight="251657216" behindDoc="0" locked="0" layoutInCell="1" allowOverlap="1">
                <wp:simplePos x="0" y="0"/>
                <wp:positionH relativeFrom="column">
                  <wp:posOffset>66675</wp:posOffset>
                </wp:positionH>
                <wp:positionV relativeFrom="paragraph">
                  <wp:posOffset>71120</wp:posOffset>
                </wp:positionV>
                <wp:extent cx="4962525" cy="2656840"/>
                <wp:effectExtent l="4445" t="4445" r="5080" b="5715"/>
                <wp:wrapNone/>
                <wp:docPr id="2090512890" name="Text Box 2090512890"/>
                <wp:cNvGraphicFramePr/>
                <a:graphic xmlns:a="http://schemas.openxmlformats.org/drawingml/2006/main">
                  <a:graphicData uri="http://schemas.microsoft.com/office/word/2010/wordprocessingShape">
                    <wps:wsp>
                      <wps:cNvSpPr txBox="1"/>
                      <wps:spPr>
                        <a:xfrm>
                          <a:off x="0" y="0"/>
                          <a:ext cx="4962525" cy="2656840"/>
                        </a:xfrm>
                        <a:prstGeom prst="rect">
                          <a:avLst/>
                        </a:prstGeom>
                        <a:solidFill>
                          <a:schemeClr val="lt1"/>
                        </a:solidFill>
                        <a:ln w="6350">
                          <a:solidFill>
                            <a:prstClr val="black"/>
                          </a:solidFill>
                        </a:ln>
                      </wps:spPr>
                      <wps:txbx>
                        <w:txbxContent>
                          <w:p w:rsidR="006177C2" w:rsidRDefault="006F22C3">
                            <w:r>
                              <w:rPr>
                                <w:noProof/>
                              </w:rPr>
                              <w:drawing>
                                <wp:inline distT="0" distB="0" distL="114300" distR="114300">
                                  <wp:extent cx="4810760" cy="2489835"/>
                                  <wp:effectExtent l="0" t="0" r="889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6"/>
                                          <a:stretch>
                                            <a:fillRect/>
                                          </a:stretch>
                                        </pic:blipFill>
                                        <pic:spPr>
                                          <a:xfrm>
                                            <a:off x="0" y="0"/>
                                            <a:ext cx="4810760" cy="24898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5.25pt;margin-top:5.6pt;height:209.2pt;width:390.75pt;z-index:251659264;mso-width-relative:page;mso-height-relative:page;" fillcolor="#FFFFFF [3201]" filled="t" stroked="t" coordsize="21600,21600" o:gfxdata="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KDvRwPVAAAACQEAAA8A&#10;AAAAAAAAAQAgAAAAIgAAAGRycy9kb3ducmV2LnhtbFBLAQIUABQAAAAIAIdO4kCBHoRDUwIAAMkE&#10;AAAOAAAAAAAAAAEAIAAAACQBAABkcnMvZTJvRG9jLnhtbFBLBQYAAAAABgAGAFkBAADpBQAAAAA=&#10;">
                <v:fill on="t" focussize="0,0"/>
                <v:stroke weight="0.5pt" color="#000000" joinstyle="round"/>
                <v:imagedata o:title=""/>
                <o:lock v:ext="edit" aspectratio="f"/>
                <v:textbox>
                  <w:txbxContent>
                    <w:p w14:paraId="752EBBFC">
                      <w:r>
                        <w:drawing>
                          <wp:inline distT="0" distB="0" distL="114300" distR="114300">
                            <wp:extent cx="4810760" cy="2489835"/>
                            <wp:effectExtent l="0" t="0" r="889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7"/>
                                    <a:stretch>
                                      <a:fillRect/>
                                    </a:stretch>
                                  </pic:blipFill>
                                  <pic:spPr>
                                    <a:xfrm>
                                      <a:off x="0" y="0"/>
                                      <a:ext cx="4810760" cy="2489835"/>
                                    </a:xfrm>
                                    <a:prstGeom prst="rect">
                                      <a:avLst/>
                                    </a:prstGeom>
                                    <a:noFill/>
                                    <a:ln>
                                      <a:noFill/>
                                    </a:ln>
                                  </pic:spPr>
                                </pic:pic>
                              </a:graphicData>
                            </a:graphic>
                          </wp:inline>
                        </w:drawing>
                      </w:r>
                    </w:p>
                  </w:txbxContent>
                </v:textbox>
              </v:shape>
            </w:pict>
          </mc:Fallback>
        </mc:AlternateContent>
      </w:r>
    </w:p>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Pr>
        <w:pStyle w:val="Heading2"/>
      </w:pPr>
    </w:p>
    <w:p w:rsidR="006177C2" w:rsidRDefault="006177C2"/>
    <w:p w:rsidR="006177C2" w:rsidRDefault="006F22C3">
      <w:pPr>
        <w:jc w:val="center"/>
        <w:rPr>
          <w:b/>
          <w:shd w:val="clear" w:color="auto" w:fill="auto"/>
        </w:rPr>
      </w:pPr>
      <w:r>
        <w:rPr>
          <w:b/>
          <w:shd w:val="clear" w:color="auto" w:fill="auto"/>
        </w:rPr>
        <w:t>Figure 3.3: Architecture of T5 model</w:t>
      </w:r>
    </w:p>
    <w:p w:rsidR="006177C2" w:rsidRDefault="006177C2">
      <w:pPr>
        <w:rPr>
          <w:sz w:val="16"/>
          <w:szCs w:val="16"/>
        </w:rPr>
      </w:pPr>
    </w:p>
    <w:p w:rsidR="006177C2" w:rsidRDefault="006F22C3">
      <w:pPr>
        <w:pStyle w:val="Heading4"/>
        <w:rPr>
          <w:rFonts w:eastAsia="Times New Roman"/>
        </w:rPr>
      </w:pPr>
      <w:bookmarkStart w:id="129" w:name="_heading=h.nmf14n" w:colFirst="0" w:colLast="0"/>
      <w:bookmarkStart w:id="130" w:name="_Toc24555"/>
      <w:bookmarkEnd w:id="129"/>
      <w:r>
        <w:rPr>
          <w:rFonts w:eastAsia="Times New Roman"/>
        </w:rPr>
        <w:t>3.2.7.3    BART model</w:t>
      </w:r>
      <w:bookmarkEnd w:id="130"/>
      <w:r>
        <w:rPr>
          <w:rFonts w:eastAsia="Times New Roman"/>
        </w:rPr>
        <w:t xml:space="preserve"> </w:t>
      </w:r>
    </w:p>
    <w:p w:rsidR="006177C2" w:rsidRDefault="006F22C3">
      <w:r>
        <w:t xml:space="preserve">The BART (Bidirectional and Auto-Regressive Transformers) model is a </w:t>
      </w:r>
      <w:proofErr w:type="spellStart"/>
      <w:r>
        <w:t>poweful</w:t>
      </w:r>
      <w:proofErr w:type="spellEnd"/>
      <w:r>
        <w:t xml:space="preserve"> tool for processing natural language tasks. According to Goodwin et al., (2020), BART uses both bidirectional and autoregressive transformers to achieve thi</w:t>
      </w:r>
      <w:r>
        <w:t>s. BART is trained with tasks like arranging sentences and filling in missing words, helping it understand context and produce clear text. The model has a bidirectional encoder that reads text in both directions and an autoregressive decoder that generates</w:t>
      </w:r>
      <w:r>
        <w:t xml:space="preserve"> text one word at a time. BART's decoder also uses cross-attention to improve the accuracy of the generated text. BART-Large, a version of this model, has 12 layers in both the encoder and decoder, making it very effective for tasks like summarization, tra</w:t>
      </w:r>
      <w:r>
        <w:t xml:space="preserve">nslation, and text generation. BART-IT is one of the extensions of BART that is used for text summarization in multiple languages as used by </w:t>
      </w:r>
      <w:proofErr w:type="spellStart"/>
      <w:r>
        <w:t>Quatra</w:t>
      </w:r>
      <w:proofErr w:type="spellEnd"/>
      <w:r>
        <w:t xml:space="preserve"> et al., (2022) and the results shown in their paper show that it is wonderful for text summarization of Ital</w:t>
      </w:r>
      <w:r>
        <w:t>ian.</w:t>
      </w:r>
    </w:p>
    <w:p w:rsidR="006177C2" w:rsidRDefault="006177C2">
      <w:pPr>
        <w:pStyle w:val="Heading1"/>
      </w:pPr>
      <w:bookmarkStart w:id="131" w:name="_heading=h.37m2jsg" w:colFirst="0" w:colLast="0"/>
      <w:bookmarkEnd w:id="131"/>
    </w:p>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F22C3">
      <w:pPr>
        <w:pStyle w:val="Heading1"/>
        <w:rPr>
          <w:rFonts w:ascii="Times New Roman" w:eastAsia="Times New Roman" w:hAnsi="Times New Roman"/>
        </w:rPr>
      </w:pPr>
      <w:bookmarkStart w:id="132" w:name="_Toc9349"/>
      <w:bookmarkStart w:id="133" w:name="_Toc2311"/>
      <w:r>
        <w:t>CHAPTER 4</w:t>
      </w:r>
      <w:bookmarkEnd w:id="132"/>
      <w:bookmarkEnd w:id="133"/>
    </w:p>
    <w:p w:rsidR="006177C2" w:rsidRDefault="006F22C3">
      <w:pPr>
        <w:pStyle w:val="Heading2"/>
        <w:jc w:val="center"/>
        <w:rPr>
          <w:sz w:val="28"/>
          <w:szCs w:val="28"/>
        </w:rPr>
      </w:pPr>
      <w:bookmarkStart w:id="134" w:name="_heading=h.1mrcu09" w:colFirst="0" w:colLast="0"/>
      <w:bookmarkStart w:id="135" w:name="_Toc3660"/>
      <w:bookmarkStart w:id="136" w:name="_Toc29945"/>
      <w:bookmarkEnd w:id="134"/>
      <w:r>
        <w:rPr>
          <w:sz w:val="28"/>
          <w:szCs w:val="28"/>
        </w:rPr>
        <w:t>RESULTS AND DISCUSSION</w:t>
      </w:r>
      <w:bookmarkEnd w:id="135"/>
      <w:bookmarkEnd w:id="136"/>
    </w:p>
    <w:p w:rsidR="006177C2" w:rsidRDefault="006177C2"/>
    <w:p w:rsidR="006177C2" w:rsidRDefault="006177C2"/>
    <w:p w:rsidR="006177C2" w:rsidRDefault="006F22C3">
      <w:bookmarkStart w:id="137" w:name="_heading=h.46r0co2" w:colFirst="0" w:colLast="0"/>
      <w:bookmarkEnd w:id="137"/>
      <w:r>
        <w:t xml:space="preserve">This chapter contains the details about the results that were predicted by the models after fine-tuning. The results are given in tabular form and the performances of two transformer models </w:t>
      </w:r>
      <w:r>
        <w:lastRenderedPageBreak/>
        <w:t>that are T5 and BART are also compared. Sequentially, on the basis</w:t>
      </w:r>
      <w:r>
        <w:t xml:space="preserve"> of this experiment the models that showed high performance and accuracy is deployed using </w:t>
      </w:r>
      <w:proofErr w:type="spellStart"/>
      <w:r>
        <w:t>streamlit</w:t>
      </w:r>
      <w:proofErr w:type="spellEnd"/>
      <w:r>
        <w:t xml:space="preserve"> app. </w:t>
      </w:r>
    </w:p>
    <w:bookmarkStart w:id="138" w:name="_Toc15356"/>
    <w:bookmarkStart w:id="139" w:name="_Toc14333"/>
    <w:p w:rsidR="006177C2" w:rsidRDefault="006F22C3">
      <w:pPr>
        <w:pStyle w:val="Heading2"/>
        <w:rPr>
          <w:rFonts w:ascii="Times New Roman" w:eastAsia="Times New Roman" w:hAnsi="Times New Roman"/>
          <w:i w:val="0"/>
          <w:sz w:val="28"/>
          <w:szCs w:val="28"/>
        </w:rPr>
      </w:pPr>
      <w:sdt>
        <w:sdtPr>
          <w:rPr>
            <w:rFonts w:ascii="Times New Roman" w:eastAsia="Times New Roman" w:hAnsi="Times New Roman"/>
            <w:b w:val="0"/>
            <w:i w:val="0"/>
            <w:iCs w:val="0"/>
          </w:rPr>
          <w:tag w:val="goog_rdk_0"/>
          <w:id w:val="147472534"/>
        </w:sdtPr>
        <w:sdtEndPr/>
        <w:sdtContent/>
      </w:sdt>
      <w:r>
        <w:rPr>
          <w:rFonts w:ascii="Times New Roman" w:eastAsia="Times New Roman" w:hAnsi="Times New Roman"/>
          <w:i w:val="0"/>
          <w:sz w:val="28"/>
          <w:szCs w:val="28"/>
        </w:rPr>
        <w:t>4.1    Visualization</w:t>
      </w:r>
      <w:bookmarkEnd w:id="138"/>
      <w:bookmarkEnd w:id="139"/>
    </w:p>
    <w:p w:rsidR="006177C2" w:rsidRDefault="006F22C3">
      <w:r>
        <w:t>Visualization plays a critical role in this research by enhancing the understanding, analysis, and communication of our findin</w:t>
      </w:r>
      <w:r>
        <w:t xml:space="preserve">gs. Specifically, in the context of text summarization research using models like T5 and BART, visualization helps to interpret complex data, communicate results effectively, identify trends and patterns, and support decision-making. Here in this research </w:t>
      </w:r>
      <w:r>
        <w:t>visualization serves as a guide for understanding the dataset, identifying patterns and trends, evaluating the impact on summarization, and simplifying complex data for visualization. Through this visual exploration, the study gives a simple yet comprehens</w:t>
      </w:r>
      <w:r>
        <w:t>ive understanding of the characteristics of the dataset as described below:</w:t>
      </w:r>
    </w:p>
    <w:p w:rsidR="006177C2" w:rsidRDefault="006177C2"/>
    <w:p w:rsidR="006177C2" w:rsidRDefault="006F22C3">
      <w:r>
        <w:t xml:space="preserve">Firstly, the study has analyzed the educational dataset, the words have been analyzed against different words frequencies. Fig 4.1 shows the top </w:t>
      </w:r>
      <w:proofErr w:type="gramStart"/>
      <w:r>
        <w:t>20 word</w:t>
      </w:r>
      <w:proofErr w:type="gramEnd"/>
      <w:r>
        <w:t xml:space="preserve"> frequencies in the dataset</w:t>
      </w:r>
      <w:r>
        <w:t>.</w:t>
      </w:r>
    </w:p>
    <w:p w:rsidR="006177C2" w:rsidRDefault="006177C2"/>
    <w:p w:rsidR="006177C2" w:rsidRDefault="006F22C3">
      <w:r>
        <w:rPr>
          <w:rFonts w:ascii="SimSun" w:eastAsia="SimSun" w:hAnsi="SimSun" w:cs="SimSun"/>
          <w:noProof/>
        </w:rPr>
        <w:drawing>
          <wp:inline distT="0" distB="0" distL="114300" distR="114300">
            <wp:extent cx="4980940" cy="3352165"/>
            <wp:effectExtent l="0" t="0" r="0" b="0"/>
            <wp:docPr id="2090512897" name="image21.png" descr="IMG_256"/>
            <wp:cNvGraphicFramePr/>
            <a:graphic xmlns:a="http://schemas.openxmlformats.org/drawingml/2006/main">
              <a:graphicData uri="http://schemas.openxmlformats.org/drawingml/2006/picture">
                <pic:pic xmlns:pic="http://schemas.openxmlformats.org/drawingml/2006/picture">
                  <pic:nvPicPr>
                    <pic:cNvPr id="2090512897" name="image21.png" descr="IMG_256"/>
                    <pic:cNvPicPr preferRelativeResize="0"/>
                  </pic:nvPicPr>
                  <pic:blipFill>
                    <a:blip r:embed="rId28"/>
                    <a:srcRect/>
                    <a:stretch>
                      <a:fillRect/>
                    </a:stretch>
                  </pic:blipFill>
                  <pic:spPr>
                    <a:xfrm>
                      <a:off x="0" y="0"/>
                      <a:ext cx="4980940" cy="3352165"/>
                    </a:xfrm>
                    <a:prstGeom prst="rect">
                      <a:avLst/>
                    </a:prstGeom>
                  </pic:spPr>
                </pic:pic>
              </a:graphicData>
            </a:graphic>
          </wp:inline>
        </w:drawing>
      </w:r>
    </w:p>
    <w:p w:rsidR="006177C2" w:rsidRDefault="006F22C3">
      <w:pPr>
        <w:jc w:val="center"/>
        <w:rPr>
          <w:b/>
          <w:shd w:val="clear" w:color="auto" w:fill="auto"/>
        </w:rPr>
      </w:pPr>
      <w:r>
        <w:rPr>
          <w:b/>
          <w:shd w:val="clear" w:color="auto" w:fill="auto"/>
        </w:rPr>
        <w:lastRenderedPageBreak/>
        <w:t>Figure 4.1: Graph of Word’s Frequencies in Dataset</w:t>
      </w:r>
    </w:p>
    <w:p w:rsidR="006177C2" w:rsidRDefault="006177C2">
      <w:pPr>
        <w:jc w:val="center"/>
        <w:rPr>
          <w:b/>
          <w:shd w:val="clear" w:color="auto" w:fill="auto"/>
        </w:rPr>
      </w:pPr>
    </w:p>
    <w:p w:rsidR="006177C2" w:rsidRDefault="006177C2"/>
    <w:p w:rsidR="006177C2" w:rsidRDefault="006F22C3">
      <w:r>
        <w:t>Upon delving deeper into the dataset, a distinct number of sentences are to be extracted using the Word frequency Algorithm to predict the summary of the unseen content given by the user. A less num</w:t>
      </w:r>
      <w:r>
        <w:t xml:space="preserve">ber of sentences through </w:t>
      </w:r>
      <w:proofErr w:type="gramStart"/>
      <w:r>
        <w:t>WFA(</w:t>
      </w:r>
      <w:proofErr w:type="gramEnd"/>
      <w:r>
        <w:t xml:space="preserve">Word frequency Algorithm) can lead to difficulty in training phase. Fig 4.2 represents this </w:t>
      </w:r>
      <w:proofErr w:type="gramStart"/>
      <w:r>
        <w:t>consideration  and</w:t>
      </w:r>
      <w:proofErr w:type="gramEnd"/>
      <w:r>
        <w:t xml:space="preserve"> underscores the significance of the length of sentences  in influencing the performance of the underlined models.</w:t>
      </w:r>
    </w:p>
    <w:p w:rsidR="006177C2" w:rsidRDefault="006F22C3">
      <w:r>
        <w:rPr>
          <w:rFonts w:ascii="SimSun" w:eastAsia="SimSun" w:hAnsi="SimSun" w:cs="SimSun"/>
          <w:noProof/>
        </w:rPr>
        <w:drawing>
          <wp:inline distT="0" distB="0" distL="114300" distR="114300">
            <wp:extent cx="5639435" cy="3448685"/>
            <wp:effectExtent l="0" t="0" r="0" b="0"/>
            <wp:docPr id="2090512899" name="image12.png" descr="IMG_256"/>
            <wp:cNvGraphicFramePr/>
            <a:graphic xmlns:a="http://schemas.openxmlformats.org/drawingml/2006/main">
              <a:graphicData uri="http://schemas.openxmlformats.org/drawingml/2006/picture">
                <pic:pic xmlns:pic="http://schemas.openxmlformats.org/drawingml/2006/picture">
                  <pic:nvPicPr>
                    <pic:cNvPr id="2090512899" name="image12.png" descr="IMG_256"/>
                    <pic:cNvPicPr preferRelativeResize="0"/>
                  </pic:nvPicPr>
                  <pic:blipFill>
                    <a:blip r:embed="rId29"/>
                    <a:srcRect/>
                    <a:stretch>
                      <a:fillRect/>
                    </a:stretch>
                  </pic:blipFill>
                  <pic:spPr>
                    <a:xfrm>
                      <a:off x="0" y="0"/>
                      <a:ext cx="5639435" cy="3448685"/>
                    </a:xfrm>
                    <a:prstGeom prst="rect">
                      <a:avLst/>
                    </a:prstGeom>
                  </pic:spPr>
                </pic:pic>
              </a:graphicData>
            </a:graphic>
          </wp:inline>
        </w:drawing>
      </w:r>
    </w:p>
    <w:p w:rsidR="006177C2" w:rsidRDefault="006F22C3">
      <w:pPr>
        <w:jc w:val="center"/>
      </w:pPr>
      <w:r>
        <w:rPr>
          <w:b/>
          <w:shd w:val="clear" w:color="auto" w:fill="auto"/>
        </w:rPr>
        <w:t>Figure 4.2: Graph of Sentence Count Comparison of Original text vs Extractive Summary</w:t>
      </w:r>
    </w:p>
    <w:p w:rsidR="006177C2" w:rsidRDefault="006177C2"/>
    <w:p w:rsidR="006177C2" w:rsidRDefault="006F22C3">
      <w:r>
        <w:t xml:space="preserve">Similarly, one of the important </w:t>
      </w:r>
      <w:proofErr w:type="gramStart"/>
      <w:r>
        <w:t>thing</w:t>
      </w:r>
      <w:proofErr w:type="gramEnd"/>
      <w:r>
        <w:t xml:space="preserve"> that is needed to consider is the number of sentences that are taken in the dataset. As the dataset belongs from </w:t>
      </w:r>
      <w:r>
        <w:t xml:space="preserve">educational </w:t>
      </w:r>
      <w:proofErr w:type="gramStart"/>
      <w:r>
        <w:t>books ,</w:t>
      </w:r>
      <w:proofErr w:type="gramEnd"/>
      <w:r>
        <w:t xml:space="preserve"> that's why it can vary in semantics but alike in length. Fig 4.3 represents this </w:t>
      </w:r>
      <w:proofErr w:type="gramStart"/>
      <w:r>
        <w:t>consideration  and</w:t>
      </w:r>
      <w:proofErr w:type="gramEnd"/>
      <w:r>
        <w:t xml:space="preserve"> exhibits about the </w:t>
      </w:r>
      <w:r>
        <w:lastRenderedPageBreak/>
        <w:t xml:space="preserve">variation in number of sentences across multiple data items. This graph emphasizes the relationship between sentence </w:t>
      </w:r>
      <w:r>
        <w:t>lengths and their impact on the summarization process.</w:t>
      </w:r>
    </w:p>
    <w:p w:rsidR="006177C2" w:rsidRDefault="006177C2"/>
    <w:p w:rsidR="006177C2" w:rsidRDefault="006177C2"/>
    <w:p w:rsidR="006177C2" w:rsidRDefault="006177C2"/>
    <w:p w:rsidR="006177C2" w:rsidRDefault="006F22C3">
      <w:pPr>
        <w:pStyle w:val="Heading2"/>
        <w:rPr>
          <w:rFonts w:ascii="Times New Roman" w:eastAsia="Times New Roman" w:hAnsi="Times New Roman"/>
          <w:i w:val="0"/>
          <w:sz w:val="28"/>
          <w:szCs w:val="28"/>
        </w:rPr>
      </w:pPr>
      <w:bookmarkStart w:id="140" w:name="_heading=h.2lwamvv" w:colFirst="0" w:colLast="0"/>
      <w:bookmarkEnd w:id="140"/>
      <w:r>
        <w:rPr>
          <w:rFonts w:ascii="SimSun" w:hAnsi="SimSun" w:cs="SimSun"/>
          <w:noProof/>
        </w:rPr>
        <w:drawing>
          <wp:inline distT="0" distB="0" distL="114300" distR="114300">
            <wp:extent cx="5800090" cy="3552825"/>
            <wp:effectExtent l="0" t="0" r="0" b="0"/>
            <wp:docPr id="2090512898" name="image22.png" descr="IMG_256"/>
            <wp:cNvGraphicFramePr/>
            <a:graphic xmlns:a="http://schemas.openxmlformats.org/drawingml/2006/main">
              <a:graphicData uri="http://schemas.openxmlformats.org/drawingml/2006/picture">
                <pic:pic xmlns:pic="http://schemas.openxmlformats.org/drawingml/2006/picture">
                  <pic:nvPicPr>
                    <pic:cNvPr id="2090512898" name="image22.png" descr="IMG_256"/>
                    <pic:cNvPicPr preferRelativeResize="0"/>
                  </pic:nvPicPr>
                  <pic:blipFill>
                    <a:blip r:embed="rId30"/>
                    <a:srcRect/>
                    <a:stretch>
                      <a:fillRect/>
                    </a:stretch>
                  </pic:blipFill>
                  <pic:spPr>
                    <a:xfrm>
                      <a:off x="0" y="0"/>
                      <a:ext cx="5800090" cy="3552825"/>
                    </a:xfrm>
                    <a:prstGeom prst="rect">
                      <a:avLst/>
                    </a:prstGeom>
                  </pic:spPr>
                </pic:pic>
              </a:graphicData>
            </a:graphic>
          </wp:inline>
        </w:drawing>
      </w:r>
    </w:p>
    <w:p w:rsidR="006177C2" w:rsidRDefault="006F22C3">
      <w:pPr>
        <w:jc w:val="center"/>
        <w:rPr>
          <w:sz w:val="28"/>
          <w:szCs w:val="28"/>
        </w:rPr>
      </w:pPr>
      <w:r>
        <w:rPr>
          <w:b/>
          <w:shd w:val="clear" w:color="auto" w:fill="auto"/>
        </w:rPr>
        <w:t>Figure 4.3: Graph of Sentence’s Lengths in dataset</w:t>
      </w:r>
    </w:p>
    <w:p w:rsidR="006177C2" w:rsidRDefault="006F22C3">
      <w:pPr>
        <w:pStyle w:val="Heading2"/>
      </w:pPr>
      <w:bookmarkStart w:id="141" w:name="_heading=h.111kx3o" w:colFirst="0" w:colLast="0"/>
      <w:bookmarkStart w:id="142" w:name="_Toc11856"/>
      <w:bookmarkStart w:id="143" w:name="_Toc25685"/>
      <w:bookmarkEnd w:id="141"/>
      <w:r>
        <w:t>4.2     Experimental setup</w:t>
      </w:r>
      <w:bookmarkEnd w:id="142"/>
      <w:bookmarkEnd w:id="143"/>
    </w:p>
    <w:p w:rsidR="006177C2" w:rsidRDefault="006F22C3">
      <w:pPr>
        <w:pBdr>
          <w:top w:val="none" w:sz="0" w:space="0" w:color="000000"/>
          <w:left w:val="none" w:sz="0" w:space="0" w:color="000000"/>
          <w:bottom w:val="none" w:sz="0" w:space="0" w:color="000000"/>
          <w:right w:val="none" w:sz="0" w:space="0" w:color="000000"/>
          <w:between w:val="none" w:sz="0" w:space="0" w:color="000000"/>
        </w:pBdr>
        <w:spacing w:before="280" w:after="280"/>
        <w:rPr>
          <w:color w:val="000000"/>
          <w:shd w:val="clear" w:color="auto" w:fill="auto"/>
        </w:rPr>
      </w:pPr>
      <w:r>
        <w:rPr>
          <w:color w:val="000000"/>
          <w:shd w:val="clear" w:color="auto" w:fill="auto"/>
        </w:rPr>
        <w:tab/>
      </w:r>
      <w:r>
        <w:rPr>
          <w:color w:val="000000"/>
          <w:shd w:val="clear" w:color="auto" w:fill="auto"/>
        </w:rPr>
        <w:t xml:space="preserve">For this research, a detailed dataset from educational books with different types of data was carefully put together </w:t>
      </w:r>
      <w:r>
        <w:rPr>
          <w:color w:val="000000"/>
          <w:shd w:val="clear" w:color="auto" w:fill="auto"/>
        </w:rPr>
        <w:t>to fine-tune our T5 and BART models for text summarization. This dataset included a collection of topics covered from educational books containing several rows. The variety in the dataset was designed to provide rich information for the summarization task.</w:t>
      </w:r>
    </w:p>
    <w:p w:rsidR="006177C2" w:rsidRDefault="006F22C3">
      <w:pPr>
        <w:pBdr>
          <w:top w:val="none" w:sz="0" w:space="0" w:color="000000"/>
          <w:left w:val="none" w:sz="0" w:space="0" w:color="000000"/>
          <w:bottom w:val="none" w:sz="0" w:space="0" w:color="000000"/>
          <w:right w:val="none" w:sz="0" w:space="0" w:color="000000"/>
          <w:between w:val="none" w:sz="0" w:space="0" w:color="000000"/>
        </w:pBdr>
        <w:spacing w:before="280" w:after="280"/>
      </w:pPr>
      <w:r>
        <w:rPr>
          <w:color w:val="000000"/>
          <w:shd w:val="clear" w:color="auto" w:fill="auto"/>
        </w:rPr>
        <w:lastRenderedPageBreak/>
        <w:t>Before training, the raw data went through thorough preprocessing, which included text cleaning, tokenization, calculation of word frequency, and removal of special words. After this step, the same dataset is passed under the Word Frequency Algorithm to g</w:t>
      </w:r>
      <w:r>
        <w:rPr>
          <w:color w:val="000000"/>
          <w:shd w:val="clear" w:color="auto" w:fill="auto"/>
        </w:rPr>
        <w:t>et summaries of the text that was taken earlier.  This step refined the dataset by removing irrelevant or redundant information and emphasizing important features needed for effective model training. The final dataset offered a wide range of topics and wri</w:t>
      </w:r>
      <w:r>
        <w:rPr>
          <w:color w:val="000000"/>
          <w:shd w:val="clear" w:color="auto" w:fill="auto"/>
        </w:rPr>
        <w:t xml:space="preserve">ting styles, as well as different sentiment expressions, making it perfect for training our models to handle complex and lengthy texts with high accuracy and speed. After the data collection and preprocessing, the training of this dataset is performed. It </w:t>
      </w:r>
      <w:r>
        <w:rPr>
          <w:color w:val="000000"/>
          <w:shd w:val="clear" w:color="auto" w:fill="auto"/>
        </w:rPr>
        <w:t>involves the fine-tuning of the models, which are T5 and Bart, sequentially. The fine-tuning of both the models is performed on the GPU of the HP Laptop 14-fq0xxxCPU with a processor speed of 2.4 GHZ, 6024 MB of RAM, and 256 GB of Hard Disk space. All this</w:t>
      </w:r>
      <w:r>
        <w:rPr>
          <w:color w:val="000000"/>
          <w:shd w:val="clear" w:color="auto" w:fill="auto"/>
        </w:rPr>
        <w:t xml:space="preserve"> process involves the installation of numerous libraries, e.g.  </w:t>
      </w:r>
      <w:proofErr w:type="spellStart"/>
      <w:r>
        <w:rPr>
          <w:color w:val="000000"/>
          <w:shd w:val="clear" w:color="auto" w:fill="auto"/>
        </w:rPr>
        <w:t>rouge_score</w:t>
      </w:r>
      <w:proofErr w:type="spellEnd"/>
      <w:r>
        <w:rPr>
          <w:color w:val="000000"/>
          <w:shd w:val="clear" w:color="auto" w:fill="auto"/>
        </w:rPr>
        <w:t xml:space="preserve">, </w:t>
      </w:r>
      <w:proofErr w:type="spellStart"/>
      <w:r>
        <w:rPr>
          <w:color w:val="000000"/>
          <w:shd w:val="clear" w:color="auto" w:fill="auto"/>
        </w:rPr>
        <w:t>numpy</w:t>
      </w:r>
      <w:proofErr w:type="spellEnd"/>
      <w:r>
        <w:rPr>
          <w:color w:val="000000"/>
          <w:shd w:val="clear" w:color="auto" w:fill="auto"/>
        </w:rPr>
        <w:t xml:space="preserve">, panda, </w:t>
      </w:r>
      <w:proofErr w:type="spellStart"/>
      <w:r>
        <w:rPr>
          <w:color w:val="000000"/>
          <w:shd w:val="clear" w:color="auto" w:fill="auto"/>
        </w:rPr>
        <w:t>scikit</w:t>
      </w:r>
      <w:proofErr w:type="spellEnd"/>
      <w:r>
        <w:rPr>
          <w:color w:val="000000"/>
          <w:shd w:val="clear" w:color="auto" w:fill="auto"/>
        </w:rPr>
        <w:t xml:space="preserve">-learn, </w:t>
      </w:r>
      <w:proofErr w:type="spellStart"/>
      <w:r>
        <w:rPr>
          <w:color w:val="000000"/>
          <w:shd w:val="clear" w:color="auto" w:fill="auto"/>
        </w:rPr>
        <w:t>BartForConditionalGeneration</w:t>
      </w:r>
      <w:proofErr w:type="spellEnd"/>
      <w:r>
        <w:rPr>
          <w:color w:val="000000"/>
          <w:shd w:val="clear" w:color="auto" w:fill="auto"/>
        </w:rPr>
        <w:t>, and Bart Tokenizer from transformers, which are used for text generation tasks. The primary metric used to evaluate the p</w:t>
      </w:r>
      <w:r>
        <w:rPr>
          <w:color w:val="000000"/>
          <w:shd w:val="clear" w:color="auto" w:fill="auto"/>
        </w:rPr>
        <w:t>erformance of the summarization model in this research is ROUGE.  ROUGE-1, ROUGE-2, and ROUGE-L scores are computed to measure the overlap between the generated summaries and the reference summaries at different levels. It measures the overlap of n-grams (</w:t>
      </w:r>
      <w:r>
        <w:rPr>
          <w:color w:val="000000"/>
          <w:shd w:val="clear" w:color="auto" w:fill="auto"/>
        </w:rPr>
        <w:t>contiguous sequences of words), longest common subsequences, and word sequences between the generated and reference summaries. In this research, ROUGE is used as the primary evaluation metric to assess the performance of the summarization model.</w:t>
      </w:r>
    </w:p>
    <w:p w:rsidR="006177C2" w:rsidRDefault="006F22C3">
      <w:pPr>
        <w:pStyle w:val="Heading2"/>
      </w:pPr>
      <w:bookmarkStart w:id="144" w:name="_heading=h.3l18frh" w:colFirst="0" w:colLast="0"/>
      <w:bookmarkStart w:id="145" w:name="_Toc28636"/>
      <w:bookmarkStart w:id="146" w:name="_Toc8532"/>
      <w:bookmarkEnd w:id="144"/>
      <w:r>
        <w:t>4.2     Re</w:t>
      </w:r>
      <w:r>
        <w:t>sults</w:t>
      </w:r>
      <w:bookmarkEnd w:id="145"/>
      <w:bookmarkEnd w:id="146"/>
      <w:r>
        <w:t xml:space="preserve"> </w:t>
      </w:r>
    </w:p>
    <w:p w:rsidR="006177C2" w:rsidRDefault="006F22C3">
      <w:pPr>
        <w:pBdr>
          <w:top w:val="none" w:sz="0" w:space="0" w:color="000000"/>
          <w:left w:val="none" w:sz="0" w:space="0" w:color="000000"/>
          <w:bottom w:val="none" w:sz="0" w:space="0" w:color="000000"/>
          <w:right w:val="none" w:sz="0" w:space="0" w:color="000000"/>
          <w:between w:val="none" w:sz="0" w:space="0" w:color="000000"/>
        </w:pBdr>
        <w:spacing w:before="280" w:after="280"/>
        <w:rPr>
          <w:highlight w:val="none"/>
        </w:rPr>
      </w:pPr>
      <w:r>
        <w:t>The hybrid method explored</w:t>
      </w:r>
      <w:r>
        <w:t xml:space="preserve"> in this research</w:t>
      </w:r>
      <w:r>
        <w:t xml:space="preserve"> combines the Word Frequency Algorithm (WFA) and transformer models like T5 and BART. The WFA provided extractive summaries, which were then used as input for fine-tuning the transformer models for abstract</w:t>
      </w:r>
      <w:r>
        <w:t>iv</w:t>
      </w:r>
      <w:r>
        <w:rPr>
          <w:highlight w:val="none"/>
        </w:rPr>
        <w:t xml:space="preserve">e </w:t>
      </w:r>
      <w:proofErr w:type="spellStart"/>
      <w:proofErr w:type="gramStart"/>
      <w:r>
        <w:rPr>
          <w:highlight w:val="none"/>
        </w:rPr>
        <w:t>summarization.</w:t>
      </w:r>
      <w:r>
        <w:rPr>
          <w:highlight w:val="none"/>
        </w:rPr>
        <w:t>The</w:t>
      </w:r>
      <w:proofErr w:type="spellEnd"/>
      <w:proofErr w:type="gramEnd"/>
      <w:r>
        <w:rPr>
          <w:highlight w:val="none"/>
        </w:rPr>
        <w:t xml:space="preserve"> results answer the research questions efficiently as discussed below. </w:t>
      </w:r>
    </w:p>
    <w:p w:rsidR="006177C2" w:rsidRDefault="006F22C3">
      <w:pPr>
        <w:spacing w:before="280" w:after="280"/>
        <w:rPr>
          <w:color w:val="000000"/>
          <w:highlight w:val="none"/>
        </w:rPr>
      </w:pPr>
      <w:sdt>
        <w:sdtPr>
          <w:rPr>
            <w:highlight w:val="none"/>
          </w:rPr>
          <w:tag w:val="goog_rdk_2"/>
          <w:id w:val="147478632"/>
        </w:sdtPr>
        <w:sdtEndPr/>
        <w:sdtContent/>
      </w:sdt>
      <w:r>
        <w:rPr>
          <w:b/>
          <w:color w:val="000000"/>
          <w:highlight w:val="none"/>
        </w:rPr>
        <w:t>Q#1: How to implement a hybrid method for text summarization that combines the Word Frequency Algorithm with transformer models like T5 and Bart?</w:t>
      </w:r>
    </w:p>
    <w:p w:rsidR="006177C2" w:rsidRDefault="006F22C3">
      <w:pPr>
        <w:spacing w:before="280" w:after="280"/>
        <w:rPr>
          <w:color w:val="000000"/>
          <w:shd w:val="clear" w:color="auto" w:fill="auto"/>
        </w:rPr>
      </w:pPr>
      <w:r>
        <w:rPr>
          <w:color w:val="000000"/>
          <w:shd w:val="clear" w:color="auto" w:fill="auto"/>
        </w:rPr>
        <w:lastRenderedPageBreak/>
        <w:t xml:space="preserve">To </w:t>
      </w:r>
      <w:r>
        <w:rPr>
          <w:color w:val="000000"/>
          <w:shd w:val="clear" w:color="auto" w:fill="auto"/>
        </w:rPr>
        <w:t>address this research question, we implemented a hybrid method for text summarization. The method integrates the Word Frequency Algorithm (WFA) for extractive summarization with transformer-based models like T5 and BART for abstractive summarization.</w:t>
      </w:r>
    </w:p>
    <w:p w:rsidR="006177C2" w:rsidRDefault="006F22C3">
      <w:pPr>
        <w:spacing w:before="280" w:after="280"/>
        <w:rPr>
          <w:color w:val="000000"/>
          <w:highlight w:val="none"/>
          <w:shd w:val="clear" w:color="auto" w:fill="auto"/>
        </w:rPr>
      </w:pPr>
      <w:r>
        <w:rPr>
          <w:color w:val="000000"/>
          <w:shd w:val="clear" w:color="auto" w:fill="auto"/>
        </w:rPr>
        <w:t>In th</w:t>
      </w:r>
      <w:r>
        <w:rPr>
          <w:color w:val="000000"/>
          <w:shd w:val="clear" w:color="auto" w:fill="auto"/>
        </w:rPr>
        <w:t xml:space="preserve">is experiment, the source text was </w:t>
      </w:r>
      <w:sdt>
        <w:sdtPr>
          <w:tag w:val="goog_rdk_3"/>
          <w:id w:val="147462567"/>
        </w:sdtPr>
        <w:sdtEndPr/>
        <w:sdtContent/>
      </w:sdt>
      <w:r>
        <w:rPr>
          <w:color w:val="000000"/>
          <w:shd w:val="clear" w:color="auto" w:fill="auto"/>
        </w:rPr>
        <w:t>preprocessed and prefixed with the keyword "summarize," and the summaries generated by WFA were used as target text for training the T5 and BART models</w:t>
      </w:r>
      <w:r>
        <w:rPr>
          <w:color w:val="000000"/>
          <w:highlight w:val="none"/>
          <w:shd w:val="clear" w:color="auto" w:fill="auto"/>
        </w:rPr>
        <w:t xml:space="preserve">. </w:t>
      </w:r>
      <w:r>
        <w:rPr>
          <w:color w:val="000000"/>
          <w:highlight w:val="none"/>
          <w:shd w:val="clear" w:color="auto" w:fill="auto"/>
        </w:rPr>
        <w:t>In this p</w:t>
      </w:r>
      <w:r>
        <w:rPr>
          <w:color w:val="000000"/>
          <w:highlight w:val="none"/>
          <w:shd w:val="clear" w:color="auto" w:fill="auto"/>
        </w:rPr>
        <w:t>rocess, t</w:t>
      </w:r>
      <w:r>
        <w:rPr>
          <w:color w:val="000000"/>
          <w:highlight w:val="none"/>
          <w:shd w:val="clear" w:color="auto" w:fill="auto"/>
        </w:rPr>
        <w:t xml:space="preserve">he preprocessing involved tokenizing the </w:t>
      </w:r>
      <w:r>
        <w:rPr>
          <w:color w:val="000000"/>
          <w:highlight w:val="none"/>
          <w:shd w:val="clear" w:color="auto" w:fill="auto"/>
        </w:rPr>
        <w:t>text, removing stop words, and normalizing the data by converting all text to lowercase to maintain consistency. Additionally, unnecessary punctuation and special characters were removed to clean the text and enhance the model's understanding</w:t>
      </w:r>
      <w:r>
        <w:rPr>
          <w:color w:val="000000"/>
          <w:highlight w:val="none"/>
          <w:shd w:val="clear" w:color="auto" w:fill="auto"/>
        </w:rPr>
        <w:t xml:space="preserve">. </w:t>
      </w:r>
      <w:r>
        <w:rPr>
          <w:color w:val="000000"/>
          <w:highlight w:val="none"/>
          <w:shd w:val="clear" w:color="auto" w:fill="auto"/>
        </w:rPr>
        <w:t>This process</w:t>
      </w:r>
      <w:r>
        <w:rPr>
          <w:color w:val="000000"/>
          <w:highlight w:val="none"/>
          <w:shd w:val="clear" w:color="auto" w:fill="auto"/>
        </w:rPr>
        <w:t xml:space="preserve"> effectively merged extractive and abstractive summarization techniques to generate high-quality summaries.</w:t>
      </w:r>
    </w:p>
    <w:p w:rsidR="006177C2" w:rsidRDefault="006F22C3">
      <w:pPr>
        <w:spacing w:before="280" w:after="280"/>
        <w:rPr>
          <w:color w:val="000000"/>
          <w:highlight w:val="none"/>
          <w:shd w:val="clear" w:color="auto" w:fill="auto"/>
        </w:rPr>
      </w:pPr>
      <w:r>
        <w:rPr>
          <w:color w:val="000000"/>
          <w:highlight w:val="none"/>
          <w:shd w:val="clear" w:color="auto" w:fill="auto"/>
        </w:rPr>
        <w:t>The fine-tuning of the models was conducted over three epochs, and the performance was evaluated using ROUGE metrics. Tools like Python, TensorFlow,</w:t>
      </w:r>
      <w:r>
        <w:rPr>
          <w:color w:val="000000"/>
          <w:highlight w:val="none"/>
          <w:shd w:val="clear" w:color="auto" w:fill="auto"/>
        </w:rPr>
        <w:t xml:space="preserve"> and </w:t>
      </w:r>
      <w:proofErr w:type="spellStart"/>
      <w:r>
        <w:rPr>
          <w:color w:val="000000"/>
          <w:highlight w:val="none"/>
          <w:shd w:val="clear" w:color="auto" w:fill="auto"/>
        </w:rPr>
        <w:t>PyTorch</w:t>
      </w:r>
      <w:proofErr w:type="spellEnd"/>
      <w:r>
        <w:rPr>
          <w:color w:val="000000"/>
          <w:highlight w:val="none"/>
          <w:shd w:val="clear" w:color="auto" w:fill="auto"/>
        </w:rPr>
        <w:t xml:space="preserve"> were utilized for this process, along with pre-trained T5 and BART models. Our hybrid approach successfully generated summaries by first identifying key sentences (using WFA) and then abstracting them into coherent summaries using T5 and BART.</w:t>
      </w:r>
    </w:p>
    <w:p w:rsidR="006177C2" w:rsidRDefault="006F22C3">
      <w:pPr>
        <w:pBdr>
          <w:top w:val="none" w:sz="0" w:space="0" w:color="000000"/>
          <w:left w:val="none" w:sz="0" w:space="0" w:color="000000"/>
          <w:bottom w:val="none" w:sz="0" w:space="0" w:color="000000"/>
          <w:right w:val="none" w:sz="0" w:space="0" w:color="000000"/>
          <w:between w:val="none" w:sz="0" w:space="0" w:color="000000"/>
        </w:pBdr>
        <w:spacing w:before="280" w:after="280"/>
        <w:rPr>
          <w:color w:val="000000"/>
        </w:rPr>
      </w:pPr>
      <w:sdt>
        <w:sdtPr>
          <w:rPr>
            <w:highlight w:val="none"/>
          </w:rPr>
          <w:tag w:val="goog_rdk_4"/>
          <w:id w:val="147458887"/>
        </w:sdtPr>
        <w:sdtEndPr/>
        <w:sdtContent/>
      </w:sdt>
      <w:r>
        <w:rPr>
          <w:color w:val="000000"/>
          <w:highlight w:val="none"/>
        </w:rPr>
        <w:t>By comparing ROUGE scores across epochs</w:t>
      </w:r>
      <w:r>
        <w:rPr>
          <w:color w:val="000000"/>
          <w:highlight w:val="none"/>
        </w:rPr>
        <w:t xml:space="preserve"> in table </w:t>
      </w:r>
      <w:proofErr w:type="gramStart"/>
      <w:r>
        <w:rPr>
          <w:color w:val="000000"/>
          <w:highlight w:val="none"/>
        </w:rPr>
        <w:t xml:space="preserve">4.1 </w:t>
      </w:r>
      <w:r>
        <w:rPr>
          <w:color w:val="000000"/>
          <w:highlight w:val="none"/>
        </w:rPr>
        <w:t>,</w:t>
      </w:r>
      <w:proofErr w:type="gramEnd"/>
      <w:r>
        <w:rPr>
          <w:color w:val="000000"/>
          <w:highlight w:val="none"/>
        </w:rPr>
        <w:t xml:space="preserve"> the</w:t>
      </w:r>
      <w:r>
        <w:rPr>
          <w:color w:val="000000"/>
        </w:rPr>
        <w:t xml:space="preserve"> results indicate that the hybrid method not only works but also enhances the performance of the models in summarization tasks. This directly answers the research question by proving the effectiv</w:t>
      </w:r>
      <w:r>
        <w:rPr>
          <w:color w:val="000000"/>
        </w:rPr>
        <w:t>eness of a hybrid approach combining extractive and abstractive techniques.</w:t>
      </w:r>
    </w:p>
    <w:p w:rsidR="006177C2" w:rsidRDefault="006177C2">
      <w:pPr>
        <w:pBdr>
          <w:top w:val="none" w:sz="0" w:space="0" w:color="000000"/>
          <w:left w:val="none" w:sz="0" w:space="0" w:color="000000"/>
          <w:bottom w:val="none" w:sz="0" w:space="0" w:color="000000"/>
          <w:right w:val="none" w:sz="0" w:space="0" w:color="000000"/>
          <w:between w:val="none" w:sz="0" w:space="0" w:color="000000"/>
        </w:pBdr>
        <w:spacing w:before="280" w:after="280"/>
        <w:rPr>
          <w:color w:val="000000"/>
        </w:rPr>
      </w:pPr>
    </w:p>
    <w:p w:rsidR="006177C2" w:rsidRDefault="006177C2">
      <w:pPr>
        <w:pBdr>
          <w:top w:val="none" w:sz="0" w:space="0" w:color="000000"/>
          <w:left w:val="none" w:sz="0" w:space="0" w:color="000000"/>
          <w:bottom w:val="none" w:sz="0" w:space="0" w:color="000000"/>
          <w:right w:val="none" w:sz="0" w:space="0" w:color="000000"/>
          <w:between w:val="none" w:sz="0" w:space="0" w:color="000000"/>
        </w:pBdr>
        <w:spacing w:before="280" w:after="280"/>
        <w:rPr>
          <w:color w:val="000000"/>
        </w:rPr>
      </w:pPr>
    </w:p>
    <w:p w:rsidR="006177C2" w:rsidRDefault="006177C2">
      <w:pPr>
        <w:pBdr>
          <w:top w:val="none" w:sz="0" w:space="0" w:color="000000"/>
          <w:left w:val="none" w:sz="0" w:space="0" w:color="000000"/>
          <w:bottom w:val="none" w:sz="0" w:space="0" w:color="000000"/>
          <w:right w:val="none" w:sz="0" w:space="0" w:color="000000"/>
          <w:between w:val="none" w:sz="0" w:space="0" w:color="000000"/>
        </w:pBdr>
        <w:spacing w:before="280" w:after="280"/>
        <w:rPr>
          <w:color w:val="000000"/>
        </w:rPr>
      </w:pPr>
    </w:p>
    <w:p w:rsidR="006177C2" w:rsidRDefault="006177C2">
      <w:pPr>
        <w:pBdr>
          <w:top w:val="none" w:sz="0" w:space="0" w:color="000000"/>
          <w:left w:val="none" w:sz="0" w:space="0" w:color="000000"/>
          <w:bottom w:val="none" w:sz="0" w:space="0" w:color="000000"/>
          <w:right w:val="none" w:sz="0" w:space="0" w:color="000000"/>
          <w:between w:val="none" w:sz="0" w:space="0" w:color="000000"/>
        </w:pBdr>
        <w:spacing w:before="280" w:after="280"/>
        <w:rPr>
          <w:color w:val="000000"/>
        </w:rPr>
      </w:pPr>
    </w:p>
    <w:p w:rsidR="006177C2" w:rsidRDefault="006177C2">
      <w:pPr>
        <w:pBdr>
          <w:top w:val="none" w:sz="0" w:space="0" w:color="000000"/>
          <w:left w:val="none" w:sz="0" w:space="0" w:color="000000"/>
          <w:bottom w:val="none" w:sz="0" w:space="0" w:color="000000"/>
          <w:right w:val="none" w:sz="0" w:space="0" w:color="000000"/>
          <w:between w:val="none" w:sz="0" w:space="0" w:color="000000"/>
        </w:pBdr>
        <w:spacing w:before="280" w:after="280"/>
        <w:rPr>
          <w:color w:val="000000"/>
        </w:rPr>
      </w:pPr>
    </w:p>
    <w:p w:rsidR="006177C2" w:rsidRDefault="006177C2">
      <w:pPr>
        <w:pBdr>
          <w:top w:val="none" w:sz="0" w:space="0" w:color="000000"/>
          <w:left w:val="none" w:sz="0" w:space="0" w:color="000000"/>
          <w:bottom w:val="none" w:sz="0" w:space="0" w:color="000000"/>
          <w:right w:val="none" w:sz="0" w:space="0" w:color="000000"/>
          <w:between w:val="none" w:sz="0" w:space="0" w:color="000000"/>
        </w:pBdr>
        <w:spacing w:before="280" w:after="280"/>
        <w:rPr>
          <w:color w:val="000000"/>
        </w:rPr>
      </w:pPr>
    </w:p>
    <w:p w:rsidR="006177C2" w:rsidRDefault="006F22C3">
      <w:pPr>
        <w:pBdr>
          <w:top w:val="none" w:sz="0" w:space="0" w:color="000000"/>
          <w:left w:val="none" w:sz="0" w:space="0" w:color="000000"/>
          <w:bottom w:val="none" w:sz="0" w:space="0" w:color="000000"/>
          <w:right w:val="none" w:sz="0" w:space="0" w:color="000000"/>
          <w:between w:val="none" w:sz="0" w:space="0" w:color="000000"/>
        </w:pBdr>
        <w:spacing w:before="280" w:after="280"/>
        <w:jc w:val="center"/>
        <w:rPr>
          <w:b/>
          <w:shd w:val="clear" w:color="auto" w:fill="auto"/>
        </w:rPr>
      </w:pPr>
      <w:sdt>
        <w:sdtPr>
          <w:tag w:val="goog_rdk_5"/>
          <w:id w:val="147450974"/>
        </w:sdtPr>
        <w:sdtEndPr/>
        <w:sdtContent/>
      </w:sdt>
      <w:r>
        <w:rPr>
          <w:b/>
          <w:shd w:val="clear" w:color="auto" w:fill="auto"/>
        </w:rPr>
        <w:t>Table 4.1: Results of T5 and BART after fine-tuning for text summarization</w:t>
      </w:r>
    </w:p>
    <w:tbl>
      <w:tblPr>
        <w:tblStyle w:val="Style82"/>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78"/>
        <w:gridCol w:w="1480"/>
        <w:gridCol w:w="1964"/>
        <w:gridCol w:w="2064"/>
        <w:gridCol w:w="2064"/>
      </w:tblGrid>
      <w:tr w:rsidR="006177C2">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6177C2" w:rsidRDefault="006F22C3">
            <w:pPr>
              <w:pBdr>
                <w:top w:val="none" w:sz="0" w:space="0" w:color="000000"/>
                <w:left w:val="none" w:sz="0" w:space="0" w:color="000000"/>
                <w:bottom w:val="none" w:sz="0" w:space="0" w:color="000000"/>
                <w:right w:val="none" w:sz="0" w:space="0" w:color="000000"/>
                <w:between w:val="none" w:sz="0" w:space="0" w:color="000000"/>
              </w:pBdr>
              <w:ind w:hanging="2"/>
              <w:jc w:val="left"/>
              <w:rPr>
                <w:b/>
                <w:sz w:val="22"/>
                <w:szCs w:val="22"/>
              </w:rPr>
            </w:pPr>
            <w:r>
              <w:rPr>
                <w:b/>
                <w:sz w:val="22"/>
                <w:szCs w:val="22"/>
              </w:rPr>
              <w:t>Summarization Approach</w:t>
            </w:r>
          </w:p>
        </w:tc>
        <w:tc>
          <w:tcPr>
            <w:tcW w:w="14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6177C2" w:rsidRDefault="006F22C3">
            <w:pPr>
              <w:pBdr>
                <w:top w:val="none" w:sz="0" w:space="0" w:color="000000"/>
                <w:left w:val="none" w:sz="0" w:space="0" w:color="000000"/>
                <w:bottom w:val="none" w:sz="0" w:space="0" w:color="000000"/>
                <w:right w:val="none" w:sz="0" w:space="0" w:color="000000"/>
                <w:between w:val="none" w:sz="0" w:space="0" w:color="000000"/>
              </w:pBdr>
              <w:ind w:hanging="2"/>
              <w:jc w:val="left"/>
              <w:rPr>
                <w:b/>
                <w:sz w:val="22"/>
                <w:szCs w:val="22"/>
              </w:rPr>
            </w:pPr>
            <w:r>
              <w:rPr>
                <w:b/>
                <w:sz w:val="22"/>
                <w:szCs w:val="22"/>
              </w:rPr>
              <w:t>ROUGE type</w:t>
            </w:r>
          </w:p>
        </w:tc>
        <w:tc>
          <w:tcPr>
            <w:tcW w:w="19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6177C2" w:rsidRDefault="006F22C3">
            <w:pPr>
              <w:pBdr>
                <w:top w:val="none" w:sz="0" w:space="0" w:color="000000"/>
                <w:left w:val="none" w:sz="0" w:space="0" w:color="000000"/>
                <w:bottom w:val="none" w:sz="0" w:space="0" w:color="000000"/>
                <w:right w:val="none" w:sz="0" w:space="0" w:color="000000"/>
                <w:between w:val="none" w:sz="0" w:space="0" w:color="000000"/>
              </w:pBdr>
              <w:ind w:hanging="2"/>
              <w:jc w:val="left"/>
              <w:rPr>
                <w:b/>
                <w:sz w:val="22"/>
                <w:szCs w:val="22"/>
              </w:rPr>
            </w:pPr>
            <w:bookmarkStart w:id="147" w:name="_heading=h.4k668n3" w:colFirst="0" w:colLast="0"/>
            <w:r>
              <w:rPr>
                <w:b/>
                <w:sz w:val="22"/>
                <w:szCs w:val="22"/>
              </w:rPr>
              <w:t>ROUGE1</w:t>
            </w:r>
          </w:p>
        </w:tc>
        <w:tc>
          <w:tcPr>
            <w:tcW w:w="20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6177C2" w:rsidRDefault="006F22C3">
            <w:pPr>
              <w:pBdr>
                <w:top w:val="none" w:sz="0" w:space="0" w:color="000000"/>
                <w:left w:val="none" w:sz="0" w:space="0" w:color="000000"/>
                <w:bottom w:val="none" w:sz="0" w:space="0" w:color="000000"/>
                <w:right w:val="none" w:sz="0" w:space="0" w:color="000000"/>
                <w:between w:val="none" w:sz="0" w:space="0" w:color="000000"/>
              </w:pBdr>
              <w:ind w:hanging="2"/>
              <w:jc w:val="left"/>
              <w:rPr>
                <w:b/>
                <w:sz w:val="22"/>
                <w:szCs w:val="22"/>
              </w:rPr>
            </w:pPr>
            <w:bookmarkStart w:id="148" w:name="_heading=h.2zbgiuw" w:colFirst="0" w:colLast="0"/>
            <w:r>
              <w:rPr>
                <w:b/>
                <w:sz w:val="22"/>
                <w:szCs w:val="22"/>
              </w:rPr>
              <w:t>ROUGE2</w:t>
            </w:r>
          </w:p>
        </w:tc>
        <w:tc>
          <w:tcPr>
            <w:tcW w:w="20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6177C2" w:rsidRDefault="006F22C3">
            <w:pPr>
              <w:pBdr>
                <w:top w:val="none" w:sz="0" w:space="0" w:color="000000"/>
                <w:left w:val="none" w:sz="0" w:space="0" w:color="000000"/>
                <w:bottom w:val="none" w:sz="0" w:space="0" w:color="000000"/>
                <w:right w:val="none" w:sz="0" w:space="0" w:color="000000"/>
                <w:between w:val="none" w:sz="0" w:space="0" w:color="000000"/>
              </w:pBdr>
              <w:ind w:hanging="2"/>
              <w:jc w:val="left"/>
              <w:rPr>
                <w:b/>
                <w:sz w:val="22"/>
                <w:szCs w:val="22"/>
              </w:rPr>
            </w:pPr>
            <w:bookmarkStart w:id="149" w:name="_heading=h.1egqt2p" w:colFirst="0" w:colLast="0"/>
            <w:r>
              <w:rPr>
                <w:b/>
                <w:sz w:val="22"/>
                <w:szCs w:val="22"/>
              </w:rPr>
              <w:t>ROUGEL</w:t>
            </w:r>
          </w:p>
        </w:tc>
      </w:tr>
      <w:tr w:rsidR="006177C2">
        <w:tc>
          <w:tcPr>
            <w:tcW w:w="1778"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6177C2" w:rsidRDefault="006177C2">
            <w:pPr>
              <w:pBdr>
                <w:top w:val="none" w:sz="0" w:space="0" w:color="000000"/>
                <w:left w:val="none" w:sz="0" w:space="0" w:color="000000"/>
                <w:bottom w:val="none" w:sz="0" w:space="0" w:color="000000"/>
                <w:right w:val="none" w:sz="0" w:space="0" w:color="000000"/>
                <w:between w:val="none" w:sz="0" w:space="0" w:color="000000"/>
              </w:pBdr>
              <w:spacing w:after="280"/>
              <w:ind w:hanging="2"/>
              <w:jc w:val="left"/>
              <w:rPr>
                <w:sz w:val="20"/>
                <w:szCs w:val="20"/>
              </w:rPr>
            </w:pPr>
          </w:p>
          <w:p w:rsidR="006177C2" w:rsidRDefault="006F22C3">
            <w:pPr>
              <w:ind w:hanging="2"/>
              <w:jc w:val="center"/>
            </w:pPr>
            <w:r>
              <w:t>T5 base</w:t>
            </w:r>
          </w:p>
        </w:tc>
        <w:tc>
          <w:tcPr>
            <w:tcW w:w="14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6177C2" w:rsidRDefault="006F22C3">
            <w:pPr>
              <w:pBdr>
                <w:top w:val="none" w:sz="0" w:space="0" w:color="000000"/>
                <w:left w:val="none" w:sz="0" w:space="0" w:color="000000"/>
                <w:bottom w:val="none" w:sz="0" w:space="0" w:color="000000"/>
                <w:right w:val="none" w:sz="0" w:space="0" w:color="000000"/>
                <w:between w:val="none" w:sz="0" w:space="0" w:color="000000"/>
              </w:pBdr>
              <w:ind w:hanging="2"/>
              <w:jc w:val="left"/>
              <w:rPr>
                <w:sz w:val="20"/>
                <w:szCs w:val="20"/>
              </w:rPr>
            </w:pPr>
            <w:bookmarkStart w:id="150" w:name="_heading=h.2dlolyb" w:colFirst="0" w:colLast="0"/>
            <w:r>
              <w:rPr>
                <w:sz w:val="20"/>
                <w:szCs w:val="20"/>
              </w:rPr>
              <w:t>Epoch 1</w:t>
            </w:r>
          </w:p>
        </w:tc>
        <w:tc>
          <w:tcPr>
            <w:tcW w:w="19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6177C2" w:rsidRDefault="006F22C3">
            <w:pPr>
              <w:pBdr>
                <w:top w:val="none" w:sz="0" w:space="0" w:color="000000"/>
                <w:left w:val="none" w:sz="0" w:space="0" w:color="000000"/>
                <w:bottom w:val="none" w:sz="0" w:space="0" w:color="000000"/>
                <w:right w:val="none" w:sz="0" w:space="0" w:color="000000"/>
                <w:between w:val="none" w:sz="0" w:space="0" w:color="000000"/>
              </w:pBdr>
              <w:ind w:hanging="2"/>
              <w:jc w:val="left"/>
              <w:rPr>
                <w:sz w:val="20"/>
                <w:szCs w:val="20"/>
              </w:rPr>
            </w:pPr>
            <w:bookmarkStart w:id="151" w:name="bookmark=id.sqyw64" w:colFirst="0" w:colLast="0"/>
            <w:bookmarkStart w:id="152" w:name="_heading=h.3cqmetx" w:colFirst="0" w:colLast="0"/>
            <w:bookmarkEnd w:id="151"/>
            <w:r>
              <w:rPr>
                <w:sz w:val="20"/>
                <w:szCs w:val="20"/>
                <w:shd w:val="clear" w:color="auto" w:fill="auto"/>
              </w:rPr>
              <w:t>0.497</w:t>
            </w:r>
          </w:p>
        </w:tc>
        <w:tc>
          <w:tcPr>
            <w:tcW w:w="20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6177C2" w:rsidRDefault="006F22C3">
            <w:pPr>
              <w:pBdr>
                <w:top w:val="none" w:sz="0" w:space="0" w:color="000000"/>
                <w:left w:val="none" w:sz="0" w:space="0" w:color="000000"/>
                <w:bottom w:val="none" w:sz="0" w:space="0" w:color="000000"/>
                <w:right w:val="none" w:sz="0" w:space="0" w:color="000000"/>
                <w:between w:val="none" w:sz="0" w:space="0" w:color="000000"/>
              </w:pBdr>
              <w:ind w:hanging="2"/>
              <w:jc w:val="left"/>
              <w:rPr>
                <w:sz w:val="20"/>
                <w:szCs w:val="20"/>
              </w:rPr>
            </w:pPr>
            <w:bookmarkStart w:id="153" w:name="bookmark=id.1rvwp1q" w:colFirst="0" w:colLast="0"/>
            <w:bookmarkStart w:id="154" w:name="_heading=h.4bvk7pj" w:colFirst="0" w:colLast="0"/>
            <w:bookmarkEnd w:id="153"/>
            <w:r>
              <w:rPr>
                <w:sz w:val="20"/>
                <w:szCs w:val="20"/>
                <w:shd w:val="clear" w:color="auto" w:fill="auto"/>
              </w:rPr>
              <w:t>0.402</w:t>
            </w:r>
          </w:p>
        </w:tc>
        <w:tc>
          <w:tcPr>
            <w:tcW w:w="20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6177C2" w:rsidRDefault="006F22C3">
            <w:pPr>
              <w:pBdr>
                <w:top w:val="none" w:sz="0" w:space="0" w:color="000000"/>
                <w:left w:val="none" w:sz="0" w:space="0" w:color="000000"/>
                <w:bottom w:val="none" w:sz="0" w:space="0" w:color="000000"/>
                <w:right w:val="none" w:sz="0" w:space="0" w:color="000000"/>
                <w:between w:val="none" w:sz="0" w:space="0" w:color="000000"/>
              </w:pBdr>
              <w:ind w:hanging="2"/>
              <w:jc w:val="left"/>
              <w:rPr>
                <w:sz w:val="20"/>
                <w:szCs w:val="20"/>
              </w:rPr>
            </w:pPr>
            <w:bookmarkStart w:id="155" w:name="_heading=h.1664s55" w:colFirst="0" w:colLast="0"/>
            <w:bookmarkStart w:id="156" w:name="bookmark=id.2r0uhxc" w:colFirst="0" w:colLast="0"/>
            <w:bookmarkEnd w:id="155"/>
            <w:bookmarkEnd w:id="156"/>
            <w:r>
              <w:rPr>
                <w:sz w:val="20"/>
                <w:szCs w:val="20"/>
                <w:shd w:val="clear" w:color="auto" w:fill="auto"/>
              </w:rPr>
              <w:t>0.406</w:t>
            </w:r>
          </w:p>
        </w:tc>
      </w:tr>
      <w:tr w:rsidR="006177C2">
        <w:tc>
          <w:tcPr>
            <w:tcW w:w="1778"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6177C2" w:rsidRDefault="006177C2">
            <w:pPr>
              <w:widowControl w:val="0"/>
              <w:spacing w:line="276" w:lineRule="auto"/>
              <w:ind w:firstLine="0"/>
              <w:jc w:val="left"/>
              <w:rPr>
                <w:sz w:val="20"/>
                <w:szCs w:val="20"/>
              </w:rPr>
            </w:pPr>
          </w:p>
        </w:tc>
        <w:tc>
          <w:tcPr>
            <w:tcW w:w="14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6177C2" w:rsidRDefault="006F22C3">
            <w:pPr>
              <w:pBdr>
                <w:top w:val="none" w:sz="0" w:space="0" w:color="000000"/>
                <w:left w:val="none" w:sz="0" w:space="0" w:color="000000"/>
                <w:bottom w:val="none" w:sz="0" w:space="0" w:color="000000"/>
                <w:right w:val="none" w:sz="0" w:space="0" w:color="000000"/>
                <w:between w:val="none" w:sz="0" w:space="0" w:color="000000"/>
              </w:pBdr>
              <w:ind w:hanging="2"/>
              <w:jc w:val="left"/>
              <w:rPr>
                <w:sz w:val="20"/>
                <w:szCs w:val="20"/>
              </w:rPr>
            </w:pPr>
            <w:bookmarkStart w:id="157" w:name="_heading=h.3q5sasy" w:colFirst="0" w:colLast="0"/>
            <w:bookmarkEnd w:id="157"/>
            <w:r>
              <w:rPr>
                <w:sz w:val="20"/>
                <w:szCs w:val="20"/>
              </w:rPr>
              <w:t>Epoch 2</w:t>
            </w:r>
          </w:p>
        </w:tc>
        <w:tc>
          <w:tcPr>
            <w:tcW w:w="19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6177C2" w:rsidRDefault="006F22C3">
            <w:pPr>
              <w:pBdr>
                <w:top w:val="none" w:sz="0" w:space="0" w:color="000000"/>
                <w:left w:val="none" w:sz="0" w:space="0" w:color="000000"/>
                <w:bottom w:val="none" w:sz="0" w:space="0" w:color="000000"/>
                <w:right w:val="none" w:sz="0" w:space="0" w:color="000000"/>
                <w:between w:val="none" w:sz="0" w:space="0" w:color="000000"/>
              </w:pBdr>
              <w:ind w:hanging="2"/>
              <w:jc w:val="left"/>
              <w:rPr>
                <w:sz w:val="20"/>
                <w:szCs w:val="20"/>
              </w:rPr>
            </w:pPr>
            <w:bookmarkStart w:id="158" w:name="_heading=h.kgcv8k" w:colFirst="0" w:colLast="0"/>
            <w:bookmarkStart w:id="159" w:name="bookmark=id.25b2l0r" w:colFirst="0" w:colLast="0"/>
            <w:bookmarkEnd w:id="158"/>
            <w:bookmarkEnd w:id="159"/>
            <w:r>
              <w:rPr>
                <w:sz w:val="20"/>
                <w:szCs w:val="20"/>
                <w:shd w:val="clear" w:color="auto" w:fill="auto"/>
              </w:rPr>
              <w:t>0.715</w:t>
            </w:r>
          </w:p>
        </w:tc>
        <w:tc>
          <w:tcPr>
            <w:tcW w:w="20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6177C2" w:rsidRDefault="006F22C3">
            <w:pPr>
              <w:pBdr>
                <w:top w:val="none" w:sz="0" w:space="0" w:color="000000"/>
                <w:left w:val="none" w:sz="0" w:space="0" w:color="000000"/>
                <w:bottom w:val="none" w:sz="0" w:space="0" w:color="000000"/>
                <w:right w:val="none" w:sz="0" w:space="0" w:color="000000"/>
                <w:between w:val="none" w:sz="0" w:space="0" w:color="000000"/>
              </w:pBdr>
              <w:ind w:hanging="2"/>
              <w:jc w:val="left"/>
              <w:rPr>
                <w:sz w:val="20"/>
                <w:szCs w:val="20"/>
              </w:rPr>
            </w:pPr>
            <w:bookmarkStart w:id="160" w:name="_heading=h.1jlao46" w:colFirst="0" w:colLast="0"/>
            <w:bookmarkStart w:id="161" w:name="bookmark=id.34g0dwd" w:colFirst="0" w:colLast="0"/>
            <w:bookmarkEnd w:id="160"/>
            <w:bookmarkEnd w:id="161"/>
            <w:r>
              <w:rPr>
                <w:sz w:val="20"/>
                <w:szCs w:val="20"/>
                <w:shd w:val="clear" w:color="auto" w:fill="auto"/>
              </w:rPr>
              <w:t>0.646</w:t>
            </w:r>
          </w:p>
        </w:tc>
        <w:tc>
          <w:tcPr>
            <w:tcW w:w="20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6177C2" w:rsidRDefault="006F22C3">
            <w:pPr>
              <w:pBdr>
                <w:top w:val="none" w:sz="0" w:space="0" w:color="000000"/>
                <w:left w:val="none" w:sz="0" w:space="0" w:color="000000"/>
                <w:bottom w:val="none" w:sz="0" w:space="0" w:color="000000"/>
                <w:right w:val="none" w:sz="0" w:space="0" w:color="000000"/>
                <w:between w:val="none" w:sz="0" w:space="0" w:color="000000"/>
              </w:pBdr>
              <w:ind w:hanging="2"/>
              <w:jc w:val="left"/>
              <w:rPr>
                <w:sz w:val="20"/>
                <w:szCs w:val="20"/>
              </w:rPr>
            </w:pPr>
            <w:bookmarkStart w:id="162" w:name="_heading=h.2iq8gzs" w:colFirst="0" w:colLast="0"/>
            <w:bookmarkStart w:id="163" w:name="bookmark=id.43ky6rz" w:colFirst="0" w:colLast="0"/>
            <w:bookmarkEnd w:id="162"/>
            <w:bookmarkEnd w:id="163"/>
            <w:r>
              <w:rPr>
                <w:sz w:val="20"/>
                <w:szCs w:val="20"/>
                <w:shd w:val="clear" w:color="auto" w:fill="auto"/>
              </w:rPr>
              <w:t>0.532</w:t>
            </w:r>
          </w:p>
        </w:tc>
      </w:tr>
      <w:tr w:rsidR="006177C2">
        <w:tc>
          <w:tcPr>
            <w:tcW w:w="1778"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6177C2" w:rsidRDefault="006177C2">
            <w:pPr>
              <w:widowControl w:val="0"/>
              <w:spacing w:line="276" w:lineRule="auto"/>
              <w:ind w:firstLine="0"/>
              <w:jc w:val="left"/>
              <w:rPr>
                <w:sz w:val="20"/>
                <w:szCs w:val="20"/>
              </w:rPr>
            </w:pPr>
          </w:p>
        </w:tc>
        <w:tc>
          <w:tcPr>
            <w:tcW w:w="14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6177C2" w:rsidRDefault="006F22C3">
            <w:pPr>
              <w:pBdr>
                <w:top w:val="none" w:sz="0" w:space="0" w:color="000000"/>
                <w:left w:val="none" w:sz="0" w:space="0" w:color="000000"/>
                <w:bottom w:val="none" w:sz="0" w:space="0" w:color="000000"/>
                <w:right w:val="none" w:sz="0" w:space="0" w:color="000000"/>
                <w:between w:val="none" w:sz="0" w:space="0" w:color="000000"/>
              </w:pBdr>
              <w:ind w:hanging="2"/>
              <w:jc w:val="left"/>
              <w:rPr>
                <w:sz w:val="20"/>
                <w:szCs w:val="20"/>
              </w:rPr>
            </w:pPr>
            <w:bookmarkStart w:id="164" w:name="_heading=h.xvir7l" w:colFirst="0" w:colLast="0"/>
            <w:bookmarkEnd w:id="164"/>
            <w:r>
              <w:rPr>
                <w:sz w:val="20"/>
                <w:szCs w:val="20"/>
              </w:rPr>
              <w:t>Epoch 3</w:t>
            </w:r>
          </w:p>
        </w:tc>
        <w:tc>
          <w:tcPr>
            <w:tcW w:w="19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6177C2" w:rsidRDefault="006F22C3">
            <w:pPr>
              <w:pBdr>
                <w:top w:val="none" w:sz="0" w:space="0" w:color="000000"/>
                <w:left w:val="none" w:sz="0" w:space="0" w:color="000000"/>
                <w:bottom w:val="none" w:sz="0" w:space="0" w:color="000000"/>
                <w:right w:val="none" w:sz="0" w:space="0" w:color="000000"/>
                <w:between w:val="none" w:sz="0" w:space="0" w:color="000000"/>
              </w:pBdr>
              <w:ind w:hanging="2"/>
              <w:jc w:val="left"/>
              <w:rPr>
                <w:sz w:val="20"/>
                <w:szCs w:val="20"/>
              </w:rPr>
            </w:pPr>
            <w:bookmarkStart w:id="165" w:name="bookmark=id.3hv69ve" w:colFirst="0" w:colLast="0"/>
            <w:bookmarkStart w:id="166" w:name="_heading=h.1x0gk37" w:colFirst="0" w:colLast="0"/>
            <w:bookmarkEnd w:id="165"/>
            <w:bookmarkEnd w:id="166"/>
            <w:r>
              <w:rPr>
                <w:sz w:val="20"/>
                <w:szCs w:val="20"/>
                <w:shd w:val="clear" w:color="auto" w:fill="auto"/>
              </w:rPr>
              <w:t>0.694</w:t>
            </w:r>
          </w:p>
        </w:tc>
        <w:tc>
          <w:tcPr>
            <w:tcW w:w="20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6177C2" w:rsidRDefault="006F22C3">
            <w:pPr>
              <w:pBdr>
                <w:top w:val="none" w:sz="0" w:space="0" w:color="000000"/>
                <w:left w:val="none" w:sz="0" w:space="0" w:color="000000"/>
                <w:bottom w:val="none" w:sz="0" w:space="0" w:color="000000"/>
                <w:right w:val="none" w:sz="0" w:space="0" w:color="000000"/>
                <w:between w:val="none" w:sz="0" w:space="0" w:color="000000"/>
              </w:pBdr>
              <w:ind w:hanging="2"/>
              <w:jc w:val="left"/>
              <w:rPr>
                <w:sz w:val="20"/>
                <w:szCs w:val="20"/>
              </w:rPr>
            </w:pPr>
            <w:bookmarkStart w:id="167" w:name="_heading=h.2w5ecyt" w:colFirst="0" w:colLast="0"/>
            <w:bookmarkStart w:id="168" w:name="bookmark=id.4h042r0" w:colFirst="0" w:colLast="0"/>
            <w:bookmarkEnd w:id="167"/>
            <w:bookmarkEnd w:id="168"/>
            <w:r>
              <w:rPr>
                <w:sz w:val="20"/>
                <w:szCs w:val="20"/>
                <w:shd w:val="clear" w:color="auto" w:fill="auto"/>
              </w:rPr>
              <w:t>0.611</w:t>
            </w:r>
          </w:p>
        </w:tc>
        <w:tc>
          <w:tcPr>
            <w:tcW w:w="20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6177C2" w:rsidRDefault="006F22C3">
            <w:pPr>
              <w:pBdr>
                <w:top w:val="none" w:sz="0" w:space="0" w:color="000000"/>
                <w:left w:val="none" w:sz="0" w:space="0" w:color="000000"/>
                <w:bottom w:val="none" w:sz="0" w:space="0" w:color="000000"/>
                <w:right w:val="none" w:sz="0" w:space="0" w:color="000000"/>
                <w:between w:val="none" w:sz="0" w:space="0" w:color="000000"/>
              </w:pBdr>
              <w:ind w:hanging="2"/>
              <w:jc w:val="left"/>
              <w:rPr>
                <w:sz w:val="20"/>
                <w:szCs w:val="20"/>
              </w:rPr>
            </w:pPr>
            <w:bookmarkStart w:id="169" w:name="bookmark=id.1baon6m" w:colFirst="0" w:colLast="0"/>
            <w:bookmarkStart w:id="170" w:name="_heading=h.3vac5uf" w:colFirst="0" w:colLast="0"/>
            <w:bookmarkEnd w:id="169"/>
            <w:bookmarkEnd w:id="170"/>
            <w:r>
              <w:rPr>
                <w:sz w:val="20"/>
                <w:szCs w:val="20"/>
                <w:shd w:val="clear" w:color="auto" w:fill="auto"/>
              </w:rPr>
              <w:t>0.606</w:t>
            </w:r>
          </w:p>
        </w:tc>
      </w:tr>
      <w:tr w:rsidR="006177C2">
        <w:trPr>
          <w:trHeight w:val="589"/>
        </w:trPr>
        <w:tc>
          <w:tcPr>
            <w:tcW w:w="1778"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6177C2" w:rsidRDefault="006F22C3">
            <w:pPr>
              <w:ind w:hanging="2"/>
              <w:jc w:val="center"/>
              <w:rPr>
                <w:rFonts w:ascii="Arial" w:eastAsia="Arial" w:hAnsi="Arial" w:cs="Arial"/>
                <w:b/>
                <w:i/>
                <w:sz w:val="20"/>
                <w:szCs w:val="20"/>
              </w:rPr>
            </w:pPr>
            <w:r>
              <w:t>BART base</w:t>
            </w:r>
          </w:p>
        </w:tc>
        <w:tc>
          <w:tcPr>
            <w:tcW w:w="14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6177C2" w:rsidRDefault="006F22C3">
            <w:pPr>
              <w:pBdr>
                <w:top w:val="none" w:sz="0" w:space="0" w:color="000000"/>
                <w:left w:val="none" w:sz="0" w:space="0" w:color="000000"/>
                <w:bottom w:val="none" w:sz="0" w:space="0" w:color="000000"/>
                <w:right w:val="none" w:sz="0" w:space="0" w:color="000000"/>
                <w:between w:val="none" w:sz="0" w:space="0" w:color="000000"/>
              </w:pBdr>
              <w:spacing w:after="280"/>
              <w:ind w:hanging="2"/>
              <w:jc w:val="left"/>
              <w:rPr>
                <w:sz w:val="20"/>
                <w:szCs w:val="20"/>
              </w:rPr>
            </w:pPr>
            <w:bookmarkStart w:id="171" w:name="_heading=h.pkwqa1" w:colFirst="0" w:colLast="0"/>
            <w:bookmarkEnd w:id="171"/>
            <w:r>
              <w:rPr>
                <w:sz w:val="20"/>
                <w:szCs w:val="20"/>
              </w:rPr>
              <w:t>Epoch 1</w:t>
            </w:r>
          </w:p>
        </w:tc>
        <w:tc>
          <w:tcPr>
            <w:tcW w:w="19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6177C2" w:rsidRDefault="006F22C3">
            <w:pPr>
              <w:pBdr>
                <w:top w:val="none" w:sz="0" w:space="0" w:color="000000"/>
                <w:left w:val="none" w:sz="0" w:space="0" w:color="000000"/>
                <w:bottom w:val="none" w:sz="0" w:space="0" w:color="000000"/>
                <w:right w:val="none" w:sz="0" w:space="0" w:color="000000"/>
                <w:between w:val="none" w:sz="0" w:space="0" w:color="000000"/>
              </w:pBdr>
              <w:ind w:hanging="2"/>
              <w:jc w:val="left"/>
              <w:rPr>
                <w:sz w:val="20"/>
                <w:szCs w:val="20"/>
              </w:rPr>
            </w:pPr>
            <w:bookmarkStart w:id="172" w:name="bookmark=id.39kk8xu" w:colFirst="0" w:colLast="0"/>
            <w:bookmarkStart w:id="173" w:name="_heading=h.1opuj5n" w:colFirst="0" w:colLast="0"/>
            <w:bookmarkEnd w:id="172"/>
            <w:bookmarkEnd w:id="173"/>
            <w:r>
              <w:rPr>
                <w:sz w:val="20"/>
                <w:szCs w:val="20"/>
                <w:shd w:val="clear" w:color="auto" w:fill="auto"/>
              </w:rPr>
              <w:t>0.697</w:t>
            </w:r>
          </w:p>
        </w:tc>
        <w:tc>
          <w:tcPr>
            <w:tcW w:w="20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6177C2" w:rsidRDefault="006F22C3">
            <w:pPr>
              <w:pBdr>
                <w:top w:val="none" w:sz="0" w:space="0" w:color="000000"/>
                <w:left w:val="none" w:sz="0" w:space="0" w:color="000000"/>
                <w:bottom w:val="none" w:sz="0" w:space="0" w:color="000000"/>
                <w:right w:val="none" w:sz="0" w:space="0" w:color="000000"/>
                <w:between w:val="none" w:sz="0" w:space="0" w:color="000000"/>
              </w:pBdr>
              <w:ind w:hanging="2"/>
              <w:jc w:val="left"/>
              <w:rPr>
                <w:sz w:val="20"/>
                <w:szCs w:val="20"/>
              </w:rPr>
            </w:pPr>
            <w:bookmarkStart w:id="174" w:name="bookmark=id.48pi1tg" w:colFirst="0" w:colLast="0"/>
            <w:bookmarkStart w:id="175" w:name="_heading=h.2nusc19" w:colFirst="0" w:colLast="0"/>
            <w:bookmarkEnd w:id="174"/>
            <w:bookmarkEnd w:id="175"/>
            <w:r>
              <w:rPr>
                <w:sz w:val="20"/>
                <w:szCs w:val="20"/>
                <w:shd w:val="clear" w:color="auto" w:fill="auto"/>
              </w:rPr>
              <w:t>0.611</w:t>
            </w:r>
          </w:p>
        </w:tc>
        <w:tc>
          <w:tcPr>
            <w:tcW w:w="20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6177C2" w:rsidRDefault="006F22C3">
            <w:pPr>
              <w:pBdr>
                <w:top w:val="none" w:sz="0" w:space="0" w:color="000000"/>
                <w:left w:val="none" w:sz="0" w:space="0" w:color="000000"/>
                <w:bottom w:val="none" w:sz="0" w:space="0" w:color="000000"/>
                <w:right w:val="none" w:sz="0" w:space="0" w:color="000000"/>
                <w:between w:val="none" w:sz="0" w:space="0" w:color="000000"/>
              </w:pBdr>
              <w:ind w:hanging="2"/>
              <w:jc w:val="left"/>
              <w:rPr>
                <w:sz w:val="20"/>
                <w:szCs w:val="20"/>
              </w:rPr>
            </w:pPr>
            <w:bookmarkStart w:id="176" w:name="_heading=h.3mzq4wv" w:colFirst="0" w:colLast="0"/>
            <w:bookmarkStart w:id="177" w:name="bookmark=id.1302m92" w:colFirst="0" w:colLast="0"/>
            <w:bookmarkEnd w:id="176"/>
            <w:bookmarkEnd w:id="177"/>
            <w:r>
              <w:rPr>
                <w:sz w:val="20"/>
                <w:szCs w:val="20"/>
                <w:shd w:val="clear" w:color="auto" w:fill="auto"/>
              </w:rPr>
              <w:t>0.44</w:t>
            </w:r>
            <w:r>
              <w:rPr>
                <w:sz w:val="20"/>
                <w:szCs w:val="20"/>
                <w:shd w:val="clear" w:color="auto" w:fill="auto"/>
              </w:rPr>
              <w:t>4</w:t>
            </w:r>
          </w:p>
        </w:tc>
      </w:tr>
      <w:tr w:rsidR="006177C2">
        <w:tc>
          <w:tcPr>
            <w:tcW w:w="1778"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6177C2" w:rsidRDefault="006177C2">
            <w:pPr>
              <w:widowControl w:val="0"/>
              <w:spacing w:line="276" w:lineRule="auto"/>
              <w:ind w:firstLine="0"/>
              <w:jc w:val="left"/>
              <w:rPr>
                <w:sz w:val="20"/>
                <w:szCs w:val="20"/>
              </w:rPr>
            </w:pPr>
          </w:p>
        </w:tc>
        <w:tc>
          <w:tcPr>
            <w:tcW w:w="14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6177C2" w:rsidRDefault="006F22C3">
            <w:pPr>
              <w:pBdr>
                <w:top w:val="none" w:sz="0" w:space="0" w:color="000000"/>
                <w:left w:val="none" w:sz="0" w:space="0" w:color="000000"/>
                <w:bottom w:val="none" w:sz="0" w:space="0" w:color="000000"/>
                <w:right w:val="none" w:sz="0" w:space="0" w:color="000000"/>
                <w:between w:val="none" w:sz="0" w:space="0" w:color="000000"/>
              </w:pBdr>
              <w:ind w:hanging="2"/>
              <w:jc w:val="left"/>
              <w:rPr>
                <w:sz w:val="20"/>
                <w:szCs w:val="20"/>
              </w:rPr>
            </w:pPr>
            <w:bookmarkStart w:id="178" w:name="_heading=h.2250f4o" w:colFirst="0" w:colLast="0"/>
            <w:bookmarkEnd w:id="178"/>
            <w:r>
              <w:rPr>
                <w:sz w:val="20"/>
                <w:szCs w:val="20"/>
              </w:rPr>
              <w:t>Epoch 2</w:t>
            </w:r>
          </w:p>
        </w:tc>
        <w:tc>
          <w:tcPr>
            <w:tcW w:w="19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6177C2" w:rsidRDefault="006F22C3">
            <w:pPr>
              <w:pBdr>
                <w:top w:val="none" w:sz="0" w:space="0" w:color="000000"/>
                <w:left w:val="none" w:sz="0" w:space="0" w:color="000000"/>
                <w:bottom w:val="none" w:sz="0" w:space="0" w:color="000000"/>
                <w:right w:val="none" w:sz="0" w:space="0" w:color="000000"/>
                <w:between w:val="none" w:sz="0" w:space="0" w:color="000000"/>
              </w:pBdr>
              <w:ind w:hanging="2"/>
              <w:jc w:val="left"/>
              <w:rPr>
                <w:sz w:val="20"/>
                <w:szCs w:val="20"/>
              </w:rPr>
            </w:pPr>
            <w:bookmarkStart w:id="179" w:name="_heading=h.319y80a" w:colFirst="0" w:colLast="0"/>
            <w:bookmarkStart w:id="180" w:name="bookmark=id.haapch" w:colFirst="0" w:colLast="0"/>
            <w:bookmarkEnd w:id="179"/>
            <w:bookmarkEnd w:id="180"/>
            <w:r>
              <w:rPr>
                <w:sz w:val="20"/>
                <w:szCs w:val="20"/>
                <w:shd w:val="clear" w:color="auto" w:fill="auto"/>
              </w:rPr>
              <w:t>0.732</w:t>
            </w:r>
          </w:p>
        </w:tc>
        <w:tc>
          <w:tcPr>
            <w:tcW w:w="20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6177C2" w:rsidRDefault="006F22C3">
            <w:pPr>
              <w:pBdr>
                <w:top w:val="none" w:sz="0" w:space="0" w:color="000000"/>
                <w:left w:val="none" w:sz="0" w:space="0" w:color="000000"/>
                <w:bottom w:val="none" w:sz="0" w:space="0" w:color="000000"/>
                <w:right w:val="none" w:sz="0" w:space="0" w:color="000000"/>
                <w:between w:val="none" w:sz="0" w:space="0" w:color="000000"/>
              </w:pBdr>
              <w:ind w:hanging="2"/>
              <w:jc w:val="left"/>
              <w:rPr>
                <w:sz w:val="20"/>
                <w:szCs w:val="20"/>
              </w:rPr>
            </w:pPr>
            <w:bookmarkStart w:id="181" w:name="_heading=h.40ew0vw" w:colFirst="0" w:colLast="0"/>
            <w:bookmarkStart w:id="182" w:name="bookmark=id.1gf8i83" w:colFirst="0" w:colLast="0"/>
            <w:bookmarkEnd w:id="181"/>
            <w:bookmarkEnd w:id="182"/>
            <w:r>
              <w:rPr>
                <w:sz w:val="20"/>
                <w:szCs w:val="20"/>
                <w:shd w:val="clear" w:color="auto" w:fill="auto"/>
              </w:rPr>
              <w:t>0.637</w:t>
            </w:r>
          </w:p>
        </w:tc>
        <w:tc>
          <w:tcPr>
            <w:tcW w:w="20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6177C2" w:rsidRDefault="006F22C3">
            <w:pPr>
              <w:pBdr>
                <w:top w:val="none" w:sz="0" w:space="0" w:color="000000"/>
                <w:left w:val="none" w:sz="0" w:space="0" w:color="000000"/>
                <w:bottom w:val="none" w:sz="0" w:space="0" w:color="000000"/>
                <w:right w:val="none" w:sz="0" w:space="0" w:color="000000"/>
                <w:between w:val="none" w:sz="0" w:space="0" w:color="000000"/>
              </w:pBdr>
              <w:ind w:hanging="2"/>
              <w:jc w:val="left"/>
              <w:rPr>
                <w:sz w:val="20"/>
                <w:szCs w:val="20"/>
              </w:rPr>
            </w:pPr>
            <w:bookmarkStart w:id="183" w:name="bookmark=id.2fk6b3p" w:colFirst="0" w:colLast="0"/>
            <w:bookmarkStart w:id="184" w:name="_heading=h.upglbi" w:colFirst="0" w:colLast="0"/>
            <w:bookmarkEnd w:id="183"/>
            <w:bookmarkEnd w:id="184"/>
            <w:r>
              <w:rPr>
                <w:sz w:val="20"/>
                <w:szCs w:val="20"/>
                <w:shd w:val="clear" w:color="auto" w:fill="auto"/>
              </w:rPr>
              <w:t>0.425</w:t>
            </w:r>
          </w:p>
        </w:tc>
      </w:tr>
      <w:tr w:rsidR="006177C2">
        <w:tc>
          <w:tcPr>
            <w:tcW w:w="1778"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6177C2" w:rsidRDefault="006177C2">
            <w:pPr>
              <w:widowControl w:val="0"/>
              <w:spacing w:line="276" w:lineRule="auto"/>
              <w:ind w:firstLine="0"/>
              <w:jc w:val="left"/>
              <w:rPr>
                <w:sz w:val="20"/>
                <w:szCs w:val="20"/>
              </w:rPr>
            </w:pPr>
          </w:p>
        </w:tc>
        <w:tc>
          <w:tcPr>
            <w:tcW w:w="14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6177C2" w:rsidRDefault="006F22C3">
            <w:pPr>
              <w:pBdr>
                <w:top w:val="none" w:sz="0" w:space="0" w:color="000000"/>
                <w:left w:val="none" w:sz="0" w:space="0" w:color="000000"/>
                <w:bottom w:val="none" w:sz="0" w:space="0" w:color="000000"/>
                <w:right w:val="none" w:sz="0" w:space="0" w:color="000000"/>
                <w:between w:val="none" w:sz="0" w:space="0" w:color="000000"/>
              </w:pBdr>
              <w:ind w:hanging="2"/>
              <w:jc w:val="left"/>
              <w:rPr>
                <w:sz w:val="20"/>
                <w:szCs w:val="20"/>
              </w:rPr>
            </w:pPr>
            <w:r>
              <w:rPr>
                <w:sz w:val="20"/>
                <w:szCs w:val="20"/>
              </w:rPr>
              <w:t xml:space="preserve">Epoch </w:t>
            </w:r>
            <w:r>
              <w:rPr>
                <w:sz w:val="20"/>
                <w:szCs w:val="20"/>
              </w:rPr>
              <w:t>3</w:t>
            </w:r>
          </w:p>
        </w:tc>
        <w:tc>
          <w:tcPr>
            <w:tcW w:w="19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6177C2" w:rsidRDefault="006F22C3">
            <w:pPr>
              <w:pBdr>
                <w:top w:val="none" w:sz="0" w:space="0" w:color="000000"/>
                <w:left w:val="none" w:sz="0" w:space="0" w:color="000000"/>
                <w:bottom w:val="none" w:sz="0" w:space="0" w:color="000000"/>
                <w:right w:val="none" w:sz="0" w:space="0" w:color="000000"/>
                <w:between w:val="none" w:sz="0" w:space="0" w:color="000000"/>
              </w:pBdr>
              <w:ind w:hanging="2"/>
              <w:jc w:val="left"/>
              <w:rPr>
                <w:sz w:val="20"/>
                <w:szCs w:val="20"/>
                <w:shd w:val="clear" w:color="auto" w:fill="auto"/>
              </w:rPr>
            </w:pPr>
            <w:r>
              <w:rPr>
                <w:sz w:val="20"/>
                <w:szCs w:val="20"/>
                <w:shd w:val="clear" w:color="auto" w:fill="auto"/>
              </w:rPr>
              <w:t>0.715</w:t>
            </w:r>
          </w:p>
        </w:tc>
        <w:tc>
          <w:tcPr>
            <w:tcW w:w="20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6177C2" w:rsidRDefault="006F22C3">
            <w:pPr>
              <w:pBdr>
                <w:top w:val="none" w:sz="0" w:space="0" w:color="000000"/>
                <w:left w:val="none" w:sz="0" w:space="0" w:color="000000"/>
                <w:bottom w:val="none" w:sz="0" w:space="0" w:color="000000"/>
                <w:right w:val="none" w:sz="0" w:space="0" w:color="000000"/>
                <w:between w:val="none" w:sz="0" w:space="0" w:color="000000"/>
              </w:pBdr>
              <w:ind w:hanging="2"/>
              <w:jc w:val="left"/>
              <w:rPr>
                <w:sz w:val="20"/>
                <w:szCs w:val="20"/>
                <w:shd w:val="clear" w:color="auto" w:fill="auto"/>
              </w:rPr>
            </w:pPr>
            <w:r>
              <w:rPr>
                <w:sz w:val="20"/>
                <w:szCs w:val="20"/>
                <w:shd w:val="clear" w:color="auto" w:fill="auto"/>
              </w:rPr>
              <w:t>0.621</w:t>
            </w:r>
          </w:p>
        </w:tc>
        <w:tc>
          <w:tcPr>
            <w:tcW w:w="20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6177C2" w:rsidRDefault="006F22C3">
            <w:pPr>
              <w:pBdr>
                <w:top w:val="none" w:sz="0" w:space="0" w:color="000000"/>
                <w:left w:val="none" w:sz="0" w:space="0" w:color="000000"/>
                <w:bottom w:val="none" w:sz="0" w:space="0" w:color="000000"/>
                <w:right w:val="none" w:sz="0" w:space="0" w:color="000000"/>
                <w:between w:val="none" w:sz="0" w:space="0" w:color="000000"/>
              </w:pBdr>
              <w:ind w:hanging="2"/>
              <w:jc w:val="left"/>
              <w:rPr>
                <w:sz w:val="20"/>
                <w:szCs w:val="20"/>
                <w:shd w:val="clear" w:color="auto" w:fill="auto"/>
              </w:rPr>
            </w:pPr>
            <w:r>
              <w:rPr>
                <w:sz w:val="20"/>
                <w:szCs w:val="20"/>
                <w:shd w:val="clear" w:color="auto" w:fill="auto"/>
              </w:rPr>
              <w:t>0.456</w:t>
            </w:r>
          </w:p>
        </w:tc>
      </w:tr>
    </w:tbl>
    <w:p w:rsidR="006177C2" w:rsidRDefault="006177C2">
      <w:pPr>
        <w:rPr>
          <w:sz w:val="16"/>
          <w:szCs w:val="16"/>
        </w:rPr>
      </w:pPr>
    </w:p>
    <w:p w:rsidR="006177C2" w:rsidRDefault="006F22C3">
      <w:pPr>
        <w:rPr>
          <w:color w:val="000000"/>
          <w:highlight w:val="none"/>
          <w:shd w:val="clear" w:color="auto" w:fill="auto"/>
        </w:rPr>
      </w:pPr>
      <w:r>
        <w:rPr>
          <w:color w:val="000000"/>
          <w:highlight w:val="none"/>
          <w:shd w:val="clear" w:color="auto" w:fill="auto"/>
          <w:lang w:eastAsia="zh-CN"/>
        </w:rPr>
        <w:t xml:space="preserve">FIGURE </w:t>
      </w:r>
      <w:proofErr w:type="gramStart"/>
      <w:r>
        <w:rPr>
          <w:color w:val="000000"/>
          <w:highlight w:val="none"/>
          <w:shd w:val="clear" w:color="auto" w:fill="auto"/>
          <w:lang w:eastAsia="zh-CN"/>
        </w:rPr>
        <w:t>4.4  represents</w:t>
      </w:r>
      <w:proofErr w:type="gramEnd"/>
      <w:r>
        <w:rPr>
          <w:color w:val="000000"/>
          <w:highlight w:val="none"/>
          <w:shd w:val="clear" w:color="auto" w:fill="auto"/>
          <w:lang w:eastAsia="zh-CN"/>
        </w:rPr>
        <w:t xml:space="preserve"> the comparison between the BART and T5 models. The experiment results in </w:t>
      </w:r>
      <w:proofErr w:type="gramStart"/>
      <w:r>
        <w:rPr>
          <w:color w:val="000000"/>
          <w:highlight w:val="none"/>
          <w:shd w:val="clear" w:color="auto" w:fill="auto"/>
          <w:lang w:eastAsia="zh-CN"/>
        </w:rPr>
        <w:t>TABLE  4.1</w:t>
      </w:r>
      <w:proofErr w:type="gramEnd"/>
      <w:r>
        <w:rPr>
          <w:color w:val="000000"/>
          <w:highlight w:val="none"/>
          <w:shd w:val="clear" w:color="auto" w:fill="auto"/>
          <w:lang w:eastAsia="zh-CN"/>
        </w:rPr>
        <w:t xml:space="preserve"> and FIGURE 4.4 show that the system achieves better ROUGE scores for ROUGE-1 is 0.715 % against T5 and  for ROUGE-1 is 0.732 % against BART. It has a</w:t>
      </w:r>
      <w:r>
        <w:rPr>
          <w:color w:val="000000"/>
          <w:highlight w:val="none"/>
          <w:shd w:val="clear" w:color="auto" w:fill="auto"/>
          <w:lang w:eastAsia="zh-CN"/>
        </w:rPr>
        <w:t xml:space="preserve">lso seen that the proposed model outperforms some </w:t>
      </w:r>
      <w:proofErr w:type="gramStart"/>
      <w:r>
        <w:rPr>
          <w:color w:val="000000"/>
          <w:highlight w:val="none"/>
          <w:shd w:val="clear" w:color="auto" w:fill="auto"/>
          <w:lang w:eastAsia="zh-CN"/>
        </w:rPr>
        <w:t>previous  similar</w:t>
      </w:r>
      <w:proofErr w:type="gramEnd"/>
      <w:r>
        <w:rPr>
          <w:color w:val="000000"/>
          <w:highlight w:val="none"/>
          <w:shd w:val="clear" w:color="auto" w:fill="auto"/>
          <w:lang w:eastAsia="zh-CN"/>
        </w:rPr>
        <w:t xml:space="preserve"> hybrid methods such as </w:t>
      </w:r>
      <w:r>
        <w:rPr>
          <w:color w:val="000000"/>
          <w:highlight w:val="none"/>
          <w:shd w:val="clear" w:color="auto" w:fill="auto"/>
          <w:lang w:eastAsia="zh-CN"/>
        </w:rPr>
        <w:t>mentioned</w:t>
      </w:r>
      <w:r>
        <w:rPr>
          <w:color w:val="000000"/>
          <w:highlight w:val="none"/>
          <w:shd w:val="clear" w:color="auto" w:fill="auto"/>
          <w:lang w:eastAsia="zh-CN"/>
        </w:rPr>
        <w:t xml:space="preserve"> by  </w:t>
      </w:r>
      <w:proofErr w:type="spellStart"/>
      <w:r>
        <w:rPr>
          <w:highlight w:val="none"/>
        </w:rPr>
        <w:t>Muia</w:t>
      </w:r>
      <w:proofErr w:type="spellEnd"/>
      <w:r>
        <w:rPr>
          <w:highlight w:val="none"/>
        </w:rPr>
        <w:t xml:space="preserve"> et al.,(2024)</w:t>
      </w:r>
      <w:r>
        <w:rPr>
          <w:color w:val="000000"/>
          <w:highlight w:val="none"/>
          <w:shd w:val="clear" w:color="auto" w:fill="auto"/>
          <w:lang w:eastAsia="zh-CN"/>
        </w:rPr>
        <w:t xml:space="preserve"> </w:t>
      </w:r>
      <w:r>
        <w:rPr>
          <w:color w:val="000000"/>
          <w:highlight w:val="none"/>
          <w:shd w:val="clear" w:color="auto" w:fill="auto"/>
          <w:lang w:eastAsia="zh-CN"/>
        </w:rPr>
        <w:t>T5</w:t>
      </w:r>
      <w:r>
        <w:rPr>
          <w:color w:val="000000"/>
          <w:highlight w:val="none"/>
          <w:shd w:val="clear" w:color="auto" w:fill="auto"/>
          <w:lang w:eastAsia="zh-CN"/>
        </w:rPr>
        <w:t xml:space="preserve"> (ROUGE-1 </w:t>
      </w:r>
      <w:r>
        <w:rPr>
          <w:color w:val="000000"/>
          <w:highlight w:val="none"/>
          <w:shd w:val="clear" w:color="auto" w:fill="auto"/>
          <w:lang w:eastAsia="zh-CN"/>
        </w:rPr>
        <w:t>35.12</w:t>
      </w:r>
      <w:r>
        <w:rPr>
          <w:color w:val="000000"/>
          <w:highlight w:val="none"/>
          <w:shd w:val="clear" w:color="auto" w:fill="auto"/>
          <w:lang w:eastAsia="zh-CN"/>
        </w:rPr>
        <w:t xml:space="preserve"> %, ROUGE-L 3</w:t>
      </w:r>
      <w:r>
        <w:rPr>
          <w:color w:val="000000"/>
          <w:highlight w:val="none"/>
          <w:shd w:val="clear" w:color="auto" w:fill="auto"/>
          <w:lang w:eastAsia="zh-CN"/>
        </w:rPr>
        <w:t>2.82</w:t>
      </w:r>
      <w:r>
        <w:rPr>
          <w:color w:val="000000"/>
          <w:highlight w:val="none"/>
          <w:shd w:val="clear" w:color="auto" w:fill="auto"/>
          <w:lang w:eastAsia="zh-CN"/>
        </w:rPr>
        <w:t xml:space="preserve"> %)</w:t>
      </w:r>
      <w:r>
        <w:rPr>
          <w:color w:val="000000"/>
          <w:highlight w:val="none"/>
          <w:shd w:val="clear" w:color="auto" w:fill="auto"/>
          <w:lang w:eastAsia="zh-CN"/>
        </w:rPr>
        <w:t xml:space="preserve"> </w:t>
      </w:r>
      <w:r>
        <w:rPr>
          <w:color w:val="000000"/>
          <w:highlight w:val="none"/>
          <w:shd w:val="clear" w:color="auto" w:fill="auto"/>
          <w:lang w:eastAsia="zh-CN"/>
        </w:rPr>
        <w:t xml:space="preserve">and </w:t>
      </w:r>
      <w:r>
        <w:rPr>
          <w:color w:val="000000"/>
          <w:highlight w:val="none"/>
          <w:shd w:val="clear" w:color="auto" w:fill="auto"/>
          <w:lang w:eastAsia="zh-CN"/>
        </w:rPr>
        <w:t>BART</w:t>
      </w:r>
      <w:r>
        <w:rPr>
          <w:color w:val="000000"/>
          <w:highlight w:val="none"/>
          <w:shd w:val="clear" w:color="auto" w:fill="auto"/>
          <w:lang w:eastAsia="zh-CN"/>
        </w:rPr>
        <w:t xml:space="preserve"> (ROUGE-1 </w:t>
      </w:r>
      <w:r>
        <w:rPr>
          <w:color w:val="000000"/>
          <w:highlight w:val="none"/>
          <w:shd w:val="clear" w:color="auto" w:fill="auto"/>
          <w:lang w:eastAsia="zh-CN"/>
        </w:rPr>
        <w:t>27.61</w:t>
      </w:r>
      <w:r>
        <w:rPr>
          <w:color w:val="000000"/>
          <w:highlight w:val="none"/>
          <w:shd w:val="clear" w:color="auto" w:fill="auto"/>
          <w:lang w:eastAsia="zh-CN"/>
        </w:rPr>
        <w:t xml:space="preserve"> %, ROUGE-L </w:t>
      </w:r>
      <w:r>
        <w:rPr>
          <w:color w:val="000000"/>
          <w:highlight w:val="none"/>
          <w:shd w:val="clear" w:color="auto" w:fill="auto"/>
          <w:lang w:eastAsia="zh-CN"/>
        </w:rPr>
        <w:t>28.52</w:t>
      </w:r>
      <w:r>
        <w:rPr>
          <w:color w:val="000000"/>
          <w:highlight w:val="none"/>
          <w:shd w:val="clear" w:color="auto" w:fill="auto"/>
          <w:lang w:eastAsia="zh-CN"/>
        </w:rPr>
        <w:t xml:space="preserve"> %). In terms of ROUGE-1 and ROUGE-L metrics, the prop</w:t>
      </w:r>
      <w:r>
        <w:rPr>
          <w:color w:val="000000"/>
          <w:highlight w:val="none"/>
          <w:shd w:val="clear" w:color="auto" w:fill="auto"/>
          <w:lang w:eastAsia="zh-CN"/>
        </w:rPr>
        <w:t xml:space="preserve">osed model obtained the best performance. </w:t>
      </w:r>
    </w:p>
    <w:p w:rsidR="006177C2" w:rsidRDefault="006F22C3">
      <w:pPr>
        <w:jc w:val="center"/>
        <w:rPr>
          <w:b/>
          <w:shd w:val="clear" w:color="auto" w:fill="auto"/>
        </w:rPr>
      </w:pPr>
      <w:r>
        <w:rPr>
          <w:b/>
          <w:shd w:val="clear" w:color="auto" w:fill="auto"/>
        </w:rPr>
        <w:t xml:space="preserve"> </w:t>
      </w:r>
    </w:p>
    <w:p w:rsidR="006177C2" w:rsidRDefault="006F22C3">
      <w:pPr>
        <w:pBdr>
          <w:top w:val="none" w:sz="0" w:space="0" w:color="000000"/>
          <w:left w:val="none" w:sz="0" w:space="0" w:color="000000"/>
          <w:bottom w:val="none" w:sz="0" w:space="0" w:color="000000"/>
          <w:right w:val="none" w:sz="0" w:space="0" w:color="000000"/>
          <w:between w:val="none" w:sz="0" w:space="0" w:color="000000"/>
        </w:pBdr>
        <w:spacing w:before="280" w:after="280"/>
        <w:jc w:val="left"/>
      </w:pPr>
      <w:r>
        <w:rPr>
          <w:noProof/>
          <w:color w:val="000000"/>
          <w:shd w:val="clear" w:color="auto" w:fill="auto"/>
        </w:rPr>
        <w:lastRenderedPageBreak/>
        <w:drawing>
          <wp:inline distT="0" distB="0" distL="0" distR="0">
            <wp:extent cx="4591050" cy="2762250"/>
            <wp:effectExtent l="4445" t="4445" r="14605" b="14605"/>
            <wp:docPr id="2090512891" name="Chart 209051289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6177C2" w:rsidRDefault="006F22C3">
      <w:pPr>
        <w:jc w:val="center"/>
        <w:rPr>
          <w:b/>
          <w:shd w:val="clear" w:color="auto" w:fill="auto"/>
        </w:rPr>
      </w:pPr>
      <w:r>
        <w:rPr>
          <w:b/>
          <w:shd w:val="clear" w:color="auto" w:fill="auto"/>
        </w:rPr>
        <w:t xml:space="preserve">Figure 4.4: Graphical representation of results of T5 and BART </w:t>
      </w:r>
    </w:p>
    <w:p w:rsidR="006177C2" w:rsidRDefault="006F22C3">
      <w:pPr>
        <w:spacing w:before="280" w:after="280"/>
        <w:rPr>
          <w:color w:val="000000"/>
          <w:shd w:val="clear" w:color="auto" w:fill="auto"/>
        </w:rPr>
      </w:pPr>
      <w:r>
        <w:rPr>
          <w:b/>
          <w:color w:val="000000"/>
          <w:shd w:val="clear" w:color="auto" w:fill="auto"/>
        </w:rPr>
        <w:t>Q#2: How to enhance the accuracy of abstractive models T5 and Bart by fine-tuning on self-created dataset?</w:t>
      </w:r>
    </w:p>
    <w:p w:rsidR="006177C2" w:rsidRDefault="006F22C3">
      <w:pPr>
        <w:spacing w:before="280" w:after="280"/>
        <w:rPr>
          <w:color w:val="000000"/>
          <w:highlight w:val="none"/>
          <w:shd w:val="clear" w:color="auto" w:fill="auto"/>
        </w:rPr>
      </w:pPr>
      <w:r>
        <w:rPr>
          <w:color w:val="000000"/>
          <w:shd w:val="clear" w:color="auto" w:fill="auto"/>
        </w:rPr>
        <w:t xml:space="preserve">In order to enhance the accuracy of the T5 and BART models, we created and </w:t>
      </w:r>
      <w:sdt>
        <w:sdtPr>
          <w:tag w:val="goog_rdk_6"/>
          <w:id w:val="147481866"/>
        </w:sdtPr>
        <w:sdtEndPr/>
        <w:sdtContent/>
      </w:sdt>
      <w:r>
        <w:rPr>
          <w:color w:val="000000"/>
          <w:shd w:val="clear" w:color="auto" w:fill="auto"/>
        </w:rPr>
        <w:t>fine-tuned them on a self-c</w:t>
      </w:r>
      <w:r>
        <w:rPr>
          <w:color w:val="000000"/>
          <w:shd w:val="clear" w:color="auto" w:fill="auto"/>
        </w:rPr>
        <w:t>rea</w:t>
      </w:r>
      <w:r>
        <w:rPr>
          <w:color w:val="000000"/>
          <w:shd w:val="clear" w:color="auto" w:fill="auto"/>
        </w:rPr>
        <w:t>ted dataset consisting of educational books. The data collection involved preprocessing the text, generating extractive summaries using WFA, and pass</w:t>
      </w:r>
      <w:r>
        <w:rPr>
          <w:color w:val="000000"/>
          <w:shd w:val="clear" w:color="auto" w:fill="auto"/>
        </w:rPr>
        <w:t>ing this data through T5 and BART models</w:t>
      </w:r>
      <w:r>
        <w:rPr>
          <w:color w:val="000000"/>
          <w:highlight w:val="none"/>
          <w:shd w:val="clear" w:color="auto" w:fill="auto"/>
        </w:rPr>
        <w:t>.</w:t>
      </w:r>
      <w:r>
        <w:rPr>
          <w:color w:val="000000"/>
          <w:highlight w:val="none"/>
          <w:shd w:val="clear" w:color="auto" w:fill="auto"/>
        </w:rPr>
        <w:t xml:space="preserve"> </w:t>
      </w:r>
      <w:r>
        <w:rPr>
          <w:color w:val="000000"/>
          <w:highlight w:val="none"/>
          <w:shd w:val="clear" w:color="auto" w:fill="auto"/>
        </w:rPr>
        <w:t>T</w:t>
      </w:r>
      <w:r>
        <w:rPr>
          <w:color w:val="000000"/>
          <w:highlight w:val="none"/>
          <w:shd w:val="clear" w:color="auto" w:fill="auto"/>
        </w:rPr>
        <w:t xml:space="preserve">o fine-tune the T5 model for the hybrid summarization approach, the source text was preprocessed by tokenizing, removing stop words, normalizing the text, and prefixing it with "summarize:" to guide the </w:t>
      </w:r>
      <w:r>
        <w:rPr>
          <w:color w:val="000000"/>
          <w:highlight w:val="none"/>
          <w:shd w:val="clear" w:color="auto" w:fill="auto"/>
        </w:rPr>
        <w:t>model. Extractive summaries generated using the Word Frequency Algorithm (WFA) served as the target text, creating a structured dataset that merged extractive and abstractive summarization techniques. The preprocessed data was split into training and testi</w:t>
      </w:r>
      <w:r>
        <w:rPr>
          <w:color w:val="000000"/>
          <w:highlight w:val="none"/>
          <w:shd w:val="clear" w:color="auto" w:fill="auto"/>
        </w:rPr>
        <w:t xml:space="preserve">ng sets, and a pre-trained T5 model (t5-base) was fine-tuned using the </w:t>
      </w:r>
      <w:proofErr w:type="spellStart"/>
      <w:r>
        <w:rPr>
          <w:color w:val="000000"/>
          <w:highlight w:val="none"/>
          <w:shd w:val="clear" w:color="auto" w:fill="auto"/>
        </w:rPr>
        <w:t>AdamW</w:t>
      </w:r>
      <w:proofErr w:type="spellEnd"/>
      <w:r>
        <w:rPr>
          <w:color w:val="000000"/>
          <w:highlight w:val="none"/>
          <w:shd w:val="clear" w:color="auto" w:fill="auto"/>
        </w:rPr>
        <w:t xml:space="preserve"> optimizer with a learning rate of 5e-5. During training, the model learned to map the input text to the extractive summaries, minimizing the loss between predictions and targets. </w:t>
      </w:r>
      <w:r>
        <w:rPr>
          <w:color w:val="000000"/>
          <w:highlight w:val="none"/>
          <w:shd w:val="clear" w:color="auto" w:fill="auto"/>
        </w:rPr>
        <w:t xml:space="preserve">ROUGE-1, ROUGE-2, and ROUGE-L scores were used to evaluate the generated summaries, ensuring alignment with content and structure. This approach </w:t>
      </w:r>
      <w:r>
        <w:rPr>
          <w:color w:val="000000"/>
          <w:highlight w:val="none"/>
          <w:shd w:val="clear" w:color="auto" w:fill="auto"/>
        </w:rPr>
        <w:lastRenderedPageBreak/>
        <w:t>enabled the model to produce high-quality, contextually accurate summaries by integrating extractive and abstra</w:t>
      </w:r>
      <w:r>
        <w:rPr>
          <w:color w:val="000000"/>
          <w:highlight w:val="none"/>
          <w:shd w:val="clear" w:color="auto" w:fill="auto"/>
        </w:rPr>
        <w:t>ctive methods.</w:t>
      </w:r>
    </w:p>
    <w:p w:rsidR="006177C2" w:rsidRDefault="006F22C3">
      <w:pPr>
        <w:spacing w:before="280" w:after="280"/>
        <w:rPr>
          <w:color w:val="000000"/>
          <w:shd w:val="clear" w:color="auto" w:fill="auto"/>
        </w:rPr>
      </w:pPr>
      <w:r>
        <w:rPr>
          <w:color w:val="000000"/>
          <w:shd w:val="clear" w:color="auto" w:fill="auto"/>
        </w:rPr>
        <w:t>We performed fine-tuning over three epochs, adjusting hyper parameters such as learning rate and batch size to maximize model performance. The ROUGE-1, ROUGE-2, and ROUGE-L metrics were used to evaluate the performance of the models across d</w:t>
      </w:r>
      <w:r>
        <w:rPr>
          <w:color w:val="000000"/>
          <w:shd w:val="clear" w:color="auto" w:fill="auto"/>
        </w:rPr>
        <w:t>ifferent epochs.</w:t>
      </w:r>
    </w:p>
    <w:p w:rsidR="006177C2" w:rsidRDefault="006F22C3">
      <w:pPr>
        <w:pBdr>
          <w:top w:val="none" w:sz="0" w:space="0" w:color="000000"/>
          <w:left w:val="none" w:sz="0" w:space="0" w:color="000000"/>
          <w:bottom w:val="none" w:sz="0" w:space="0" w:color="000000"/>
          <w:right w:val="none" w:sz="0" w:space="0" w:color="000000"/>
          <w:between w:val="none" w:sz="0" w:space="0" w:color="000000"/>
        </w:pBdr>
        <w:spacing w:before="280" w:after="280"/>
        <w:rPr>
          <w:color w:val="000000"/>
        </w:rPr>
      </w:pPr>
      <w:r>
        <w:rPr>
          <w:color w:val="000000"/>
        </w:rPr>
        <w:t>The results highlight that fine-tuning significantly improved the models' performance. For instance, the T5 model's ROUGE-1 score improved from 0.497 at Epoch 1 to 0.715 at Epoch 2. Similarly, BART’s ROUGE-1 score increased from 0.697 at E</w:t>
      </w:r>
      <w:r>
        <w:rPr>
          <w:color w:val="000000"/>
        </w:rPr>
        <w:t>poch 1 to 0.732 at Epoch 2.</w:t>
      </w:r>
    </w:p>
    <w:p w:rsidR="006177C2" w:rsidRDefault="006F22C3">
      <w:pPr>
        <w:pBdr>
          <w:top w:val="none" w:sz="0" w:space="0" w:color="000000"/>
          <w:left w:val="none" w:sz="0" w:space="0" w:color="000000"/>
          <w:bottom w:val="none" w:sz="0" w:space="0" w:color="000000"/>
          <w:right w:val="none" w:sz="0" w:space="0" w:color="000000"/>
          <w:between w:val="none" w:sz="0" w:space="0" w:color="000000"/>
        </w:pBdr>
        <w:spacing w:before="280" w:after="280"/>
        <w:rPr>
          <w:rFonts w:ascii="SimSun" w:eastAsia="SimSun" w:hAnsi="SimSun" w:cs="SimSun"/>
        </w:rPr>
      </w:pPr>
      <w:sdt>
        <w:sdtPr>
          <w:tag w:val="goog_rdk_7"/>
          <w:id w:val="147467717"/>
        </w:sdtPr>
        <w:sdtEndPr/>
        <w:sdtContent/>
      </w:sdt>
      <w:r>
        <w:rPr>
          <w:rFonts w:ascii="SimSun" w:eastAsia="SimSun" w:hAnsi="SimSun" w:cs="SimSun"/>
          <w:noProof/>
        </w:rPr>
        <w:drawing>
          <wp:inline distT="0" distB="0" distL="114300" distR="114300">
            <wp:extent cx="5424805" cy="4031615"/>
            <wp:effectExtent l="0" t="0" r="4445" b="6985"/>
            <wp:docPr id="2090512900" name="image17.png" descr="IMG_256"/>
            <wp:cNvGraphicFramePr/>
            <a:graphic xmlns:a="http://schemas.openxmlformats.org/drawingml/2006/main">
              <a:graphicData uri="http://schemas.openxmlformats.org/drawingml/2006/picture">
                <pic:pic xmlns:pic="http://schemas.openxmlformats.org/drawingml/2006/picture">
                  <pic:nvPicPr>
                    <pic:cNvPr id="2090512900" name="image17.png" descr="IMG_256"/>
                    <pic:cNvPicPr preferRelativeResize="0"/>
                  </pic:nvPicPr>
                  <pic:blipFill>
                    <a:blip r:embed="rId32"/>
                    <a:srcRect/>
                    <a:stretch>
                      <a:fillRect/>
                    </a:stretch>
                  </pic:blipFill>
                  <pic:spPr>
                    <a:xfrm>
                      <a:off x="0" y="0"/>
                      <a:ext cx="5424805" cy="4031615"/>
                    </a:xfrm>
                    <a:prstGeom prst="rect">
                      <a:avLst/>
                    </a:prstGeom>
                  </pic:spPr>
                </pic:pic>
              </a:graphicData>
            </a:graphic>
          </wp:inline>
        </w:drawing>
      </w:r>
    </w:p>
    <w:p w:rsidR="006177C2" w:rsidRDefault="006F22C3">
      <w:pPr>
        <w:jc w:val="center"/>
        <w:rPr>
          <w:rFonts w:ascii="SimSun" w:eastAsia="SimSun" w:hAnsi="SimSun" w:cs="SimSun"/>
        </w:rPr>
      </w:pPr>
      <w:r>
        <w:rPr>
          <w:b/>
          <w:shd w:val="clear" w:color="auto" w:fill="auto"/>
        </w:rPr>
        <w:t xml:space="preserve">Figure 4.5: Graphical representation of </w:t>
      </w:r>
      <w:r>
        <w:rPr>
          <w:b/>
          <w:shd w:val="clear" w:color="auto" w:fill="auto"/>
        </w:rPr>
        <w:t>Accuracy Distribution</w:t>
      </w:r>
      <w:r>
        <w:rPr>
          <w:b/>
          <w:shd w:val="clear" w:color="auto" w:fill="auto"/>
        </w:rPr>
        <w:t xml:space="preserve"> of T5 and BART </w:t>
      </w:r>
    </w:p>
    <w:p w:rsidR="006177C2" w:rsidRDefault="006F22C3">
      <w:pPr>
        <w:pBdr>
          <w:top w:val="none" w:sz="0" w:space="0" w:color="000000"/>
          <w:left w:val="none" w:sz="0" w:space="0" w:color="000000"/>
          <w:bottom w:val="none" w:sz="0" w:space="0" w:color="000000"/>
          <w:right w:val="none" w:sz="0" w:space="0" w:color="000000"/>
          <w:between w:val="none" w:sz="0" w:space="0" w:color="000000"/>
        </w:pBdr>
        <w:spacing w:before="280" w:after="280"/>
        <w:rPr>
          <w:rFonts w:ascii="SimSun" w:eastAsia="SimSun" w:hAnsi="SimSun" w:cs="SimSun"/>
        </w:rPr>
      </w:pPr>
      <w:r>
        <w:rPr>
          <w:color w:val="000000"/>
          <w:highlight w:val="none"/>
        </w:rPr>
        <w:lastRenderedPageBreak/>
        <w:t xml:space="preserve">Figure </w:t>
      </w:r>
      <w:proofErr w:type="gramStart"/>
      <w:r>
        <w:rPr>
          <w:color w:val="000000"/>
          <w:highlight w:val="none"/>
        </w:rPr>
        <w:t xml:space="preserve">4.5 </w:t>
      </w:r>
      <w:r>
        <w:rPr>
          <w:color w:val="000000"/>
          <w:highlight w:val="none"/>
        </w:rPr>
        <w:t xml:space="preserve"> presents</w:t>
      </w:r>
      <w:proofErr w:type="gramEnd"/>
      <w:r>
        <w:rPr>
          <w:color w:val="000000"/>
          <w:highlight w:val="none"/>
        </w:rPr>
        <w:t xml:space="preserve"> the error distribution between the two transformer models, T5 and BART, </w:t>
      </w:r>
      <w:r>
        <w:rPr>
          <w:color w:val="000000"/>
        </w:rPr>
        <w:t>as applied to the summarization task. This visualization provides an in-depth look at the proportion of Incorrect, Partial, and Correct summaries generated by each model, hel</w:t>
      </w:r>
      <w:r>
        <w:rPr>
          <w:color w:val="000000"/>
        </w:rPr>
        <w:t xml:space="preserve">ping address the second research question. This analysis contributes directly to the exploration of Research Question 2, which seeks to improve model accuracy through fine-tuning. By analyzing the error distribution, it becomes clear that T5's fine-tuning </w:t>
      </w:r>
      <w:r>
        <w:rPr>
          <w:color w:val="000000"/>
        </w:rPr>
        <w:t>resulted in fewer errors, making it a more reliable model for this summarization task.</w:t>
      </w:r>
    </w:p>
    <w:p w:rsidR="006177C2" w:rsidRDefault="006F22C3">
      <w:pPr>
        <w:pBdr>
          <w:top w:val="none" w:sz="0" w:space="0" w:color="000000"/>
          <w:left w:val="none" w:sz="0" w:space="0" w:color="000000"/>
          <w:bottom w:val="none" w:sz="0" w:space="0" w:color="000000"/>
          <w:right w:val="none" w:sz="0" w:space="0" w:color="000000"/>
          <w:between w:val="none" w:sz="0" w:space="0" w:color="000000"/>
        </w:pBdr>
        <w:spacing w:before="280" w:after="280"/>
        <w:rPr>
          <w:rFonts w:ascii="SimSun" w:eastAsia="SimSun" w:hAnsi="SimSun" w:cs="SimSun"/>
        </w:rPr>
      </w:pPr>
      <w:r>
        <w:rPr>
          <w:rFonts w:ascii="SimSun" w:eastAsia="SimSun" w:hAnsi="SimSun" w:cs="SimSun"/>
          <w:noProof/>
        </w:rPr>
        <w:drawing>
          <wp:inline distT="0" distB="0" distL="114300" distR="114300">
            <wp:extent cx="5507990" cy="3980815"/>
            <wp:effectExtent l="0" t="0" r="0" b="0"/>
            <wp:docPr id="2090512901" name="image19.png" descr="IMG_256"/>
            <wp:cNvGraphicFramePr/>
            <a:graphic xmlns:a="http://schemas.openxmlformats.org/drawingml/2006/main">
              <a:graphicData uri="http://schemas.openxmlformats.org/drawingml/2006/picture">
                <pic:pic xmlns:pic="http://schemas.openxmlformats.org/drawingml/2006/picture">
                  <pic:nvPicPr>
                    <pic:cNvPr id="2090512901" name="image19.png" descr="IMG_256"/>
                    <pic:cNvPicPr preferRelativeResize="0"/>
                  </pic:nvPicPr>
                  <pic:blipFill>
                    <a:blip r:embed="rId33"/>
                    <a:srcRect/>
                    <a:stretch>
                      <a:fillRect/>
                    </a:stretch>
                  </pic:blipFill>
                  <pic:spPr>
                    <a:xfrm>
                      <a:off x="0" y="0"/>
                      <a:ext cx="5507990" cy="3980815"/>
                    </a:xfrm>
                    <a:prstGeom prst="rect">
                      <a:avLst/>
                    </a:prstGeom>
                  </pic:spPr>
                </pic:pic>
              </a:graphicData>
            </a:graphic>
          </wp:inline>
        </w:drawing>
      </w:r>
    </w:p>
    <w:p w:rsidR="006177C2" w:rsidRDefault="006F22C3">
      <w:pPr>
        <w:jc w:val="center"/>
        <w:rPr>
          <w:color w:val="000000"/>
        </w:rPr>
      </w:pPr>
      <w:r>
        <w:rPr>
          <w:b/>
          <w:shd w:val="clear" w:color="auto" w:fill="auto"/>
        </w:rPr>
        <w:t xml:space="preserve">Figure 4.6: Graphical representation of results of Accuracy Confusion Matrix of T5 and BART </w:t>
      </w:r>
    </w:p>
    <w:p w:rsidR="006177C2" w:rsidRDefault="006F22C3">
      <w:pPr>
        <w:pBdr>
          <w:top w:val="none" w:sz="0" w:space="0" w:color="000000"/>
          <w:left w:val="none" w:sz="0" w:space="0" w:color="000000"/>
          <w:bottom w:val="none" w:sz="0" w:space="0" w:color="000000"/>
          <w:right w:val="none" w:sz="0" w:space="0" w:color="000000"/>
          <w:between w:val="none" w:sz="0" w:space="0" w:color="000000"/>
        </w:pBdr>
        <w:spacing w:before="280" w:after="280"/>
        <w:rPr>
          <w:color w:val="000000"/>
        </w:rPr>
      </w:pPr>
      <w:sdt>
        <w:sdtPr>
          <w:tag w:val="goog_rdk_8"/>
          <w:id w:val="147482534"/>
        </w:sdtPr>
        <w:sdtEndPr/>
        <w:sdtContent/>
      </w:sdt>
      <w:r>
        <w:rPr>
          <w:color w:val="000000"/>
        </w:rPr>
        <w:t xml:space="preserve">The confusion matrix in Figure </w:t>
      </w:r>
      <w:r>
        <w:rPr>
          <w:color w:val="000000"/>
        </w:rPr>
        <w:t>4.6</w:t>
      </w:r>
      <w:r>
        <w:rPr>
          <w:color w:val="000000"/>
        </w:rPr>
        <w:t xml:space="preserve"> provides a visual comparison of summa</w:t>
      </w:r>
      <w:r>
        <w:rPr>
          <w:color w:val="000000"/>
        </w:rPr>
        <w:t>rization accuracy between the T5 and BART models across evaluated samples. The matrix categorizes the predictions into three types: Correct, Partial, and Incorrect summaries.</w:t>
      </w:r>
    </w:p>
    <w:p w:rsidR="006177C2" w:rsidRDefault="006F22C3">
      <w:pPr>
        <w:pBdr>
          <w:top w:val="none" w:sz="0" w:space="0" w:color="000000"/>
          <w:left w:val="none" w:sz="0" w:space="0" w:color="000000"/>
          <w:bottom w:val="none" w:sz="0" w:space="0" w:color="000000"/>
          <w:right w:val="none" w:sz="0" w:space="0" w:color="000000"/>
          <w:between w:val="none" w:sz="0" w:space="0" w:color="000000"/>
        </w:pBdr>
        <w:spacing w:before="280" w:after="280"/>
        <w:rPr>
          <w:rFonts w:ascii="Arial" w:eastAsia="Arial" w:hAnsi="Arial" w:cs="Arial"/>
          <w:b/>
          <w:i/>
        </w:rPr>
      </w:pPr>
      <w:r>
        <w:rPr>
          <w:color w:val="000000"/>
        </w:rPr>
        <w:t>The confusion matrix serves as a crucial tool for understanding the comparative s</w:t>
      </w:r>
      <w:r>
        <w:rPr>
          <w:color w:val="000000"/>
        </w:rPr>
        <w:t xml:space="preserve">trengths and weaknesses of each </w:t>
      </w:r>
      <w:proofErr w:type="spellStart"/>
      <w:r>
        <w:rPr>
          <w:color w:val="000000"/>
        </w:rPr>
        <w:t>model.This</w:t>
      </w:r>
      <w:proofErr w:type="spellEnd"/>
      <w:r>
        <w:rPr>
          <w:color w:val="000000"/>
        </w:rPr>
        <w:t xml:space="preserve"> </w:t>
      </w:r>
      <w:r>
        <w:rPr>
          <w:color w:val="000000"/>
        </w:rPr>
        <w:t>heat map</w:t>
      </w:r>
      <w:r>
        <w:rPr>
          <w:color w:val="000000"/>
        </w:rPr>
        <w:t xml:space="preserve"> answers the second research question, "How to enhance the accuracy of abstractive models T5 and BART by fine-tuning on self-created datasets?", by showing the impact of model fine-tuning on different type</w:t>
      </w:r>
      <w:r>
        <w:rPr>
          <w:color w:val="000000"/>
        </w:rPr>
        <w:t>s of summarization outputs. The results clearly indicate that T5 benefits more from fine-tuning on the custom dataset, as evidenced by its higher proportion of correct summaries.</w:t>
      </w:r>
    </w:p>
    <w:p w:rsidR="006177C2" w:rsidRDefault="006F22C3">
      <w:pPr>
        <w:pStyle w:val="Heading2"/>
      </w:pPr>
      <w:bookmarkStart w:id="185" w:name="_heading=h.206ipza" w:colFirst="0" w:colLast="0"/>
      <w:bookmarkStart w:id="186" w:name="_Toc401"/>
      <w:bookmarkStart w:id="187" w:name="_Toc32177"/>
      <w:bookmarkEnd w:id="185"/>
      <w:r>
        <w:t>4.4     Discussion</w:t>
      </w:r>
      <w:bookmarkEnd w:id="186"/>
      <w:bookmarkEnd w:id="187"/>
    </w:p>
    <w:p w:rsidR="006177C2" w:rsidRDefault="006177C2">
      <w:pPr>
        <w:rPr>
          <w:rFonts w:ascii="Arial" w:eastAsia="Arial" w:hAnsi="Arial" w:cs="Arial"/>
          <w:b/>
          <w:i/>
        </w:rPr>
      </w:pPr>
    </w:p>
    <w:p w:rsidR="006177C2" w:rsidRDefault="006F22C3">
      <w:pPr>
        <w:rPr>
          <w:rFonts w:ascii="Arial" w:eastAsia="Arial" w:hAnsi="Arial" w:cs="Arial"/>
          <w:color w:val="000000"/>
        </w:rPr>
      </w:pPr>
      <w:r>
        <w:rPr>
          <w:color w:val="000000"/>
          <w:shd w:val="clear" w:color="auto" w:fill="auto"/>
        </w:rPr>
        <w:t>The table summarizes the ROUGE scores achieved through di</w:t>
      </w:r>
      <w:r>
        <w:rPr>
          <w:color w:val="000000"/>
          <w:shd w:val="clear" w:color="auto" w:fill="auto"/>
        </w:rPr>
        <w:t>fferent summarization approaches using T5 base and BART base models over multiple epochs. Here's an in-depth discussion of these results:</w:t>
      </w:r>
    </w:p>
    <w:bookmarkStart w:id="188" w:name="_Toc10643"/>
    <w:bookmarkStart w:id="189" w:name="_Toc25151"/>
    <w:bookmarkEnd w:id="147"/>
    <w:p w:rsidR="006177C2" w:rsidRDefault="006F22C3">
      <w:pPr>
        <w:pStyle w:val="Heading3"/>
        <w:rPr>
          <w:rFonts w:ascii="Times New Roman" w:eastAsia="Times New Roman" w:hAnsi="Times New Roman"/>
          <w:color w:val="000000"/>
          <w:sz w:val="24"/>
          <w:szCs w:val="24"/>
        </w:rPr>
      </w:pPr>
      <w:sdt>
        <w:sdtPr>
          <w:tag w:val="goog_rdk_9"/>
          <w:id w:val="147470551"/>
        </w:sdtPr>
        <w:sdtEndPr/>
        <w:sdtContent/>
      </w:sdt>
      <w:r>
        <w:rPr>
          <w:rFonts w:ascii="Times New Roman" w:eastAsia="Times New Roman" w:hAnsi="Times New Roman"/>
          <w:color w:val="000000"/>
          <w:sz w:val="24"/>
          <w:szCs w:val="24"/>
        </w:rPr>
        <w:t>4.4.1     Model Performance Improvement Over Epochs</w:t>
      </w:r>
      <w:bookmarkEnd w:id="188"/>
      <w:bookmarkEnd w:id="189"/>
    </w:p>
    <w:p w:rsidR="006177C2" w:rsidRDefault="006177C2">
      <w:pPr>
        <w:rPr>
          <w:rFonts w:ascii="Arial" w:eastAsia="Arial" w:hAnsi="Arial" w:cs="Arial"/>
          <w:b/>
          <w:i/>
        </w:rPr>
      </w:pPr>
    </w:p>
    <w:p w:rsidR="006177C2" w:rsidRDefault="006F22C3">
      <w:pPr>
        <w:rPr>
          <w:highlight w:val="none"/>
        </w:rPr>
      </w:pPr>
      <w:r>
        <w:rPr>
          <w:highlight w:val="none"/>
        </w:rPr>
        <w:t xml:space="preserve">The importance of extractive and abstractive approaches in automated text summarization can be seen in literature. </w:t>
      </w:r>
      <w:r>
        <w:rPr>
          <w:highlight w:val="none"/>
        </w:rPr>
        <w:t xml:space="preserve">As </w:t>
      </w:r>
      <w:sdt>
        <w:sdtPr>
          <w:rPr>
            <w:highlight w:val="none"/>
          </w:rPr>
          <w:tag w:val="goog_rdk_11"/>
          <w:id w:val="147481331"/>
        </w:sdtPr>
        <w:sdtEndPr/>
        <w:sdtContent/>
      </w:sdt>
      <w:r>
        <w:rPr>
          <w:highlight w:val="none"/>
        </w:rPr>
        <w:t>Saxena et al., (2023) in their paper demonstrated the potential of using abstractive summarization for podcasts, providing listeners wit</w:t>
      </w:r>
      <w:r>
        <w:rPr>
          <w:highlight w:val="none"/>
        </w:rPr>
        <w:t xml:space="preserve">h a quick and accurate summary of episodes. Similarly, </w:t>
      </w:r>
      <w:proofErr w:type="spellStart"/>
      <w:r>
        <w:rPr>
          <w:highlight w:val="none"/>
        </w:rPr>
        <w:t>Pilault</w:t>
      </w:r>
      <w:proofErr w:type="spellEnd"/>
      <w:r>
        <w:rPr>
          <w:highlight w:val="none"/>
        </w:rPr>
        <w:t xml:space="preserve"> et al., (2020) have also brought light the use of extractive abstractive approach for achieving high efficiency by adopting larger models.</w:t>
      </w:r>
      <w:r>
        <w:rPr>
          <w:highlight w:val="none"/>
        </w:rPr>
        <w:t xml:space="preserve"> These studies provide as a motivation for taking these</w:t>
      </w:r>
      <w:r>
        <w:rPr>
          <w:highlight w:val="none"/>
        </w:rPr>
        <w:t xml:space="preserve"> approaches as a background </w:t>
      </w:r>
      <w:proofErr w:type="gramStart"/>
      <w:r>
        <w:rPr>
          <w:highlight w:val="none"/>
        </w:rPr>
        <w:t>for  modern</w:t>
      </w:r>
      <w:proofErr w:type="gramEnd"/>
      <w:r>
        <w:rPr>
          <w:highlight w:val="none"/>
        </w:rPr>
        <w:t xml:space="preserve"> text summarization. </w:t>
      </w:r>
    </w:p>
    <w:p w:rsidR="006177C2" w:rsidRDefault="006177C2">
      <w:pPr>
        <w:ind w:firstLine="720"/>
        <w:rPr>
          <w:highlight w:val="none"/>
        </w:rPr>
      </w:pPr>
    </w:p>
    <w:p w:rsidR="006177C2" w:rsidRDefault="006F22C3">
      <w:pPr>
        <w:rPr>
          <w:color w:val="000000"/>
          <w:highlight w:val="none"/>
          <w:shd w:val="clear" w:color="auto" w:fill="auto"/>
        </w:rPr>
      </w:pPr>
      <w:r>
        <w:rPr>
          <w:color w:val="000000"/>
          <w:highlight w:val="none"/>
          <w:shd w:val="clear" w:color="auto" w:fill="auto"/>
        </w:rPr>
        <w:t xml:space="preserve">Both T5 base and BART base models show significant improvement in ROUGE scores from Epoch 1 to Epoch 2. This indicates that both models benefit from additional training, which helps them better </w:t>
      </w:r>
      <w:r>
        <w:rPr>
          <w:color w:val="000000"/>
          <w:highlight w:val="none"/>
          <w:shd w:val="clear" w:color="auto" w:fill="auto"/>
        </w:rPr>
        <w:t>capture the relationships and patterns in the text for generating summaries.</w:t>
      </w:r>
      <w:r>
        <w:rPr>
          <w:color w:val="000000"/>
          <w:highlight w:val="none"/>
          <w:shd w:val="clear" w:color="auto" w:fill="auto"/>
        </w:rPr>
        <w:t xml:space="preserve"> </w:t>
      </w:r>
      <w:r>
        <w:rPr>
          <w:color w:val="000000"/>
          <w:highlight w:val="none"/>
          <w:shd w:val="clear" w:color="auto" w:fill="auto"/>
        </w:rPr>
        <w:lastRenderedPageBreak/>
        <w:t>As compared to the previous work by Wang et al., (2023), it can be clearly observed that the performance of T5 for text summarization can be enhanced by fine-tuning or by adopting</w:t>
      </w:r>
      <w:r>
        <w:rPr>
          <w:color w:val="000000"/>
          <w:highlight w:val="none"/>
          <w:shd w:val="clear" w:color="auto" w:fill="auto"/>
        </w:rPr>
        <w:t xml:space="preserve"> any other approach as done in this research. Similarly, by training on a large dataset over multiple epochs can also paves a path towards further improvement, if we have enough GPU. </w:t>
      </w:r>
    </w:p>
    <w:p w:rsidR="006177C2" w:rsidRDefault="006177C2">
      <w:pPr>
        <w:ind w:firstLine="720"/>
        <w:rPr>
          <w:color w:val="000000"/>
          <w:highlight w:val="none"/>
          <w:shd w:val="clear" w:color="auto" w:fill="auto"/>
        </w:rPr>
      </w:pPr>
    </w:p>
    <w:p w:rsidR="006177C2" w:rsidRDefault="006F22C3">
      <w:pPr>
        <w:rPr>
          <w:color w:val="000000"/>
          <w:highlight w:val="none"/>
          <w:shd w:val="clear" w:color="auto" w:fill="auto"/>
        </w:rPr>
      </w:pPr>
      <w:r>
        <w:rPr>
          <w:color w:val="000000"/>
          <w:highlight w:val="none"/>
          <w:shd w:val="clear" w:color="auto" w:fill="auto"/>
        </w:rPr>
        <w:t xml:space="preserve">For the T5 base model, the ROUGE1 score increases from 0.4972 in Epoch 1 to 0.7152 in Epoch 2, demonstrating a considerable enhancement in capturing the overlap of </w:t>
      </w:r>
      <w:proofErr w:type="spellStart"/>
      <w:r>
        <w:rPr>
          <w:color w:val="000000"/>
          <w:highlight w:val="none"/>
          <w:shd w:val="clear" w:color="auto" w:fill="auto"/>
        </w:rPr>
        <w:t>uni</w:t>
      </w:r>
      <w:proofErr w:type="spellEnd"/>
      <w:r>
        <w:rPr>
          <w:color w:val="000000"/>
          <w:highlight w:val="none"/>
          <w:shd w:val="clear" w:color="auto" w:fill="auto"/>
        </w:rPr>
        <w:t>-grams</w:t>
      </w:r>
      <w:r>
        <w:rPr>
          <w:color w:val="000000"/>
          <w:highlight w:val="none"/>
          <w:shd w:val="clear" w:color="auto" w:fill="auto"/>
        </w:rPr>
        <w:t xml:space="preserve"> between the generated summaries and reference summaries.</w:t>
      </w:r>
    </w:p>
    <w:p w:rsidR="006177C2" w:rsidRDefault="006177C2">
      <w:pPr>
        <w:ind w:firstLine="720"/>
        <w:rPr>
          <w:color w:val="000000"/>
          <w:highlight w:val="none"/>
          <w:shd w:val="clear" w:color="auto" w:fill="auto"/>
        </w:rPr>
      </w:pPr>
    </w:p>
    <w:p w:rsidR="006177C2" w:rsidRDefault="006F22C3">
      <w:pPr>
        <w:rPr>
          <w:color w:val="000000"/>
          <w:highlight w:val="none"/>
          <w:shd w:val="clear" w:color="auto" w:fill="auto"/>
        </w:rPr>
      </w:pPr>
      <w:r>
        <w:rPr>
          <w:color w:val="000000"/>
          <w:highlight w:val="none"/>
          <w:shd w:val="clear" w:color="auto" w:fill="auto"/>
        </w:rPr>
        <w:t>Likewise, the performanc</w:t>
      </w:r>
      <w:r>
        <w:rPr>
          <w:color w:val="000000"/>
          <w:highlight w:val="none"/>
          <w:shd w:val="clear" w:color="auto" w:fill="auto"/>
        </w:rPr>
        <w:t xml:space="preserve">e of BART has also improved through fine-tuning and by adopting hybrid approach. Previous literature shows the BART for text summarization with very low accuracy in terms of ROUGE scores as mentioned by </w:t>
      </w:r>
      <w:proofErr w:type="spellStart"/>
      <w:r>
        <w:rPr>
          <w:color w:val="000000"/>
          <w:highlight w:val="none"/>
          <w:shd w:val="clear" w:color="auto" w:fill="auto"/>
        </w:rPr>
        <w:t>Muia</w:t>
      </w:r>
      <w:proofErr w:type="spellEnd"/>
      <w:r>
        <w:rPr>
          <w:color w:val="000000"/>
          <w:highlight w:val="none"/>
          <w:shd w:val="clear" w:color="auto" w:fill="auto"/>
        </w:rPr>
        <w:t>, et al., (2024). They contributed to the field b</w:t>
      </w:r>
      <w:r>
        <w:rPr>
          <w:color w:val="000000"/>
          <w:highlight w:val="none"/>
          <w:shd w:val="clear" w:color="auto" w:fill="auto"/>
        </w:rPr>
        <w:t>y providing a detailed comparison of different summarization techniques on a dataset of scientific papers and by suggesting future research directions to improve summarization performance for long and complex texts. The results by them have shown ROUGE sco</w:t>
      </w:r>
      <w:r>
        <w:rPr>
          <w:color w:val="000000"/>
          <w:highlight w:val="none"/>
          <w:shd w:val="clear" w:color="auto" w:fill="auto"/>
        </w:rPr>
        <w:t xml:space="preserve">res that are not up-to-mark. </w:t>
      </w:r>
    </w:p>
    <w:p w:rsidR="006177C2" w:rsidRDefault="006177C2">
      <w:pPr>
        <w:ind w:firstLine="720"/>
        <w:rPr>
          <w:color w:val="000000"/>
          <w:shd w:val="clear" w:color="auto" w:fill="auto"/>
        </w:rPr>
      </w:pPr>
    </w:p>
    <w:p w:rsidR="006177C2" w:rsidRDefault="006F22C3">
      <w:pPr>
        <w:rPr>
          <w:b/>
          <w:color w:val="000000"/>
        </w:rPr>
      </w:pPr>
      <w:r>
        <w:rPr>
          <w:b/>
          <w:color w:val="000000"/>
        </w:rPr>
        <w:t>4.4.2     ROUGE2 and ROUGEL Scores:</w:t>
      </w:r>
    </w:p>
    <w:p w:rsidR="006177C2" w:rsidRDefault="006177C2">
      <w:pPr>
        <w:ind w:firstLine="720"/>
        <w:rPr>
          <w:color w:val="000000"/>
          <w:shd w:val="clear" w:color="auto" w:fill="auto"/>
        </w:rPr>
      </w:pPr>
    </w:p>
    <w:p w:rsidR="006177C2" w:rsidRDefault="006F22C3">
      <w:pPr>
        <w:rPr>
          <w:color w:val="000000"/>
          <w:shd w:val="clear" w:color="auto" w:fill="auto"/>
        </w:rPr>
      </w:pPr>
      <w:r>
        <w:rPr>
          <w:color w:val="000000"/>
          <w:shd w:val="clear" w:color="auto" w:fill="auto"/>
        </w:rPr>
        <w:t xml:space="preserve">ROUGE2 scores (which measure </w:t>
      </w:r>
      <w:r>
        <w:rPr>
          <w:color w:val="000000"/>
          <w:shd w:val="clear" w:color="auto" w:fill="auto"/>
        </w:rPr>
        <w:t>bi-gram</w:t>
      </w:r>
      <w:r>
        <w:rPr>
          <w:color w:val="000000"/>
          <w:shd w:val="clear" w:color="auto" w:fill="auto"/>
        </w:rPr>
        <w:t xml:space="preserve"> overlap) also improve with additional epochs, highlighting that the models are getting better at capturing more contextual and sequential information.</w:t>
      </w:r>
    </w:p>
    <w:p w:rsidR="006177C2" w:rsidRDefault="006F22C3">
      <w:pPr>
        <w:rPr>
          <w:color w:val="000000"/>
          <w:shd w:val="clear" w:color="auto" w:fill="auto"/>
        </w:rPr>
      </w:pPr>
      <w:r>
        <w:rPr>
          <w:color w:val="000000"/>
          <w:shd w:val="clear" w:color="auto" w:fill="auto"/>
        </w:rPr>
        <w:t xml:space="preserve">ROUGEL (which measures the longest common </w:t>
      </w:r>
      <w:r>
        <w:rPr>
          <w:color w:val="000000"/>
          <w:shd w:val="clear" w:color="auto" w:fill="auto"/>
        </w:rPr>
        <w:t>sub sequence</w:t>
      </w:r>
      <w:r>
        <w:rPr>
          <w:color w:val="000000"/>
          <w:shd w:val="clear" w:color="auto" w:fill="auto"/>
        </w:rPr>
        <w:t>) shows a similar trend. However, it is interestin</w:t>
      </w:r>
      <w:r>
        <w:rPr>
          <w:color w:val="000000"/>
          <w:shd w:val="clear" w:color="auto" w:fill="auto"/>
        </w:rPr>
        <w:t xml:space="preserve">g to note that for the T5 base model, there is a slight decrease in ROUGE2 and ROUGEL scores from Epoch 2 to Epoch 3, suggesting potential </w:t>
      </w:r>
      <w:r>
        <w:rPr>
          <w:color w:val="000000"/>
          <w:shd w:val="clear" w:color="auto" w:fill="auto"/>
        </w:rPr>
        <w:t>over-fitting</w:t>
      </w:r>
      <w:r>
        <w:rPr>
          <w:color w:val="000000"/>
          <w:shd w:val="clear" w:color="auto" w:fill="auto"/>
        </w:rPr>
        <w:t xml:space="preserve"> or other issues that may need further </w:t>
      </w:r>
      <w:proofErr w:type="spellStart"/>
      <w:r>
        <w:rPr>
          <w:color w:val="000000"/>
          <w:shd w:val="clear" w:color="auto" w:fill="auto"/>
        </w:rPr>
        <w:t>investigation.</w:t>
      </w:r>
      <w:r>
        <w:rPr>
          <w:color w:val="000000"/>
          <w:shd w:val="clear" w:color="auto" w:fill="auto"/>
        </w:rPr>
        <w:t>One</w:t>
      </w:r>
      <w:proofErr w:type="spellEnd"/>
      <w:r>
        <w:rPr>
          <w:color w:val="000000"/>
          <w:shd w:val="clear" w:color="auto" w:fill="auto"/>
        </w:rPr>
        <w:t xml:space="preserve"> of the reason for this over-fitting is the limit</w:t>
      </w:r>
      <w:r>
        <w:rPr>
          <w:color w:val="000000"/>
          <w:shd w:val="clear" w:color="auto" w:fill="auto"/>
        </w:rPr>
        <w:t>ed availability of required GPU to handle required dataset.</w:t>
      </w:r>
    </w:p>
    <w:p w:rsidR="006177C2" w:rsidRDefault="006177C2">
      <w:pPr>
        <w:rPr>
          <w:color w:val="000000"/>
          <w:shd w:val="clear" w:color="auto" w:fill="auto"/>
        </w:rPr>
      </w:pPr>
    </w:p>
    <w:p w:rsidR="006177C2" w:rsidRDefault="006F22C3">
      <w:pPr>
        <w:rPr>
          <w:b/>
          <w:color w:val="000000"/>
          <w:highlight w:val="none"/>
          <w:shd w:val="clear" w:color="auto" w:fill="auto"/>
        </w:rPr>
      </w:pPr>
      <w:sdt>
        <w:sdtPr>
          <w:tag w:val="goog_rdk_10"/>
          <w:id w:val="147478421"/>
          <w:showingPlcHdr/>
        </w:sdtPr>
        <w:sdtEndPr>
          <w:rPr>
            <w:highlight w:val="none"/>
          </w:rPr>
        </w:sdtEndPr>
        <w:sdtContent>
          <w:r>
            <w:t xml:space="preserve">     </w:t>
          </w:r>
        </w:sdtContent>
      </w:sdt>
      <w:r>
        <w:rPr>
          <w:b/>
          <w:color w:val="000000"/>
          <w:highlight w:val="none"/>
          <w:shd w:val="clear" w:color="auto" w:fill="auto"/>
        </w:rPr>
        <w:t>Comparison Between T5 base and BART base:</w:t>
      </w:r>
    </w:p>
    <w:p w:rsidR="006177C2" w:rsidRDefault="006177C2">
      <w:pPr>
        <w:rPr>
          <w:b/>
          <w:color w:val="000000"/>
          <w:highlight w:val="none"/>
          <w:shd w:val="clear" w:color="auto" w:fill="auto"/>
        </w:rPr>
      </w:pPr>
    </w:p>
    <w:p w:rsidR="006177C2" w:rsidRDefault="006F22C3">
      <w:pPr>
        <w:rPr>
          <w:color w:val="000000"/>
          <w:highlight w:val="none"/>
          <w:shd w:val="clear" w:color="auto" w:fill="auto"/>
        </w:rPr>
      </w:pPr>
      <w:r>
        <w:rPr>
          <w:color w:val="000000"/>
          <w:highlight w:val="none"/>
          <w:shd w:val="clear" w:color="auto" w:fill="auto"/>
        </w:rPr>
        <w:t xml:space="preserve">In Epoch 1, BART base outperforms T5 base across all ROUGE metrics, particularly in ROUGE2 and ROUGEL, indicating that BART base may have better </w:t>
      </w:r>
      <w:r>
        <w:rPr>
          <w:color w:val="000000"/>
          <w:highlight w:val="none"/>
          <w:shd w:val="clear" w:color="auto" w:fill="auto"/>
        </w:rPr>
        <w:t>initial performance on this task.</w:t>
      </w:r>
      <w:r>
        <w:rPr>
          <w:color w:val="000000"/>
          <w:highlight w:val="none"/>
          <w:shd w:val="clear" w:color="auto" w:fill="auto"/>
        </w:rPr>
        <w:t xml:space="preserve"> </w:t>
      </w:r>
      <w:r>
        <w:rPr>
          <w:color w:val="000000"/>
          <w:highlight w:val="none"/>
          <w:shd w:val="clear" w:color="auto" w:fill="auto"/>
        </w:rPr>
        <w:t xml:space="preserve">By Epoch 2, BART base continues to slightly outperform T5 base in ROUGE1 and ROUGE2, but shows a decrease in ROUGEL. This suggests that while BART base may be better at capturing </w:t>
      </w:r>
      <w:r>
        <w:rPr>
          <w:color w:val="000000"/>
          <w:highlight w:val="none"/>
          <w:shd w:val="clear" w:color="auto" w:fill="auto"/>
        </w:rPr>
        <w:t>bi-gram</w:t>
      </w:r>
      <w:r>
        <w:rPr>
          <w:color w:val="000000"/>
          <w:highlight w:val="none"/>
          <w:shd w:val="clear" w:color="auto" w:fill="auto"/>
        </w:rPr>
        <w:t xml:space="preserve"> relationships, it might struggle with capturing longer </w:t>
      </w:r>
      <w:r>
        <w:rPr>
          <w:color w:val="000000"/>
          <w:highlight w:val="none"/>
          <w:shd w:val="clear" w:color="auto" w:fill="auto"/>
        </w:rPr>
        <w:t>sub sequences</w:t>
      </w:r>
      <w:r>
        <w:rPr>
          <w:color w:val="000000"/>
          <w:highlight w:val="none"/>
          <w:shd w:val="clear" w:color="auto" w:fill="auto"/>
        </w:rPr>
        <w:t xml:space="preserve"> compared to T5 base.</w:t>
      </w:r>
      <w:r>
        <w:rPr>
          <w:highlight w:val="none"/>
        </w:rPr>
        <w:t xml:space="preserve"> Similarly, the score of ROUGE that is achieved through this research work is absolutely far high as compared to the work done in previous studies.  As </w:t>
      </w:r>
      <w:proofErr w:type="spellStart"/>
      <w:r>
        <w:rPr>
          <w:highlight w:val="none"/>
        </w:rPr>
        <w:t>Aswani</w:t>
      </w:r>
      <w:proofErr w:type="spellEnd"/>
      <w:r>
        <w:rPr>
          <w:highlight w:val="none"/>
        </w:rPr>
        <w:t xml:space="preserve"> et al.,</w:t>
      </w:r>
      <w:r>
        <w:rPr>
          <w:highlight w:val="none"/>
        </w:rPr>
        <w:t xml:space="preserve"> (2024)</w:t>
      </w:r>
      <w:r>
        <w:rPr>
          <w:highlight w:val="none"/>
        </w:rPr>
        <w:t xml:space="preserve"> have mentioned tailored abstractive text summarization </w:t>
      </w:r>
      <w:proofErr w:type="gramStart"/>
      <w:r>
        <w:rPr>
          <w:highlight w:val="none"/>
        </w:rPr>
        <w:t>approaches  in</w:t>
      </w:r>
      <w:proofErr w:type="gramEnd"/>
      <w:r>
        <w:rPr>
          <w:highlight w:val="none"/>
        </w:rPr>
        <w:t xml:space="preserve"> their paper. And according to their results the highest ROUGE score is 50.3. This show </w:t>
      </w:r>
      <w:proofErr w:type="spellStart"/>
      <w:r>
        <w:rPr>
          <w:highlight w:val="none"/>
        </w:rPr>
        <w:t>s</w:t>
      </w:r>
      <w:proofErr w:type="spellEnd"/>
      <w:r>
        <w:rPr>
          <w:highlight w:val="none"/>
        </w:rPr>
        <w:t xml:space="preserve"> that the techniques in </w:t>
      </w:r>
      <w:proofErr w:type="gramStart"/>
      <w:r>
        <w:rPr>
          <w:highlight w:val="none"/>
        </w:rPr>
        <w:t>this studies</w:t>
      </w:r>
      <w:proofErr w:type="gramEnd"/>
      <w:r>
        <w:rPr>
          <w:highlight w:val="none"/>
        </w:rPr>
        <w:t xml:space="preserve"> perform well, as our maximum ROUGE score is 0.73.  </w:t>
      </w:r>
    </w:p>
    <w:p w:rsidR="006177C2" w:rsidRDefault="006F22C3">
      <w:pPr>
        <w:pStyle w:val="Heading2"/>
      </w:pPr>
      <w:bookmarkStart w:id="190" w:name="_Toc14747"/>
      <w:bookmarkStart w:id="191" w:name="_Toc27799"/>
      <w:bookmarkEnd w:id="148"/>
      <w:r>
        <w:t>4</w:t>
      </w:r>
      <w:r>
        <w:t>.5     Deployment</w:t>
      </w:r>
      <w:bookmarkEnd w:id="190"/>
      <w:bookmarkEnd w:id="191"/>
    </w:p>
    <w:p w:rsidR="006177C2" w:rsidRDefault="006177C2"/>
    <w:p w:rsidR="006177C2" w:rsidRDefault="006F22C3">
      <w:r>
        <w:t xml:space="preserve">For the sake of model deployment, </w:t>
      </w:r>
      <w:proofErr w:type="spellStart"/>
      <w:r>
        <w:t>streamlit</w:t>
      </w:r>
      <w:proofErr w:type="spellEnd"/>
      <w:r>
        <w:t xml:space="preserve"> is used to create a simple web application for text summarization. The following main tasks are used in this phase:</w:t>
      </w:r>
    </w:p>
    <w:p w:rsidR="006177C2" w:rsidRDefault="006F22C3">
      <w:pPr>
        <w:numPr>
          <w:ilvl w:val="0"/>
          <w:numId w:val="2"/>
        </w:numPr>
        <w:pBdr>
          <w:top w:val="none" w:sz="0" w:space="0" w:color="000000"/>
          <w:left w:val="none" w:sz="0" w:space="0" w:color="000000"/>
          <w:bottom w:val="none" w:sz="0" w:space="0" w:color="000000"/>
          <w:right w:val="none" w:sz="0" w:space="0" w:color="000000"/>
          <w:between w:val="none" w:sz="0" w:space="0" w:color="000000"/>
        </w:pBdr>
        <w:spacing w:line="276" w:lineRule="auto"/>
      </w:pPr>
      <w:r>
        <w:t>Setting the title of the app.</w:t>
      </w:r>
    </w:p>
    <w:p w:rsidR="006177C2" w:rsidRDefault="006F22C3">
      <w:pPr>
        <w:numPr>
          <w:ilvl w:val="0"/>
          <w:numId w:val="2"/>
        </w:numPr>
        <w:pBdr>
          <w:top w:val="none" w:sz="0" w:space="0" w:color="000000"/>
          <w:left w:val="none" w:sz="0" w:space="0" w:color="000000"/>
          <w:bottom w:val="none" w:sz="0" w:space="0" w:color="000000"/>
          <w:right w:val="none" w:sz="0" w:space="0" w:color="000000"/>
          <w:between w:val="none" w:sz="0" w:space="0" w:color="000000"/>
        </w:pBdr>
        <w:spacing w:line="276" w:lineRule="auto"/>
      </w:pPr>
      <w:r>
        <w:t>Creating a text area for user input.</w:t>
      </w:r>
    </w:p>
    <w:p w:rsidR="006177C2" w:rsidRDefault="006F22C3">
      <w:pPr>
        <w:numPr>
          <w:ilvl w:val="0"/>
          <w:numId w:val="2"/>
        </w:numPr>
        <w:pBdr>
          <w:top w:val="none" w:sz="0" w:space="0" w:color="000000"/>
          <w:left w:val="none" w:sz="0" w:space="0" w:color="000000"/>
          <w:bottom w:val="none" w:sz="0" w:space="0" w:color="000000"/>
          <w:right w:val="none" w:sz="0" w:space="0" w:color="000000"/>
          <w:between w:val="none" w:sz="0" w:space="0" w:color="000000"/>
        </w:pBdr>
        <w:spacing w:line="276" w:lineRule="auto"/>
      </w:pPr>
      <w:r>
        <w:t>Adding a b</w:t>
      </w:r>
      <w:r>
        <w:t>utton to generate the summary.</w:t>
      </w:r>
    </w:p>
    <w:p w:rsidR="006177C2" w:rsidRDefault="006F22C3">
      <w:pPr>
        <w:numPr>
          <w:ilvl w:val="0"/>
          <w:numId w:val="2"/>
        </w:numPr>
        <w:pBdr>
          <w:top w:val="none" w:sz="0" w:space="0" w:color="000000"/>
          <w:left w:val="none" w:sz="0" w:space="0" w:color="000000"/>
          <w:bottom w:val="none" w:sz="0" w:space="0" w:color="000000"/>
          <w:right w:val="none" w:sz="0" w:space="0" w:color="000000"/>
          <w:between w:val="none" w:sz="0" w:space="0" w:color="000000"/>
        </w:pBdr>
        <w:spacing w:line="276" w:lineRule="auto"/>
      </w:pPr>
      <w:r>
        <w:t>Generating and displaying the summary when the button is pressed.</w:t>
      </w:r>
    </w:p>
    <w:p w:rsidR="006177C2" w:rsidRDefault="006177C2">
      <w:pPr>
        <w:pBdr>
          <w:top w:val="none" w:sz="0" w:space="0" w:color="000000"/>
          <w:left w:val="none" w:sz="0" w:space="0" w:color="000000"/>
          <w:bottom w:val="none" w:sz="0" w:space="0" w:color="000000"/>
          <w:right w:val="none" w:sz="0" w:space="0" w:color="000000"/>
          <w:between w:val="none" w:sz="0" w:space="0" w:color="000000"/>
        </w:pBdr>
        <w:spacing w:line="276" w:lineRule="auto"/>
        <w:ind w:left="720" w:hanging="360"/>
        <w:rPr>
          <w:rFonts w:ascii="Calibri" w:eastAsia="Calibri" w:hAnsi="Calibri" w:cs="Calibri"/>
          <w:sz w:val="22"/>
          <w:szCs w:val="22"/>
        </w:rPr>
      </w:pPr>
    </w:p>
    <w:p w:rsidR="006177C2" w:rsidRDefault="006F22C3">
      <w:pPr>
        <w:pBdr>
          <w:top w:val="none" w:sz="0" w:space="0" w:color="000000"/>
          <w:left w:val="none" w:sz="0" w:space="0" w:color="000000"/>
          <w:bottom w:val="none" w:sz="0" w:space="0" w:color="000000"/>
          <w:right w:val="none" w:sz="0" w:space="0" w:color="000000"/>
          <w:between w:val="none" w:sz="0" w:space="0" w:color="000000"/>
        </w:pBdr>
      </w:pPr>
      <w:r>
        <w:t>Following are the same figures that show the stepwise performance of this app.</w:t>
      </w:r>
      <w:r>
        <w:t xml:space="preserve"> In Figure 4.7 the initial interface of the app is shown. There is text box where user enter the text that is needed to summarized.</w:t>
      </w:r>
    </w:p>
    <w:p w:rsidR="006177C2" w:rsidRDefault="006177C2">
      <w:pPr>
        <w:pBdr>
          <w:top w:val="none" w:sz="0" w:space="0" w:color="000000"/>
          <w:left w:val="none" w:sz="0" w:space="0" w:color="000000"/>
          <w:bottom w:val="none" w:sz="0" w:space="0" w:color="000000"/>
          <w:right w:val="none" w:sz="0" w:space="0" w:color="000000"/>
          <w:between w:val="none" w:sz="0" w:space="0" w:color="000000"/>
        </w:pBdr>
      </w:pPr>
    </w:p>
    <w:p w:rsidR="006177C2" w:rsidRDefault="006177C2">
      <w:pPr>
        <w:pBdr>
          <w:top w:val="none" w:sz="0" w:space="0" w:color="000000"/>
          <w:left w:val="none" w:sz="0" w:space="0" w:color="000000"/>
          <w:bottom w:val="none" w:sz="0" w:space="0" w:color="000000"/>
          <w:right w:val="none" w:sz="0" w:space="0" w:color="000000"/>
          <w:between w:val="none" w:sz="0" w:space="0" w:color="000000"/>
        </w:pBdr>
      </w:pPr>
    </w:p>
    <w:p w:rsidR="006177C2" w:rsidRDefault="006177C2">
      <w:pPr>
        <w:pBdr>
          <w:top w:val="none" w:sz="0" w:space="0" w:color="000000"/>
          <w:left w:val="none" w:sz="0" w:space="0" w:color="000000"/>
          <w:bottom w:val="none" w:sz="0" w:space="0" w:color="000000"/>
          <w:right w:val="none" w:sz="0" w:space="0" w:color="000000"/>
          <w:between w:val="none" w:sz="0" w:space="0" w:color="000000"/>
        </w:pBdr>
      </w:pPr>
    </w:p>
    <w:p w:rsidR="006177C2" w:rsidRDefault="006177C2">
      <w:pPr>
        <w:pBdr>
          <w:top w:val="none" w:sz="0" w:space="0" w:color="000000"/>
          <w:left w:val="none" w:sz="0" w:space="0" w:color="000000"/>
          <w:bottom w:val="none" w:sz="0" w:space="0" w:color="000000"/>
          <w:right w:val="none" w:sz="0" w:space="0" w:color="000000"/>
          <w:between w:val="none" w:sz="0" w:space="0" w:color="000000"/>
        </w:pBdr>
      </w:pPr>
    </w:p>
    <w:p w:rsidR="006177C2" w:rsidRDefault="006177C2">
      <w:pPr>
        <w:pBdr>
          <w:top w:val="none" w:sz="0" w:space="0" w:color="000000"/>
          <w:left w:val="none" w:sz="0" w:space="0" w:color="000000"/>
          <w:bottom w:val="none" w:sz="0" w:space="0" w:color="000000"/>
          <w:right w:val="none" w:sz="0" w:space="0" w:color="000000"/>
          <w:between w:val="none" w:sz="0" w:space="0" w:color="000000"/>
        </w:pBdr>
      </w:pPr>
    </w:p>
    <w:p w:rsidR="006177C2" w:rsidRDefault="006177C2">
      <w:pPr>
        <w:pBdr>
          <w:top w:val="none" w:sz="0" w:space="0" w:color="000000"/>
          <w:left w:val="none" w:sz="0" w:space="0" w:color="000000"/>
          <w:bottom w:val="none" w:sz="0" w:space="0" w:color="000000"/>
          <w:right w:val="none" w:sz="0" w:space="0" w:color="000000"/>
          <w:between w:val="none" w:sz="0" w:space="0" w:color="000000"/>
        </w:pBdr>
      </w:pPr>
    </w:p>
    <w:p w:rsidR="006177C2" w:rsidRDefault="006177C2">
      <w:pPr>
        <w:pBdr>
          <w:top w:val="none" w:sz="0" w:space="0" w:color="000000"/>
          <w:left w:val="none" w:sz="0" w:space="0" w:color="000000"/>
          <w:bottom w:val="none" w:sz="0" w:space="0" w:color="000000"/>
          <w:right w:val="none" w:sz="0" w:space="0" w:color="000000"/>
          <w:between w:val="none" w:sz="0" w:space="0" w:color="000000"/>
        </w:pBdr>
        <w:spacing w:line="276" w:lineRule="auto"/>
        <w:rPr>
          <w:rFonts w:ascii="Calibri" w:eastAsia="Calibri" w:hAnsi="Calibri" w:cs="Calibri"/>
          <w:sz w:val="22"/>
          <w:szCs w:val="22"/>
        </w:rPr>
      </w:pPr>
    </w:p>
    <w:p w:rsidR="006177C2" w:rsidRDefault="006F22C3">
      <w:pPr>
        <w:pBdr>
          <w:top w:val="none" w:sz="0" w:space="0" w:color="000000"/>
          <w:left w:val="none" w:sz="0" w:space="0" w:color="000000"/>
          <w:bottom w:val="none" w:sz="0" w:space="0" w:color="000000"/>
          <w:right w:val="none" w:sz="0" w:space="0" w:color="000000"/>
          <w:between w:val="none" w:sz="0" w:space="0" w:color="000000"/>
        </w:pBdr>
        <w:spacing w:line="276" w:lineRule="auto"/>
        <w:ind w:left="720" w:hanging="360"/>
        <w:rPr>
          <w:rFonts w:ascii="Calibri" w:eastAsia="Calibri" w:hAnsi="Calibri" w:cs="Calibri"/>
          <w:sz w:val="22"/>
          <w:szCs w:val="22"/>
        </w:rPr>
      </w:pPr>
      <w:r>
        <w:rPr>
          <w:noProof/>
        </w:rPr>
        <mc:AlternateContent>
          <mc:Choice Requires="wps">
            <w:drawing>
              <wp:anchor distT="0" distB="0" distL="114300" distR="114300" simplePos="0" relativeHeight="251658240" behindDoc="0" locked="0" layoutInCell="1" allowOverlap="1">
                <wp:simplePos x="0" y="0"/>
                <wp:positionH relativeFrom="column">
                  <wp:posOffset>-40640</wp:posOffset>
                </wp:positionH>
                <wp:positionV relativeFrom="paragraph">
                  <wp:posOffset>8890</wp:posOffset>
                </wp:positionV>
                <wp:extent cx="6006465" cy="3559810"/>
                <wp:effectExtent l="4445" t="4445" r="8890" b="17145"/>
                <wp:wrapNone/>
                <wp:docPr id="2090512886" name="Text Box 2090512886"/>
                <wp:cNvGraphicFramePr/>
                <a:graphic xmlns:a="http://schemas.openxmlformats.org/drawingml/2006/main">
                  <a:graphicData uri="http://schemas.microsoft.com/office/word/2010/wordprocessingShape">
                    <wps:wsp>
                      <wps:cNvSpPr txBox="1"/>
                      <wps:spPr>
                        <a:xfrm>
                          <a:off x="0" y="0"/>
                          <a:ext cx="6006465" cy="3559810"/>
                        </a:xfrm>
                        <a:prstGeom prst="rect">
                          <a:avLst/>
                        </a:prstGeom>
                        <a:solidFill>
                          <a:schemeClr val="lt1"/>
                        </a:solidFill>
                        <a:ln w="6350">
                          <a:solidFill>
                            <a:prstClr val="black"/>
                          </a:solidFill>
                        </a:ln>
                      </wps:spPr>
                      <wps:txbx>
                        <w:txbxContent>
                          <w:p w:rsidR="006177C2" w:rsidRDefault="006F22C3">
                            <w:r>
                              <w:rPr>
                                <w:noProof/>
                              </w:rPr>
                              <w:drawing>
                                <wp:inline distT="0" distB="0" distL="114300" distR="114300">
                                  <wp:extent cx="5831840" cy="3473450"/>
                                  <wp:effectExtent l="0" t="0" r="16510" b="1270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34"/>
                                          <a:stretch>
                                            <a:fillRect/>
                                          </a:stretch>
                                        </pic:blipFill>
                                        <pic:spPr>
                                          <a:xfrm>
                                            <a:off x="0" y="0"/>
                                            <a:ext cx="5831840" cy="34734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3.2pt;margin-top:0.7pt;height:280.3pt;width:472.95pt;z-index:251659264;mso-width-relative:page;mso-height-relative:page;" fillcolor="#FFFFFF [3201]" filled="t" stroked="t" coordsize="21600,21600" o:gfxdata="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XC8KM1gAAAAgBAAAP&#10;AAAAAAAAAAEAIAAAACIAAABkcnMvZG93bnJldi54bWxQSwECFAAUAAAACACHTuJAfWZ/gFMCAADJ&#10;BAAADgAAAAAAAAABACAAAAAlAQAAZHJzL2Uyb0RvYy54bWxQSwUGAAAAAAYABgBZAQAA6gUAAAAA&#10;">
                <v:fill on="t" focussize="0,0"/>
                <v:stroke weight="0.5pt" color="#000000" joinstyle="round"/>
                <v:imagedata o:title=""/>
                <o:lock v:ext="edit" aspectratio="f"/>
                <v:textbox>
                  <w:txbxContent>
                    <w:p w14:paraId="38BDC134">
                      <w:r>
                        <w:drawing>
                          <wp:inline distT="0" distB="0" distL="114300" distR="114300">
                            <wp:extent cx="5831840" cy="3473450"/>
                            <wp:effectExtent l="0" t="0" r="16510" b="1270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35"/>
                                    <a:stretch>
                                      <a:fillRect/>
                                    </a:stretch>
                                  </pic:blipFill>
                                  <pic:spPr>
                                    <a:xfrm>
                                      <a:off x="0" y="0"/>
                                      <a:ext cx="5831840" cy="3473450"/>
                                    </a:xfrm>
                                    <a:prstGeom prst="rect">
                                      <a:avLst/>
                                    </a:prstGeom>
                                    <a:noFill/>
                                    <a:ln>
                                      <a:noFill/>
                                    </a:ln>
                                  </pic:spPr>
                                </pic:pic>
                              </a:graphicData>
                            </a:graphic>
                          </wp:inline>
                        </w:drawing>
                      </w:r>
                    </w:p>
                  </w:txbxContent>
                </v:textbox>
              </v:shape>
            </w:pict>
          </mc:Fallback>
        </mc:AlternateContent>
      </w:r>
    </w:p>
    <w:p w:rsidR="006177C2" w:rsidRDefault="006177C2">
      <w:pPr>
        <w:pBdr>
          <w:top w:val="none" w:sz="0" w:space="0" w:color="000000"/>
          <w:left w:val="none" w:sz="0" w:space="0" w:color="000000"/>
          <w:bottom w:val="none" w:sz="0" w:space="0" w:color="000000"/>
          <w:right w:val="none" w:sz="0" w:space="0" w:color="000000"/>
          <w:between w:val="none" w:sz="0" w:space="0" w:color="000000"/>
        </w:pBdr>
        <w:spacing w:line="276" w:lineRule="auto"/>
        <w:ind w:left="720" w:hanging="360"/>
        <w:rPr>
          <w:rFonts w:ascii="Calibri" w:eastAsia="Calibri" w:hAnsi="Calibri" w:cs="Calibri"/>
          <w:sz w:val="22"/>
          <w:szCs w:val="22"/>
        </w:rPr>
      </w:pPr>
    </w:p>
    <w:p w:rsidR="006177C2" w:rsidRDefault="006177C2">
      <w:pPr>
        <w:pBdr>
          <w:top w:val="none" w:sz="0" w:space="0" w:color="000000"/>
          <w:left w:val="none" w:sz="0" w:space="0" w:color="000000"/>
          <w:bottom w:val="none" w:sz="0" w:space="0" w:color="000000"/>
          <w:right w:val="none" w:sz="0" w:space="0" w:color="000000"/>
          <w:between w:val="none" w:sz="0" w:space="0" w:color="000000"/>
        </w:pBdr>
        <w:spacing w:line="276" w:lineRule="auto"/>
        <w:ind w:left="1440" w:hanging="360"/>
        <w:rPr>
          <w:rFonts w:ascii="Calibri" w:eastAsia="Calibri" w:hAnsi="Calibri" w:cs="Calibri"/>
          <w:sz w:val="22"/>
          <w:szCs w:val="22"/>
        </w:rPr>
      </w:pPr>
    </w:p>
    <w:p w:rsidR="006177C2" w:rsidRDefault="006177C2">
      <w:pPr>
        <w:pBdr>
          <w:top w:val="none" w:sz="0" w:space="0" w:color="000000"/>
          <w:left w:val="none" w:sz="0" w:space="0" w:color="000000"/>
          <w:bottom w:val="none" w:sz="0" w:space="0" w:color="000000"/>
          <w:right w:val="none" w:sz="0" w:space="0" w:color="000000"/>
          <w:between w:val="none" w:sz="0" w:space="0" w:color="000000"/>
        </w:pBdr>
        <w:spacing w:after="200" w:line="276" w:lineRule="auto"/>
        <w:ind w:left="1440" w:hanging="360"/>
        <w:rPr>
          <w:rFonts w:ascii="Calibri" w:eastAsia="Calibri" w:hAnsi="Calibri" w:cs="Calibri"/>
          <w:sz w:val="22"/>
          <w:szCs w:val="22"/>
        </w:rPr>
      </w:pPr>
    </w:p>
    <w:p w:rsidR="006177C2" w:rsidRDefault="006177C2">
      <w:pPr>
        <w:rPr>
          <w:rFonts w:ascii="Arial" w:eastAsia="Arial" w:hAnsi="Arial" w:cs="Arial"/>
          <w:b/>
          <w:i/>
        </w:rPr>
      </w:pPr>
    </w:p>
    <w:p w:rsidR="006177C2" w:rsidRDefault="006177C2"/>
    <w:p w:rsidR="006177C2" w:rsidRDefault="006177C2"/>
    <w:p w:rsidR="006177C2" w:rsidRDefault="006177C2"/>
    <w:p w:rsidR="006177C2" w:rsidRDefault="006F22C3">
      <w:pPr>
        <w:rPr>
          <w:b/>
          <w:shd w:val="clear" w:color="auto" w:fill="auto"/>
        </w:rPr>
      </w:pPr>
      <w:r>
        <w:tab/>
      </w:r>
      <w:r>
        <w:rPr>
          <w:b/>
          <w:shd w:val="clear" w:color="auto" w:fill="auto"/>
        </w:rPr>
        <w:t>Figure 4.7: Text summarizer and important points' generator app</w:t>
      </w:r>
    </w:p>
    <w:p w:rsidR="006177C2" w:rsidRDefault="006177C2">
      <w:pPr>
        <w:rPr>
          <w:b/>
          <w:shd w:val="clear" w:color="auto" w:fill="auto"/>
        </w:rPr>
      </w:pPr>
    </w:p>
    <w:p w:rsidR="006177C2" w:rsidRDefault="006177C2">
      <w:pPr>
        <w:rPr>
          <w:b/>
          <w:shd w:val="clear" w:color="auto" w:fill="auto"/>
        </w:rPr>
      </w:pPr>
    </w:p>
    <w:p w:rsidR="006177C2" w:rsidRDefault="006177C2">
      <w:pPr>
        <w:rPr>
          <w:b/>
          <w:shd w:val="clear" w:color="auto" w:fill="auto"/>
        </w:rPr>
      </w:pPr>
    </w:p>
    <w:p w:rsidR="006177C2" w:rsidRDefault="006177C2">
      <w:pPr>
        <w:jc w:val="center"/>
        <w:rPr>
          <w:b/>
          <w:shd w:val="clear" w:color="auto" w:fill="auto"/>
        </w:rPr>
      </w:pPr>
    </w:p>
    <w:p w:rsidR="006177C2" w:rsidRDefault="006177C2">
      <w:pPr>
        <w:jc w:val="center"/>
        <w:rPr>
          <w:b/>
          <w:shd w:val="clear" w:color="auto" w:fill="auto"/>
        </w:rPr>
      </w:pPr>
    </w:p>
    <w:p w:rsidR="006177C2" w:rsidRDefault="006177C2">
      <w:pPr>
        <w:jc w:val="center"/>
        <w:rPr>
          <w:b/>
          <w:shd w:val="clear" w:color="auto" w:fill="auto"/>
        </w:rPr>
      </w:pPr>
    </w:p>
    <w:p w:rsidR="006177C2" w:rsidRDefault="006F22C3">
      <w:pPr>
        <w:jc w:val="center"/>
        <w:rPr>
          <w:b/>
          <w:shd w:val="clear" w:color="auto" w:fill="auto"/>
        </w:rPr>
      </w:pPr>
      <w:r>
        <w:rPr>
          <w:b/>
          <w:shd w:val="clear" w:color="auto" w:fill="auto"/>
        </w:rPr>
        <w:t xml:space="preserve">Figure </w:t>
      </w:r>
      <w:proofErr w:type="gramStart"/>
      <w:r>
        <w:rPr>
          <w:b/>
          <w:shd w:val="clear" w:color="auto" w:fill="auto"/>
        </w:rPr>
        <w:t>4.7:Text</w:t>
      </w:r>
      <w:proofErr w:type="gramEnd"/>
      <w:r>
        <w:rPr>
          <w:b/>
          <w:shd w:val="clear" w:color="auto" w:fill="auto"/>
        </w:rPr>
        <w:t xml:space="preserve"> </w:t>
      </w:r>
      <w:r>
        <w:rPr>
          <w:b/>
          <w:shd w:val="clear" w:color="auto" w:fill="auto"/>
        </w:rPr>
        <w:t>summarizer and important points generator app</w:t>
      </w:r>
    </w:p>
    <w:p w:rsidR="006177C2" w:rsidRDefault="006177C2">
      <w:pPr>
        <w:jc w:val="center"/>
        <w:rPr>
          <w:b/>
          <w:shd w:val="clear" w:color="auto" w:fill="auto"/>
        </w:rPr>
      </w:pPr>
    </w:p>
    <w:p w:rsidR="006177C2" w:rsidRDefault="006177C2">
      <w:pPr>
        <w:jc w:val="center"/>
        <w:rPr>
          <w:b/>
          <w:shd w:val="clear" w:color="auto" w:fill="auto"/>
        </w:rPr>
      </w:pPr>
    </w:p>
    <w:p w:rsidR="006177C2" w:rsidRDefault="006177C2">
      <w:pPr>
        <w:jc w:val="center"/>
        <w:rPr>
          <w:b/>
          <w:shd w:val="clear" w:color="auto" w:fill="auto"/>
        </w:rPr>
      </w:pPr>
    </w:p>
    <w:p w:rsidR="006177C2" w:rsidRDefault="006177C2">
      <w:pPr>
        <w:jc w:val="center"/>
        <w:rPr>
          <w:b/>
          <w:shd w:val="clear" w:color="auto" w:fill="auto"/>
        </w:rPr>
      </w:pPr>
    </w:p>
    <w:p w:rsidR="006177C2" w:rsidRDefault="006177C2">
      <w:pPr>
        <w:jc w:val="center"/>
        <w:rPr>
          <w:b/>
          <w:shd w:val="clear" w:color="auto" w:fill="auto"/>
        </w:rPr>
      </w:pPr>
    </w:p>
    <w:p w:rsidR="006177C2" w:rsidRDefault="006177C2">
      <w:pPr>
        <w:jc w:val="center"/>
        <w:rPr>
          <w:b/>
          <w:shd w:val="clear" w:color="auto" w:fill="auto"/>
        </w:rPr>
      </w:pPr>
    </w:p>
    <w:p w:rsidR="006177C2" w:rsidRDefault="006177C2">
      <w:pPr>
        <w:jc w:val="center"/>
        <w:rPr>
          <w:b/>
          <w:shd w:val="clear" w:color="auto" w:fill="auto"/>
        </w:rPr>
      </w:pPr>
    </w:p>
    <w:p w:rsidR="006177C2" w:rsidRDefault="006177C2">
      <w:pPr>
        <w:jc w:val="center"/>
        <w:rPr>
          <w:b/>
          <w:shd w:val="clear" w:color="auto" w:fill="auto"/>
        </w:rPr>
      </w:pPr>
    </w:p>
    <w:p w:rsidR="006177C2" w:rsidRDefault="006177C2">
      <w:pPr>
        <w:jc w:val="center"/>
        <w:rPr>
          <w:b/>
          <w:shd w:val="clear" w:color="auto" w:fill="auto"/>
        </w:rPr>
      </w:pPr>
    </w:p>
    <w:p w:rsidR="006177C2" w:rsidRDefault="006177C2">
      <w:pPr>
        <w:jc w:val="center"/>
        <w:rPr>
          <w:b/>
          <w:shd w:val="clear" w:color="auto" w:fill="auto"/>
        </w:rPr>
      </w:pPr>
    </w:p>
    <w:p w:rsidR="006177C2" w:rsidRDefault="006177C2">
      <w:pPr>
        <w:jc w:val="center"/>
        <w:rPr>
          <w:b/>
          <w:shd w:val="clear" w:color="auto" w:fill="auto"/>
        </w:rPr>
      </w:pPr>
    </w:p>
    <w:p w:rsidR="006177C2" w:rsidRDefault="006177C2">
      <w:pPr>
        <w:jc w:val="center"/>
        <w:rPr>
          <w:b/>
          <w:shd w:val="clear" w:color="auto" w:fill="auto"/>
        </w:rPr>
      </w:pPr>
    </w:p>
    <w:p w:rsidR="006177C2" w:rsidRDefault="006F22C3">
      <w:pPr>
        <w:jc w:val="center"/>
        <w:rPr>
          <w:bCs w:val="0"/>
          <w:shd w:val="clear" w:color="auto" w:fill="auto"/>
        </w:rPr>
      </w:pPr>
      <w:r>
        <w:rPr>
          <w:bCs w:val="0"/>
          <w:shd w:val="clear" w:color="auto" w:fill="auto"/>
        </w:rPr>
        <w:lastRenderedPageBreak/>
        <w:t>In FIGURE 4.8 the user will enter text or simply paste text from any other source.</w:t>
      </w:r>
    </w:p>
    <w:p w:rsidR="006177C2" w:rsidRDefault="006177C2">
      <w:pPr>
        <w:jc w:val="center"/>
        <w:rPr>
          <w:b/>
          <w:shd w:val="clear" w:color="auto" w:fill="auto"/>
        </w:rPr>
      </w:pPr>
    </w:p>
    <w:p w:rsidR="006177C2" w:rsidRDefault="006177C2">
      <w:pPr>
        <w:jc w:val="center"/>
        <w:rPr>
          <w:b/>
          <w:shd w:val="clear" w:color="auto" w:fill="auto"/>
        </w:rPr>
      </w:pPr>
    </w:p>
    <w:p w:rsidR="006177C2" w:rsidRDefault="006F22C3">
      <w:r>
        <w:rPr>
          <w:noProof/>
        </w:rPr>
        <mc:AlternateContent>
          <mc:Choice Requires="wps">
            <w:drawing>
              <wp:anchor distT="0" distB="0" distL="114300" distR="114300" simplePos="0" relativeHeight="251659264" behindDoc="0" locked="0" layoutInCell="1" allowOverlap="1">
                <wp:simplePos x="0" y="0"/>
                <wp:positionH relativeFrom="column">
                  <wp:posOffset>-175260</wp:posOffset>
                </wp:positionH>
                <wp:positionV relativeFrom="paragraph">
                  <wp:posOffset>136525</wp:posOffset>
                </wp:positionV>
                <wp:extent cx="5854065" cy="3931920"/>
                <wp:effectExtent l="4445" t="4445" r="8890" b="6985"/>
                <wp:wrapNone/>
                <wp:docPr id="2090512885" name="Text Box 2090512885"/>
                <wp:cNvGraphicFramePr/>
                <a:graphic xmlns:a="http://schemas.openxmlformats.org/drawingml/2006/main">
                  <a:graphicData uri="http://schemas.microsoft.com/office/word/2010/wordprocessingShape">
                    <wps:wsp>
                      <wps:cNvSpPr txBox="1"/>
                      <wps:spPr>
                        <a:xfrm>
                          <a:off x="0" y="0"/>
                          <a:ext cx="5854065" cy="3931920"/>
                        </a:xfrm>
                        <a:prstGeom prst="rect">
                          <a:avLst/>
                        </a:prstGeom>
                        <a:solidFill>
                          <a:schemeClr val="lt1"/>
                        </a:solidFill>
                        <a:ln w="6350">
                          <a:solidFill>
                            <a:prstClr val="black"/>
                          </a:solidFill>
                        </a:ln>
                      </wps:spPr>
                      <wps:txbx>
                        <w:txbxContent>
                          <w:p w:rsidR="006177C2" w:rsidRDefault="006F22C3">
                            <w:r>
                              <w:rPr>
                                <w:noProof/>
                              </w:rPr>
                              <w:drawing>
                                <wp:inline distT="0" distB="0" distL="114300" distR="114300">
                                  <wp:extent cx="5700395" cy="3848100"/>
                                  <wp:effectExtent l="0" t="0" r="1460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36"/>
                                          <a:stretch>
                                            <a:fillRect/>
                                          </a:stretch>
                                        </pic:blipFill>
                                        <pic:spPr>
                                          <a:xfrm>
                                            <a:off x="0" y="0"/>
                                            <a:ext cx="5700395" cy="38481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13.8pt;margin-top:10.75pt;height:309.6pt;width:460.95pt;z-index:251659264;mso-width-relative:page;mso-height-relative:page;" fillcolor="#FFFFFF [3201]" filled="t" stroked="t" coordsize="21600,21600" o:gfxdata="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nw5A2AAAAAoB&#10;AAAPAAAAAAAAAAEAIAAAACIAAABkcnMvZG93bnJldi54bWxQSwECFAAUAAAACACHTuJAjQFzMlQC&#10;AADJBAAADgAAAAAAAAABACAAAAAnAQAAZHJzL2Uyb0RvYy54bWxQSwUGAAAAAAYABgBZAQAA7QUA&#10;AAAA&#10;">
                <v:fill on="t" focussize="0,0"/>
                <v:stroke weight="0.5pt" color="#000000" joinstyle="round"/>
                <v:imagedata o:title=""/>
                <o:lock v:ext="edit" aspectratio="f"/>
                <v:textbox>
                  <w:txbxContent>
                    <w:p w14:paraId="386B06C5">
                      <w:r>
                        <w:drawing>
                          <wp:inline distT="0" distB="0" distL="114300" distR="114300">
                            <wp:extent cx="5700395" cy="3848100"/>
                            <wp:effectExtent l="0" t="0" r="1460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37"/>
                                    <a:stretch>
                                      <a:fillRect/>
                                    </a:stretch>
                                  </pic:blipFill>
                                  <pic:spPr>
                                    <a:xfrm>
                                      <a:off x="0" y="0"/>
                                      <a:ext cx="5700395" cy="3848100"/>
                                    </a:xfrm>
                                    <a:prstGeom prst="rect">
                                      <a:avLst/>
                                    </a:prstGeom>
                                    <a:noFill/>
                                    <a:ln>
                                      <a:noFill/>
                                    </a:ln>
                                  </pic:spPr>
                                </pic:pic>
                              </a:graphicData>
                            </a:graphic>
                          </wp:inline>
                        </w:drawing>
                      </w:r>
                    </w:p>
                  </w:txbxContent>
                </v:textbox>
              </v:shape>
            </w:pict>
          </mc:Fallback>
        </mc:AlternateContent>
      </w:r>
    </w:p>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Pr>
        <w:rPr>
          <w:b/>
          <w:shd w:val="clear" w:color="auto" w:fill="auto"/>
        </w:rPr>
      </w:pPr>
    </w:p>
    <w:p w:rsidR="006177C2" w:rsidRDefault="006177C2">
      <w:pPr>
        <w:rPr>
          <w:b/>
          <w:shd w:val="clear" w:color="auto" w:fill="auto"/>
        </w:rPr>
      </w:pPr>
    </w:p>
    <w:p w:rsidR="006177C2" w:rsidRDefault="006177C2">
      <w:pPr>
        <w:jc w:val="center"/>
        <w:rPr>
          <w:b/>
          <w:shd w:val="clear" w:color="auto" w:fill="auto"/>
        </w:rPr>
      </w:pPr>
    </w:p>
    <w:p w:rsidR="006177C2" w:rsidRDefault="006177C2">
      <w:pPr>
        <w:jc w:val="center"/>
        <w:rPr>
          <w:b/>
          <w:shd w:val="clear" w:color="auto" w:fill="auto"/>
        </w:rPr>
      </w:pPr>
    </w:p>
    <w:p w:rsidR="006177C2" w:rsidRDefault="006177C2">
      <w:pPr>
        <w:jc w:val="center"/>
        <w:rPr>
          <w:b/>
          <w:shd w:val="clear" w:color="auto" w:fill="auto"/>
        </w:rPr>
      </w:pPr>
    </w:p>
    <w:p w:rsidR="006177C2" w:rsidRDefault="006F22C3">
      <w:pPr>
        <w:jc w:val="center"/>
        <w:rPr>
          <w:b/>
          <w:shd w:val="clear" w:color="auto" w:fill="auto"/>
        </w:rPr>
      </w:pPr>
      <w:r>
        <w:rPr>
          <w:b/>
          <w:shd w:val="clear" w:color="auto" w:fill="auto"/>
        </w:rPr>
        <w:t>Figure 4.8: Input text by the user</w:t>
      </w:r>
    </w:p>
    <w:p w:rsidR="006177C2" w:rsidRDefault="006177C2">
      <w:pPr>
        <w:jc w:val="center"/>
        <w:rPr>
          <w:b/>
          <w:shd w:val="clear" w:color="auto" w:fill="auto"/>
        </w:rPr>
      </w:pPr>
    </w:p>
    <w:p w:rsidR="006177C2" w:rsidRDefault="006177C2">
      <w:pPr>
        <w:jc w:val="center"/>
        <w:rPr>
          <w:b/>
          <w:shd w:val="clear" w:color="auto" w:fill="auto"/>
        </w:rPr>
      </w:pPr>
    </w:p>
    <w:p w:rsidR="006177C2" w:rsidRDefault="006177C2">
      <w:pPr>
        <w:jc w:val="center"/>
        <w:rPr>
          <w:b/>
          <w:shd w:val="clear" w:color="auto" w:fill="auto"/>
        </w:rPr>
      </w:pPr>
    </w:p>
    <w:p w:rsidR="006177C2" w:rsidRDefault="006177C2"/>
    <w:p w:rsidR="006177C2" w:rsidRDefault="006177C2"/>
    <w:p w:rsidR="006177C2" w:rsidRDefault="006177C2">
      <w:bookmarkStart w:id="192" w:name="_heading=h.6by6bcsnir9" w:colFirst="0" w:colLast="0"/>
      <w:bookmarkEnd w:id="192"/>
    </w:p>
    <w:p w:rsidR="006177C2" w:rsidRDefault="006177C2">
      <w:bookmarkStart w:id="193" w:name="_heading=h.bedg06jkt8j5" w:colFirst="0" w:colLast="0"/>
      <w:bookmarkEnd w:id="193"/>
    </w:p>
    <w:p w:rsidR="006177C2" w:rsidRDefault="006177C2"/>
    <w:p w:rsidR="006177C2" w:rsidRDefault="006177C2"/>
    <w:p w:rsidR="006177C2" w:rsidRDefault="006177C2"/>
    <w:p w:rsidR="006177C2" w:rsidRDefault="006177C2"/>
    <w:p w:rsidR="006177C2" w:rsidRDefault="006F22C3">
      <w:r>
        <w:t xml:space="preserve">In FIGURE 4.9 when user clicks on the </w:t>
      </w:r>
      <w:r>
        <w:t xml:space="preserve">button labeled as Generate Summary and Important </w:t>
      </w:r>
      <w:proofErr w:type="gramStart"/>
      <w:r>
        <w:t>points ,</w:t>
      </w:r>
      <w:proofErr w:type="gramEnd"/>
      <w:r>
        <w:t xml:space="preserve"> the app generates the output as mentioned in this figure.</w:t>
      </w:r>
    </w:p>
    <w:p w:rsidR="006177C2" w:rsidRDefault="006F22C3">
      <w:r>
        <w:rPr>
          <w:noProof/>
        </w:rPr>
        <mc:AlternateContent>
          <mc:Choice Requires="wps">
            <w:drawing>
              <wp:anchor distT="0" distB="0" distL="114300" distR="114300" simplePos="0" relativeHeight="251660288" behindDoc="0" locked="0" layoutInCell="1" allowOverlap="1">
                <wp:simplePos x="0" y="0"/>
                <wp:positionH relativeFrom="column">
                  <wp:posOffset>-357505</wp:posOffset>
                </wp:positionH>
                <wp:positionV relativeFrom="paragraph">
                  <wp:posOffset>198120</wp:posOffset>
                </wp:positionV>
                <wp:extent cx="6101715" cy="4211320"/>
                <wp:effectExtent l="5080" t="4445" r="8255" b="13335"/>
                <wp:wrapNone/>
                <wp:docPr id="2090512888" name="Text Box 2090512888"/>
                <wp:cNvGraphicFramePr/>
                <a:graphic xmlns:a="http://schemas.openxmlformats.org/drawingml/2006/main">
                  <a:graphicData uri="http://schemas.microsoft.com/office/word/2010/wordprocessingShape">
                    <wps:wsp>
                      <wps:cNvSpPr txBox="1"/>
                      <wps:spPr>
                        <a:xfrm>
                          <a:off x="0" y="0"/>
                          <a:ext cx="6101715" cy="4211320"/>
                        </a:xfrm>
                        <a:prstGeom prst="rect">
                          <a:avLst/>
                        </a:prstGeom>
                        <a:solidFill>
                          <a:schemeClr val="lt1"/>
                        </a:solidFill>
                        <a:ln w="6350">
                          <a:solidFill>
                            <a:prstClr val="black"/>
                          </a:solidFill>
                        </a:ln>
                      </wps:spPr>
                      <wps:txbx>
                        <w:txbxContent>
                          <w:p w:rsidR="006177C2" w:rsidRDefault="006F22C3">
                            <w:r>
                              <w:rPr>
                                <w:noProof/>
                              </w:rPr>
                              <w:drawing>
                                <wp:inline distT="0" distB="0" distL="114300" distR="114300">
                                  <wp:extent cx="5906770" cy="4102735"/>
                                  <wp:effectExtent l="0" t="0" r="17780" b="1206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38"/>
                                          <a:stretch>
                                            <a:fillRect/>
                                          </a:stretch>
                                        </pic:blipFill>
                                        <pic:spPr>
                                          <a:xfrm>
                                            <a:off x="0" y="0"/>
                                            <a:ext cx="5906770" cy="41027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28.15pt;margin-top:15.6pt;height:331.6pt;width:480.45pt;z-index:251659264;mso-width-relative:page;mso-height-relative:page;" fillcolor="#FFFFFF [3201]" filled="t" stroked="t" coordsize="21600,21600" o:gfxdata="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M0sxojYAAAACgEA&#10;AA8AAAAAAAAAAQAgAAAAIgAAAGRycy9kb3ducmV2LnhtbFBLAQIUABQAAAAIAIdO4kCiflyrUwIA&#10;AMkEAAAOAAAAAAAAAAEAIAAAACcBAABkcnMvZTJvRG9jLnhtbFBLBQYAAAAABgAGAFkBAADsBQAA&#10;AAA=&#10;">
                <v:fill on="t" focussize="0,0"/>
                <v:stroke weight="0.5pt" color="#000000" joinstyle="round"/>
                <v:imagedata o:title=""/>
                <o:lock v:ext="edit" aspectratio="f"/>
                <v:textbox>
                  <w:txbxContent>
                    <w:p w14:paraId="5837E29A">
                      <w:r>
                        <w:drawing>
                          <wp:inline distT="0" distB="0" distL="114300" distR="114300">
                            <wp:extent cx="5906770" cy="4102735"/>
                            <wp:effectExtent l="0" t="0" r="17780" b="1206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39"/>
                                    <a:stretch>
                                      <a:fillRect/>
                                    </a:stretch>
                                  </pic:blipFill>
                                  <pic:spPr>
                                    <a:xfrm>
                                      <a:off x="0" y="0"/>
                                      <a:ext cx="5906770" cy="4102735"/>
                                    </a:xfrm>
                                    <a:prstGeom prst="rect">
                                      <a:avLst/>
                                    </a:prstGeom>
                                    <a:noFill/>
                                    <a:ln>
                                      <a:noFill/>
                                    </a:ln>
                                  </pic:spPr>
                                </pic:pic>
                              </a:graphicData>
                            </a:graphic>
                          </wp:inline>
                        </w:drawing>
                      </w:r>
                    </w:p>
                  </w:txbxContent>
                </v:textbox>
              </v:shape>
            </w:pict>
          </mc:Fallback>
        </mc:AlternateContent>
      </w:r>
    </w:p>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 w:rsidR="006177C2" w:rsidRDefault="006177C2">
      <w:pPr>
        <w:jc w:val="center"/>
        <w:rPr>
          <w:b/>
          <w:shd w:val="clear" w:color="auto" w:fill="auto"/>
        </w:rPr>
      </w:pPr>
    </w:p>
    <w:p w:rsidR="006177C2" w:rsidRDefault="006F22C3">
      <w:pPr>
        <w:jc w:val="center"/>
        <w:rPr>
          <w:b/>
          <w:shd w:val="clear" w:color="auto" w:fill="auto"/>
        </w:rPr>
        <w:sectPr w:rsidR="006177C2">
          <w:headerReference w:type="default" r:id="rId40"/>
          <w:pgSz w:w="11906" w:h="16838"/>
          <w:pgMar w:top="1440" w:right="1440" w:bottom="1440" w:left="1440" w:header="1440" w:footer="1440" w:gutter="0"/>
          <w:cols w:space="720"/>
        </w:sectPr>
      </w:pPr>
      <w:r>
        <w:rPr>
          <w:b/>
          <w:shd w:val="clear" w:color="auto" w:fill="auto"/>
        </w:rPr>
        <w:t>Figure 4.9: Output summary and highlighted important points by the ap</w:t>
      </w:r>
      <w:r>
        <w:rPr>
          <w:b/>
          <w:shd w:val="clear" w:color="auto" w:fill="auto"/>
        </w:rPr>
        <w:t>p</w:t>
      </w:r>
    </w:p>
    <w:bookmarkEnd w:id="149"/>
    <w:p w:rsidR="006177C2" w:rsidRDefault="006177C2">
      <w:pPr>
        <w:pStyle w:val="Heading3"/>
      </w:pPr>
    </w:p>
    <w:p w:rsidR="006177C2" w:rsidRDefault="006F22C3">
      <w:pPr>
        <w:pStyle w:val="Heading1"/>
      </w:pPr>
      <w:bookmarkStart w:id="194" w:name="_heading=h.3ygebqi" w:colFirst="0" w:colLast="0"/>
      <w:bookmarkStart w:id="195" w:name="_Toc21260"/>
      <w:bookmarkStart w:id="196" w:name="_Toc30391"/>
      <w:bookmarkEnd w:id="194"/>
      <w:r>
        <w:t>CHAPTER 5</w:t>
      </w:r>
      <w:bookmarkEnd w:id="195"/>
      <w:bookmarkEnd w:id="196"/>
    </w:p>
    <w:p w:rsidR="006177C2" w:rsidRDefault="006F22C3">
      <w:pPr>
        <w:pStyle w:val="Heading1"/>
      </w:pPr>
      <w:bookmarkStart w:id="197" w:name="_Toc17676"/>
      <w:bookmarkStart w:id="198" w:name="_Toc31061"/>
      <w:bookmarkEnd w:id="150"/>
      <w:r>
        <w:t>SUMMARY</w:t>
      </w:r>
      <w:bookmarkEnd w:id="197"/>
      <w:bookmarkEnd w:id="198"/>
    </w:p>
    <w:p w:rsidR="006177C2" w:rsidRDefault="006F22C3">
      <w:pPr>
        <w:pStyle w:val="Heading2"/>
      </w:pPr>
      <w:bookmarkStart w:id="199" w:name="_heading=h.sqyw64" w:colFirst="0" w:colLast="0"/>
      <w:bookmarkStart w:id="200" w:name="_Toc9028"/>
      <w:bookmarkStart w:id="201" w:name="_Toc461"/>
      <w:bookmarkEnd w:id="199"/>
      <w:r>
        <w:t xml:space="preserve">5.1    </w:t>
      </w:r>
      <w:r>
        <w:t>Summary</w:t>
      </w:r>
      <w:bookmarkEnd w:id="200"/>
      <w:bookmarkEnd w:id="201"/>
    </w:p>
    <w:p w:rsidR="006177C2" w:rsidRDefault="006F22C3">
      <w:r>
        <w:t>The current study has been conducted to enhance the efficiency of text summarization in NLP (Natural Language Processing). Numerous apps and software for text summarization are available on the internet, but all this software works traditionally. S</w:t>
      </w:r>
      <w:r>
        <w:t xml:space="preserve">imilarly, it is very obvious from the literature review that most of the techniques already developed for text summarization either work on the summarization of newspapers or articles and all of these have very little accuracy. </w:t>
      </w:r>
    </w:p>
    <w:p w:rsidR="006177C2" w:rsidRDefault="006177C2"/>
    <w:p w:rsidR="006177C2" w:rsidRDefault="006F22C3">
      <w:r>
        <w:tab/>
        <w:t xml:space="preserve">Furthermore, most of the </w:t>
      </w:r>
      <w:r>
        <w:t>papers shown the adoption of either extractive or abstractive techniques for text summarization. Some of the literature work shown that the performance of text summarization can be increased by taking suitable dataset, by changing hyper parameters specific</w:t>
      </w:r>
      <w:r>
        <w:t xml:space="preserve">ally or by merging both extractive abstractive techniques to have hybrid approach. </w:t>
      </w:r>
    </w:p>
    <w:p w:rsidR="006177C2" w:rsidRDefault="006177C2"/>
    <w:p w:rsidR="006177C2" w:rsidRDefault="006F22C3">
      <w:r>
        <w:tab/>
        <w:t>Likewise, after detailed study of these research papers, the implementation of a hybrid approach for text summarization has adopted in current study.  To implement this a</w:t>
      </w:r>
      <w:r>
        <w:t xml:space="preserve">pproach firstly WFA (Word Frequency Algorithm) has implemented which lies under extractive approach and then T5 and BART were implemented after fine-tuning to achieve required results. </w:t>
      </w:r>
    </w:p>
    <w:p w:rsidR="006177C2" w:rsidRDefault="006F22C3">
      <w:pPr>
        <w:pStyle w:val="Heading2"/>
      </w:pPr>
      <w:bookmarkStart w:id="202" w:name="_Toc24159"/>
      <w:bookmarkStart w:id="203" w:name="_Toc12010"/>
      <w:bookmarkEnd w:id="152"/>
      <w:r>
        <w:t>5.2    Thesis Contributions</w:t>
      </w:r>
      <w:bookmarkEnd w:id="202"/>
      <w:bookmarkEnd w:id="203"/>
    </w:p>
    <w:p w:rsidR="006177C2" w:rsidRDefault="006F22C3">
      <w:r>
        <w:tab/>
        <w:t xml:space="preserve">The current thesis contributes the </w:t>
      </w:r>
      <w:r>
        <w:t>following:</w:t>
      </w:r>
    </w:p>
    <w:p w:rsidR="006177C2" w:rsidRDefault="006F22C3">
      <w:pPr>
        <w:numPr>
          <w:ilvl w:val="0"/>
          <w:numId w:val="3"/>
        </w:numPr>
        <w:pBdr>
          <w:top w:val="none" w:sz="0" w:space="0" w:color="000000"/>
          <w:left w:val="none" w:sz="0" w:space="0" w:color="000000"/>
          <w:bottom w:val="none" w:sz="0" w:space="0" w:color="000000"/>
          <w:right w:val="none" w:sz="0" w:space="0" w:color="000000"/>
          <w:between w:val="none" w:sz="0" w:space="0" w:color="000000"/>
        </w:pBdr>
        <w:ind w:left="720" w:hanging="360"/>
      </w:pPr>
      <w:r>
        <w:t>Development of a summarization model, keeping in view the adoption of hybrid approaches to achieve high accuracy in results</w:t>
      </w:r>
    </w:p>
    <w:p w:rsidR="006177C2" w:rsidRDefault="006F22C3">
      <w:pPr>
        <w:numPr>
          <w:ilvl w:val="0"/>
          <w:numId w:val="3"/>
        </w:numPr>
        <w:pBdr>
          <w:top w:val="none" w:sz="0" w:space="0" w:color="000000"/>
          <w:left w:val="none" w:sz="0" w:space="0" w:color="000000"/>
          <w:bottom w:val="none" w:sz="0" w:space="0" w:color="000000"/>
          <w:right w:val="none" w:sz="0" w:space="0" w:color="000000"/>
          <w:between w:val="none" w:sz="0" w:space="0" w:color="000000"/>
        </w:pBdr>
        <w:ind w:left="720" w:hanging="360"/>
      </w:pPr>
      <w:r>
        <w:lastRenderedPageBreak/>
        <w:t>Advancements of NLP (Natural Language Processing) techniques e.g. T5 and BART to make its effective use for educational p</w:t>
      </w:r>
      <w:r>
        <w:t>urpose</w:t>
      </w:r>
    </w:p>
    <w:p w:rsidR="006177C2" w:rsidRDefault="006F22C3">
      <w:pPr>
        <w:numPr>
          <w:ilvl w:val="0"/>
          <w:numId w:val="3"/>
        </w:numPr>
        <w:pBdr>
          <w:top w:val="none" w:sz="0" w:space="0" w:color="000000"/>
          <w:left w:val="none" w:sz="0" w:space="0" w:color="000000"/>
          <w:bottom w:val="none" w:sz="0" w:space="0" w:color="000000"/>
          <w:right w:val="none" w:sz="0" w:space="0" w:color="000000"/>
          <w:between w:val="none" w:sz="0" w:space="0" w:color="000000"/>
        </w:pBdr>
        <w:ind w:left="720" w:hanging="360"/>
      </w:pPr>
      <w:r>
        <w:t>Enhancement of learning outcomes</w:t>
      </w:r>
    </w:p>
    <w:p w:rsidR="006177C2" w:rsidRDefault="006F22C3">
      <w:pPr>
        <w:numPr>
          <w:ilvl w:val="0"/>
          <w:numId w:val="3"/>
        </w:numPr>
        <w:pBdr>
          <w:top w:val="none" w:sz="0" w:space="0" w:color="000000"/>
          <w:left w:val="none" w:sz="0" w:space="0" w:color="000000"/>
          <w:bottom w:val="none" w:sz="0" w:space="0" w:color="000000"/>
          <w:right w:val="none" w:sz="0" w:space="0" w:color="000000"/>
          <w:between w:val="none" w:sz="0" w:space="0" w:color="000000"/>
        </w:pBdr>
        <w:ind w:left="720" w:hanging="360"/>
      </w:pPr>
      <w:r>
        <w:t>Pedagogical support for educators to bring efficiency in teaching learning process</w:t>
      </w:r>
    </w:p>
    <w:p w:rsidR="006177C2" w:rsidRDefault="006F22C3">
      <w:pPr>
        <w:numPr>
          <w:ilvl w:val="0"/>
          <w:numId w:val="3"/>
        </w:numPr>
        <w:pBdr>
          <w:top w:val="none" w:sz="0" w:space="0" w:color="000000"/>
          <w:left w:val="none" w:sz="0" w:space="0" w:color="000000"/>
          <w:bottom w:val="none" w:sz="0" w:space="0" w:color="000000"/>
          <w:right w:val="none" w:sz="0" w:space="0" w:color="000000"/>
          <w:between w:val="none" w:sz="0" w:space="0" w:color="000000"/>
        </w:pBdr>
        <w:ind w:left="720" w:hanging="360"/>
      </w:pPr>
      <w:r>
        <w:t>Provision of guidance to the students for consulting multiple resources without being distracted</w:t>
      </w:r>
    </w:p>
    <w:p w:rsidR="006177C2" w:rsidRDefault="006177C2">
      <w:pPr>
        <w:pBdr>
          <w:top w:val="none" w:sz="0" w:space="0" w:color="000000"/>
          <w:left w:val="none" w:sz="0" w:space="0" w:color="000000"/>
          <w:bottom w:val="none" w:sz="0" w:space="0" w:color="000000"/>
          <w:right w:val="none" w:sz="0" w:space="0" w:color="000000"/>
          <w:between w:val="none" w:sz="0" w:space="0" w:color="000000"/>
        </w:pBdr>
        <w:ind w:left="360"/>
      </w:pPr>
    </w:p>
    <w:p w:rsidR="006177C2" w:rsidRDefault="006F22C3">
      <w:pPr>
        <w:pStyle w:val="Heading2"/>
        <w:rPr>
          <w:highlight w:val="none"/>
        </w:rPr>
      </w:pPr>
      <w:bookmarkStart w:id="204" w:name="_Toc5239"/>
      <w:bookmarkStart w:id="205" w:name="_Toc885"/>
      <w:r>
        <w:rPr>
          <w:highlight w:val="none"/>
        </w:rPr>
        <w:t xml:space="preserve">5.2    </w:t>
      </w:r>
      <w:proofErr w:type="gramStart"/>
      <w:r>
        <w:rPr>
          <w:highlight w:val="none"/>
        </w:rPr>
        <w:t>Limitation  of</w:t>
      </w:r>
      <w:proofErr w:type="gramEnd"/>
      <w:r>
        <w:rPr>
          <w:highlight w:val="none"/>
        </w:rPr>
        <w:t xml:space="preserve">  </w:t>
      </w:r>
      <w:r>
        <w:rPr>
          <w:highlight w:val="none"/>
        </w:rPr>
        <w:t>current study</w:t>
      </w:r>
      <w:bookmarkEnd w:id="204"/>
      <w:bookmarkEnd w:id="205"/>
      <w:r>
        <w:rPr>
          <w:highlight w:val="none"/>
        </w:rPr>
        <w:t xml:space="preserve"> </w:t>
      </w:r>
    </w:p>
    <w:p w:rsidR="006177C2" w:rsidRDefault="006177C2">
      <w:pPr>
        <w:rPr>
          <w:highlight w:val="none"/>
        </w:rPr>
      </w:pPr>
    </w:p>
    <w:p w:rsidR="006177C2" w:rsidRDefault="006F22C3">
      <w:pPr>
        <w:numPr>
          <w:ilvl w:val="0"/>
          <w:numId w:val="4"/>
        </w:numPr>
        <w:pBdr>
          <w:top w:val="none" w:sz="0" w:space="0" w:color="000000"/>
          <w:left w:val="none" w:sz="0" w:space="0" w:color="000000"/>
          <w:bottom w:val="none" w:sz="0" w:space="0" w:color="000000"/>
          <w:right w:val="none" w:sz="0" w:space="0" w:color="000000"/>
          <w:between w:val="none" w:sz="0" w:space="0" w:color="000000"/>
        </w:pBdr>
        <w:ind w:left="720" w:hanging="360"/>
        <w:rPr>
          <w:highlight w:val="none"/>
        </w:rPr>
      </w:pPr>
      <w:r>
        <w:rPr>
          <w:b/>
          <w:bCs w:val="0"/>
          <w:highlight w:val="none"/>
        </w:rPr>
        <w:t>Limited to Educational Content</w:t>
      </w:r>
      <w:r>
        <w:rPr>
          <w:b/>
          <w:bCs w:val="0"/>
          <w:highlight w:val="none"/>
        </w:rPr>
        <w:t>:</w:t>
      </w:r>
      <w:r>
        <w:rPr>
          <w:highlight w:val="none"/>
        </w:rPr>
        <w:br/>
        <w:t xml:space="preserve">The </w:t>
      </w:r>
      <w:r>
        <w:rPr>
          <w:highlight w:val="none"/>
        </w:rPr>
        <w:t xml:space="preserve">models were </w:t>
      </w:r>
      <w:r>
        <w:rPr>
          <w:highlight w:val="none"/>
        </w:rPr>
        <w:t>trained mainly on educational books, so it might not work well on other types of content like news, stories, or legal documents.</w:t>
      </w:r>
    </w:p>
    <w:p w:rsidR="006177C2" w:rsidRDefault="006F22C3">
      <w:pPr>
        <w:numPr>
          <w:ilvl w:val="0"/>
          <w:numId w:val="4"/>
        </w:numPr>
        <w:pBdr>
          <w:top w:val="none" w:sz="0" w:space="0" w:color="000000"/>
          <w:left w:val="none" w:sz="0" w:space="0" w:color="000000"/>
          <w:bottom w:val="none" w:sz="0" w:space="0" w:color="000000"/>
          <w:right w:val="none" w:sz="0" w:space="0" w:color="000000"/>
          <w:between w:val="none" w:sz="0" w:space="0" w:color="000000"/>
        </w:pBdr>
        <w:ind w:left="720" w:hanging="360"/>
        <w:rPr>
          <w:highlight w:val="none"/>
        </w:rPr>
      </w:pPr>
      <w:r>
        <w:rPr>
          <w:b/>
          <w:bCs w:val="0"/>
          <w:highlight w:val="none"/>
        </w:rPr>
        <w:t>Relies Too Much on Extractive Summarization</w:t>
      </w:r>
      <w:r>
        <w:rPr>
          <w:highlight w:val="none"/>
        </w:rPr>
        <w:br/>
        <w:t>The final summary d</w:t>
      </w:r>
      <w:r>
        <w:rPr>
          <w:highlight w:val="none"/>
        </w:rPr>
        <w:t>epends on the sentences chosen by the Word Frequency Algorithm. If this step misses important information, the final summary may not be very useful.</w:t>
      </w:r>
    </w:p>
    <w:p w:rsidR="006177C2" w:rsidRDefault="006F22C3">
      <w:pPr>
        <w:numPr>
          <w:ilvl w:val="0"/>
          <w:numId w:val="4"/>
        </w:numPr>
        <w:pBdr>
          <w:top w:val="none" w:sz="0" w:space="0" w:color="000000"/>
          <w:left w:val="none" w:sz="0" w:space="0" w:color="000000"/>
          <w:bottom w:val="none" w:sz="0" w:space="0" w:color="000000"/>
          <w:right w:val="none" w:sz="0" w:space="0" w:color="000000"/>
          <w:between w:val="none" w:sz="0" w:space="0" w:color="000000"/>
        </w:pBdr>
        <w:ind w:left="720" w:hanging="360"/>
        <w:rPr>
          <w:highlight w:val="none"/>
        </w:rPr>
      </w:pPr>
      <w:r>
        <w:rPr>
          <w:b/>
          <w:bCs w:val="0"/>
          <w:highlight w:val="none"/>
        </w:rPr>
        <w:t>Lack of Deep Understanding of Text</w:t>
      </w:r>
      <w:r>
        <w:rPr>
          <w:highlight w:val="none"/>
        </w:rPr>
        <w:br/>
        <w:t>The extractive method focuses only on word counts. It doesn’t understand</w:t>
      </w:r>
      <w:r>
        <w:rPr>
          <w:highlight w:val="none"/>
        </w:rPr>
        <w:t xml:space="preserve"> the meaning of the text, so it might leave out important ideas that aren’t repeated often.</w:t>
      </w:r>
    </w:p>
    <w:p w:rsidR="006177C2" w:rsidRDefault="006F22C3">
      <w:pPr>
        <w:numPr>
          <w:ilvl w:val="0"/>
          <w:numId w:val="4"/>
        </w:numPr>
        <w:pBdr>
          <w:top w:val="none" w:sz="0" w:space="0" w:color="000000"/>
          <w:left w:val="none" w:sz="0" w:space="0" w:color="000000"/>
          <w:bottom w:val="none" w:sz="0" w:space="0" w:color="000000"/>
          <w:right w:val="none" w:sz="0" w:space="0" w:color="000000"/>
          <w:between w:val="none" w:sz="0" w:space="0" w:color="000000"/>
        </w:pBdr>
        <w:ind w:left="720" w:hanging="360"/>
        <w:rPr>
          <w:highlight w:val="none"/>
        </w:rPr>
      </w:pPr>
      <w:r>
        <w:rPr>
          <w:b/>
          <w:bCs w:val="0"/>
          <w:highlight w:val="none"/>
        </w:rPr>
        <w:t>Small Dataset for Training</w:t>
      </w:r>
      <w:r>
        <w:rPr>
          <w:highlight w:val="none"/>
        </w:rPr>
        <w:br/>
        <w:t>If the training data is not large enough, the models like T5 or BART might not learn well. This can affect the quality of summaries.</w:t>
      </w:r>
    </w:p>
    <w:p w:rsidR="006177C2" w:rsidRDefault="006F22C3">
      <w:pPr>
        <w:numPr>
          <w:ilvl w:val="0"/>
          <w:numId w:val="4"/>
        </w:numPr>
        <w:pBdr>
          <w:top w:val="none" w:sz="0" w:space="0" w:color="000000"/>
          <w:left w:val="none" w:sz="0" w:space="0" w:color="000000"/>
          <w:bottom w:val="none" w:sz="0" w:space="0" w:color="000000"/>
          <w:right w:val="none" w:sz="0" w:space="0" w:color="000000"/>
          <w:between w:val="none" w:sz="0" w:space="0" w:color="000000"/>
        </w:pBdr>
        <w:ind w:left="720" w:hanging="360"/>
        <w:rPr>
          <w:highlight w:val="none"/>
        </w:rPr>
      </w:pPr>
      <w:r>
        <w:rPr>
          <w:b/>
          <w:bCs w:val="0"/>
          <w:highlight w:val="none"/>
        </w:rPr>
        <w:t>Need</w:t>
      </w:r>
      <w:r>
        <w:rPr>
          <w:b/>
          <w:bCs w:val="0"/>
          <w:highlight w:val="none"/>
        </w:rPr>
        <w:t>s High Computer Power</w:t>
      </w:r>
      <w:r>
        <w:rPr>
          <w:highlight w:val="none"/>
        </w:rPr>
        <w:br/>
        <w:t>Training transformer models takes a lot of time and needs powerful computers or GPUs. This can be a challenge for researchers with limited resources.</w:t>
      </w:r>
    </w:p>
    <w:p w:rsidR="006177C2" w:rsidRDefault="006F22C3">
      <w:pPr>
        <w:numPr>
          <w:ilvl w:val="0"/>
          <w:numId w:val="4"/>
        </w:numPr>
        <w:pBdr>
          <w:top w:val="none" w:sz="0" w:space="0" w:color="000000"/>
          <w:left w:val="none" w:sz="0" w:space="0" w:color="000000"/>
          <w:bottom w:val="none" w:sz="0" w:space="0" w:color="000000"/>
          <w:right w:val="none" w:sz="0" w:space="0" w:color="000000"/>
          <w:between w:val="none" w:sz="0" w:space="0" w:color="000000"/>
        </w:pBdr>
        <w:ind w:left="720" w:hanging="360"/>
        <w:rPr>
          <w:highlight w:val="none"/>
        </w:rPr>
      </w:pPr>
      <w:r>
        <w:rPr>
          <w:b/>
          <w:bCs w:val="0"/>
          <w:highlight w:val="none"/>
        </w:rPr>
        <w:t>Problems with Repeating or Unclear Sentences</w:t>
      </w:r>
      <w:r>
        <w:rPr>
          <w:highlight w:val="none"/>
        </w:rPr>
        <w:br/>
        <w:t xml:space="preserve">Sometimes, the final summaries may </w:t>
      </w:r>
      <w:r>
        <w:rPr>
          <w:highlight w:val="none"/>
        </w:rPr>
        <w:t>have repeated sentences, unclear wording, or lose the main idea.</w:t>
      </w:r>
    </w:p>
    <w:p w:rsidR="006177C2" w:rsidRDefault="006F22C3">
      <w:pPr>
        <w:numPr>
          <w:ilvl w:val="0"/>
          <w:numId w:val="4"/>
        </w:numPr>
        <w:pBdr>
          <w:top w:val="none" w:sz="0" w:space="0" w:color="000000"/>
          <w:left w:val="none" w:sz="0" w:space="0" w:color="000000"/>
          <w:bottom w:val="none" w:sz="0" w:space="0" w:color="000000"/>
          <w:right w:val="none" w:sz="0" w:space="0" w:color="000000"/>
          <w:between w:val="none" w:sz="0" w:space="0" w:color="000000"/>
        </w:pBdr>
        <w:ind w:left="720" w:hanging="360"/>
        <w:rPr>
          <w:highlight w:val="none"/>
        </w:rPr>
      </w:pPr>
      <w:r>
        <w:rPr>
          <w:b/>
          <w:bCs w:val="0"/>
          <w:highlight w:val="none"/>
        </w:rPr>
        <w:lastRenderedPageBreak/>
        <w:t>Evaluation May Not Reflect True Quality</w:t>
      </w:r>
      <w:r>
        <w:rPr>
          <w:highlight w:val="none"/>
        </w:rPr>
        <w:br/>
        <w:t>The ROUGE scores used to measure summary quality only check for word overlap. They don’t show how well the summary reads or if it makes sense.</w:t>
      </w:r>
    </w:p>
    <w:p w:rsidR="006177C2" w:rsidRDefault="006F22C3">
      <w:pPr>
        <w:numPr>
          <w:ilvl w:val="0"/>
          <w:numId w:val="4"/>
        </w:numPr>
        <w:pBdr>
          <w:top w:val="none" w:sz="0" w:space="0" w:color="000000"/>
          <w:left w:val="none" w:sz="0" w:space="0" w:color="000000"/>
          <w:bottom w:val="none" w:sz="0" w:space="0" w:color="000000"/>
          <w:right w:val="none" w:sz="0" w:space="0" w:color="000000"/>
          <w:between w:val="none" w:sz="0" w:space="0" w:color="000000"/>
        </w:pBdr>
        <w:ind w:left="720" w:hanging="360"/>
        <w:rPr>
          <w:highlight w:val="none"/>
        </w:rPr>
      </w:pPr>
      <w:r>
        <w:rPr>
          <w:b/>
          <w:bCs w:val="0"/>
          <w:highlight w:val="none"/>
        </w:rPr>
        <w:t>Model Ca</w:t>
      </w:r>
      <w:r>
        <w:rPr>
          <w:b/>
          <w:bCs w:val="0"/>
          <w:highlight w:val="none"/>
        </w:rPr>
        <w:t>n Be Biased</w:t>
      </w:r>
      <w:r>
        <w:rPr>
          <w:highlight w:val="none"/>
        </w:rPr>
        <w:br/>
        <w:t>The transformer model may learn patterns from the data that are biased or not general. This can affect the fairness or accuracy of the summaries.</w:t>
      </w:r>
    </w:p>
    <w:p w:rsidR="006177C2" w:rsidRDefault="006F22C3">
      <w:pPr>
        <w:numPr>
          <w:ilvl w:val="0"/>
          <w:numId w:val="4"/>
        </w:numPr>
        <w:pBdr>
          <w:top w:val="none" w:sz="0" w:space="0" w:color="000000"/>
          <w:left w:val="none" w:sz="0" w:space="0" w:color="000000"/>
          <w:bottom w:val="none" w:sz="0" w:space="0" w:color="000000"/>
          <w:right w:val="none" w:sz="0" w:space="0" w:color="000000"/>
          <w:between w:val="none" w:sz="0" w:space="0" w:color="000000"/>
        </w:pBdr>
        <w:ind w:left="720" w:hanging="360"/>
        <w:rPr>
          <w:highlight w:val="none"/>
        </w:rPr>
      </w:pPr>
      <w:r>
        <w:rPr>
          <w:highlight w:val="none"/>
        </w:rPr>
        <w:t>·</w:t>
      </w:r>
      <w:r>
        <w:rPr>
          <w:b/>
          <w:bCs w:val="0"/>
          <w:highlight w:val="none"/>
        </w:rPr>
        <w:t>Difficulty with Technical Terms</w:t>
      </w:r>
      <w:r>
        <w:rPr>
          <w:highlight w:val="none"/>
        </w:rPr>
        <w:br/>
        <w:t>The summarizer may not handle technical words, formulas, or diagr</w:t>
      </w:r>
      <w:r>
        <w:rPr>
          <w:highlight w:val="none"/>
        </w:rPr>
        <w:t>ams very well, especially in subjects like science or math.</w:t>
      </w:r>
    </w:p>
    <w:p w:rsidR="006177C2" w:rsidRDefault="006177C2">
      <w:pPr>
        <w:pBdr>
          <w:top w:val="none" w:sz="0" w:space="0" w:color="000000"/>
          <w:left w:val="none" w:sz="0" w:space="0" w:color="000000"/>
          <w:bottom w:val="none" w:sz="0" w:space="0" w:color="000000"/>
          <w:right w:val="none" w:sz="0" w:space="0" w:color="000000"/>
          <w:between w:val="none" w:sz="0" w:space="0" w:color="000000"/>
        </w:pBdr>
        <w:spacing w:after="200" w:line="276" w:lineRule="auto"/>
        <w:ind w:left="720" w:hanging="360"/>
        <w:rPr>
          <w:highlight w:val="none"/>
        </w:rPr>
      </w:pPr>
    </w:p>
    <w:p w:rsidR="006177C2" w:rsidRDefault="006F22C3">
      <w:pPr>
        <w:pStyle w:val="Heading2"/>
        <w:rPr>
          <w:highlight w:val="none"/>
        </w:rPr>
      </w:pPr>
      <w:bookmarkStart w:id="206" w:name="_heading=h.1rvwp1q" w:colFirst="0" w:colLast="0"/>
      <w:bookmarkStart w:id="207" w:name="_Toc16869"/>
      <w:bookmarkStart w:id="208" w:name="_Toc9184"/>
      <w:bookmarkEnd w:id="206"/>
      <w:r>
        <w:rPr>
          <w:highlight w:val="none"/>
        </w:rPr>
        <w:t xml:space="preserve">5.3     </w:t>
      </w:r>
      <w:r>
        <w:rPr>
          <w:highlight w:val="none"/>
        </w:rPr>
        <w:t>F</w:t>
      </w:r>
      <w:r>
        <w:rPr>
          <w:highlight w:val="none"/>
        </w:rPr>
        <w:t>uture</w:t>
      </w:r>
      <w:r>
        <w:rPr>
          <w:highlight w:val="none"/>
        </w:rPr>
        <w:t xml:space="preserve"> Work</w:t>
      </w:r>
      <w:bookmarkEnd w:id="207"/>
      <w:bookmarkEnd w:id="208"/>
    </w:p>
    <w:p w:rsidR="006177C2" w:rsidRDefault="006F22C3">
      <w:pPr>
        <w:rPr>
          <w:highlight w:val="none"/>
        </w:rPr>
      </w:pPr>
      <w:r>
        <w:rPr>
          <w:highlight w:val="none"/>
        </w:rPr>
        <w:tab/>
      </w:r>
      <w:r>
        <w:rPr>
          <w:highlight w:val="none"/>
        </w:rPr>
        <w:t>Automated Text Summarization provides the fastest way to generate a summary of the input text entered by the user. Text summarization not only paves a path towards modernization in textual data, but it also provides a solution to the biggest challenge face</w:t>
      </w:r>
      <w:r>
        <w:rPr>
          <w:highlight w:val="none"/>
        </w:rPr>
        <w:t xml:space="preserve">d by the MCQ developers in the form of text summarization. A good and precise summary is used for the development of MCQs it. As text summarization is the biggest challenge in making online MCQs of the text entered by the user. </w:t>
      </w:r>
    </w:p>
    <w:p w:rsidR="006177C2" w:rsidRDefault="006177C2">
      <w:pPr>
        <w:rPr>
          <w:highlight w:val="none"/>
        </w:rPr>
      </w:pPr>
    </w:p>
    <w:p w:rsidR="006177C2" w:rsidRDefault="006F22C3">
      <w:r>
        <w:rPr>
          <w:highlight w:val="none"/>
        </w:rPr>
        <w:tab/>
        <w:t>Furthermore, summarizatio</w:t>
      </w:r>
      <w:r>
        <w:rPr>
          <w:highlight w:val="none"/>
        </w:rPr>
        <w:t>n can be used for question generation by adopting of it as a preprocessing technique. Researchers can further work on question generation by using this research, as it provides them with a background of transf</w:t>
      </w:r>
      <w:r>
        <w:t xml:space="preserve">ormer models. </w:t>
      </w:r>
    </w:p>
    <w:p w:rsidR="006177C2" w:rsidRDefault="006177C2"/>
    <w:p w:rsidR="006177C2" w:rsidRDefault="006F22C3">
      <w:pPr>
        <w:sectPr w:rsidR="006177C2">
          <w:headerReference w:type="default" r:id="rId41"/>
          <w:pgSz w:w="11906" w:h="16838"/>
          <w:pgMar w:top="1440" w:right="1440" w:bottom="1440" w:left="1440" w:header="1440" w:footer="1440" w:gutter="0"/>
          <w:cols w:space="720"/>
        </w:sectPr>
      </w:pPr>
      <w:r>
        <w:tab/>
        <w:t xml:space="preserve">Moreover, the future work that can be done in near future in the same domain is to enhance its accuracy further for adoption of larger datasets with fully supported and equipped IDE. Researchers can enhance the domain of this text summarization </w:t>
      </w:r>
      <w:r>
        <w:t>towards images and flowcharts mentioned in educational book</w:t>
      </w:r>
      <w:r>
        <w:t xml:space="preserve">s. </w:t>
      </w:r>
    </w:p>
    <w:p w:rsidR="006177C2" w:rsidRDefault="006177C2">
      <w:pPr>
        <w:pStyle w:val="Heading1"/>
        <w:jc w:val="both"/>
      </w:pPr>
    </w:p>
    <w:p w:rsidR="006177C2" w:rsidRDefault="006F22C3">
      <w:pPr>
        <w:pStyle w:val="Heading1"/>
      </w:pPr>
      <w:bookmarkStart w:id="209" w:name="_Toc30890"/>
      <w:bookmarkStart w:id="210" w:name="_Toc4966"/>
      <w:bookmarkEnd w:id="154"/>
      <w:r>
        <w:t>LITERATURE CITED</w:t>
      </w:r>
      <w:bookmarkEnd w:id="209"/>
      <w:bookmarkEnd w:id="210"/>
    </w:p>
    <w:p w:rsidR="006177C2" w:rsidRDefault="006177C2"/>
    <w:p w:rsidR="006177C2" w:rsidRDefault="006F22C3">
      <w:r>
        <w:t>APPENDICES</w:t>
      </w:r>
    </w:p>
    <w:p w:rsidR="006177C2" w:rsidRDefault="006177C2"/>
    <w:p w:rsidR="006177C2" w:rsidRDefault="006F22C3">
      <w:r>
        <w:t>References</w:t>
      </w:r>
    </w:p>
    <w:p w:rsidR="006177C2" w:rsidRDefault="006177C2">
      <w:pPr>
        <w:spacing w:line="276" w:lineRule="auto"/>
        <w:ind w:left="425" w:hanging="425"/>
        <w:rPr>
          <w:color w:val="000000"/>
          <w:shd w:val="clear" w:color="auto" w:fill="auto"/>
        </w:rPr>
      </w:pPr>
    </w:p>
    <w:p w:rsidR="006177C2" w:rsidRDefault="006F22C3">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200" w:line="276" w:lineRule="auto"/>
        <w:rPr>
          <w:rFonts w:ascii="Calibri" w:eastAsia="Calibri" w:hAnsi="Calibri" w:cs="Calibri"/>
          <w:color w:val="000000"/>
          <w:sz w:val="22"/>
          <w:szCs w:val="22"/>
          <w:shd w:val="clear" w:color="auto" w:fill="auto"/>
        </w:rPr>
      </w:pPr>
      <w:r>
        <w:rPr>
          <w:rFonts w:ascii="Calibri" w:eastAsia="Calibri" w:hAnsi="Calibri" w:cs="Calibri"/>
          <w:color w:val="000000"/>
          <w:sz w:val="22"/>
          <w:szCs w:val="22"/>
          <w:shd w:val="clear" w:color="auto" w:fill="auto"/>
        </w:rPr>
        <w:t xml:space="preserve">Soriano, E. S., </w:t>
      </w:r>
      <w:proofErr w:type="spellStart"/>
      <w:r>
        <w:rPr>
          <w:rFonts w:ascii="Calibri" w:eastAsia="Calibri" w:hAnsi="Calibri" w:cs="Calibri"/>
          <w:color w:val="000000"/>
          <w:sz w:val="22"/>
          <w:szCs w:val="22"/>
          <w:shd w:val="clear" w:color="auto" w:fill="auto"/>
        </w:rPr>
        <w:t>Ahuir</w:t>
      </w:r>
      <w:proofErr w:type="spellEnd"/>
      <w:r>
        <w:rPr>
          <w:rFonts w:ascii="Calibri" w:eastAsia="Calibri" w:hAnsi="Calibri" w:cs="Calibri"/>
          <w:color w:val="000000"/>
          <w:sz w:val="22"/>
          <w:szCs w:val="22"/>
          <w:shd w:val="clear" w:color="auto" w:fill="auto"/>
        </w:rPr>
        <w:t xml:space="preserve">, V., Hurtado, L. F., &amp; González, J. (2022, July). </w:t>
      </w:r>
      <w:proofErr w:type="spellStart"/>
      <w:r>
        <w:rPr>
          <w:rFonts w:ascii="Calibri" w:eastAsia="Calibri" w:hAnsi="Calibri" w:cs="Calibri"/>
          <w:color w:val="000000"/>
          <w:sz w:val="22"/>
          <w:szCs w:val="22"/>
          <w:shd w:val="clear" w:color="auto" w:fill="auto"/>
        </w:rPr>
        <w:t>Dacsa</w:t>
      </w:r>
      <w:proofErr w:type="spellEnd"/>
      <w:r>
        <w:rPr>
          <w:rFonts w:ascii="Calibri" w:eastAsia="Calibri" w:hAnsi="Calibri" w:cs="Calibri"/>
          <w:color w:val="000000"/>
          <w:sz w:val="22"/>
          <w:szCs w:val="22"/>
          <w:shd w:val="clear" w:color="auto" w:fill="auto"/>
        </w:rPr>
        <w:t xml:space="preserve">: A large-scale dataset for automatic summarization of </w:t>
      </w:r>
      <w:proofErr w:type="spellStart"/>
      <w:r>
        <w:rPr>
          <w:rFonts w:ascii="Calibri" w:eastAsia="Calibri" w:hAnsi="Calibri" w:cs="Calibri"/>
          <w:color w:val="000000"/>
          <w:sz w:val="22"/>
          <w:szCs w:val="22"/>
          <w:shd w:val="clear" w:color="auto" w:fill="auto"/>
        </w:rPr>
        <w:t>catalan</w:t>
      </w:r>
      <w:proofErr w:type="spellEnd"/>
      <w:r>
        <w:rPr>
          <w:rFonts w:ascii="Calibri" w:eastAsia="Calibri" w:hAnsi="Calibri" w:cs="Calibri"/>
          <w:color w:val="000000"/>
          <w:sz w:val="22"/>
          <w:szCs w:val="22"/>
          <w:shd w:val="clear" w:color="auto" w:fill="auto"/>
        </w:rPr>
        <w:t xml:space="preserve"> and </w:t>
      </w:r>
      <w:proofErr w:type="spellStart"/>
      <w:r>
        <w:rPr>
          <w:rFonts w:ascii="Calibri" w:eastAsia="Calibri" w:hAnsi="Calibri" w:cs="Calibri"/>
          <w:color w:val="000000"/>
          <w:sz w:val="22"/>
          <w:szCs w:val="22"/>
          <w:shd w:val="clear" w:color="auto" w:fill="auto"/>
        </w:rPr>
        <w:t>spanish</w:t>
      </w:r>
      <w:proofErr w:type="spellEnd"/>
      <w:r>
        <w:rPr>
          <w:rFonts w:ascii="Calibri" w:eastAsia="Calibri" w:hAnsi="Calibri" w:cs="Calibri"/>
          <w:color w:val="000000"/>
          <w:sz w:val="22"/>
          <w:szCs w:val="22"/>
          <w:shd w:val="clear" w:color="auto" w:fill="auto"/>
        </w:rPr>
        <w:t xml:space="preserve"> newspaper articles. </w:t>
      </w:r>
      <w:r>
        <w:rPr>
          <w:rFonts w:ascii="Calibri" w:eastAsia="Calibri" w:hAnsi="Calibri" w:cs="Calibri"/>
          <w:i/>
          <w:color w:val="000000"/>
          <w:sz w:val="22"/>
          <w:szCs w:val="22"/>
          <w:shd w:val="clear" w:color="auto" w:fill="auto"/>
        </w:rPr>
        <w:t>IN PROCEEDINGS OF THE 2022 CONFERENCE OF THE NORTH AMERICAN CHAPTER OF THE ASSOCIATI</w:t>
      </w:r>
      <w:r>
        <w:rPr>
          <w:rFonts w:ascii="Calibri" w:eastAsia="Calibri" w:hAnsi="Calibri" w:cs="Calibri"/>
          <w:i/>
          <w:color w:val="000000"/>
          <w:sz w:val="22"/>
          <w:szCs w:val="22"/>
          <w:shd w:val="clear" w:color="auto" w:fill="auto"/>
        </w:rPr>
        <w:t>ON FOR COMPUTATIONAL LINGUISTICS</w:t>
      </w:r>
      <w:r>
        <w:rPr>
          <w:rFonts w:ascii="Calibri" w:eastAsia="Calibri" w:hAnsi="Calibri" w:cs="Calibri"/>
          <w:color w:val="000000"/>
          <w:sz w:val="22"/>
          <w:szCs w:val="22"/>
          <w:shd w:val="clear" w:color="auto" w:fill="auto"/>
        </w:rPr>
        <w:t>: Human Language Technologies (pp. 5931-5943).</w:t>
      </w:r>
    </w:p>
    <w:p w:rsidR="006177C2" w:rsidRDefault="006177C2">
      <w:pPr>
        <w:spacing w:line="276" w:lineRule="auto"/>
        <w:ind w:left="425" w:hanging="425"/>
        <w:rPr>
          <w:color w:val="000000"/>
          <w:shd w:val="clear" w:color="auto" w:fill="auto"/>
        </w:rPr>
      </w:pPr>
    </w:p>
    <w:p w:rsidR="006177C2" w:rsidRDefault="006F22C3">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200" w:line="276" w:lineRule="auto"/>
        <w:rPr>
          <w:rFonts w:ascii="Calibri" w:eastAsia="Calibri" w:hAnsi="Calibri" w:cs="Calibri"/>
          <w:color w:val="000000"/>
          <w:sz w:val="22"/>
          <w:szCs w:val="22"/>
          <w:shd w:val="clear" w:color="auto" w:fill="auto"/>
        </w:rPr>
      </w:pPr>
      <w:proofErr w:type="spellStart"/>
      <w:r>
        <w:rPr>
          <w:rFonts w:ascii="Calibri" w:eastAsia="Calibri" w:hAnsi="Calibri" w:cs="Calibri"/>
          <w:color w:val="000000"/>
          <w:sz w:val="22"/>
          <w:szCs w:val="22"/>
          <w:shd w:val="clear" w:color="auto" w:fill="auto"/>
        </w:rPr>
        <w:t>Goloviznina</w:t>
      </w:r>
      <w:proofErr w:type="spellEnd"/>
      <w:r>
        <w:rPr>
          <w:rFonts w:ascii="Calibri" w:eastAsia="Calibri" w:hAnsi="Calibri" w:cs="Calibri"/>
          <w:color w:val="000000"/>
          <w:sz w:val="22"/>
          <w:szCs w:val="22"/>
          <w:shd w:val="clear" w:color="auto" w:fill="auto"/>
        </w:rPr>
        <w:t xml:space="preserve">, V., &amp; </w:t>
      </w:r>
      <w:proofErr w:type="spellStart"/>
      <w:r>
        <w:rPr>
          <w:rFonts w:ascii="Calibri" w:eastAsia="Calibri" w:hAnsi="Calibri" w:cs="Calibri"/>
          <w:color w:val="000000"/>
          <w:sz w:val="22"/>
          <w:szCs w:val="22"/>
          <w:shd w:val="clear" w:color="auto" w:fill="auto"/>
        </w:rPr>
        <w:t>Kotelnikov</w:t>
      </w:r>
      <w:proofErr w:type="spellEnd"/>
      <w:r>
        <w:rPr>
          <w:rFonts w:ascii="Calibri" w:eastAsia="Calibri" w:hAnsi="Calibri" w:cs="Calibri"/>
          <w:color w:val="000000"/>
          <w:sz w:val="22"/>
          <w:szCs w:val="22"/>
          <w:shd w:val="clear" w:color="auto" w:fill="auto"/>
        </w:rPr>
        <w:t>, E. (2022). Automatic Summarization of Russian Texts: Comparison of Extractive and Abstractive Methods. </w:t>
      </w:r>
      <w:proofErr w:type="spellStart"/>
      <w:r>
        <w:rPr>
          <w:rFonts w:ascii="Calibri" w:eastAsia="Calibri" w:hAnsi="Calibri" w:cs="Calibri"/>
          <w:color w:val="000000"/>
          <w:sz w:val="22"/>
          <w:szCs w:val="22"/>
          <w:shd w:val="clear" w:color="auto" w:fill="auto"/>
        </w:rPr>
        <w:t>arXiv</w:t>
      </w:r>
      <w:proofErr w:type="spellEnd"/>
      <w:r>
        <w:rPr>
          <w:rFonts w:ascii="Calibri" w:eastAsia="Calibri" w:hAnsi="Calibri" w:cs="Calibri"/>
          <w:color w:val="000000"/>
          <w:sz w:val="22"/>
          <w:szCs w:val="22"/>
          <w:shd w:val="clear" w:color="auto" w:fill="auto"/>
        </w:rPr>
        <w:t xml:space="preserve"> preprint arXiv:2206.09253.</w:t>
      </w:r>
    </w:p>
    <w:p w:rsidR="006177C2" w:rsidRDefault="006177C2"/>
    <w:p w:rsidR="006177C2" w:rsidRDefault="006F22C3">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200" w:line="276" w:lineRule="auto"/>
        <w:rPr>
          <w:rFonts w:ascii="Calibri" w:eastAsia="Calibri" w:hAnsi="Calibri" w:cs="Calibri"/>
          <w:color w:val="000000"/>
          <w:sz w:val="22"/>
          <w:szCs w:val="22"/>
          <w:shd w:val="clear" w:color="auto" w:fill="auto"/>
        </w:rPr>
      </w:pPr>
      <w:proofErr w:type="spellStart"/>
      <w:r>
        <w:rPr>
          <w:rFonts w:ascii="Calibri" w:eastAsia="Calibri" w:hAnsi="Calibri" w:cs="Calibri"/>
          <w:color w:val="000000"/>
          <w:sz w:val="22"/>
          <w:szCs w:val="22"/>
          <w:shd w:val="clear" w:color="auto" w:fill="auto"/>
        </w:rPr>
        <w:t>Gurusamy</w:t>
      </w:r>
      <w:proofErr w:type="spellEnd"/>
      <w:r>
        <w:rPr>
          <w:rFonts w:ascii="Calibri" w:eastAsia="Calibri" w:hAnsi="Calibri" w:cs="Calibri"/>
          <w:color w:val="000000"/>
          <w:sz w:val="22"/>
          <w:szCs w:val="22"/>
          <w:shd w:val="clear" w:color="auto" w:fill="auto"/>
        </w:rPr>
        <w:t xml:space="preserve">, B. M., </w:t>
      </w:r>
      <w:proofErr w:type="spellStart"/>
      <w:r>
        <w:rPr>
          <w:rFonts w:ascii="Calibri" w:eastAsia="Calibri" w:hAnsi="Calibri" w:cs="Calibri"/>
          <w:color w:val="000000"/>
          <w:sz w:val="22"/>
          <w:szCs w:val="22"/>
          <w:shd w:val="clear" w:color="auto" w:fill="auto"/>
        </w:rPr>
        <w:t>Rengarajan</w:t>
      </w:r>
      <w:proofErr w:type="spellEnd"/>
      <w:r>
        <w:rPr>
          <w:rFonts w:ascii="Calibri" w:eastAsia="Calibri" w:hAnsi="Calibri" w:cs="Calibri"/>
          <w:color w:val="000000"/>
          <w:sz w:val="22"/>
          <w:szCs w:val="22"/>
          <w:shd w:val="clear" w:color="auto" w:fill="auto"/>
        </w:rPr>
        <w:t>, P. K., &amp; Srinivasan, P. (2023). A hybrid approach for text summarization using semantic latent Dirichlet allocation and sentence concept mapping with transformer. </w:t>
      </w:r>
      <w:r>
        <w:rPr>
          <w:rFonts w:ascii="Calibri" w:eastAsia="Calibri" w:hAnsi="Calibri" w:cs="Calibri"/>
          <w:i/>
          <w:color w:val="000000"/>
          <w:sz w:val="22"/>
          <w:szCs w:val="22"/>
          <w:shd w:val="clear" w:color="auto" w:fill="auto"/>
        </w:rPr>
        <w:t>INTERNATIONAL JOURNAL OF ELECTRICAL AND COMPUTER ENGINEERING (IJECE),</w:t>
      </w:r>
      <w:r>
        <w:rPr>
          <w:rFonts w:ascii="Calibri" w:eastAsia="Calibri" w:hAnsi="Calibri" w:cs="Calibri"/>
          <w:color w:val="000000"/>
          <w:sz w:val="22"/>
          <w:szCs w:val="22"/>
          <w:shd w:val="clear" w:color="auto" w:fill="auto"/>
        </w:rPr>
        <w:t> 13</w:t>
      </w:r>
      <w:r>
        <w:rPr>
          <w:rFonts w:ascii="Calibri" w:eastAsia="Calibri" w:hAnsi="Calibri" w:cs="Calibri"/>
          <w:color w:val="000000"/>
          <w:sz w:val="22"/>
          <w:szCs w:val="22"/>
          <w:shd w:val="clear" w:color="auto" w:fill="auto"/>
        </w:rPr>
        <w:t>(6), 6663-6672.</w:t>
      </w:r>
    </w:p>
    <w:p w:rsidR="006177C2" w:rsidRDefault="006177C2">
      <w:pPr>
        <w:spacing w:line="276" w:lineRule="auto"/>
        <w:ind w:left="425" w:hanging="425"/>
        <w:rPr>
          <w:color w:val="000000"/>
          <w:shd w:val="clear" w:color="auto" w:fill="auto"/>
        </w:rPr>
      </w:pPr>
    </w:p>
    <w:p w:rsidR="006177C2" w:rsidRDefault="006F22C3">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200" w:line="276" w:lineRule="auto"/>
        <w:rPr>
          <w:rFonts w:ascii="Calibri" w:eastAsia="Calibri" w:hAnsi="Calibri" w:cs="Calibri"/>
          <w:color w:val="000000"/>
          <w:sz w:val="22"/>
          <w:szCs w:val="22"/>
          <w:shd w:val="clear" w:color="auto" w:fill="auto"/>
        </w:rPr>
      </w:pPr>
      <w:proofErr w:type="spellStart"/>
      <w:r>
        <w:rPr>
          <w:rFonts w:ascii="Calibri" w:eastAsia="Calibri" w:hAnsi="Calibri" w:cs="Calibri"/>
          <w:color w:val="000000"/>
          <w:sz w:val="22"/>
          <w:szCs w:val="22"/>
          <w:shd w:val="clear" w:color="auto" w:fill="auto"/>
        </w:rPr>
        <w:t>Zaware</w:t>
      </w:r>
      <w:proofErr w:type="spellEnd"/>
      <w:r>
        <w:rPr>
          <w:rFonts w:ascii="Calibri" w:eastAsia="Calibri" w:hAnsi="Calibri" w:cs="Calibri"/>
          <w:color w:val="000000"/>
          <w:sz w:val="22"/>
          <w:szCs w:val="22"/>
          <w:shd w:val="clear" w:color="auto" w:fill="auto"/>
        </w:rPr>
        <w:t xml:space="preserve">, S., </w:t>
      </w:r>
      <w:proofErr w:type="spellStart"/>
      <w:r>
        <w:rPr>
          <w:rFonts w:ascii="Calibri" w:eastAsia="Calibri" w:hAnsi="Calibri" w:cs="Calibri"/>
          <w:color w:val="000000"/>
          <w:sz w:val="22"/>
          <w:szCs w:val="22"/>
          <w:shd w:val="clear" w:color="auto" w:fill="auto"/>
        </w:rPr>
        <w:t>Patadiya</w:t>
      </w:r>
      <w:proofErr w:type="spellEnd"/>
      <w:r>
        <w:rPr>
          <w:rFonts w:ascii="Calibri" w:eastAsia="Calibri" w:hAnsi="Calibri" w:cs="Calibri"/>
          <w:color w:val="000000"/>
          <w:sz w:val="22"/>
          <w:szCs w:val="22"/>
          <w:shd w:val="clear" w:color="auto" w:fill="auto"/>
        </w:rPr>
        <w:t xml:space="preserve">, D., Gaikwad, A., </w:t>
      </w:r>
      <w:proofErr w:type="spellStart"/>
      <w:r>
        <w:rPr>
          <w:rFonts w:ascii="Calibri" w:eastAsia="Calibri" w:hAnsi="Calibri" w:cs="Calibri"/>
          <w:color w:val="000000"/>
          <w:sz w:val="22"/>
          <w:szCs w:val="22"/>
          <w:shd w:val="clear" w:color="auto" w:fill="auto"/>
        </w:rPr>
        <w:t>Gulhane</w:t>
      </w:r>
      <w:proofErr w:type="spellEnd"/>
      <w:r>
        <w:rPr>
          <w:rFonts w:ascii="Calibri" w:eastAsia="Calibri" w:hAnsi="Calibri" w:cs="Calibri"/>
          <w:color w:val="000000"/>
          <w:sz w:val="22"/>
          <w:szCs w:val="22"/>
          <w:shd w:val="clear" w:color="auto" w:fill="auto"/>
        </w:rPr>
        <w:t xml:space="preserve">, S., &amp; </w:t>
      </w:r>
      <w:proofErr w:type="spellStart"/>
      <w:r>
        <w:rPr>
          <w:rFonts w:ascii="Calibri" w:eastAsia="Calibri" w:hAnsi="Calibri" w:cs="Calibri"/>
          <w:color w:val="000000"/>
          <w:sz w:val="22"/>
          <w:szCs w:val="22"/>
          <w:shd w:val="clear" w:color="auto" w:fill="auto"/>
        </w:rPr>
        <w:t>Thakare</w:t>
      </w:r>
      <w:proofErr w:type="spellEnd"/>
      <w:r>
        <w:rPr>
          <w:rFonts w:ascii="Calibri" w:eastAsia="Calibri" w:hAnsi="Calibri" w:cs="Calibri"/>
          <w:color w:val="000000"/>
          <w:sz w:val="22"/>
          <w:szCs w:val="22"/>
          <w:shd w:val="clear" w:color="auto" w:fill="auto"/>
        </w:rPr>
        <w:t xml:space="preserve">, A., (2021). Text Summarization using TF-IDF and </w:t>
      </w:r>
      <w:proofErr w:type="spellStart"/>
      <w:r>
        <w:rPr>
          <w:rFonts w:ascii="Calibri" w:eastAsia="Calibri" w:hAnsi="Calibri" w:cs="Calibri"/>
          <w:color w:val="000000"/>
          <w:sz w:val="22"/>
          <w:szCs w:val="22"/>
          <w:shd w:val="clear" w:color="auto" w:fill="auto"/>
        </w:rPr>
        <w:t>Textrank</w:t>
      </w:r>
      <w:proofErr w:type="spellEnd"/>
      <w:r>
        <w:rPr>
          <w:rFonts w:ascii="Calibri" w:eastAsia="Calibri" w:hAnsi="Calibri" w:cs="Calibri"/>
          <w:color w:val="000000"/>
          <w:sz w:val="22"/>
          <w:szCs w:val="22"/>
          <w:shd w:val="clear" w:color="auto" w:fill="auto"/>
        </w:rPr>
        <w:t xml:space="preserve"> algorithm. </w:t>
      </w:r>
      <w:r>
        <w:rPr>
          <w:rFonts w:ascii="Calibri" w:eastAsia="Calibri" w:hAnsi="Calibri" w:cs="Calibri"/>
          <w:i/>
          <w:color w:val="000000"/>
          <w:sz w:val="22"/>
          <w:szCs w:val="22"/>
          <w:shd w:val="clear" w:color="auto" w:fill="auto"/>
        </w:rPr>
        <w:t>PROCEEDINGS OF THE FIFTH INTERNATIONAL CONFERENCE ON TRENDS IN ELECTRONICS AND INFORMATICS (ICOEI).</w:t>
      </w:r>
    </w:p>
    <w:p w:rsidR="006177C2" w:rsidRDefault="006177C2">
      <w:pPr>
        <w:spacing w:line="276" w:lineRule="auto"/>
        <w:ind w:left="425" w:hanging="425"/>
        <w:rPr>
          <w:color w:val="000000"/>
          <w:shd w:val="clear" w:color="auto" w:fill="auto"/>
        </w:rPr>
      </w:pPr>
    </w:p>
    <w:p w:rsidR="006177C2" w:rsidRDefault="006F22C3">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200" w:line="276" w:lineRule="auto"/>
        <w:rPr>
          <w:rFonts w:ascii="Calibri" w:eastAsia="Calibri" w:hAnsi="Calibri" w:cs="Calibri"/>
          <w:color w:val="000000"/>
          <w:sz w:val="22"/>
          <w:szCs w:val="22"/>
          <w:shd w:val="clear" w:color="auto" w:fill="auto"/>
        </w:rPr>
      </w:pPr>
      <w:r>
        <w:rPr>
          <w:rFonts w:ascii="Calibri" w:eastAsia="Calibri" w:hAnsi="Calibri" w:cs="Calibri"/>
          <w:color w:val="000000"/>
          <w:sz w:val="22"/>
          <w:szCs w:val="22"/>
          <w:shd w:val="clear" w:color="auto" w:fill="auto"/>
        </w:rPr>
        <w:t>Zhao, Z</w:t>
      </w:r>
      <w:r>
        <w:rPr>
          <w:rFonts w:ascii="Calibri" w:eastAsia="Calibri" w:hAnsi="Calibri" w:cs="Calibri"/>
          <w:color w:val="000000"/>
          <w:sz w:val="22"/>
          <w:szCs w:val="22"/>
          <w:shd w:val="clear" w:color="auto" w:fill="auto"/>
        </w:rPr>
        <w:t>., Hou, Y., Wang, D., Liu, M. Y.  &amp; Ma, X. (2022, MARCH 27). Educational question generation of children storybooks via question type distribution learning and event-centric summarization. arXiv:2203.14187v1 [cs.CL]</w:t>
      </w:r>
    </w:p>
    <w:p w:rsidR="006177C2" w:rsidRDefault="006F22C3">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200" w:line="276" w:lineRule="auto"/>
        <w:rPr>
          <w:rFonts w:ascii="Calibri" w:eastAsia="Calibri" w:hAnsi="Calibri" w:cs="Calibri"/>
          <w:color w:val="000000"/>
          <w:sz w:val="22"/>
          <w:szCs w:val="22"/>
          <w:shd w:val="clear" w:color="auto" w:fill="auto"/>
        </w:rPr>
      </w:pPr>
      <w:proofErr w:type="spellStart"/>
      <w:r>
        <w:rPr>
          <w:rFonts w:ascii="Calibri" w:eastAsia="Calibri" w:hAnsi="Calibri" w:cs="Calibri"/>
          <w:color w:val="000000"/>
          <w:sz w:val="22"/>
          <w:szCs w:val="22"/>
          <w:shd w:val="clear" w:color="auto" w:fill="auto"/>
        </w:rPr>
        <w:t>Gunuputi</w:t>
      </w:r>
      <w:proofErr w:type="spellEnd"/>
      <w:r>
        <w:rPr>
          <w:rFonts w:ascii="Calibri" w:eastAsia="Calibri" w:hAnsi="Calibri" w:cs="Calibri"/>
          <w:color w:val="000000"/>
          <w:sz w:val="22"/>
          <w:szCs w:val="22"/>
          <w:shd w:val="clear" w:color="auto" w:fill="auto"/>
        </w:rPr>
        <w:t>, V. V., &amp; Bharathi, B. R. (2022</w:t>
      </w:r>
      <w:r>
        <w:rPr>
          <w:rFonts w:ascii="Calibri" w:eastAsia="Calibri" w:hAnsi="Calibri" w:cs="Calibri"/>
          <w:color w:val="000000"/>
          <w:sz w:val="22"/>
          <w:szCs w:val="22"/>
          <w:shd w:val="clear" w:color="auto" w:fill="auto"/>
        </w:rPr>
        <w:t>). Improving hybrid summarization by using abstract and extract model. </w:t>
      </w:r>
      <w:r>
        <w:rPr>
          <w:rFonts w:ascii="Calibri" w:eastAsia="Calibri" w:hAnsi="Calibri" w:cs="Calibri"/>
          <w:i/>
          <w:color w:val="000000"/>
          <w:sz w:val="22"/>
          <w:szCs w:val="22"/>
          <w:shd w:val="clear" w:color="auto" w:fill="auto"/>
        </w:rPr>
        <w:t>INTERNATIONAL JOURNAL OF CREATIVE RESEARCH THOUGHTS (IJCRT</w:t>
      </w:r>
      <w:r>
        <w:rPr>
          <w:rFonts w:ascii="Calibri" w:eastAsia="Calibri" w:hAnsi="Calibri" w:cs="Calibri"/>
          <w:color w:val="000000"/>
          <w:sz w:val="22"/>
          <w:szCs w:val="22"/>
          <w:shd w:val="clear" w:color="auto" w:fill="auto"/>
        </w:rPr>
        <w:t>), 10(9), 266-275. </w:t>
      </w:r>
      <w:hyperlink r:id="rId42">
        <w:r>
          <w:rPr>
            <w:rFonts w:ascii="Quattrocento Sans" w:eastAsia="Quattrocento Sans" w:hAnsi="Quattrocento Sans" w:cs="Quattrocento Sans"/>
            <w:color w:val="1677FF"/>
            <w:sz w:val="21"/>
            <w:szCs w:val="21"/>
            <w:shd w:val="clear" w:color="auto" w:fill="F9F9FE"/>
          </w:rPr>
          <w:t>https://www.ijcrt.org/a267</w:t>
        </w:r>
      </w:hyperlink>
    </w:p>
    <w:p w:rsidR="006177C2" w:rsidRDefault="006177C2">
      <w:pPr>
        <w:spacing w:line="276" w:lineRule="auto"/>
        <w:ind w:left="425" w:hanging="425"/>
        <w:rPr>
          <w:color w:val="000000"/>
          <w:shd w:val="clear" w:color="auto" w:fill="auto"/>
        </w:rPr>
      </w:pPr>
    </w:p>
    <w:p w:rsidR="006177C2" w:rsidRDefault="006F22C3">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200" w:line="276" w:lineRule="auto"/>
        <w:rPr>
          <w:rFonts w:ascii="Calibri" w:eastAsia="Calibri" w:hAnsi="Calibri" w:cs="Calibri"/>
          <w:color w:val="000000"/>
          <w:sz w:val="22"/>
          <w:szCs w:val="22"/>
          <w:shd w:val="clear" w:color="auto" w:fill="auto"/>
        </w:rPr>
      </w:pPr>
      <w:proofErr w:type="spellStart"/>
      <w:r>
        <w:rPr>
          <w:rFonts w:ascii="Calibri" w:eastAsia="Calibri" w:hAnsi="Calibri" w:cs="Calibri"/>
          <w:color w:val="000000"/>
          <w:sz w:val="22"/>
          <w:szCs w:val="22"/>
          <w:shd w:val="clear" w:color="auto" w:fill="auto"/>
        </w:rPr>
        <w:t>Gopikakrishna</w:t>
      </w:r>
      <w:proofErr w:type="spellEnd"/>
      <w:r>
        <w:rPr>
          <w:rFonts w:ascii="Calibri" w:eastAsia="Calibri" w:hAnsi="Calibri" w:cs="Calibri"/>
          <w:color w:val="000000"/>
          <w:sz w:val="22"/>
          <w:szCs w:val="22"/>
          <w:shd w:val="clear" w:color="auto" w:fill="auto"/>
        </w:rPr>
        <w:t xml:space="preserve">, N. G., </w:t>
      </w:r>
      <w:proofErr w:type="spellStart"/>
      <w:r>
        <w:rPr>
          <w:rFonts w:ascii="Calibri" w:eastAsia="Calibri" w:hAnsi="Calibri" w:cs="Calibri"/>
          <w:color w:val="000000"/>
          <w:sz w:val="22"/>
          <w:szCs w:val="22"/>
          <w:shd w:val="clear" w:color="auto" w:fill="auto"/>
        </w:rPr>
        <w:t>Sreenivasan</w:t>
      </w:r>
      <w:proofErr w:type="spellEnd"/>
      <w:r>
        <w:rPr>
          <w:rFonts w:ascii="Calibri" w:eastAsia="Calibri" w:hAnsi="Calibri" w:cs="Calibri"/>
          <w:color w:val="000000"/>
          <w:sz w:val="22"/>
          <w:szCs w:val="22"/>
          <w:shd w:val="clear" w:color="auto" w:fill="auto"/>
        </w:rPr>
        <w:t xml:space="preserve">, P., Chandran, V., K P, Y. K., Dev, S. S., &amp; V </w:t>
      </w:r>
      <w:proofErr w:type="spellStart"/>
      <w:r>
        <w:rPr>
          <w:rFonts w:ascii="Calibri" w:eastAsia="Calibri" w:hAnsi="Calibri" w:cs="Calibri"/>
          <w:color w:val="000000"/>
          <w:sz w:val="22"/>
          <w:szCs w:val="22"/>
          <w:shd w:val="clear" w:color="auto" w:fill="auto"/>
        </w:rPr>
        <w:t>V</w:t>
      </w:r>
      <w:proofErr w:type="spellEnd"/>
      <w:r>
        <w:rPr>
          <w:rFonts w:ascii="Calibri" w:eastAsia="Calibri" w:hAnsi="Calibri" w:cs="Calibri"/>
          <w:color w:val="000000"/>
          <w:sz w:val="22"/>
          <w:szCs w:val="22"/>
          <w:shd w:val="clear" w:color="auto" w:fill="auto"/>
        </w:rPr>
        <w:t xml:space="preserve">#, K., (2021). Comparative study on text summarization using </w:t>
      </w:r>
      <w:proofErr w:type="spellStart"/>
      <w:r>
        <w:rPr>
          <w:rFonts w:ascii="Calibri" w:eastAsia="Calibri" w:hAnsi="Calibri" w:cs="Calibri"/>
          <w:color w:val="000000"/>
          <w:sz w:val="22"/>
          <w:szCs w:val="22"/>
          <w:shd w:val="clear" w:color="auto" w:fill="auto"/>
        </w:rPr>
        <w:t>nlp</w:t>
      </w:r>
      <w:proofErr w:type="spellEnd"/>
      <w:r>
        <w:rPr>
          <w:rFonts w:ascii="Calibri" w:eastAsia="Calibri" w:hAnsi="Calibri" w:cs="Calibri"/>
          <w:color w:val="000000"/>
          <w:sz w:val="22"/>
          <w:szCs w:val="22"/>
          <w:shd w:val="clear" w:color="auto" w:fill="auto"/>
        </w:rPr>
        <w:t xml:space="preserve"> and </w:t>
      </w:r>
      <w:proofErr w:type="spellStart"/>
      <w:r>
        <w:rPr>
          <w:rFonts w:ascii="Calibri" w:eastAsia="Calibri" w:hAnsi="Calibri" w:cs="Calibri"/>
          <w:color w:val="000000"/>
          <w:sz w:val="22"/>
          <w:szCs w:val="22"/>
          <w:shd w:val="clear" w:color="auto" w:fill="auto"/>
        </w:rPr>
        <w:t>rnn</w:t>
      </w:r>
      <w:proofErr w:type="spellEnd"/>
      <w:r>
        <w:rPr>
          <w:rFonts w:ascii="Calibri" w:eastAsia="Calibri" w:hAnsi="Calibri" w:cs="Calibri"/>
          <w:color w:val="000000"/>
          <w:sz w:val="22"/>
          <w:szCs w:val="22"/>
          <w:shd w:val="clear" w:color="auto" w:fill="auto"/>
        </w:rPr>
        <w:t xml:space="preserve"> methods. </w:t>
      </w:r>
      <w:r>
        <w:rPr>
          <w:rFonts w:ascii="Calibri" w:eastAsia="Calibri" w:hAnsi="Calibri" w:cs="Calibri"/>
          <w:i/>
          <w:color w:val="000000"/>
          <w:sz w:val="22"/>
          <w:szCs w:val="22"/>
          <w:shd w:val="clear" w:color="auto" w:fill="auto"/>
        </w:rPr>
        <w:t>INTERNATIONAL JOURNAL OF ENGINEERING RESEARCH &amp; TECHNOLOGY (IJERT)</w:t>
      </w:r>
      <w:r>
        <w:rPr>
          <w:rFonts w:ascii="Calibri" w:eastAsia="Calibri" w:hAnsi="Calibri" w:cs="Calibri"/>
          <w:color w:val="000000"/>
          <w:sz w:val="22"/>
          <w:szCs w:val="22"/>
          <w:shd w:val="clear" w:color="auto" w:fill="auto"/>
        </w:rPr>
        <w:t xml:space="preserve">, 9(13), </w:t>
      </w:r>
      <w:hyperlink r:id="rId43">
        <w:r>
          <w:rPr>
            <w:rFonts w:ascii="Calibri" w:eastAsia="Calibri" w:hAnsi="Calibri" w:cs="Calibri"/>
            <w:color w:val="0000FF"/>
            <w:sz w:val="22"/>
            <w:szCs w:val="22"/>
            <w:u w:val="single"/>
            <w:shd w:val="clear" w:color="auto" w:fill="auto"/>
          </w:rPr>
          <w:t>www.ijert.org</w:t>
        </w:r>
      </w:hyperlink>
    </w:p>
    <w:p w:rsidR="006177C2" w:rsidRDefault="006F22C3">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200" w:line="276" w:lineRule="auto"/>
        <w:rPr>
          <w:rFonts w:ascii="Calibri" w:eastAsia="Calibri" w:hAnsi="Calibri" w:cs="Calibri"/>
          <w:color w:val="000000"/>
          <w:sz w:val="22"/>
          <w:szCs w:val="22"/>
          <w:shd w:val="clear" w:color="auto" w:fill="auto"/>
        </w:rPr>
      </w:pPr>
      <w:r>
        <w:rPr>
          <w:rFonts w:ascii="Arial" w:eastAsia="Arial" w:hAnsi="Arial" w:cs="Arial"/>
          <w:sz w:val="19"/>
          <w:szCs w:val="19"/>
        </w:rPr>
        <w:t xml:space="preserve">Rani, U., &amp; </w:t>
      </w:r>
      <w:proofErr w:type="spellStart"/>
      <w:r>
        <w:rPr>
          <w:rFonts w:ascii="Arial" w:eastAsia="Arial" w:hAnsi="Arial" w:cs="Arial"/>
          <w:sz w:val="19"/>
          <w:szCs w:val="19"/>
        </w:rPr>
        <w:t>Bidhan</w:t>
      </w:r>
      <w:proofErr w:type="spellEnd"/>
      <w:r>
        <w:rPr>
          <w:rFonts w:ascii="Arial" w:eastAsia="Arial" w:hAnsi="Arial" w:cs="Arial"/>
          <w:sz w:val="19"/>
          <w:szCs w:val="19"/>
        </w:rPr>
        <w:t xml:space="preserve">, K. (2021). Comparative assessment of extractive summarization: </w:t>
      </w:r>
      <w:proofErr w:type="spellStart"/>
      <w:r>
        <w:rPr>
          <w:rFonts w:ascii="Arial" w:eastAsia="Arial" w:hAnsi="Arial" w:cs="Arial"/>
          <w:sz w:val="19"/>
          <w:szCs w:val="19"/>
        </w:rPr>
        <w:t>textrank</w:t>
      </w:r>
      <w:proofErr w:type="spellEnd"/>
      <w:r>
        <w:rPr>
          <w:rFonts w:ascii="Arial" w:eastAsia="Arial" w:hAnsi="Arial" w:cs="Arial"/>
          <w:sz w:val="19"/>
          <w:szCs w:val="19"/>
        </w:rPr>
        <w:t xml:space="preserve"> </w:t>
      </w:r>
      <w:proofErr w:type="spellStart"/>
      <w:r>
        <w:rPr>
          <w:rFonts w:ascii="Arial" w:eastAsia="Arial" w:hAnsi="Arial" w:cs="Arial"/>
          <w:sz w:val="19"/>
          <w:szCs w:val="19"/>
        </w:rPr>
        <w:t>tf-idf</w:t>
      </w:r>
      <w:proofErr w:type="spellEnd"/>
      <w:r>
        <w:rPr>
          <w:rFonts w:ascii="Arial" w:eastAsia="Arial" w:hAnsi="Arial" w:cs="Arial"/>
          <w:sz w:val="19"/>
          <w:szCs w:val="19"/>
        </w:rPr>
        <w:t xml:space="preserve"> and </w:t>
      </w:r>
      <w:proofErr w:type="spellStart"/>
      <w:r>
        <w:rPr>
          <w:rFonts w:ascii="Arial" w:eastAsia="Arial" w:hAnsi="Arial" w:cs="Arial"/>
          <w:sz w:val="19"/>
          <w:szCs w:val="19"/>
        </w:rPr>
        <w:t>lda</w:t>
      </w:r>
      <w:proofErr w:type="spellEnd"/>
      <w:r>
        <w:rPr>
          <w:rFonts w:ascii="Arial" w:eastAsia="Arial" w:hAnsi="Arial" w:cs="Arial"/>
          <w:sz w:val="19"/>
          <w:szCs w:val="19"/>
        </w:rPr>
        <w:t>. </w:t>
      </w:r>
      <w:r>
        <w:rPr>
          <w:rFonts w:ascii="Arial" w:eastAsia="Arial" w:hAnsi="Arial" w:cs="Arial"/>
          <w:i/>
          <w:sz w:val="19"/>
          <w:szCs w:val="19"/>
        </w:rPr>
        <w:t>JOURNAL OF SCIENTIFIC RESEARCH</w:t>
      </w:r>
      <w:r>
        <w:rPr>
          <w:rFonts w:ascii="Arial" w:eastAsia="Arial" w:hAnsi="Arial" w:cs="Arial"/>
          <w:sz w:val="19"/>
          <w:szCs w:val="19"/>
        </w:rPr>
        <w:t>, </w:t>
      </w:r>
      <w:r>
        <w:rPr>
          <w:rFonts w:ascii="Arial" w:eastAsia="Arial" w:hAnsi="Arial" w:cs="Arial"/>
          <w:i/>
          <w:sz w:val="19"/>
          <w:szCs w:val="19"/>
        </w:rPr>
        <w:t>65</w:t>
      </w:r>
      <w:r>
        <w:rPr>
          <w:rFonts w:ascii="Arial" w:eastAsia="Arial" w:hAnsi="Arial" w:cs="Arial"/>
          <w:sz w:val="19"/>
          <w:szCs w:val="19"/>
        </w:rPr>
        <w:t>(1), 304-311.</w:t>
      </w:r>
    </w:p>
    <w:p w:rsidR="006177C2" w:rsidRDefault="006F22C3">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200" w:line="276" w:lineRule="auto"/>
        <w:rPr>
          <w:rFonts w:ascii="Calibri" w:eastAsia="Calibri" w:hAnsi="Calibri" w:cs="Calibri"/>
          <w:color w:val="000000"/>
          <w:sz w:val="22"/>
          <w:szCs w:val="22"/>
          <w:shd w:val="clear" w:color="auto" w:fill="auto"/>
        </w:rPr>
      </w:pPr>
      <w:r>
        <w:rPr>
          <w:rFonts w:ascii="Arial" w:eastAsia="Arial" w:hAnsi="Arial" w:cs="Arial"/>
          <w:sz w:val="19"/>
          <w:szCs w:val="19"/>
        </w:rPr>
        <w:t xml:space="preserve">Mandal, S., &amp; Singh, G. K. (2020). LSA based text </w:t>
      </w:r>
      <w:r>
        <w:rPr>
          <w:rFonts w:ascii="Arial" w:eastAsia="Arial" w:hAnsi="Arial" w:cs="Arial"/>
          <w:sz w:val="19"/>
          <w:szCs w:val="19"/>
        </w:rPr>
        <w:t>summarization. </w:t>
      </w:r>
      <w:r>
        <w:rPr>
          <w:rFonts w:ascii="Arial" w:eastAsia="Arial" w:hAnsi="Arial" w:cs="Arial"/>
          <w:i/>
          <w:sz w:val="19"/>
          <w:szCs w:val="19"/>
        </w:rPr>
        <w:t xml:space="preserve">INT J RECENT TECHNOL </w:t>
      </w:r>
      <w:proofErr w:type="spellStart"/>
      <w:r>
        <w:rPr>
          <w:rFonts w:ascii="Arial" w:eastAsia="Arial" w:hAnsi="Arial" w:cs="Arial"/>
          <w:i/>
          <w:sz w:val="19"/>
          <w:szCs w:val="19"/>
        </w:rPr>
        <w:t>Eng</w:t>
      </w:r>
      <w:proofErr w:type="spellEnd"/>
      <w:r>
        <w:rPr>
          <w:rFonts w:ascii="Arial" w:eastAsia="Arial" w:hAnsi="Arial" w:cs="Arial"/>
          <w:sz w:val="19"/>
          <w:szCs w:val="19"/>
        </w:rPr>
        <w:t>, </w:t>
      </w:r>
      <w:r>
        <w:rPr>
          <w:rFonts w:ascii="Arial" w:eastAsia="Arial" w:hAnsi="Arial" w:cs="Arial"/>
          <w:i/>
          <w:sz w:val="19"/>
          <w:szCs w:val="19"/>
        </w:rPr>
        <w:t>9</w:t>
      </w:r>
      <w:r>
        <w:rPr>
          <w:rFonts w:ascii="Arial" w:eastAsia="Arial" w:hAnsi="Arial" w:cs="Arial"/>
          <w:sz w:val="19"/>
          <w:szCs w:val="19"/>
        </w:rPr>
        <w:t>, 150-156.</w:t>
      </w:r>
    </w:p>
    <w:p w:rsidR="006177C2" w:rsidRDefault="006F22C3">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200" w:line="276" w:lineRule="auto"/>
        <w:rPr>
          <w:rFonts w:ascii="Calibri" w:eastAsia="Calibri" w:hAnsi="Calibri" w:cs="Calibri"/>
          <w:color w:val="000000"/>
          <w:sz w:val="22"/>
          <w:szCs w:val="22"/>
          <w:shd w:val="clear" w:color="auto" w:fill="auto"/>
        </w:rPr>
      </w:pPr>
      <w:r>
        <w:rPr>
          <w:rFonts w:ascii="Arial" w:eastAsia="Arial" w:hAnsi="Arial" w:cs="Arial"/>
          <w:sz w:val="19"/>
          <w:szCs w:val="19"/>
        </w:rPr>
        <w:t xml:space="preserve">Wang, M., </w:t>
      </w:r>
      <w:proofErr w:type="spellStart"/>
      <w:r>
        <w:rPr>
          <w:rFonts w:ascii="Arial" w:eastAsia="Arial" w:hAnsi="Arial" w:cs="Arial"/>
          <w:sz w:val="19"/>
          <w:szCs w:val="19"/>
        </w:rPr>
        <w:t>Xie</w:t>
      </w:r>
      <w:proofErr w:type="spellEnd"/>
      <w:r>
        <w:rPr>
          <w:rFonts w:ascii="Arial" w:eastAsia="Arial" w:hAnsi="Arial" w:cs="Arial"/>
          <w:sz w:val="19"/>
          <w:szCs w:val="19"/>
        </w:rPr>
        <w:t>, P., Du, Y., &amp; Hu, X. (2023). T5-based model for abstractive summarization: A semi-supervised learning approach with consistency loss functions. </w:t>
      </w:r>
      <w:r>
        <w:rPr>
          <w:rFonts w:ascii="Arial" w:eastAsia="Arial" w:hAnsi="Arial" w:cs="Arial"/>
          <w:i/>
          <w:sz w:val="19"/>
          <w:szCs w:val="19"/>
        </w:rPr>
        <w:t>APPLIED SCIENCES</w:t>
      </w:r>
      <w:r>
        <w:rPr>
          <w:rFonts w:ascii="Arial" w:eastAsia="Arial" w:hAnsi="Arial" w:cs="Arial"/>
          <w:sz w:val="19"/>
          <w:szCs w:val="19"/>
        </w:rPr>
        <w:t>, </w:t>
      </w:r>
      <w:r>
        <w:rPr>
          <w:rFonts w:ascii="Arial" w:eastAsia="Arial" w:hAnsi="Arial" w:cs="Arial"/>
          <w:i/>
          <w:sz w:val="19"/>
          <w:szCs w:val="19"/>
        </w:rPr>
        <w:t>13</w:t>
      </w:r>
      <w:r>
        <w:rPr>
          <w:rFonts w:ascii="Arial" w:eastAsia="Arial" w:hAnsi="Arial" w:cs="Arial"/>
          <w:sz w:val="19"/>
          <w:szCs w:val="19"/>
        </w:rPr>
        <w:t>(12), 7111.</w:t>
      </w:r>
    </w:p>
    <w:p w:rsidR="006177C2" w:rsidRDefault="006177C2">
      <w:pPr>
        <w:spacing w:line="276" w:lineRule="auto"/>
        <w:ind w:left="425" w:hanging="425"/>
        <w:rPr>
          <w:color w:val="000000"/>
          <w:shd w:val="clear" w:color="auto" w:fill="auto"/>
        </w:rPr>
      </w:pPr>
    </w:p>
    <w:p w:rsidR="006177C2" w:rsidRDefault="006F22C3">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200" w:line="276" w:lineRule="auto"/>
        <w:rPr>
          <w:rFonts w:ascii="Calibri" w:eastAsia="Calibri" w:hAnsi="Calibri" w:cs="Calibri"/>
          <w:color w:val="000000"/>
          <w:sz w:val="22"/>
          <w:szCs w:val="22"/>
          <w:shd w:val="clear" w:color="auto" w:fill="auto"/>
        </w:rPr>
      </w:pPr>
      <w:proofErr w:type="spellStart"/>
      <w:r>
        <w:rPr>
          <w:rFonts w:ascii="Calibri" w:eastAsia="Calibri" w:hAnsi="Calibri" w:cs="Calibri"/>
          <w:color w:val="000000"/>
          <w:sz w:val="22"/>
          <w:szCs w:val="22"/>
          <w:shd w:val="clear" w:color="auto" w:fill="auto"/>
        </w:rPr>
        <w:t>Etemad</w:t>
      </w:r>
      <w:proofErr w:type="spellEnd"/>
      <w:r>
        <w:rPr>
          <w:rFonts w:ascii="Calibri" w:eastAsia="Calibri" w:hAnsi="Calibri" w:cs="Calibri"/>
          <w:color w:val="000000"/>
          <w:sz w:val="22"/>
          <w:szCs w:val="22"/>
          <w:shd w:val="clear" w:color="auto" w:fill="auto"/>
        </w:rPr>
        <w:t xml:space="preserve">, A. </w:t>
      </w:r>
      <w:r>
        <w:rPr>
          <w:rFonts w:ascii="Calibri" w:eastAsia="Calibri" w:hAnsi="Calibri" w:cs="Calibri"/>
          <w:color w:val="000000"/>
          <w:sz w:val="22"/>
          <w:szCs w:val="22"/>
          <w:shd w:val="clear" w:color="auto" w:fill="auto"/>
        </w:rPr>
        <w:t xml:space="preserve">G., </w:t>
      </w:r>
      <w:proofErr w:type="spellStart"/>
      <w:r>
        <w:rPr>
          <w:rFonts w:ascii="Calibri" w:eastAsia="Calibri" w:hAnsi="Calibri" w:cs="Calibri"/>
          <w:color w:val="000000"/>
          <w:sz w:val="22"/>
          <w:szCs w:val="22"/>
          <w:shd w:val="clear" w:color="auto" w:fill="auto"/>
        </w:rPr>
        <w:t>Abidi</w:t>
      </w:r>
      <w:proofErr w:type="spellEnd"/>
      <w:r>
        <w:rPr>
          <w:rFonts w:ascii="Calibri" w:eastAsia="Calibri" w:hAnsi="Calibri" w:cs="Calibri"/>
          <w:color w:val="000000"/>
          <w:sz w:val="22"/>
          <w:szCs w:val="22"/>
          <w:shd w:val="clear" w:color="auto" w:fill="auto"/>
        </w:rPr>
        <w:t xml:space="preserve">, A. I. &amp; Chhabra, M. (2021, OCTOBER). Fine-tuned t5 for abstractive summarization. </w:t>
      </w:r>
      <w:r>
        <w:rPr>
          <w:rFonts w:ascii="Calibri" w:eastAsia="Calibri" w:hAnsi="Calibri" w:cs="Calibri"/>
          <w:i/>
          <w:color w:val="000000"/>
          <w:sz w:val="22"/>
          <w:szCs w:val="22"/>
          <w:shd w:val="clear" w:color="auto" w:fill="auto"/>
        </w:rPr>
        <w:t>INTERNATIONAL JOURNAL OF PERFORMABILITY ENGINEERING</w:t>
      </w:r>
      <w:r>
        <w:rPr>
          <w:rFonts w:ascii="Calibri" w:eastAsia="Calibri" w:hAnsi="Calibri" w:cs="Calibri"/>
          <w:color w:val="000000"/>
          <w:sz w:val="22"/>
          <w:szCs w:val="22"/>
          <w:shd w:val="clear" w:color="auto" w:fill="auto"/>
        </w:rPr>
        <w:t>, 17(10),900-906. DOI: 10.23940/ijpe.21.</w:t>
      </w:r>
      <w:proofErr w:type="gramStart"/>
      <w:r>
        <w:rPr>
          <w:rFonts w:ascii="Calibri" w:eastAsia="Calibri" w:hAnsi="Calibri" w:cs="Calibri"/>
          <w:color w:val="000000"/>
          <w:sz w:val="22"/>
          <w:szCs w:val="22"/>
          <w:shd w:val="clear" w:color="auto" w:fill="auto"/>
        </w:rPr>
        <w:t>10.p</w:t>
      </w:r>
      <w:proofErr w:type="gramEnd"/>
      <w:r>
        <w:rPr>
          <w:rFonts w:ascii="Calibri" w:eastAsia="Calibri" w:hAnsi="Calibri" w:cs="Calibri"/>
          <w:color w:val="000000"/>
          <w:sz w:val="22"/>
          <w:szCs w:val="22"/>
          <w:shd w:val="clear" w:color="auto" w:fill="auto"/>
        </w:rPr>
        <w:t xml:space="preserve">8.900906 </w:t>
      </w:r>
    </w:p>
    <w:p w:rsidR="006177C2" w:rsidRDefault="006177C2">
      <w:pPr>
        <w:spacing w:line="276" w:lineRule="auto"/>
        <w:ind w:left="425" w:hanging="425"/>
        <w:rPr>
          <w:color w:val="000000"/>
          <w:shd w:val="clear" w:color="auto" w:fill="auto"/>
        </w:rPr>
      </w:pPr>
    </w:p>
    <w:p w:rsidR="006177C2" w:rsidRDefault="006F22C3">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200" w:line="276" w:lineRule="auto"/>
        <w:rPr>
          <w:rFonts w:ascii="Calibri" w:eastAsia="Calibri" w:hAnsi="Calibri" w:cs="Calibri"/>
          <w:color w:val="000000"/>
          <w:sz w:val="22"/>
          <w:szCs w:val="22"/>
          <w:shd w:val="clear" w:color="auto" w:fill="auto"/>
        </w:rPr>
      </w:pPr>
      <w:proofErr w:type="spellStart"/>
      <w:r>
        <w:rPr>
          <w:rFonts w:ascii="Calibri" w:eastAsia="Calibri" w:hAnsi="Calibri" w:cs="Calibri"/>
          <w:color w:val="000000"/>
          <w:sz w:val="22"/>
          <w:szCs w:val="22"/>
          <w:shd w:val="clear" w:color="auto" w:fill="auto"/>
        </w:rPr>
        <w:t>Deokar</w:t>
      </w:r>
      <w:proofErr w:type="spellEnd"/>
      <w:r>
        <w:rPr>
          <w:rFonts w:ascii="Calibri" w:eastAsia="Calibri" w:hAnsi="Calibri" w:cs="Calibri"/>
          <w:color w:val="000000"/>
          <w:sz w:val="22"/>
          <w:szCs w:val="22"/>
          <w:shd w:val="clear" w:color="auto" w:fill="auto"/>
        </w:rPr>
        <w:t xml:space="preserve">, V. &amp; Shah, K. (2021, SEPTEMBER 6). Automated text summarization of news articles. </w:t>
      </w:r>
      <w:r>
        <w:rPr>
          <w:rFonts w:ascii="Calibri" w:eastAsia="Calibri" w:hAnsi="Calibri" w:cs="Calibri"/>
          <w:i/>
          <w:color w:val="000000"/>
          <w:sz w:val="22"/>
          <w:szCs w:val="22"/>
          <w:shd w:val="clear" w:color="auto" w:fill="auto"/>
        </w:rPr>
        <w:t>INTERNATIONAL RESEARCH JOURNAL OF ENGINEERING AND TECHNOLOGY (IRJET</w:t>
      </w:r>
      <w:r>
        <w:rPr>
          <w:rFonts w:ascii="Calibri" w:eastAsia="Calibri" w:hAnsi="Calibri" w:cs="Calibri"/>
          <w:color w:val="000000"/>
          <w:sz w:val="22"/>
          <w:szCs w:val="22"/>
          <w:shd w:val="clear" w:color="auto" w:fill="auto"/>
        </w:rPr>
        <w:t>), 8,1023–1033.  https://doi.org/10.26615/978-954-452-092-2_110</w:t>
      </w:r>
    </w:p>
    <w:p w:rsidR="006177C2" w:rsidRDefault="006177C2">
      <w:pPr>
        <w:spacing w:line="276" w:lineRule="auto"/>
        <w:ind w:left="425" w:hanging="425"/>
        <w:rPr>
          <w:color w:val="000000"/>
          <w:shd w:val="clear" w:color="auto" w:fill="auto"/>
        </w:rPr>
      </w:pPr>
    </w:p>
    <w:p w:rsidR="006177C2" w:rsidRDefault="006F22C3">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200" w:line="276" w:lineRule="auto"/>
        <w:rPr>
          <w:rFonts w:ascii="Calibri" w:eastAsia="Calibri" w:hAnsi="Calibri" w:cs="Calibri"/>
          <w:color w:val="000000"/>
          <w:sz w:val="22"/>
          <w:szCs w:val="22"/>
          <w:shd w:val="clear" w:color="auto" w:fill="auto"/>
        </w:rPr>
      </w:pPr>
      <w:r>
        <w:rPr>
          <w:rFonts w:ascii="Calibri" w:eastAsia="Calibri" w:hAnsi="Calibri" w:cs="Calibri"/>
          <w:color w:val="000000"/>
          <w:sz w:val="22"/>
          <w:szCs w:val="22"/>
          <w:shd w:val="clear" w:color="auto" w:fill="auto"/>
        </w:rPr>
        <w:t xml:space="preserve">Karanja, J. M. &amp; </w:t>
      </w:r>
      <w:proofErr w:type="spellStart"/>
      <w:proofErr w:type="gramStart"/>
      <w:r>
        <w:rPr>
          <w:rFonts w:ascii="Calibri" w:eastAsia="Calibri" w:hAnsi="Calibri" w:cs="Calibri"/>
          <w:color w:val="000000"/>
          <w:sz w:val="22"/>
          <w:szCs w:val="22"/>
          <w:shd w:val="clear" w:color="auto" w:fill="auto"/>
        </w:rPr>
        <w:t>Matheka,A</w:t>
      </w:r>
      <w:proofErr w:type="spellEnd"/>
      <w:r>
        <w:rPr>
          <w:rFonts w:ascii="Calibri" w:eastAsia="Calibri" w:hAnsi="Calibri" w:cs="Calibri"/>
          <w:color w:val="000000"/>
          <w:sz w:val="22"/>
          <w:szCs w:val="22"/>
          <w:shd w:val="clear" w:color="auto" w:fill="auto"/>
        </w:rPr>
        <w:t>.</w:t>
      </w:r>
      <w:proofErr w:type="gramEnd"/>
      <w:r>
        <w:rPr>
          <w:rFonts w:ascii="Calibri" w:eastAsia="Calibri" w:hAnsi="Calibri" w:cs="Calibri"/>
          <w:color w:val="000000"/>
          <w:sz w:val="22"/>
          <w:szCs w:val="22"/>
          <w:shd w:val="clear" w:color="auto" w:fill="auto"/>
        </w:rPr>
        <w:t xml:space="preserve">  (2022, NOVEMBER 28). A hybrid model for text summarization using natural language processing. </w:t>
      </w:r>
      <w:r>
        <w:rPr>
          <w:rFonts w:ascii="Calibri" w:eastAsia="Calibri" w:hAnsi="Calibri" w:cs="Calibri"/>
          <w:i/>
          <w:color w:val="000000"/>
          <w:sz w:val="22"/>
          <w:szCs w:val="22"/>
          <w:shd w:val="clear" w:color="auto" w:fill="auto"/>
        </w:rPr>
        <w:t>OPEN JOURNAL FOR INFORMATION TECHNOLOGY</w:t>
      </w:r>
      <w:r>
        <w:rPr>
          <w:rFonts w:ascii="Calibri" w:eastAsia="Calibri" w:hAnsi="Calibri" w:cs="Calibri"/>
          <w:color w:val="000000"/>
          <w:sz w:val="22"/>
          <w:szCs w:val="22"/>
          <w:shd w:val="clear" w:color="auto" w:fill="auto"/>
        </w:rPr>
        <w:t xml:space="preserve">, 5(2), 65-80. </w:t>
      </w:r>
      <w:hyperlink r:id="rId44">
        <w:r>
          <w:rPr>
            <w:rFonts w:ascii="Calibri" w:eastAsia="Calibri" w:hAnsi="Calibri" w:cs="Calibri"/>
            <w:color w:val="000000"/>
            <w:sz w:val="22"/>
            <w:szCs w:val="22"/>
            <w:shd w:val="clear" w:color="auto" w:fill="auto"/>
          </w:rPr>
          <w:t>https://doi.org/</w:t>
        </w:r>
        <w:r>
          <w:rPr>
            <w:rFonts w:ascii="Calibri" w:eastAsia="Calibri" w:hAnsi="Calibri" w:cs="Calibri"/>
            <w:color w:val="000000"/>
            <w:sz w:val="22"/>
            <w:szCs w:val="22"/>
            <w:shd w:val="clear" w:color="auto" w:fill="auto"/>
          </w:rPr>
          <w:t>10.32591/coas.ojit.0502.03065k</w:t>
        </w:r>
      </w:hyperlink>
    </w:p>
    <w:p w:rsidR="006177C2" w:rsidRDefault="006177C2">
      <w:pPr>
        <w:spacing w:line="276" w:lineRule="auto"/>
        <w:ind w:left="425" w:hanging="425"/>
        <w:rPr>
          <w:color w:val="000000"/>
          <w:shd w:val="clear" w:color="auto" w:fill="auto"/>
        </w:rPr>
      </w:pPr>
    </w:p>
    <w:p w:rsidR="006177C2" w:rsidRDefault="006F22C3">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200" w:line="276" w:lineRule="auto"/>
        <w:rPr>
          <w:rFonts w:ascii="Calibri" w:eastAsia="Calibri" w:hAnsi="Calibri" w:cs="Calibri"/>
          <w:color w:val="000000"/>
          <w:sz w:val="22"/>
          <w:szCs w:val="22"/>
          <w:shd w:val="clear" w:color="auto" w:fill="auto"/>
        </w:rPr>
      </w:pPr>
      <w:proofErr w:type="spellStart"/>
      <w:r>
        <w:rPr>
          <w:rFonts w:ascii="Calibri" w:eastAsia="Calibri" w:hAnsi="Calibri" w:cs="Calibri"/>
          <w:color w:val="000000"/>
          <w:sz w:val="22"/>
          <w:szCs w:val="22"/>
          <w:shd w:val="clear" w:color="auto" w:fill="auto"/>
        </w:rPr>
        <w:t>Guoy</w:t>
      </w:r>
      <w:proofErr w:type="spellEnd"/>
      <w:r>
        <w:rPr>
          <w:rFonts w:ascii="Calibri" w:eastAsia="Calibri" w:hAnsi="Calibri" w:cs="Calibri"/>
          <w:color w:val="000000"/>
          <w:sz w:val="22"/>
          <w:szCs w:val="22"/>
          <w:shd w:val="clear" w:color="auto" w:fill="auto"/>
        </w:rPr>
        <w:t xml:space="preserve">, </w:t>
      </w:r>
      <w:proofErr w:type="gramStart"/>
      <w:r>
        <w:rPr>
          <w:rFonts w:ascii="Calibri" w:eastAsia="Calibri" w:hAnsi="Calibri" w:cs="Calibri"/>
          <w:color w:val="000000"/>
          <w:sz w:val="22"/>
          <w:szCs w:val="22"/>
          <w:shd w:val="clear" w:color="auto" w:fill="auto"/>
        </w:rPr>
        <w:t>M. ,</w:t>
      </w:r>
      <w:proofErr w:type="gramEnd"/>
      <w:r>
        <w:rPr>
          <w:rFonts w:ascii="Calibri" w:eastAsia="Calibri" w:hAnsi="Calibri" w:cs="Calibri"/>
          <w:color w:val="000000"/>
          <w:sz w:val="22"/>
          <w:szCs w:val="22"/>
          <w:shd w:val="clear" w:color="auto" w:fill="auto"/>
        </w:rPr>
        <w:t xml:space="preserve"> Joshua, A. , </w:t>
      </w:r>
      <w:proofErr w:type="spellStart"/>
      <w:r>
        <w:rPr>
          <w:rFonts w:ascii="Calibri" w:eastAsia="Calibri" w:hAnsi="Calibri" w:cs="Calibri"/>
          <w:color w:val="000000"/>
          <w:sz w:val="22"/>
          <w:szCs w:val="22"/>
          <w:shd w:val="clear" w:color="auto" w:fill="auto"/>
        </w:rPr>
        <w:t>Uthus</w:t>
      </w:r>
      <w:proofErr w:type="spellEnd"/>
      <w:r>
        <w:rPr>
          <w:rFonts w:ascii="Calibri" w:eastAsia="Calibri" w:hAnsi="Calibri" w:cs="Calibri"/>
          <w:color w:val="000000"/>
          <w:sz w:val="22"/>
          <w:szCs w:val="22"/>
          <w:shd w:val="clear" w:color="auto" w:fill="auto"/>
        </w:rPr>
        <w:t xml:space="preserve">, D. , </w:t>
      </w:r>
      <w:proofErr w:type="spellStart"/>
      <w:r>
        <w:rPr>
          <w:rFonts w:ascii="Calibri" w:eastAsia="Calibri" w:hAnsi="Calibri" w:cs="Calibri"/>
          <w:color w:val="000000"/>
          <w:sz w:val="22"/>
          <w:szCs w:val="22"/>
          <w:shd w:val="clear" w:color="auto" w:fill="auto"/>
        </w:rPr>
        <w:t>Ontañón</w:t>
      </w:r>
      <w:proofErr w:type="spellEnd"/>
      <w:r>
        <w:rPr>
          <w:rFonts w:ascii="Calibri" w:eastAsia="Calibri" w:hAnsi="Calibri" w:cs="Calibri"/>
          <w:color w:val="000000"/>
          <w:sz w:val="22"/>
          <w:szCs w:val="22"/>
          <w:shd w:val="clear" w:color="auto" w:fill="auto"/>
        </w:rPr>
        <w:t>, S. , Ni, J. , Sung, Y.  &amp; Yang, Y. (2022, MAY 3). Longt5: efficient text-to-text transformer for long sequences</w:t>
      </w:r>
      <w:r>
        <w:rPr>
          <w:rFonts w:ascii="Calibri" w:eastAsia="Calibri" w:hAnsi="Calibri" w:cs="Calibri"/>
          <w:i/>
          <w:color w:val="000000"/>
          <w:sz w:val="22"/>
          <w:szCs w:val="22"/>
          <w:shd w:val="clear" w:color="auto" w:fill="auto"/>
        </w:rPr>
        <w:t>.  International Conference on Learning Representations (ICLR),</w:t>
      </w:r>
      <w:r>
        <w:rPr>
          <w:rFonts w:ascii="Calibri" w:eastAsia="Calibri" w:hAnsi="Calibri" w:cs="Calibri"/>
          <w:color w:val="000000"/>
          <w:sz w:val="22"/>
          <w:szCs w:val="22"/>
          <w:shd w:val="clear" w:color="auto" w:fill="auto"/>
        </w:rPr>
        <w:t xml:space="preserve"> h</w:t>
      </w:r>
      <w:r>
        <w:rPr>
          <w:rFonts w:ascii="Calibri" w:eastAsia="Calibri" w:hAnsi="Calibri" w:cs="Calibri"/>
          <w:color w:val="000000"/>
          <w:sz w:val="22"/>
          <w:szCs w:val="22"/>
          <w:shd w:val="clear" w:color="auto" w:fill="auto"/>
        </w:rPr>
        <w:t xml:space="preserve">ttps://github.com/google/flaxformer/tree/main/flaxformer/architectures/longt52https://github.com/google-research/longt5 </w:t>
      </w:r>
    </w:p>
    <w:p w:rsidR="006177C2" w:rsidRDefault="006177C2">
      <w:pPr>
        <w:spacing w:line="276" w:lineRule="auto"/>
        <w:ind w:left="425" w:hanging="425"/>
        <w:rPr>
          <w:color w:val="000000"/>
          <w:shd w:val="clear" w:color="auto" w:fill="auto"/>
        </w:rPr>
      </w:pPr>
    </w:p>
    <w:p w:rsidR="006177C2" w:rsidRDefault="006F22C3">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200" w:line="276" w:lineRule="auto"/>
        <w:rPr>
          <w:rFonts w:ascii="Calibri" w:eastAsia="Calibri" w:hAnsi="Calibri" w:cs="Calibri"/>
          <w:color w:val="000000"/>
          <w:sz w:val="22"/>
          <w:szCs w:val="22"/>
          <w:shd w:val="clear" w:color="auto" w:fill="auto"/>
        </w:rPr>
      </w:pPr>
      <w:proofErr w:type="spellStart"/>
      <w:r>
        <w:rPr>
          <w:rFonts w:ascii="Calibri" w:eastAsia="Calibri" w:hAnsi="Calibri" w:cs="Calibri"/>
          <w:color w:val="000000"/>
          <w:sz w:val="22"/>
          <w:szCs w:val="22"/>
          <w:shd w:val="clear" w:color="auto" w:fill="auto"/>
        </w:rPr>
        <w:t>Mengi</w:t>
      </w:r>
      <w:proofErr w:type="spellEnd"/>
      <w:r>
        <w:rPr>
          <w:rFonts w:ascii="Calibri" w:eastAsia="Calibri" w:hAnsi="Calibri" w:cs="Calibri"/>
          <w:color w:val="000000"/>
          <w:sz w:val="22"/>
          <w:szCs w:val="22"/>
          <w:shd w:val="clear" w:color="auto" w:fill="auto"/>
        </w:rPr>
        <w:t xml:space="preserve">, </w:t>
      </w:r>
      <w:proofErr w:type="gramStart"/>
      <w:r>
        <w:rPr>
          <w:rFonts w:ascii="Calibri" w:eastAsia="Calibri" w:hAnsi="Calibri" w:cs="Calibri"/>
          <w:color w:val="000000"/>
          <w:sz w:val="22"/>
          <w:szCs w:val="22"/>
          <w:shd w:val="clear" w:color="auto" w:fill="auto"/>
        </w:rPr>
        <w:t>R. ,</w:t>
      </w:r>
      <w:proofErr w:type="gramEnd"/>
      <w:r>
        <w:rPr>
          <w:rFonts w:ascii="Calibri" w:eastAsia="Calibri" w:hAnsi="Calibri" w:cs="Calibri"/>
          <w:color w:val="000000"/>
          <w:sz w:val="22"/>
          <w:szCs w:val="22"/>
          <w:shd w:val="clear" w:color="auto" w:fill="auto"/>
        </w:rPr>
        <w:t xml:space="preserve"> </w:t>
      </w:r>
      <w:proofErr w:type="spellStart"/>
      <w:r>
        <w:rPr>
          <w:rFonts w:ascii="Calibri" w:eastAsia="Calibri" w:hAnsi="Calibri" w:cs="Calibri"/>
          <w:color w:val="000000"/>
          <w:sz w:val="22"/>
          <w:szCs w:val="22"/>
          <w:shd w:val="clear" w:color="auto" w:fill="auto"/>
        </w:rPr>
        <w:t>Ghorpade</w:t>
      </w:r>
      <w:proofErr w:type="spellEnd"/>
      <w:r>
        <w:rPr>
          <w:rFonts w:ascii="Calibri" w:eastAsia="Calibri" w:hAnsi="Calibri" w:cs="Calibri"/>
          <w:color w:val="000000"/>
          <w:sz w:val="22"/>
          <w:szCs w:val="22"/>
          <w:shd w:val="clear" w:color="auto" w:fill="auto"/>
        </w:rPr>
        <w:t xml:space="preserve">, H., &amp; </w:t>
      </w:r>
      <w:proofErr w:type="spellStart"/>
      <w:r>
        <w:rPr>
          <w:rFonts w:ascii="Calibri" w:eastAsia="Calibri" w:hAnsi="Calibri" w:cs="Calibri"/>
          <w:color w:val="000000"/>
          <w:sz w:val="22"/>
          <w:szCs w:val="22"/>
          <w:shd w:val="clear" w:color="auto" w:fill="auto"/>
        </w:rPr>
        <w:t>Kakade</w:t>
      </w:r>
      <w:proofErr w:type="spellEnd"/>
      <w:r>
        <w:rPr>
          <w:rFonts w:ascii="Calibri" w:eastAsia="Calibri" w:hAnsi="Calibri" w:cs="Calibri"/>
          <w:color w:val="000000"/>
          <w:sz w:val="22"/>
          <w:szCs w:val="22"/>
          <w:shd w:val="clear" w:color="auto" w:fill="auto"/>
        </w:rPr>
        <w:t xml:space="preserve">, A., (2023, DECEMBER 5). Fine-tuning t5 and Robert a </w:t>
      </w:r>
      <w:proofErr w:type="gramStart"/>
      <w:r>
        <w:rPr>
          <w:rFonts w:ascii="Calibri" w:eastAsia="Calibri" w:hAnsi="Calibri" w:cs="Calibri"/>
          <w:color w:val="000000"/>
          <w:sz w:val="22"/>
          <w:szCs w:val="22"/>
          <w:shd w:val="clear" w:color="auto" w:fill="auto"/>
        </w:rPr>
        <w:t>models</w:t>
      </w:r>
      <w:proofErr w:type="gramEnd"/>
      <w:r>
        <w:rPr>
          <w:rFonts w:ascii="Calibri" w:eastAsia="Calibri" w:hAnsi="Calibri" w:cs="Calibri"/>
          <w:color w:val="000000"/>
          <w:sz w:val="22"/>
          <w:szCs w:val="22"/>
          <w:shd w:val="clear" w:color="auto" w:fill="auto"/>
        </w:rPr>
        <w:t xml:space="preserve"> for enhanced text summarization and sen</w:t>
      </w:r>
      <w:r>
        <w:rPr>
          <w:rFonts w:ascii="Calibri" w:eastAsia="Calibri" w:hAnsi="Calibri" w:cs="Calibri"/>
          <w:color w:val="000000"/>
          <w:sz w:val="22"/>
          <w:szCs w:val="22"/>
          <w:shd w:val="clear" w:color="auto" w:fill="auto"/>
        </w:rPr>
        <w:t xml:space="preserve">timent analysis. </w:t>
      </w:r>
      <w:r>
        <w:rPr>
          <w:rFonts w:ascii="Calibri" w:eastAsia="Calibri" w:hAnsi="Calibri" w:cs="Calibri"/>
          <w:i/>
          <w:color w:val="000000"/>
          <w:sz w:val="22"/>
          <w:szCs w:val="22"/>
          <w:shd w:val="clear" w:color="auto" w:fill="auto"/>
        </w:rPr>
        <w:t>THE GREAT LAKES BOTANIST</w:t>
      </w:r>
      <w:r>
        <w:rPr>
          <w:rFonts w:ascii="Calibri" w:eastAsia="Calibri" w:hAnsi="Calibri" w:cs="Calibri"/>
          <w:color w:val="000000"/>
          <w:sz w:val="22"/>
          <w:szCs w:val="22"/>
          <w:shd w:val="clear" w:color="auto" w:fill="auto"/>
        </w:rPr>
        <w:t xml:space="preserve">. </w:t>
      </w:r>
      <w:hyperlink r:id="rId45">
        <w:r>
          <w:rPr>
            <w:rFonts w:ascii="Calibri" w:eastAsia="Calibri" w:hAnsi="Calibri" w:cs="Calibri"/>
            <w:color w:val="000000"/>
            <w:sz w:val="22"/>
            <w:szCs w:val="22"/>
            <w:shd w:val="clear" w:color="auto" w:fill="auto"/>
          </w:rPr>
          <w:t>https://www.researchgate.net/publication/376232167</w:t>
        </w:r>
      </w:hyperlink>
    </w:p>
    <w:p w:rsidR="006177C2" w:rsidRDefault="006177C2">
      <w:pPr>
        <w:spacing w:line="276" w:lineRule="auto"/>
        <w:ind w:left="425" w:hanging="425"/>
        <w:rPr>
          <w:color w:val="000000"/>
          <w:shd w:val="clear" w:color="auto" w:fill="auto"/>
        </w:rPr>
      </w:pPr>
    </w:p>
    <w:p w:rsidR="006177C2" w:rsidRDefault="006F22C3">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200" w:line="276" w:lineRule="auto"/>
        <w:rPr>
          <w:rFonts w:ascii="Calibri" w:eastAsia="Calibri" w:hAnsi="Calibri" w:cs="Calibri"/>
          <w:color w:val="000000"/>
          <w:sz w:val="22"/>
          <w:szCs w:val="22"/>
          <w:shd w:val="clear" w:color="auto" w:fill="auto"/>
        </w:rPr>
      </w:pPr>
      <w:r>
        <w:rPr>
          <w:rFonts w:ascii="Calibri" w:eastAsia="Calibri" w:hAnsi="Calibri" w:cs="Calibri"/>
          <w:color w:val="000000"/>
          <w:sz w:val="22"/>
          <w:szCs w:val="22"/>
          <w:shd w:val="clear" w:color="auto" w:fill="auto"/>
        </w:rPr>
        <w:lastRenderedPageBreak/>
        <w:t xml:space="preserve">Kumar, S., Chauhan, A., &amp; </w:t>
      </w:r>
      <w:proofErr w:type="spellStart"/>
      <w:r>
        <w:rPr>
          <w:rFonts w:ascii="Calibri" w:eastAsia="Calibri" w:hAnsi="Calibri" w:cs="Calibri"/>
          <w:color w:val="000000"/>
          <w:sz w:val="22"/>
          <w:szCs w:val="22"/>
          <w:shd w:val="clear" w:color="auto" w:fill="auto"/>
        </w:rPr>
        <w:t>Kakade</w:t>
      </w:r>
      <w:proofErr w:type="spellEnd"/>
      <w:r>
        <w:rPr>
          <w:rFonts w:ascii="Calibri" w:eastAsia="Calibri" w:hAnsi="Calibri" w:cs="Calibri"/>
          <w:color w:val="000000"/>
          <w:sz w:val="22"/>
          <w:szCs w:val="22"/>
          <w:shd w:val="clear" w:color="auto" w:fill="auto"/>
        </w:rPr>
        <w:t xml:space="preserve">, P., (2022, DECEMBER). Augmenting </w:t>
      </w:r>
      <w:proofErr w:type="spellStart"/>
      <w:r>
        <w:rPr>
          <w:rFonts w:ascii="Calibri" w:eastAsia="Calibri" w:hAnsi="Calibri" w:cs="Calibri"/>
          <w:color w:val="000000"/>
          <w:sz w:val="22"/>
          <w:szCs w:val="22"/>
          <w:shd w:val="clear" w:color="auto" w:fill="auto"/>
        </w:rPr>
        <w:t>ebooks</w:t>
      </w:r>
      <w:proofErr w:type="spellEnd"/>
      <w:r>
        <w:rPr>
          <w:rFonts w:ascii="Calibri" w:eastAsia="Calibri" w:hAnsi="Calibri" w:cs="Calibri"/>
          <w:color w:val="000000"/>
          <w:sz w:val="22"/>
          <w:szCs w:val="22"/>
          <w:shd w:val="clear" w:color="auto" w:fill="auto"/>
        </w:rPr>
        <w:t xml:space="preserve"> with recommended </w:t>
      </w:r>
      <w:r>
        <w:rPr>
          <w:rFonts w:ascii="Calibri" w:eastAsia="Calibri" w:hAnsi="Calibri" w:cs="Calibri"/>
          <w:color w:val="000000"/>
          <w:sz w:val="22"/>
          <w:szCs w:val="22"/>
          <w:shd w:val="clear" w:color="auto" w:fill="auto"/>
        </w:rPr>
        <w:t xml:space="preserve">questions using contrastive fine-tuned t5. </w:t>
      </w:r>
      <w:r>
        <w:rPr>
          <w:rFonts w:ascii="Calibri" w:eastAsia="Calibri" w:hAnsi="Calibri" w:cs="Calibri"/>
          <w:i/>
          <w:color w:val="000000"/>
          <w:sz w:val="22"/>
          <w:szCs w:val="22"/>
          <w:shd w:val="clear" w:color="auto" w:fill="auto"/>
        </w:rPr>
        <w:t>PROCEEDINGS OF THE 19TH INTERNATIONAL CONFERENCE ON NATURAL LANGUAGE PROCESSING (ICON),</w:t>
      </w:r>
      <w:r>
        <w:rPr>
          <w:rFonts w:ascii="Calibri" w:eastAsia="Calibri" w:hAnsi="Calibri" w:cs="Calibri"/>
          <w:color w:val="000000"/>
          <w:sz w:val="22"/>
          <w:szCs w:val="22"/>
          <w:shd w:val="clear" w:color="auto" w:fill="auto"/>
        </w:rPr>
        <w:t xml:space="preserve"> 109 - 115, https://github.com/uci-soe/FairytaleQAData  2 https://ncert.nic.in/textbook.php </w:t>
      </w:r>
    </w:p>
    <w:p w:rsidR="006177C2" w:rsidRDefault="006177C2">
      <w:pPr>
        <w:spacing w:line="276" w:lineRule="auto"/>
        <w:ind w:left="425" w:hanging="425"/>
        <w:rPr>
          <w:color w:val="000000"/>
          <w:shd w:val="clear" w:color="auto" w:fill="auto"/>
        </w:rPr>
      </w:pPr>
    </w:p>
    <w:p w:rsidR="006177C2" w:rsidRDefault="006F22C3">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200" w:line="276" w:lineRule="auto"/>
        <w:rPr>
          <w:rFonts w:ascii="Calibri" w:eastAsia="Calibri" w:hAnsi="Calibri" w:cs="Calibri"/>
          <w:color w:val="000000"/>
          <w:sz w:val="22"/>
          <w:szCs w:val="22"/>
          <w:shd w:val="clear" w:color="auto" w:fill="auto"/>
        </w:rPr>
      </w:pPr>
      <w:r>
        <w:rPr>
          <w:rFonts w:ascii="Calibri" w:eastAsia="Calibri" w:hAnsi="Calibri" w:cs="Calibri"/>
          <w:color w:val="000000"/>
          <w:sz w:val="22"/>
          <w:szCs w:val="22"/>
          <w:shd w:val="clear" w:color="auto" w:fill="auto"/>
        </w:rPr>
        <w:t>Kaur, G., &amp; Sharma, A., (2024, A</w:t>
      </w:r>
      <w:r>
        <w:rPr>
          <w:rFonts w:ascii="Calibri" w:eastAsia="Calibri" w:hAnsi="Calibri" w:cs="Calibri"/>
          <w:color w:val="000000"/>
          <w:sz w:val="22"/>
          <w:szCs w:val="22"/>
          <w:shd w:val="clear" w:color="auto" w:fill="auto"/>
        </w:rPr>
        <w:t xml:space="preserve">PRIL). Automatic customer review summarization using deep learning-based hybrid sentiment analysis. </w:t>
      </w:r>
      <w:r>
        <w:rPr>
          <w:rFonts w:ascii="Calibri" w:eastAsia="Calibri" w:hAnsi="Calibri" w:cs="Calibri"/>
          <w:i/>
          <w:color w:val="000000"/>
          <w:sz w:val="22"/>
          <w:szCs w:val="22"/>
          <w:shd w:val="clear" w:color="auto" w:fill="auto"/>
        </w:rPr>
        <w:t>INTERNATIONAL JOURNAL OF ELECTRICAL AND COMPUTER ENGINEERING (IJECE)</w:t>
      </w:r>
      <w:r>
        <w:rPr>
          <w:rFonts w:ascii="Calibri" w:eastAsia="Calibri" w:hAnsi="Calibri" w:cs="Calibri"/>
          <w:color w:val="000000"/>
          <w:sz w:val="22"/>
          <w:szCs w:val="22"/>
          <w:shd w:val="clear" w:color="auto" w:fill="auto"/>
        </w:rPr>
        <w:t xml:space="preserve"> ,14(2), 2110-2125. DOI: 10.11591/</w:t>
      </w:r>
      <w:proofErr w:type="gramStart"/>
      <w:r>
        <w:rPr>
          <w:rFonts w:ascii="Calibri" w:eastAsia="Calibri" w:hAnsi="Calibri" w:cs="Calibri"/>
          <w:color w:val="000000"/>
          <w:sz w:val="22"/>
          <w:szCs w:val="22"/>
          <w:shd w:val="clear" w:color="auto" w:fill="auto"/>
        </w:rPr>
        <w:t>ijece.v14i2.pp</w:t>
      </w:r>
      <w:proofErr w:type="gramEnd"/>
      <w:r>
        <w:rPr>
          <w:rFonts w:ascii="Calibri" w:eastAsia="Calibri" w:hAnsi="Calibri" w:cs="Calibri"/>
          <w:color w:val="000000"/>
          <w:sz w:val="22"/>
          <w:szCs w:val="22"/>
          <w:shd w:val="clear" w:color="auto" w:fill="auto"/>
        </w:rPr>
        <w:t xml:space="preserve">2110-2125 </w:t>
      </w:r>
    </w:p>
    <w:p w:rsidR="006177C2" w:rsidRDefault="006177C2">
      <w:pPr>
        <w:spacing w:line="276" w:lineRule="auto"/>
        <w:ind w:left="425" w:hanging="425"/>
        <w:rPr>
          <w:color w:val="000000"/>
          <w:shd w:val="clear" w:color="auto" w:fill="auto"/>
        </w:rPr>
      </w:pPr>
    </w:p>
    <w:p w:rsidR="006177C2" w:rsidRDefault="006F22C3">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200" w:line="276" w:lineRule="auto"/>
        <w:rPr>
          <w:rFonts w:ascii="Calibri" w:eastAsia="Calibri" w:hAnsi="Calibri" w:cs="Calibri"/>
          <w:color w:val="000000"/>
          <w:sz w:val="22"/>
          <w:szCs w:val="22"/>
          <w:shd w:val="clear" w:color="auto" w:fill="auto"/>
        </w:rPr>
      </w:pPr>
      <w:r>
        <w:rPr>
          <w:rFonts w:ascii="Calibri" w:eastAsia="Calibri" w:hAnsi="Calibri" w:cs="Calibri"/>
          <w:color w:val="000000"/>
          <w:sz w:val="22"/>
          <w:szCs w:val="22"/>
          <w:shd w:val="clear" w:color="auto" w:fill="auto"/>
        </w:rPr>
        <w:t>Liu, Y., Dou, Z., &amp; Liu, P.,</w:t>
      </w:r>
      <w:r>
        <w:rPr>
          <w:rFonts w:ascii="Calibri" w:eastAsia="Calibri" w:hAnsi="Calibri" w:cs="Calibri"/>
          <w:color w:val="000000"/>
          <w:sz w:val="22"/>
          <w:szCs w:val="22"/>
          <w:shd w:val="clear" w:color="auto" w:fill="auto"/>
        </w:rPr>
        <w:t xml:space="preserve"> (2021, APRIL 15). </w:t>
      </w:r>
      <w:proofErr w:type="spellStart"/>
      <w:r>
        <w:rPr>
          <w:rFonts w:ascii="Calibri" w:eastAsia="Calibri" w:hAnsi="Calibri" w:cs="Calibri"/>
          <w:color w:val="000000"/>
          <w:sz w:val="22"/>
          <w:szCs w:val="22"/>
          <w:shd w:val="clear" w:color="auto" w:fill="auto"/>
        </w:rPr>
        <w:t>RefSum</w:t>
      </w:r>
      <w:proofErr w:type="spellEnd"/>
      <w:r>
        <w:rPr>
          <w:rFonts w:ascii="Calibri" w:eastAsia="Calibri" w:hAnsi="Calibri" w:cs="Calibri"/>
          <w:color w:val="000000"/>
          <w:sz w:val="22"/>
          <w:szCs w:val="22"/>
          <w:shd w:val="clear" w:color="auto" w:fill="auto"/>
        </w:rPr>
        <w:t>: Refactoring Neural Summarization. arXiv:2104.07210v1 [cs.CL], https://github.com/yixinL7/ Refactoring-</w:t>
      </w:r>
      <w:proofErr w:type="spellStart"/>
      <w:r>
        <w:rPr>
          <w:rFonts w:ascii="Calibri" w:eastAsia="Calibri" w:hAnsi="Calibri" w:cs="Calibri"/>
          <w:color w:val="000000"/>
          <w:sz w:val="22"/>
          <w:szCs w:val="22"/>
          <w:shd w:val="clear" w:color="auto" w:fill="auto"/>
        </w:rPr>
        <w:t>Summarization.http</w:t>
      </w:r>
      <w:proofErr w:type="spellEnd"/>
      <w:r>
        <w:rPr>
          <w:rFonts w:ascii="Calibri" w:eastAsia="Calibri" w:hAnsi="Calibri" w:cs="Calibri"/>
          <w:color w:val="000000"/>
          <w:sz w:val="22"/>
          <w:szCs w:val="22"/>
          <w:shd w:val="clear" w:color="auto" w:fill="auto"/>
        </w:rPr>
        <w:t>://explainaboard.nlpedia. ai/leaderboard/task-</w:t>
      </w:r>
      <w:proofErr w:type="spellStart"/>
      <w:r>
        <w:rPr>
          <w:rFonts w:ascii="Calibri" w:eastAsia="Calibri" w:hAnsi="Calibri" w:cs="Calibri"/>
          <w:color w:val="000000"/>
          <w:sz w:val="22"/>
          <w:szCs w:val="22"/>
          <w:shd w:val="clear" w:color="auto" w:fill="auto"/>
        </w:rPr>
        <w:t>summ</w:t>
      </w:r>
      <w:proofErr w:type="spellEnd"/>
      <w:r>
        <w:rPr>
          <w:rFonts w:ascii="Calibri" w:eastAsia="Calibri" w:hAnsi="Calibri" w:cs="Calibri"/>
          <w:color w:val="000000"/>
          <w:sz w:val="22"/>
          <w:szCs w:val="22"/>
          <w:shd w:val="clear" w:color="auto" w:fill="auto"/>
        </w:rPr>
        <w:t>/index. php.</w:t>
      </w:r>
    </w:p>
    <w:p w:rsidR="006177C2" w:rsidRDefault="006177C2">
      <w:pPr>
        <w:spacing w:line="276" w:lineRule="auto"/>
        <w:ind w:left="425" w:hanging="425"/>
        <w:rPr>
          <w:color w:val="000000"/>
          <w:shd w:val="clear" w:color="auto" w:fill="auto"/>
        </w:rPr>
      </w:pPr>
    </w:p>
    <w:p w:rsidR="006177C2" w:rsidRDefault="006F22C3">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200" w:line="276" w:lineRule="auto"/>
        <w:rPr>
          <w:rFonts w:ascii="Calibri" w:eastAsia="Calibri" w:hAnsi="Calibri" w:cs="Calibri"/>
          <w:color w:val="000000"/>
          <w:sz w:val="22"/>
          <w:szCs w:val="22"/>
          <w:shd w:val="clear" w:color="auto" w:fill="auto"/>
        </w:rPr>
      </w:pPr>
      <w:r>
        <w:rPr>
          <w:rFonts w:ascii="Calibri" w:eastAsia="Calibri" w:hAnsi="Calibri" w:cs="Calibri"/>
          <w:color w:val="000000"/>
          <w:sz w:val="22"/>
          <w:szCs w:val="22"/>
          <w:shd w:val="clear" w:color="auto" w:fill="auto"/>
        </w:rPr>
        <w:t xml:space="preserve">Rehman, T., Das, S., </w:t>
      </w:r>
      <w:proofErr w:type="spellStart"/>
      <w:r>
        <w:rPr>
          <w:rFonts w:ascii="Calibri" w:eastAsia="Calibri" w:hAnsi="Calibri" w:cs="Calibri"/>
          <w:color w:val="000000"/>
          <w:sz w:val="22"/>
          <w:szCs w:val="22"/>
          <w:shd w:val="clear" w:color="auto" w:fill="auto"/>
        </w:rPr>
        <w:t>Sanyal</w:t>
      </w:r>
      <w:proofErr w:type="spellEnd"/>
      <w:r>
        <w:rPr>
          <w:rFonts w:ascii="Calibri" w:eastAsia="Calibri" w:hAnsi="Calibri" w:cs="Calibri"/>
          <w:color w:val="000000"/>
          <w:sz w:val="22"/>
          <w:szCs w:val="22"/>
          <w:shd w:val="clear" w:color="auto" w:fill="auto"/>
        </w:rPr>
        <w:t>, D. K., &amp; Chattop</w:t>
      </w:r>
      <w:r>
        <w:rPr>
          <w:rFonts w:ascii="Calibri" w:eastAsia="Calibri" w:hAnsi="Calibri" w:cs="Calibri"/>
          <w:color w:val="000000"/>
          <w:sz w:val="22"/>
          <w:szCs w:val="22"/>
          <w:shd w:val="clear" w:color="auto" w:fill="auto"/>
        </w:rPr>
        <w:t xml:space="preserve">adhyay, S., (2023 FEBRUARY 25). An analysis of abstractive text summarization using pre-trained models. arXiv:2303.12796v1 [cs.CL] </w:t>
      </w:r>
    </w:p>
    <w:p w:rsidR="006177C2" w:rsidRDefault="006177C2">
      <w:pPr>
        <w:spacing w:line="276" w:lineRule="auto"/>
        <w:ind w:left="425" w:hanging="425"/>
        <w:rPr>
          <w:color w:val="000000"/>
          <w:shd w:val="clear" w:color="auto" w:fill="auto"/>
        </w:rPr>
      </w:pPr>
    </w:p>
    <w:p w:rsidR="006177C2" w:rsidRDefault="006F22C3">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200" w:line="276" w:lineRule="auto"/>
        <w:rPr>
          <w:rFonts w:ascii="Calibri" w:eastAsia="Calibri" w:hAnsi="Calibri" w:cs="Calibri"/>
          <w:color w:val="000000"/>
          <w:sz w:val="22"/>
          <w:szCs w:val="22"/>
          <w:shd w:val="clear" w:color="auto" w:fill="auto"/>
        </w:rPr>
      </w:pPr>
      <w:proofErr w:type="spellStart"/>
      <w:r>
        <w:rPr>
          <w:rFonts w:ascii="Calibri" w:eastAsia="Calibri" w:hAnsi="Calibri" w:cs="Calibri"/>
          <w:color w:val="000000"/>
          <w:sz w:val="22"/>
          <w:szCs w:val="22"/>
          <w:shd w:val="clear" w:color="auto" w:fill="auto"/>
        </w:rPr>
        <w:t>Merrouni</w:t>
      </w:r>
      <w:proofErr w:type="spellEnd"/>
      <w:r>
        <w:rPr>
          <w:rFonts w:ascii="Calibri" w:eastAsia="Calibri" w:hAnsi="Calibri" w:cs="Calibri"/>
          <w:color w:val="000000"/>
          <w:sz w:val="22"/>
          <w:szCs w:val="22"/>
          <w:shd w:val="clear" w:color="auto" w:fill="auto"/>
        </w:rPr>
        <w:t xml:space="preserve">, Z. A., </w:t>
      </w:r>
      <w:proofErr w:type="spellStart"/>
      <w:r>
        <w:rPr>
          <w:rFonts w:ascii="Calibri" w:eastAsia="Calibri" w:hAnsi="Calibri" w:cs="Calibri"/>
          <w:color w:val="000000"/>
          <w:sz w:val="22"/>
          <w:szCs w:val="22"/>
          <w:shd w:val="clear" w:color="auto" w:fill="auto"/>
        </w:rPr>
        <w:t>Frikh</w:t>
      </w:r>
      <w:proofErr w:type="spellEnd"/>
      <w:r>
        <w:rPr>
          <w:rFonts w:ascii="Calibri" w:eastAsia="Calibri" w:hAnsi="Calibri" w:cs="Calibri"/>
          <w:color w:val="000000"/>
          <w:sz w:val="22"/>
          <w:szCs w:val="22"/>
          <w:shd w:val="clear" w:color="auto" w:fill="auto"/>
        </w:rPr>
        <w:t xml:space="preserve">, B., &amp; </w:t>
      </w:r>
      <w:proofErr w:type="spellStart"/>
      <w:r>
        <w:rPr>
          <w:rFonts w:ascii="Calibri" w:eastAsia="Calibri" w:hAnsi="Calibri" w:cs="Calibri"/>
          <w:color w:val="000000"/>
          <w:sz w:val="22"/>
          <w:szCs w:val="22"/>
          <w:shd w:val="clear" w:color="auto" w:fill="auto"/>
        </w:rPr>
        <w:t>Ouhbi</w:t>
      </w:r>
      <w:proofErr w:type="spellEnd"/>
      <w:r>
        <w:rPr>
          <w:rFonts w:ascii="Calibri" w:eastAsia="Calibri" w:hAnsi="Calibri" w:cs="Calibri"/>
          <w:color w:val="000000"/>
          <w:sz w:val="22"/>
          <w:szCs w:val="22"/>
          <w:shd w:val="clear" w:color="auto" w:fill="auto"/>
        </w:rPr>
        <w:t xml:space="preserve">, B., (2023). EXABSUM: a new text summarization approach for generating extractive and abstractive summaries. </w:t>
      </w:r>
      <w:r>
        <w:rPr>
          <w:rFonts w:ascii="Calibri" w:eastAsia="Calibri" w:hAnsi="Calibri" w:cs="Calibri"/>
          <w:i/>
          <w:color w:val="000000"/>
          <w:sz w:val="22"/>
          <w:szCs w:val="22"/>
          <w:shd w:val="clear" w:color="auto" w:fill="auto"/>
        </w:rPr>
        <w:t>JOURNAL OF BIG DATA,</w:t>
      </w:r>
      <w:r>
        <w:rPr>
          <w:rFonts w:ascii="Calibri" w:eastAsia="Calibri" w:hAnsi="Calibri" w:cs="Calibri"/>
          <w:color w:val="000000"/>
          <w:sz w:val="22"/>
          <w:szCs w:val="22"/>
          <w:shd w:val="clear" w:color="auto" w:fill="auto"/>
        </w:rPr>
        <w:t xml:space="preserve"> </w:t>
      </w:r>
      <w:hyperlink r:id="rId46">
        <w:r>
          <w:rPr>
            <w:rFonts w:ascii="Calibri" w:eastAsia="Calibri" w:hAnsi="Calibri" w:cs="Calibri"/>
            <w:color w:val="000000"/>
            <w:sz w:val="22"/>
            <w:szCs w:val="22"/>
            <w:shd w:val="clear" w:color="auto" w:fill="auto"/>
          </w:rPr>
          <w:t>https://doi.org/10.1186/s40537-0</w:t>
        </w:r>
        <w:r>
          <w:rPr>
            <w:rFonts w:ascii="Calibri" w:eastAsia="Calibri" w:hAnsi="Calibri" w:cs="Calibri"/>
            <w:color w:val="000000"/>
            <w:sz w:val="22"/>
            <w:szCs w:val="22"/>
            <w:shd w:val="clear" w:color="auto" w:fill="auto"/>
          </w:rPr>
          <w:t>23-00836-</w:t>
        </w:r>
      </w:hyperlink>
    </w:p>
    <w:p w:rsidR="006177C2" w:rsidRDefault="006177C2">
      <w:pPr>
        <w:spacing w:line="276" w:lineRule="auto"/>
        <w:ind w:left="425" w:hanging="425"/>
        <w:rPr>
          <w:color w:val="000000"/>
          <w:shd w:val="clear" w:color="auto" w:fill="auto"/>
        </w:rPr>
      </w:pPr>
    </w:p>
    <w:p w:rsidR="006177C2" w:rsidRDefault="006F22C3">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200" w:line="276" w:lineRule="auto"/>
        <w:rPr>
          <w:rFonts w:ascii="Calibri" w:eastAsia="Calibri" w:hAnsi="Calibri" w:cs="Calibri"/>
          <w:color w:val="000000"/>
          <w:sz w:val="22"/>
          <w:szCs w:val="22"/>
          <w:shd w:val="clear" w:color="auto" w:fill="auto"/>
        </w:rPr>
      </w:pPr>
      <w:proofErr w:type="spellStart"/>
      <w:r>
        <w:rPr>
          <w:rFonts w:ascii="Calibri" w:eastAsia="Calibri" w:hAnsi="Calibri" w:cs="Calibri"/>
          <w:color w:val="000000"/>
          <w:sz w:val="22"/>
          <w:szCs w:val="22"/>
          <w:shd w:val="clear" w:color="auto" w:fill="auto"/>
        </w:rPr>
        <w:t>Widyassaria</w:t>
      </w:r>
      <w:proofErr w:type="spellEnd"/>
      <w:r>
        <w:rPr>
          <w:rFonts w:ascii="Calibri" w:eastAsia="Calibri" w:hAnsi="Calibri" w:cs="Calibri"/>
          <w:color w:val="000000"/>
          <w:sz w:val="22"/>
          <w:szCs w:val="22"/>
          <w:shd w:val="clear" w:color="auto" w:fill="auto"/>
        </w:rPr>
        <w:t xml:space="preserve">, A. P., </w:t>
      </w:r>
      <w:proofErr w:type="spellStart"/>
      <w:r>
        <w:rPr>
          <w:rFonts w:ascii="Calibri" w:eastAsia="Calibri" w:hAnsi="Calibri" w:cs="Calibri"/>
          <w:color w:val="000000"/>
          <w:sz w:val="22"/>
          <w:szCs w:val="22"/>
          <w:shd w:val="clear" w:color="auto" w:fill="auto"/>
        </w:rPr>
        <w:t>Rustad</w:t>
      </w:r>
      <w:proofErr w:type="spellEnd"/>
      <w:r>
        <w:rPr>
          <w:rFonts w:ascii="Calibri" w:eastAsia="Calibri" w:hAnsi="Calibri" w:cs="Calibri"/>
          <w:color w:val="000000"/>
          <w:sz w:val="22"/>
          <w:szCs w:val="22"/>
          <w:shd w:val="clear" w:color="auto" w:fill="auto"/>
        </w:rPr>
        <w:t xml:space="preserve">, S., </w:t>
      </w:r>
      <w:proofErr w:type="spellStart"/>
      <w:r>
        <w:rPr>
          <w:rFonts w:ascii="Calibri" w:eastAsia="Calibri" w:hAnsi="Calibri" w:cs="Calibri"/>
          <w:color w:val="000000"/>
          <w:sz w:val="22"/>
          <w:szCs w:val="22"/>
          <w:shd w:val="clear" w:color="auto" w:fill="auto"/>
        </w:rPr>
        <w:t>Shidika</w:t>
      </w:r>
      <w:proofErr w:type="spellEnd"/>
      <w:r>
        <w:rPr>
          <w:rFonts w:ascii="Calibri" w:eastAsia="Calibri" w:hAnsi="Calibri" w:cs="Calibri"/>
          <w:color w:val="000000"/>
          <w:sz w:val="22"/>
          <w:szCs w:val="22"/>
          <w:shd w:val="clear" w:color="auto" w:fill="auto"/>
        </w:rPr>
        <w:t xml:space="preserve">, G. F., </w:t>
      </w:r>
      <w:proofErr w:type="spellStart"/>
      <w:r>
        <w:rPr>
          <w:rFonts w:ascii="Calibri" w:eastAsia="Calibri" w:hAnsi="Calibri" w:cs="Calibri"/>
          <w:color w:val="000000"/>
          <w:sz w:val="22"/>
          <w:szCs w:val="22"/>
          <w:shd w:val="clear" w:color="auto" w:fill="auto"/>
        </w:rPr>
        <w:t>Noersasongko</w:t>
      </w:r>
      <w:proofErr w:type="spellEnd"/>
      <w:r>
        <w:rPr>
          <w:rFonts w:ascii="Calibri" w:eastAsia="Calibri" w:hAnsi="Calibri" w:cs="Calibri"/>
          <w:color w:val="000000"/>
          <w:sz w:val="22"/>
          <w:szCs w:val="22"/>
          <w:shd w:val="clear" w:color="auto" w:fill="auto"/>
        </w:rPr>
        <w:t xml:space="preserve">, E., </w:t>
      </w:r>
      <w:proofErr w:type="spellStart"/>
      <w:r>
        <w:rPr>
          <w:rFonts w:ascii="Calibri" w:eastAsia="Calibri" w:hAnsi="Calibri" w:cs="Calibri"/>
          <w:color w:val="000000"/>
          <w:sz w:val="22"/>
          <w:szCs w:val="22"/>
          <w:shd w:val="clear" w:color="auto" w:fill="auto"/>
        </w:rPr>
        <w:t>Syukur</w:t>
      </w:r>
      <w:proofErr w:type="spellEnd"/>
      <w:r>
        <w:rPr>
          <w:rFonts w:ascii="Calibri" w:eastAsia="Calibri" w:hAnsi="Calibri" w:cs="Calibri"/>
          <w:color w:val="000000"/>
          <w:sz w:val="22"/>
          <w:szCs w:val="22"/>
          <w:shd w:val="clear" w:color="auto" w:fill="auto"/>
        </w:rPr>
        <w:t xml:space="preserve">, A., </w:t>
      </w:r>
      <w:proofErr w:type="spellStart"/>
      <w:r>
        <w:rPr>
          <w:rFonts w:ascii="Calibri" w:eastAsia="Calibri" w:hAnsi="Calibri" w:cs="Calibri"/>
          <w:color w:val="000000"/>
          <w:sz w:val="22"/>
          <w:szCs w:val="22"/>
          <w:shd w:val="clear" w:color="auto" w:fill="auto"/>
        </w:rPr>
        <w:t>Affandy</w:t>
      </w:r>
      <w:proofErr w:type="spellEnd"/>
      <w:r>
        <w:rPr>
          <w:rFonts w:ascii="Calibri" w:eastAsia="Calibri" w:hAnsi="Calibri" w:cs="Calibri"/>
          <w:color w:val="000000"/>
          <w:sz w:val="22"/>
          <w:szCs w:val="22"/>
          <w:shd w:val="clear" w:color="auto" w:fill="auto"/>
        </w:rPr>
        <w:t xml:space="preserve">, A., &amp; </w:t>
      </w:r>
      <w:proofErr w:type="spellStart"/>
      <w:r>
        <w:rPr>
          <w:rFonts w:ascii="Calibri" w:eastAsia="Calibri" w:hAnsi="Calibri" w:cs="Calibri"/>
          <w:color w:val="000000"/>
          <w:sz w:val="22"/>
          <w:szCs w:val="22"/>
          <w:shd w:val="clear" w:color="auto" w:fill="auto"/>
        </w:rPr>
        <w:t>Setiadi</w:t>
      </w:r>
      <w:proofErr w:type="spellEnd"/>
      <w:r>
        <w:rPr>
          <w:rFonts w:ascii="Calibri" w:eastAsia="Calibri" w:hAnsi="Calibri" w:cs="Calibri"/>
          <w:color w:val="000000"/>
          <w:sz w:val="22"/>
          <w:szCs w:val="22"/>
          <w:shd w:val="clear" w:color="auto" w:fill="auto"/>
        </w:rPr>
        <w:t xml:space="preserve">, D. R. I. M., (2022). Review of automatic text summarization techniques &amp; methods. </w:t>
      </w:r>
      <w:r>
        <w:rPr>
          <w:rFonts w:ascii="Calibri" w:eastAsia="Calibri" w:hAnsi="Calibri" w:cs="Calibri"/>
          <w:i/>
          <w:color w:val="000000"/>
          <w:sz w:val="22"/>
          <w:szCs w:val="22"/>
          <w:shd w:val="clear" w:color="auto" w:fill="auto"/>
        </w:rPr>
        <w:t>JOURNAL OF KING SAUD UNIVERSITY – COMPUTER AND INFORMATION</w:t>
      </w:r>
      <w:r>
        <w:rPr>
          <w:rFonts w:ascii="Calibri" w:eastAsia="Calibri" w:hAnsi="Calibri" w:cs="Calibri"/>
          <w:i/>
          <w:color w:val="000000"/>
          <w:sz w:val="22"/>
          <w:szCs w:val="22"/>
          <w:shd w:val="clear" w:color="auto" w:fill="auto"/>
        </w:rPr>
        <w:t xml:space="preserve"> SCIENCES</w:t>
      </w:r>
      <w:r>
        <w:rPr>
          <w:rFonts w:ascii="Calibri" w:eastAsia="Calibri" w:hAnsi="Calibri" w:cs="Calibri"/>
          <w:color w:val="000000"/>
          <w:sz w:val="22"/>
          <w:szCs w:val="22"/>
          <w:shd w:val="clear" w:color="auto" w:fill="auto"/>
        </w:rPr>
        <w:t xml:space="preserve"> 34, 1029–1046</w:t>
      </w:r>
    </w:p>
    <w:p w:rsidR="006177C2" w:rsidRDefault="006177C2">
      <w:pPr>
        <w:spacing w:line="276" w:lineRule="auto"/>
        <w:ind w:left="425" w:hanging="425"/>
        <w:rPr>
          <w:color w:val="000000"/>
          <w:shd w:val="clear" w:color="auto" w:fill="auto"/>
        </w:rPr>
      </w:pPr>
    </w:p>
    <w:p w:rsidR="006177C2" w:rsidRDefault="006F22C3">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200" w:line="276" w:lineRule="auto"/>
        <w:rPr>
          <w:rFonts w:ascii="Calibri" w:eastAsia="Calibri" w:hAnsi="Calibri" w:cs="Calibri"/>
          <w:color w:val="000000"/>
          <w:sz w:val="22"/>
          <w:szCs w:val="22"/>
          <w:shd w:val="clear" w:color="auto" w:fill="auto"/>
        </w:rPr>
      </w:pPr>
      <w:proofErr w:type="spellStart"/>
      <w:r>
        <w:rPr>
          <w:rFonts w:ascii="Calibri" w:eastAsia="Calibri" w:hAnsi="Calibri" w:cs="Calibri"/>
          <w:color w:val="000000"/>
          <w:sz w:val="22"/>
          <w:szCs w:val="22"/>
          <w:shd w:val="clear" w:color="auto" w:fill="auto"/>
        </w:rPr>
        <w:t>Abidin</w:t>
      </w:r>
      <w:proofErr w:type="spellEnd"/>
      <w:r>
        <w:rPr>
          <w:rFonts w:ascii="Calibri" w:eastAsia="Calibri" w:hAnsi="Calibri" w:cs="Calibri"/>
          <w:color w:val="000000"/>
          <w:sz w:val="22"/>
          <w:szCs w:val="22"/>
          <w:shd w:val="clear" w:color="auto" w:fill="auto"/>
        </w:rPr>
        <w:t xml:space="preserve">, A. Z. Z., </w:t>
      </w:r>
      <w:proofErr w:type="spellStart"/>
      <w:r>
        <w:rPr>
          <w:rFonts w:ascii="Calibri" w:eastAsia="Calibri" w:hAnsi="Calibri" w:cs="Calibri"/>
          <w:color w:val="000000"/>
          <w:sz w:val="22"/>
          <w:szCs w:val="22"/>
          <w:shd w:val="clear" w:color="auto" w:fill="auto"/>
        </w:rPr>
        <w:t>Murdianingsih</w:t>
      </w:r>
      <w:proofErr w:type="spellEnd"/>
      <w:r>
        <w:rPr>
          <w:rFonts w:ascii="Calibri" w:eastAsia="Calibri" w:hAnsi="Calibri" w:cs="Calibri"/>
          <w:color w:val="000000"/>
          <w:sz w:val="22"/>
          <w:szCs w:val="22"/>
          <w:shd w:val="clear" w:color="auto" w:fill="auto"/>
        </w:rPr>
        <w:t xml:space="preserve">, Y., </w:t>
      </w:r>
      <w:proofErr w:type="spellStart"/>
      <w:r>
        <w:rPr>
          <w:rFonts w:ascii="Calibri" w:eastAsia="Calibri" w:hAnsi="Calibri" w:cs="Calibri"/>
          <w:color w:val="000000"/>
          <w:sz w:val="22"/>
          <w:szCs w:val="22"/>
          <w:shd w:val="clear" w:color="auto" w:fill="auto"/>
        </w:rPr>
        <w:t>Suryadi</w:t>
      </w:r>
      <w:proofErr w:type="spellEnd"/>
      <w:r>
        <w:rPr>
          <w:rFonts w:ascii="Calibri" w:eastAsia="Calibri" w:hAnsi="Calibri" w:cs="Calibri"/>
          <w:color w:val="000000"/>
          <w:sz w:val="22"/>
          <w:szCs w:val="22"/>
          <w:shd w:val="clear" w:color="auto" w:fill="auto"/>
        </w:rPr>
        <w:t xml:space="preserve"> U. T., &amp; </w:t>
      </w:r>
      <w:proofErr w:type="spellStart"/>
      <w:r>
        <w:rPr>
          <w:rFonts w:ascii="Calibri" w:eastAsia="Calibri" w:hAnsi="Calibri" w:cs="Calibri"/>
          <w:color w:val="000000"/>
          <w:sz w:val="22"/>
          <w:szCs w:val="22"/>
          <w:shd w:val="clear" w:color="auto" w:fill="auto"/>
        </w:rPr>
        <w:t>Setiyadi</w:t>
      </w:r>
      <w:proofErr w:type="spellEnd"/>
      <w:r>
        <w:rPr>
          <w:rFonts w:ascii="Calibri" w:eastAsia="Calibri" w:hAnsi="Calibri" w:cs="Calibri"/>
          <w:color w:val="000000"/>
          <w:sz w:val="22"/>
          <w:szCs w:val="22"/>
          <w:shd w:val="clear" w:color="auto" w:fill="auto"/>
        </w:rPr>
        <w:t xml:space="preserve"> D., (2020). Text summarizing system of </w:t>
      </w:r>
      <w:proofErr w:type="spellStart"/>
      <w:r>
        <w:rPr>
          <w:rFonts w:ascii="Calibri" w:eastAsia="Calibri" w:hAnsi="Calibri" w:cs="Calibri"/>
          <w:color w:val="000000"/>
          <w:sz w:val="22"/>
          <w:szCs w:val="22"/>
          <w:shd w:val="clear" w:color="auto" w:fill="auto"/>
        </w:rPr>
        <w:t>english</w:t>
      </w:r>
      <w:proofErr w:type="spellEnd"/>
      <w:r>
        <w:rPr>
          <w:rFonts w:ascii="Calibri" w:eastAsia="Calibri" w:hAnsi="Calibri" w:cs="Calibri"/>
          <w:color w:val="000000"/>
          <w:sz w:val="22"/>
          <w:szCs w:val="22"/>
          <w:shd w:val="clear" w:color="auto" w:fill="auto"/>
        </w:rPr>
        <w:t xml:space="preserve"> subjects and text mining subjects. </w:t>
      </w:r>
      <w:r>
        <w:rPr>
          <w:rFonts w:ascii="Calibri" w:eastAsia="Calibri" w:hAnsi="Calibri" w:cs="Calibri"/>
          <w:i/>
          <w:color w:val="000000"/>
          <w:sz w:val="22"/>
          <w:szCs w:val="22"/>
          <w:shd w:val="clear" w:color="auto" w:fill="auto"/>
        </w:rPr>
        <w:t>JOURNAL OF CRITICAL REVIEWS</w:t>
      </w:r>
      <w:r>
        <w:rPr>
          <w:rFonts w:ascii="Calibri" w:eastAsia="Calibri" w:hAnsi="Calibri" w:cs="Calibri"/>
          <w:color w:val="000000"/>
          <w:sz w:val="22"/>
          <w:szCs w:val="22"/>
          <w:shd w:val="clear" w:color="auto" w:fill="auto"/>
        </w:rPr>
        <w:t>, Vol 7(5)</w:t>
      </w:r>
    </w:p>
    <w:p w:rsidR="006177C2" w:rsidRDefault="006177C2">
      <w:pPr>
        <w:spacing w:line="276" w:lineRule="auto"/>
        <w:ind w:left="425" w:hanging="425"/>
        <w:rPr>
          <w:color w:val="000000"/>
          <w:shd w:val="clear" w:color="auto" w:fill="auto"/>
        </w:rPr>
      </w:pPr>
    </w:p>
    <w:p w:rsidR="006177C2" w:rsidRDefault="006F22C3">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200" w:line="276" w:lineRule="auto"/>
        <w:rPr>
          <w:rFonts w:ascii="Calibri" w:eastAsia="Calibri" w:hAnsi="Calibri" w:cs="Calibri"/>
          <w:color w:val="000000"/>
          <w:sz w:val="22"/>
          <w:szCs w:val="22"/>
          <w:shd w:val="clear" w:color="auto" w:fill="auto"/>
        </w:rPr>
      </w:pPr>
      <w:r>
        <w:rPr>
          <w:rFonts w:ascii="Calibri" w:eastAsia="Calibri" w:hAnsi="Calibri" w:cs="Calibri"/>
          <w:color w:val="000000"/>
          <w:sz w:val="22"/>
          <w:szCs w:val="22"/>
          <w:shd w:val="clear" w:color="auto" w:fill="auto"/>
        </w:rPr>
        <w:t xml:space="preserve">Christian, H., </w:t>
      </w:r>
      <w:proofErr w:type="spellStart"/>
      <w:r>
        <w:rPr>
          <w:rFonts w:ascii="Calibri" w:eastAsia="Calibri" w:hAnsi="Calibri" w:cs="Calibri"/>
          <w:color w:val="000000"/>
          <w:sz w:val="22"/>
          <w:szCs w:val="22"/>
          <w:shd w:val="clear" w:color="auto" w:fill="auto"/>
        </w:rPr>
        <w:t>Agus</w:t>
      </w:r>
      <w:proofErr w:type="spellEnd"/>
      <w:r>
        <w:rPr>
          <w:rFonts w:ascii="Calibri" w:eastAsia="Calibri" w:hAnsi="Calibri" w:cs="Calibri"/>
          <w:color w:val="000000"/>
          <w:sz w:val="22"/>
          <w:szCs w:val="22"/>
          <w:shd w:val="clear" w:color="auto" w:fill="auto"/>
        </w:rPr>
        <w:t xml:space="preserve">, M. P., &amp; </w:t>
      </w:r>
      <w:proofErr w:type="spellStart"/>
      <w:r>
        <w:rPr>
          <w:rFonts w:ascii="Calibri" w:eastAsia="Calibri" w:hAnsi="Calibri" w:cs="Calibri"/>
          <w:color w:val="000000"/>
          <w:sz w:val="22"/>
          <w:szCs w:val="22"/>
          <w:shd w:val="clear" w:color="auto" w:fill="auto"/>
        </w:rPr>
        <w:t>Suhartono</w:t>
      </w:r>
      <w:proofErr w:type="spellEnd"/>
      <w:r>
        <w:rPr>
          <w:rFonts w:ascii="Calibri" w:eastAsia="Calibri" w:hAnsi="Calibri" w:cs="Calibri"/>
          <w:color w:val="000000"/>
          <w:sz w:val="22"/>
          <w:szCs w:val="22"/>
          <w:shd w:val="clear" w:color="auto" w:fill="auto"/>
        </w:rPr>
        <w:t>, D., (2</w:t>
      </w:r>
      <w:r>
        <w:rPr>
          <w:rFonts w:ascii="Calibri" w:eastAsia="Calibri" w:hAnsi="Calibri" w:cs="Calibri"/>
          <w:color w:val="000000"/>
          <w:sz w:val="22"/>
          <w:szCs w:val="22"/>
          <w:shd w:val="clear" w:color="auto" w:fill="auto"/>
        </w:rPr>
        <w:t>016, DECEMBER). Single document automatic text summarization using term frequency-inverse document frequency (</w:t>
      </w:r>
      <w:proofErr w:type="spellStart"/>
      <w:r>
        <w:rPr>
          <w:rFonts w:ascii="Calibri" w:eastAsia="Calibri" w:hAnsi="Calibri" w:cs="Calibri"/>
          <w:color w:val="000000"/>
          <w:sz w:val="22"/>
          <w:szCs w:val="22"/>
          <w:shd w:val="clear" w:color="auto" w:fill="auto"/>
        </w:rPr>
        <w:t>tf-idf</w:t>
      </w:r>
      <w:proofErr w:type="spellEnd"/>
      <w:proofErr w:type="gramStart"/>
      <w:r>
        <w:rPr>
          <w:rFonts w:ascii="Calibri" w:eastAsia="Calibri" w:hAnsi="Calibri" w:cs="Calibri"/>
          <w:color w:val="000000"/>
          <w:sz w:val="22"/>
          <w:szCs w:val="22"/>
          <w:shd w:val="clear" w:color="auto" w:fill="auto"/>
        </w:rPr>
        <w:t>).</w:t>
      </w:r>
      <w:r>
        <w:rPr>
          <w:rFonts w:ascii="Calibri" w:eastAsia="Calibri" w:hAnsi="Calibri" w:cs="Calibri"/>
          <w:i/>
          <w:color w:val="000000"/>
          <w:sz w:val="22"/>
          <w:szCs w:val="22"/>
          <w:shd w:val="clear" w:color="auto" w:fill="auto"/>
        </w:rPr>
        <w:t>COMTECH</w:t>
      </w:r>
      <w:proofErr w:type="gramEnd"/>
      <w:r>
        <w:rPr>
          <w:rFonts w:ascii="Calibri" w:eastAsia="Calibri" w:hAnsi="Calibri" w:cs="Calibri"/>
          <w:i/>
          <w:color w:val="000000"/>
          <w:sz w:val="22"/>
          <w:szCs w:val="22"/>
          <w:shd w:val="clear" w:color="auto" w:fill="auto"/>
        </w:rPr>
        <w:t xml:space="preserve"> COMPUTER MATHEMATICS AND ENGINEERING APPLICATIONS</w:t>
      </w:r>
      <w:r>
        <w:rPr>
          <w:rFonts w:ascii="Calibri" w:eastAsia="Calibri" w:hAnsi="Calibri" w:cs="Calibri"/>
          <w:color w:val="000000"/>
          <w:sz w:val="22"/>
          <w:szCs w:val="22"/>
          <w:shd w:val="clear" w:color="auto" w:fill="auto"/>
        </w:rPr>
        <w:t xml:space="preserve">.DOI: 10.21512/comtech.v7i4.3746 </w:t>
      </w:r>
    </w:p>
    <w:p w:rsidR="006177C2" w:rsidRDefault="006177C2">
      <w:pPr>
        <w:spacing w:line="276" w:lineRule="auto"/>
        <w:ind w:left="425" w:hanging="425"/>
        <w:rPr>
          <w:color w:val="000000"/>
          <w:shd w:val="clear" w:color="auto" w:fill="auto"/>
        </w:rPr>
      </w:pPr>
    </w:p>
    <w:p w:rsidR="006177C2" w:rsidRDefault="006F22C3">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200" w:line="276" w:lineRule="auto"/>
        <w:rPr>
          <w:rFonts w:ascii="Calibri" w:eastAsia="Calibri" w:hAnsi="Calibri" w:cs="Calibri"/>
          <w:color w:val="000000"/>
          <w:sz w:val="22"/>
          <w:szCs w:val="22"/>
          <w:shd w:val="clear" w:color="auto" w:fill="auto"/>
        </w:rPr>
      </w:pPr>
      <w:r>
        <w:rPr>
          <w:rFonts w:ascii="Calibri" w:eastAsia="Calibri" w:hAnsi="Calibri" w:cs="Calibri"/>
          <w:color w:val="000000"/>
          <w:sz w:val="22"/>
          <w:szCs w:val="22"/>
          <w:shd w:val="clear" w:color="auto" w:fill="auto"/>
        </w:rPr>
        <w:lastRenderedPageBreak/>
        <w:t xml:space="preserve">Litvak, M., </w:t>
      </w:r>
      <w:proofErr w:type="spellStart"/>
      <w:r>
        <w:rPr>
          <w:rFonts w:ascii="Calibri" w:eastAsia="Calibri" w:hAnsi="Calibri" w:cs="Calibri"/>
          <w:color w:val="000000"/>
          <w:sz w:val="22"/>
          <w:szCs w:val="22"/>
          <w:shd w:val="clear" w:color="auto" w:fill="auto"/>
        </w:rPr>
        <w:t>Vanetik</w:t>
      </w:r>
      <w:proofErr w:type="spellEnd"/>
      <w:r>
        <w:rPr>
          <w:rFonts w:ascii="Calibri" w:eastAsia="Calibri" w:hAnsi="Calibri" w:cs="Calibri"/>
          <w:color w:val="000000"/>
          <w:sz w:val="22"/>
          <w:szCs w:val="22"/>
          <w:shd w:val="clear" w:color="auto" w:fill="auto"/>
        </w:rPr>
        <w:t xml:space="preserve">, N., </w:t>
      </w:r>
      <w:proofErr w:type="gramStart"/>
      <w:r>
        <w:rPr>
          <w:rFonts w:ascii="Calibri" w:eastAsia="Calibri" w:hAnsi="Calibri" w:cs="Calibri"/>
          <w:color w:val="000000"/>
          <w:sz w:val="22"/>
          <w:szCs w:val="22"/>
          <w:shd w:val="clear" w:color="auto" w:fill="auto"/>
        </w:rPr>
        <w:t xml:space="preserve">&amp;  </w:t>
      </w:r>
      <w:proofErr w:type="spellStart"/>
      <w:r>
        <w:rPr>
          <w:rFonts w:ascii="Calibri" w:eastAsia="Calibri" w:hAnsi="Calibri" w:cs="Calibri"/>
          <w:color w:val="000000"/>
          <w:sz w:val="22"/>
          <w:szCs w:val="22"/>
          <w:shd w:val="clear" w:color="auto" w:fill="auto"/>
        </w:rPr>
        <w:t>Krimberg</w:t>
      </w:r>
      <w:proofErr w:type="spellEnd"/>
      <w:proofErr w:type="gramEnd"/>
      <w:r>
        <w:rPr>
          <w:rFonts w:ascii="Calibri" w:eastAsia="Calibri" w:hAnsi="Calibri" w:cs="Calibri"/>
          <w:color w:val="000000"/>
          <w:sz w:val="22"/>
          <w:szCs w:val="22"/>
          <w:shd w:val="clear" w:color="auto" w:fill="auto"/>
        </w:rPr>
        <w:t xml:space="preserve">, N., </w:t>
      </w:r>
      <w:r>
        <w:rPr>
          <w:rFonts w:ascii="Calibri" w:eastAsia="Calibri" w:hAnsi="Calibri" w:cs="Calibri"/>
          <w:color w:val="000000"/>
          <w:sz w:val="22"/>
          <w:szCs w:val="22"/>
          <w:shd w:val="clear" w:color="auto" w:fill="auto"/>
        </w:rPr>
        <w:t>(2020).Summarization of financial documents with TF-IDF weighting of multi-word terms</w:t>
      </w:r>
    </w:p>
    <w:p w:rsidR="006177C2" w:rsidRDefault="006177C2">
      <w:pPr>
        <w:spacing w:line="276" w:lineRule="auto"/>
        <w:ind w:left="425" w:hanging="425"/>
        <w:rPr>
          <w:color w:val="000000"/>
          <w:shd w:val="clear" w:color="auto" w:fill="auto"/>
        </w:rPr>
      </w:pPr>
    </w:p>
    <w:p w:rsidR="006177C2" w:rsidRDefault="006F22C3">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200" w:line="276" w:lineRule="auto"/>
        <w:rPr>
          <w:rFonts w:ascii="Calibri" w:eastAsia="Calibri" w:hAnsi="Calibri" w:cs="Calibri"/>
          <w:color w:val="000000"/>
          <w:sz w:val="22"/>
          <w:szCs w:val="22"/>
          <w:shd w:val="clear" w:color="auto" w:fill="auto"/>
        </w:rPr>
      </w:pPr>
      <w:r>
        <w:rPr>
          <w:rFonts w:ascii="Calibri" w:eastAsia="Calibri" w:hAnsi="Calibri" w:cs="Calibri"/>
          <w:color w:val="000000"/>
          <w:sz w:val="22"/>
          <w:szCs w:val="22"/>
          <w:shd w:val="clear" w:color="auto" w:fill="auto"/>
        </w:rPr>
        <w:t>Zeng, W. C., (2024, JANUARY 31). Fine-tuning Transformer-based Natural Language Generation Algorithms for USDA Grains Reports for Farmers, Producers, and Small Businesse</w:t>
      </w:r>
      <w:r>
        <w:rPr>
          <w:rFonts w:ascii="Calibri" w:eastAsia="Calibri" w:hAnsi="Calibri" w:cs="Calibri"/>
          <w:color w:val="000000"/>
          <w:sz w:val="22"/>
          <w:szCs w:val="22"/>
          <w:shd w:val="clear" w:color="auto" w:fill="auto"/>
        </w:rPr>
        <w:t>s</w:t>
      </w:r>
      <w:r>
        <w:rPr>
          <w:rFonts w:ascii="Calibri" w:eastAsia="Calibri" w:hAnsi="Calibri" w:cs="Calibri"/>
          <w:i/>
          <w:color w:val="000000"/>
          <w:sz w:val="22"/>
          <w:szCs w:val="22"/>
          <w:shd w:val="clear" w:color="auto" w:fill="auto"/>
        </w:rPr>
        <w:t xml:space="preserve">. THE UNIVERSITY OF </w:t>
      </w:r>
      <w:proofErr w:type="gramStart"/>
      <w:r>
        <w:rPr>
          <w:rFonts w:ascii="Calibri" w:eastAsia="Calibri" w:hAnsi="Calibri" w:cs="Calibri"/>
          <w:i/>
          <w:color w:val="000000"/>
          <w:sz w:val="22"/>
          <w:szCs w:val="22"/>
          <w:shd w:val="clear" w:color="auto" w:fill="auto"/>
        </w:rPr>
        <w:t>ARIZONA</w:t>
      </w:r>
      <w:r>
        <w:rPr>
          <w:rFonts w:ascii="Calibri" w:eastAsia="Calibri" w:hAnsi="Calibri" w:cs="Calibri"/>
          <w:color w:val="000000"/>
          <w:sz w:val="22"/>
          <w:szCs w:val="22"/>
          <w:shd w:val="clear" w:color="auto" w:fill="auto"/>
        </w:rPr>
        <w:t xml:space="preserve">  USA</w:t>
      </w:r>
      <w:proofErr w:type="gramEnd"/>
      <w:r>
        <w:rPr>
          <w:rFonts w:ascii="Calibri" w:eastAsia="Calibri" w:hAnsi="Calibri" w:cs="Calibri"/>
          <w:color w:val="000000"/>
          <w:sz w:val="22"/>
          <w:szCs w:val="22"/>
          <w:shd w:val="clear" w:color="auto" w:fill="auto"/>
        </w:rPr>
        <w:t xml:space="preserve"> ,http://hdl.handle.net/10150/668771</w:t>
      </w:r>
    </w:p>
    <w:p w:rsidR="006177C2" w:rsidRDefault="006177C2">
      <w:pPr>
        <w:spacing w:line="276" w:lineRule="auto"/>
        <w:ind w:left="425" w:hanging="425"/>
        <w:rPr>
          <w:color w:val="000000"/>
          <w:shd w:val="clear" w:color="auto" w:fill="auto"/>
        </w:rPr>
      </w:pPr>
    </w:p>
    <w:p w:rsidR="006177C2" w:rsidRDefault="006F22C3">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200" w:line="276" w:lineRule="auto"/>
        <w:rPr>
          <w:rFonts w:ascii="Calibri" w:eastAsia="Calibri" w:hAnsi="Calibri" w:cs="Calibri"/>
          <w:color w:val="000000"/>
          <w:sz w:val="22"/>
          <w:szCs w:val="22"/>
          <w:shd w:val="clear" w:color="auto" w:fill="auto"/>
        </w:rPr>
      </w:pPr>
      <w:proofErr w:type="spellStart"/>
      <w:r>
        <w:rPr>
          <w:rFonts w:ascii="Calibri" w:eastAsia="Calibri" w:hAnsi="Calibri" w:cs="Calibri"/>
          <w:color w:val="000000"/>
          <w:sz w:val="22"/>
          <w:szCs w:val="22"/>
          <w:shd w:val="clear" w:color="auto" w:fill="auto"/>
        </w:rPr>
        <w:t>Lubis</w:t>
      </w:r>
      <w:proofErr w:type="spellEnd"/>
      <w:r>
        <w:rPr>
          <w:rFonts w:ascii="Calibri" w:eastAsia="Calibri" w:hAnsi="Calibri" w:cs="Calibri"/>
          <w:color w:val="000000"/>
          <w:sz w:val="22"/>
          <w:szCs w:val="22"/>
          <w:shd w:val="clear" w:color="auto" w:fill="auto"/>
        </w:rPr>
        <w:t xml:space="preserve">, A. R., </w:t>
      </w:r>
      <w:proofErr w:type="spellStart"/>
      <w:r>
        <w:rPr>
          <w:rFonts w:ascii="Calibri" w:eastAsia="Calibri" w:hAnsi="Calibri" w:cs="Calibri"/>
          <w:color w:val="000000"/>
          <w:sz w:val="22"/>
          <w:szCs w:val="22"/>
          <w:shd w:val="clear" w:color="auto" w:fill="auto"/>
        </w:rPr>
        <w:t>Safitri</w:t>
      </w:r>
      <w:proofErr w:type="spellEnd"/>
      <w:r>
        <w:rPr>
          <w:rFonts w:ascii="Calibri" w:eastAsia="Calibri" w:hAnsi="Calibri" w:cs="Calibri"/>
          <w:color w:val="000000"/>
          <w:sz w:val="22"/>
          <w:szCs w:val="22"/>
          <w:shd w:val="clear" w:color="auto" w:fill="auto"/>
        </w:rPr>
        <w:t xml:space="preserve">, H. R., </w:t>
      </w:r>
      <w:proofErr w:type="spellStart"/>
      <w:r>
        <w:rPr>
          <w:rFonts w:ascii="Calibri" w:eastAsia="Calibri" w:hAnsi="Calibri" w:cs="Calibri"/>
          <w:color w:val="000000"/>
          <w:sz w:val="22"/>
          <w:szCs w:val="22"/>
          <w:shd w:val="clear" w:color="auto" w:fill="auto"/>
        </w:rPr>
        <w:t>Lubis</w:t>
      </w:r>
      <w:proofErr w:type="spellEnd"/>
      <w:r>
        <w:rPr>
          <w:rFonts w:ascii="Calibri" w:eastAsia="Calibri" w:hAnsi="Calibri" w:cs="Calibri"/>
          <w:color w:val="000000"/>
          <w:sz w:val="22"/>
          <w:szCs w:val="22"/>
          <w:shd w:val="clear" w:color="auto" w:fill="auto"/>
        </w:rPr>
        <w:t>, M., Hamzah, M. L., Al-</w:t>
      </w:r>
      <w:proofErr w:type="spellStart"/>
      <w:r>
        <w:rPr>
          <w:rFonts w:ascii="Calibri" w:eastAsia="Calibri" w:hAnsi="Calibri" w:cs="Calibri"/>
          <w:color w:val="000000"/>
          <w:sz w:val="22"/>
          <w:szCs w:val="22"/>
          <w:shd w:val="clear" w:color="auto" w:fill="auto"/>
        </w:rPr>
        <w:t>Khowarizmi</w:t>
      </w:r>
      <w:proofErr w:type="spellEnd"/>
      <w:r>
        <w:rPr>
          <w:rFonts w:ascii="Calibri" w:eastAsia="Calibri" w:hAnsi="Calibri" w:cs="Calibri"/>
          <w:color w:val="000000"/>
          <w:sz w:val="22"/>
          <w:szCs w:val="22"/>
          <w:shd w:val="clear" w:color="auto" w:fill="auto"/>
        </w:rPr>
        <w:t>, A. K., &amp; Nugroho, O. (2023). Enhancing Text Summarization with a T5 Model and Bayesian Optimization. </w:t>
      </w:r>
      <w:r>
        <w:rPr>
          <w:rFonts w:ascii="Calibri" w:eastAsia="Calibri" w:hAnsi="Calibri" w:cs="Calibri"/>
          <w:i/>
          <w:color w:val="000000"/>
          <w:sz w:val="22"/>
          <w:szCs w:val="22"/>
          <w:shd w:val="clear" w:color="auto" w:fill="auto"/>
        </w:rPr>
        <w:t>REVUE D'INTEL</w:t>
      </w:r>
      <w:r>
        <w:rPr>
          <w:rFonts w:ascii="Calibri" w:eastAsia="Calibri" w:hAnsi="Calibri" w:cs="Calibri"/>
          <w:i/>
          <w:color w:val="000000"/>
          <w:sz w:val="22"/>
          <w:szCs w:val="22"/>
          <w:shd w:val="clear" w:color="auto" w:fill="auto"/>
        </w:rPr>
        <w:t>LIGENCE ARTIFICIELLE</w:t>
      </w:r>
      <w:r>
        <w:rPr>
          <w:rFonts w:ascii="Calibri" w:eastAsia="Calibri" w:hAnsi="Calibri" w:cs="Calibri"/>
          <w:color w:val="000000"/>
          <w:sz w:val="22"/>
          <w:szCs w:val="22"/>
          <w:shd w:val="clear" w:color="auto" w:fill="auto"/>
        </w:rPr>
        <w:t>, 37(5).</w:t>
      </w:r>
    </w:p>
    <w:p w:rsidR="006177C2" w:rsidRDefault="006177C2">
      <w:pPr>
        <w:spacing w:line="276" w:lineRule="auto"/>
        <w:ind w:left="425" w:hanging="425"/>
        <w:rPr>
          <w:color w:val="000000"/>
          <w:shd w:val="clear" w:color="auto" w:fill="auto"/>
        </w:rPr>
      </w:pPr>
    </w:p>
    <w:p w:rsidR="006177C2" w:rsidRDefault="006F22C3">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200" w:line="276" w:lineRule="auto"/>
        <w:rPr>
          <w:rFonts w:ascii="Calibri" w:eastAsia="Calibri" w:hAnsi="Calibri" w:cs="Calibri"/>
          <w:color w:val="000000"/>
          <w:sz w:val="22"/>
          <w:szCs w:val="22"/>
          <w:shd w:val="clear" w:color="auto" w:fill="auto"/>
        </w:rPr>
      </w:pPr>
      <w:proofErr w:type="spellStart"/>
      <w:r>
        <w:rPr>
          <w:rFonts w:ascii="Calibri" w:eastAsia="Calibri" w:hAnsi="Calibri" w:cs="Calibri"/>
          <w:color w:val="000000"/>
          <w:sz w:val="22"/>
          <w:szCs w:val="22"/>
          <w:shd w:val="clear" w:color="auto" w:fill="auto"/>
        </w:rPr>
        <w:t>Chaurasia</w:t>
      </w:r>
      <w:proofErr w:type="spellEnd"/>
      <w:r>
        <w:rPr>
          <w:rFonts w:ascii="Calibri" w:eastAsia="Calibri" w:hAnsi="Calibri" w:cs="Calibri"/>
          <w:color w:val="000000"/>
          <w:sz w:val="22"/>
          <w:szCs w:val="22"/>
          <w:shd w:val="clear" w:color="auto" w:fill="auto"/>
        </w:rPr>
        <w:t xml:space="preserve">, S., Dasgupta, D., &amp; </w:t>
      </w:r>
      <w:proofErr w:type="spellStart"/>
      <w:r>
        <w:rPr>
          <w:rFonts w:ascii="Calibri" w:eastAsia="Calibri" w:hAnsi="Calibri" w:cs="Calibri"/>
          <w:color w:val="000000"/>
          <w:sz w:val="22"/>
          <w:szCs w:val="22"/>
          <w:shd w:val="clear" w:color="auto" w:fill="auto"/>
        </w:rPr>
        <w:t>Regunathan</w:t>
      </w:r>
      <w:proofErr w:type="spellEnd"/>
      <w:r>
        <w:rPr>
          <w:rFonts w:ascii="Calibri" w:eastAsia="Calibri" w:hAnsi="Calibri" w:cs="Calibri"/>
          <w:color w:val="000000"/>
          <w:sz w:val="22"/>
          <w:szCs w:val="22"/>
          <w:shd w:val="clear" w:color="auto" w:fill="auto"/>
        </w:rPr>
        <w:t>, R. (2023). T5LSTM-RNN based Text Summarization Model for Behavioral Biology Literature. </w:t>
      </w:r>
      <w:r>
        <w:rPr>
          <w:rFonts w:ascii="Calibri" w:eastAsia="Calibri" w:hAnsi="Calibri" w:cs="Calibri"/>
          <w:i/>
          <w:color w:val="000000"/>
          <w:sz w:val="22"/>
          <w:szCs w:val="22"/>
          <w:shd w:val="clear" w:color="auto" w:fill="auto"/>
        </w:rPr>
        <w:t>PROCEDIA COMPUTER SCIENCE</w:t>
      </w:r>
      <w:r>
        <w:rPr>
          <w:rFonts w:ascii="Calibri" w:eastAsia="Calibri" w:hAnsi="Calibri" w:cs="Calibri"/>
          <w:color w:val="000000"/>
          <w:sz w:val="22"/>
          <w:szCs w:val="22"/>
          <w:shd w:val="clear" w:color="auto" w:fill="auto"/>
        </w:rPr>
        <w:t>, 218, 585-593.</w:t>
      </w:r>
    </w:p>
    <w:p w:rsidR="006177C2" w:rsidRDefault="006177C2">
      <w:pPr>
        <w:spacing w:line="276" w:lineRule="auto"/>
        <w:ind w:left="425" w:hanging="425"/>
        <w:rPr>
          <w:color w:val="000000"/>
          <w:shd w:val="clear" w:color="auto" w:fill="auto"/>
        </w:rPr>
      </w:pPr>
    </w:p>
    <w:p w:rsidR="006177C2" w:rsidRDefault="006F22C3">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200" w:line="276" w:lineRule="auto"/>
        <w:rPr>
          <w:rFonts w:ascii="Calibri" w:eastAsia="Calibri" w:hAnsi="Calibri" w:cs="Calibri"/>
          <w:color w:val="000000"/>
          <w:sz w:val="22"/>
          <w:szCs w:val="22"/>
          <w:shd w:val="clear" w:color="auto" w:fill="auto"/>
        </w:rPr>
      </w:pPr>
      <w:proofErr w:type="spellStart"/>
      <w:r>
        <w:rPr>
          <w:rFonts w:ascii="Calibri" w:eastAsia="Calibri" w:hAnsi="Calibri" w:cs="Calibri"/>
          <w:color w:val="000000"/>
          <w:sz w:val="22"/>
          <w:szCs w:val="22"/>
          <w:shd w:val="clear" w:color="auto" w:fill="auto"/>
        </w:rPr>
        <w:t>Gopikakrishna</w:t>
      </w:r>
      <w:proofErr w:type="spellEnd"/>
      <w:r>
        <w:rPr>
          <w:rFonts w:ascii="Calibri" w:eastAsia="Calibri" w:hAnsi="Calibri" w:cs="Calibri"/>
          <w:color w:val="000000"/>
          <w:sz w:val="22"/>
          <w:szCs w:val="22"/>
          <w:shd w:val="clear" w:color="auto" w:fill="auto"/>
        </w:rPr>
        <w:t xml:space="preserve">, N. G., </w:t>
      </w:r>
      <w:proofErr w:type="spellStart"/>
      <w:r>
        <w:rPr>
          <w:rFonts w:ascii="Calibri" w:eastAsia="Calibri" w:hAnsi="Calibri" w:cs="Calibri"/>
          <w:color w:val="000000"/>
          <w:sz w:val="22"/>
          <w:szCs w:val="22"/>
          <w:shd w:val="clear" w:color="auto" w:fill="auto"/>
        </w:rPr>
        <w:t>Sreenivasan</w:t>
      </w:r>
      <w:proofErr w:type="spellEnd"/>
      <w:r>
        <w:rPr>
          <w:rFonts w:ascii="Calibri" w:eastAsia="Calibri" w:hAnsi="Calibri" w:cs="Calibri"/>
          <w:color w:val="000000"/>
          <w:sz w:val="22"/>
          <w:szCs w:val="22"/>
          <w:shd w:val="clear" w:color="auto" w:fill="auto"/>
        </w:rPr>
        <w:t xml:space="preserve">, P., </w:t>
      </w:r>
      <w:r>
        <w:rPr>
          <w:rFonts w:ascii="Calibri" w:eastAsia="Calibri" w:hAnsi="Calibri" w:cs="Calibri"/>
          <w:color w:val="000000"/>
          <w:sz w:val="22"/>
          <w:szCs w:val="22"/>
          <w:shd w:val="clear" w:color="auto" w:fill="auto"/>
        </w:rPr>
        <w:t xml:space="preserve">Chandran, V., KP, Y. K., Dev, S. S., &amp; </w:t>
      </w:r>
      <w:proofErr w:type="spellStart"/>
      <w:r>
        <w:rPr>
          <w:rFonts w:ascii="Calibri" w:eastAsia="Calibri" w:hAnsi="Calibri" w:cs="Calibri"/>
          <w:color w:val="000000"/>
          <w:sz w:val="22"/>
          <w:szCs w:val="22"/>
          <w:shd w:val="clear" w:color="auto" w:fill="auto"/>
        </w:rPr>
        <w:t>Krishnaveni</w:t>
      </w:r>
      <w:proofErr w:type="spellEnd"/>
      <w:r>
        <w:rPr>
          <w:rFonts w:ascii="Calibri" w:eastAsia="Calibri" w:hAnsi="Calibri" w:cs="Calibri"/>
          <w:color w:val="000000"/>
          <w:sz w:val="22"/>
          <w:szCs w:val="22"/>
          <w:shd w:val="clear" w:color="auto" w:fill="auto"/>
        </w:rPr>
        <w:t>, V. V. Comparative Study on Text Summarization using NLP and RNN Methods.</w:t>
      </w:r>
    </w:p>
    <w:p w:rsidR="006177C2" w:rsidRDefault="006177C2">
      <w:pPr>
        <w:spacing w:line="276" w:lineRule="auto"/>
        <w:ind w:left="425" w:hanging="425"/>
        <w:rPr>
          <w:color w:val="000000"/>
          <w:shd w:val="clear" w:color="auto" w:fill="auto"/>
        </w:rPr>
      </w:pPr>
    </w:p>
    <w:p w:rsidR="006177C2" w:rsidRDefault="006F22C3">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200" w:line="276" w:lineRule="auto"/>
        <w:rPr>
          <w:rFonts w:ascii="Calibri" w:eastAsia="Calibri" w:hAnsi="Calibri" w:cs="Calibri"/>
          <w:color w:val="000000"/>
          <w:sz w:val="22"/>
          <w:szCs w:val="22"/>
          <w:shd w:val="clear" w:color="auto" w:fill="auto"/>
        </w:rPr>
      </w:pPr>
      <w:r>
        <w:rPr>
          <w:rFonts w:ascii="Calibri" w:eastAsia="Calibri" w:hAnsi="Calibri" w:cs="Calibri"/>
          <w:color w:val="000000"/>
          <w:sz w:val="22"/>
          <w:szCs w:val="22"/>
          <w:shd w:val="clear" w:color="auto" w:fill="auto"/>
        </w:rPr>
        <w:t xml:space="preserve">Borah, M., </w:t>
      </w:r>
      <w:proofErr w:type="spellStart"/>
      <w:r>
        <w:rPr>
          <w:rFonts w:ascii="Calibri" w:eastAsia="Calibri" w:hAnsi="Calibri" w:cs="Calibri"/>
          <w:color w:val="000000"/>
          <w:sz w:val="22"/>
          <w:szCs w:val="22"/>
          <w:shd w:val="clear" w:color="auto" w:fill="auto"/>
        </w:rPr>
        <w:t>Dadure</w:t>
      </w:r>
      <w:proofErr w:type="spellEnd"/>
      <w:r>
        <w:rPr>
          <w:rFonts w:ascii="Calibri" w:eastAsia="Calibri" w:hAnsi="Calibri" w:cs="Calibri"/>
          <w:color w:val="000000"/>
          <w:sz w:val="22"/>
          <w:szCs w:val="22"/>
          <w:shd w:val="clear" w:color="auto" w:fill="auto"/>
        </w:rPr>
        <w:t xml:space="preserve">, P., &amp; </w:t>
      </w:r>
      <w:proofErr w:type="spellStart"/>
      <w:r>
        <w:rPr>
          <w:rFonts w:ascii="Calibri" w:eastAsia="Calibri" w:hAnsi="Calibri" w:cs="Calibri"/>
          <w:color w:val="000000"/>
          <w:sz w:val="22"/>
          <w:szCs w:val="22"/>
          <w:shd w:val="clear" w:color="auto" w:fill="auto"/>
        </w:rPr>
        <w:t>Pakray</w:t>
      </w:r>
      <w:proofErr w:type="spellEnd"/>
      <w:r>
        <w:rPr>
          <w:rFonts w:ascii="Calibri" w:eastAsia="Calibri" w:hAnsi="Calibri" w:cs="Calibri"/>
          <w:color w:val="000000"/>
          <w:sz w:val="22"/>
          <w:szCs w:val="22"/>
          <w:shd w:val="clear" w:color="auto" w:fill="auto"/>
        </w:rPr>
        <w:t>, P. (2022). Comparative analysis of T5 model for abstractive text summarization on different datas</w:t>
      </w:r>
      <w:r>
        <w:rPr>
          <w:rFonts w:ascii="Calibri" w:eastAsia="Calibri" w:hAnsi="Calibri" w:cs="Calibri"/>
          <w:color w:val="000000"/>
          <w:sz w:val="22"/>
          <w:szCs w:val="22"/>
          <w:shd w:val="clear" w:color="auto" w:fill="auto"/>
        </w:rPr>
        <w:t>ets.</w:t>
      </w:r>
    </w:p>
    <w:p w:rsidR="006177C2" w:rsidRDefault="006177C2">
      <w:pPr>
        <w:spacing w:line="276" w:lineRule="auto"/>
        <w:ind w:left="425" w:hanging="425"/>
        <w:rPr>
          <w:color w:val="000000"/>
          <w:shd w:val="clear" w:color="auto" w:fill="auto"/>
        </w:rPr>
      </w:pPr>
    </w:p>
    <w:p w:rsidR="006177C2" w:rsidRDefault="006F22C3">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200" w:line="276" w:lineRule="auto"/>
        <w:rPr>
          <w:rFonts w:ascii="Calibri" w:eastAsia="Calibri" w:hAnsi="Calibri" w:cs="Calibri"/>
          <w:color w:val="000000"/>
          <w:sz w:val="22"/>
          <w:szCs w:val="22"/>
          <w:shd w:val="clear" w:color="auto" w:fill="auto"/>
        </w:rPr>
      </w:pPr>
      <w:proofErr w:type="spellStart"/>
      <w:r>
        <w:rPr>
          <w:rFonts w:ascii="Calibri" w:eastAsia="Calibri" w:hAnsi="Calibri" w:cs="Calibri"/>
          <w:color w:val="000000"/>
          <w:sz w:val="22"/>
          <w:szCs w:val="22"/>
          <w:shd w:val="clear" w:color="auto" w:fill="auto"/>
        </w:rPr>
        <w:t>Tsonkov</w:t>
      </w:r>
      <w:proofErr w:type="spellEnd"/>
      <w:r>
        <w:rPr>
          <w:rFonts w:ascii="Calibri" w:eastAsia="Calibri" w:hAnsi="Calibri" w:cs="Calibri"/>
          <w:color w:val="000000"/>
          <w:sz w:val="22"/>
          <w:szCs w:val="22"/>
          <w:shd w:val="clear" w:color="auto" w:fill="auto"/>
        </w:rPr>
        <w:t xml:space="preserve">, T., </w:t>
      </w:r>
      <w:proofErr w:type="spellStart"/>
      <w:r>
        <w:rPr>
          <w:rFonts w:ascii="Calibri" w:eastAsia="Calibri" w:hAnsi="Calibri" w:cs="Calibri"/>
          <w:color w:val="000000"/>
          <w:sz w:val="22"/>
          <w:szCs w:val="22"/>
          <w:shd w:val="clear" w:color="auto" w:fill="auto"/>
        </w:rPr>
        <w:t>Lazarova</w:t>
      </w:r>
      <w:proofErr w:type="spellEnd"/>
      <w:r>
        <w:rPr>
          <w:rFonts w:ascii="Calibri" w:eastAsia="Calibri" w:hAnsi="Calibri" w:cs="Calibri"/>
          <w:color w:val="000000"/>
          <w:sz w:val="22"/>
          <w:szCs w:val="22"/>
          <w:shd w:val="clear" w:color="auto" w:fill="auto"/>
        </w:rPr>
        <w:t xml:space="preserve">, G. A., </w:t>
      </w:r>
      <w:proofErr w:type="spellStart"/>
      <w:r>
        <w:rPr>
          <w:rFonts w:ascii="Calibri" w:eastAsia="Calibri" w:hAnsi="Calibri" w:cs="Calibri"/>
          <w:color w:val="000000"/>
          <w:sz w:val="22"/>
          <w:szCs w:val="22"/>
          <w:shd w:val="clear" w:color="auto" w:fill="auto"/>
        </w:rPr>
        <w:t>Zmiycharov</w:t>
      </w:r>
      <w:proofErr w:type="spellEnd"/>
      <w:r>
        <w:rPr>
          <w:rFonts w:ascii="Calibri" w:eastAsia="Calibri" w:hAnsi="Calibri" w:cs="Calibri"/>
          <w:color w:val="000000"/>
          <w:sz w:val="22"/>
          <w:szCs w:val="22"/>
          <w:shd w:val="clear" w:color="auto" w:fill="auto"/>
        </w:rPr>
        <w:t xml:space="preserve">, V., &amp; </w:t>
      </w:r>
      <w:proofErr w:type="spellStart"/>
      <w:r>
        <w:rPr>
          <w:rFonts w:ascii="Calibri" w:eastAsia="Calibri" w:hAnsi="Calibri" w:cs="Calibri"/>
          <w:color w:val="000000"/>
          <w:sz w:val="22"/>
          <w:szCs w:val="22"/>
          <w:shd w:val="clear" w:color="auto" w:fill="auto"/>
        </w:rPr>
        <w:t>Koychev</w:t>
      </w:r>
      <w:proofErr w:type="spellEnd"/>
      <w:r>
        <w:rPr>
          <w:rFonts w:ascii="Calibri" w:eastAsia="Calibri" w:hAnsi="Calibri" w:cs="Calibri"/>
          <w:color w:val="000000"/>
          <w:sz w:val="22"/>
          <w:szCs w:val="22"/>
          <w:shd w:val="clear" w:color="auto" w:fill="auto"/>
        </w:rPr>
        <w:t>, I. (2021). A Comparative Study of Extractive and Abstractive Approaches for Automatic Text Summarization on Scientific Texts. In ERIS (pp. 29-34).</w:t>
      </w:r>
    </w:p>
    <w:p w:rsidR="006177C2" w:rsidRDefault="006177C2">
      <w:pPr>
        <w:spacing w:line="276" w:lineRule="auto"/>
        <w:ind w:left="425" w:hanging="425"/>
        <w:rPr>
          <w:color w:val="000000"/>
          <w:shd w:val="clear" w:color="auto" w:fill="auto"/>
        </w:rPr>
      </w:pPr>
    </w:p>
    <w:p w:rsidR="006177C2" w:rsidRDefault="006F22C3">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200" w:line="276" w:lineRule="auto"/>
        <w:rPr>
          <w:rFonts w:ascii="Calibri" w:eastAsia="Calibri" w:hAnsi="Calibri" w:cs="Calibri"/>
          <w:color w:val="000000"/>
          <w:sz w:val="22"/>
          <w:szCs w:val="22"/>
          <w:shd w:val="clear" w:color="auto" w:fill="auto"/>
        </w:rPr>
      </w:pPr>
      <w:proofErr w:type="spellStart"/>
      <w:r>
        <w:rPr>
          <w:rFonts w:ascii="Calibri" w:eastAsia="Calibri" w:hAnsi="Calibri" w:cs="Calibri"/>
          <w:color w:val="000000"/>
          <w:sz w:val="22"/>
          <w:szCs w:val="22"/>
          <w:shd w:val="clear" w:color="auto" w:fill="auto"/>
        </w:rPr>
        <w:t>Aswani</w:t>
      </w:r>
      <w:proofErr w:type="spellEnd"/>
      <w:r>
        <w:rPr>
          <w:rFonts w:ascii="Calibri" w:eastAsia="Calibri" w:hAnsi="Calibri" w:cs="Calibri"/>
          <w:color w:val="000000"/>
          <w:sz w:val="22"/>
          <w:szCs w:val="22"/>
          <w:shd w:val="clear" w:color="auto" w:fill="auto"/>
        </w:rPr>
        <w:t>, S., Choudhary, K., Shetty, S., &amp; Nur,</w:t>
      </w:r>
      <w:r>
        <w:rPr>
          <w:rFonts w:ascii="Calibri" w:eastAsia="Calibri" w:hAnsi="Calibri" w:cs="Calibri"/>
          <w:color w:val="000000"/>
          <w:sz w:val="22"/>
          <w:szCs w:val="22"/>
          <w:shd w:val="clear" w:color="auto" w:fill="auto"/>
        </w:rPr>
        <w:t xml:space="preserve"> N. (2024). Automatic text summarization of scientific articles using transformers—A brief review. </w:t>
      </w:r>
      <w:r>
        <w:rPr>
          <w:rFonts w:ascii="Calibri" w:eastAsia="Calibri" w:hAnsi="Calibri" w:cs="Calibri"/>
          <w:i/>
          <w:color w:val="000000"/>
          <w:sz w:val="22"/>
          <w:szCs w:val="22"/>
          <w:shd w:val="clear" w:color="auto" w:fill="auto"/>
        </w:rPr>
        <w:t>JOURNAL OF AUTONOMOUS INTELLIGENCE</w:t>
      </w:r>
      <w:r>
        <w:rPr>
          <w:rFonts w:ascii="Calibri" w:eastAsia="Calibri" w:hAnsi="Calibri" w:cs="Calibri"/>
          <w:color w:val="000000"/>
          <w:sz w:val="22"/>
          <w:szCs w:val="22"/>
          <w:shd w:val="clear" w:color="auto" w:fill="auto"/>
        </w:rPr>
        <w:t>, 7(5).</w:t>
      </w:r>
    </w:p>
    <w:p w:rsidR="006177C2" w:rsidRDefault="006177C2">
      <w:pPr>
        <w:spacing w:line="276" w:lineRule="auto"/>
        <w:ind w:left="425" w:hanging="425"/>
        <w:rPr>
          <w:color w:val="000000"/>
          <w:shd w:val="clear" w:color="auto" w:fill="auto"/>
        </w:rPr>
      </w:pPr>
    </w:p>
    <w:p w:rsidR="006177C2" w:rsidRDefault="006F22C3">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200" w:line="276" w:lineRule="auto"/>
        <w:rPr>
          <w:rFonts w:ascii="Calibri" w:eastAsia="Calibri" w:hAnsi="Calibri" w:cs="Calibri"/>
          <w:color w:val="000000"/>
          <w:sz w:val="22"/>
          <w:szCs w:val="22"/>
          <w:shd w:val="clear" w:color="auto" w:fill="auto"/>
        </w:rPr>
      </w:pPr>
      <w:proofErr w:type="spellStart"/>
      <w:r>
        <w:rPr>
          <w:rFonts w:ascii="Calibri" w:eastAsia="Calibri" w:hAnsi="Calibri" w:cs="Calibri"/>
          <w:color w:val="000000"/>
          <w:sz w:val="22"/>
          <w:szCs w:val="22"/>
          <w:shd w:val="clear" w:color="auto" w:fill="auto"/>
        </w:rPr>
        <w:t>Karnik</w:t>
      </w:r>
      <w:proofErr w:type="spellEnd"/>
      <w:r>
        <w:rPr>
          <w:rFonts w:ascii="Calibri" w:eastAsia="Calibri" w:hAnsi="Calibri" w:cs="Calibri"/>
          <w:color w:val="000000"/>
          <w:sz w:val="22"/>
          <w:szCs w:val="22"/>
          <w:shd w:val="clear" w:color="auto" w:fill="auto"/>
        </w:rPr>
        <w:t xml:space="preserve">, M. P., &amp; </w:t>
      </w:r>
      <w:proofErr w:type="spellStart"/>
      <w:r>
        <w:rPr>
          <w:rFonts w:ascii="Calibri" w:eastAsia="Calibri" w:hAnsi="Calibri" w:cs="Calibri"/>
          <w:color w:val="000000"/>
          <w:sz w:val="22"/>
          <w:szCs w:val="22"/>
          <w:shd w:val="clear" w:color="auto" w:fill="auto"/>
        </w:rPr>
        <w:t>Kodavade</w:t>
      </w:r>
      <w:proofErr w:type="spellEnd"/>
      <w:r>
        <w:rPr>
          <w:rFonts w:ascii="Calibri" w:eastAsia="Calibri" w:hAnsi="Calibri" w:cs="Calibri"/>
          <w:color w:val="000000"/>
          <w:sz w:val="22"/>
          <w:szCs w:val="22"/>
          <w:shd w:val="clear" w:color="auto" w:fill="auto"/>
        </w:rPr>
        <w:t>, D. (2023). Abstractive Summarization with Efficient Transformer Based Approach. </w:t>
      </w:r>
      <w:r>
        <w:rPr>
          <w:rFonts w:ascii="Calibri" w:eastAsia="Calibri" w:hAnsi="Calibri" w:cs="Calibri"/>
          <w:i/>
          <w:color w:val="000000"/>
          <w:sz w:val="22"/>
          <w:szCs w:val="22"/>
          <w:shd w:val="clear" w:color="auto" w:fill="auto"/>
        </w:rPr>
        <w:t>INTERNA</w:t>
      </w:r>
      <w:r>
        <w:rPr>
          <w:rFonts w:ascii="Calibri" w:eastAsia="Calibri" w:hAnsi="Calibri" w:cs="Calibri"/>
          <w:i/>
          <w:color w:val="000000"/>
          <w:sz w:val="22"/>
          <w:szCs w:val="22"/>
          <w:shd w:val="clear" w:color="auto" w:fill="auto"/>
        </w:rPr>
        <w:t>TIONAL JOURNAL ON RECENT AND INNOVATION TRENDS IN COMPUTING AND COMMUNICATION</w:t>
      </w:r>
      <w:r>
        <w:rPr>
          <w:rFonts w:ascii="Calibri" w:eastAsia="Calibri" w:hAnsi="Calibri" w:cs="Calibri"/>
          <w:color w:val="000000"/>
          <w:sz w:val="22"/>
          <w:szCs w:val="22"/>
          <w:shd w:val="clear" w:color="auto" w:fill="auto"/>
        </w:rPr>
        <w:t>, 11(4), 291-298.</w:t>
      </w:r>
    </w:p>
    <w:p w:rsidR="006177C2" w:rsidRDefault="006177C2">
      <w:pPr>
        <w:spacing w:line="276" w:lineRule="auto"/>
        <w:ind w:left="425" w:hanging="425"/>
        <w:rPr>
          <w:color w:val="000000"/>
          <w:shd w:val="clear" w:color="auto" w:fill="auto"/>
        </w:rPr>
      </w:pPr>
    </w:p>
    <w:p w:rsidR="006177C2" w:rsidRDefault="006177C2">
      <w:pPr>
        <w:spacing w:line="276" w:lineRule="auto"/>
        <w:ind w:left="425" w:hanging="425"/>
        <w:rPr>
          <w:color w:val="000000"/>
          <w:shd w:val="clear" w:color="auto" w:fill="auto"/>
        </w:rPr>
      </w:pPr>
    </w:p>
    <w:p w:rsidR="006177C2" w:rsidRDefault="006F22C3">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200" w:line="276" w:lineRule="auto"/>
        <w:rPr>
          <w:rFonts w:ascii="Calibri" w:eastAsia="Calibri" w:hAnsi="Calibri" w:cs="Calibri"/>
          <w:color w:val="000000"/>
          <w:sz w:val="22"/>
          <w:szCs w:val="22"/>
          <w:shd w:val="clear" w:color="auto" w:fill="auto"/>
        </w:rPr>
      </w:pPr>
      <w:proofErr w:type="spellStart"/>
      <w:r>
        <w:rPr>
          <w:rFonts w:ascii="Calibri" w:eastAsia="Calibri" w:hAnsi="Calibri" w:cs="Calibri"/>
          <w:color w:val="000000"/>
          <w:sz w:val="22"/>
          <w:szCs w:val="22"/>
          <w:shd w:val="clear" w:color="auto" w:fill="auto"/>
        </w:rPr>
        <w:t>Muia</w:t>
      </w:r>
      <w:proofErr w:type="spellEnd"/>
      <w:r>
        <w:rPr>
          <w:rFonts w:ascii="Calibri" w:eastAsia="Calibri" w:hAnsi="Calibri" w:cs="Calibri"/>
          <w:color w:val="000000"/>
          <w:sz w:val="22"/>
          <w:szCs w:val="22"/>
          <w:shd w:val="clear" w:color="auto" w:fill="auto"/>
        </w:rPr>
        <w:t xml:space="preserve">, C. M., </w:t>
      </w:r>
      <w:proofErr w:type="spellStart"/>
      <w:r>
        <w:rPr>
          <w:rFonts w:ascii="Calibri" w:eastAsia="Calibri" w:hAnsi="Calibri" w:cs="Calibri"/>
          <w:color w:val="000000"/>
          <w:sz w:val="22"/>
          <w:szCs w:val="22"/>
          <w:shd w:val="clear" w:color="auto" w:fill="auto"/>
        </w:rPr>
        <w:t>Oirere</w:t>
      </w:r>
      <w:proofErr w:type="spellEnd"/>
      <w:r>
        <w:rPr>
          <w:rFonts w:ascii="Calibri" w:eastAsia="Calibri" w:hAnsi="Calibri" w:cs="Calibri"/>
          <w:color w:val="000000"/>
          <w:sz w:val="22"/>
          <w:szCs w:val="22"/>
          <w:shd w:val="clear" w:color="auto" w:fill="auto"/>
        </w:rPr>
        <w:t xml:space="preserve">, A. M., &amp; </w:t>
      </w:r>
      <w:proofErr w:type="spellStart"/>
      <w:r>
        <w:rPr>
          <w:rFonts w:ascii="Calibri" w:eastAsia="Calibri" w:hAnsi="Calibri" w:cs="Calibri"/>
          <w:color w:val="000000"/>
          <w:sz w:val="22"/>
          <w:szCs w:val="22"/>
          <w:shd w:val="clear" w:color="auto" w:fill="auto"/>
        </w:rPr>
        <w:t>Ndungu</w:t>
      </w:r>
      <w:proofErr w:type="spellEnd"/>
      <w:r>
        <w:rPr>
          <w:rFonts w:ascii="Calibri" w:eastAsia="Calibri" w:hAnsi="Calibri" w:cs="Calibri"/>
          <w:color w:val="000000"/>
          <w:sz w:val="22"/>
          <w:szCs w:val="22"/>
          <w:shd w:val="clear" w:color="auto" w:fill="auto"/>
        </w:rPr>
        <w:t>, R. N. (2024). A Comparative Study of Transformer-based Models for Text Summarization of News Articles.</w:t>
      </w:r>
    </w:p>
    <w:p w:rsidR="006177C2" w:rsidRDefault="006177C2">
      <w:pPr>
        <w:spacing w:line="276" w:lineRule="auto"/>
        <w:ind w:left="425" w:hanging="425"/>
        <w:rPr>
          <w:color w:val="000000"/>
          <w:shd w:val="clear" w:color="auto" w:fill="auto"/>
        </w:rPr>
      </w:pPr>
    </w:p>
    <w:p w:rsidR="006177C2" w:rsidRDefault="006F22C3">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200" w:line="276" w:lineRule="auto"/>
        <w:rPr>
          <w:rFonts w:ascii="Calibri" w:eastAsia="Calibri" w:hAnsi="Calibri" w:cs="Calibri"/>
          <w:color w:val="000000"/>
          <w:sz w:val="22"/>
          <w:szCs w:val="22"/>
          <w:shd w:val="clear" w:color="auto" w:fill="auto"/>
        </w:rPr>
      </w:pPr>
      <w:proofErr w:type="spellStart"/>
      <w:r>
        <w:rPr>
          <w:rFonts w:ascii="Calibri" w:eastAsia="Calibri" w:hAnsi="Calibri" w:cs="Calibri"/>
          <w:color w:val="000000"/>
          <w:sz w:val="22"/>
          <w:szCs w:val="22"/>
          <w:shd w:val="clear" w:color="auto" w:fill="auto"/>
        </w:rPr>
        <w:t>Talukder</w:t>
      </w:r>
      <w:proofErr w:type="spellEnd"/>
      <w:r>
        <w:rPr>
          <w:rFonts w:ascii="Calibri" w:eastAsia="Calibri" w:hAnsi="Calibri" w:cs="Calibri"/>
          <w:color w:val="000000"/>
          <w:sz w:val="22"/>
          <w:szCs w:val="22"/>
          <w:shd w:val="clear" w:color="auto" w:fill="auto"/>
        </w:rPr>
        <w:t>, M. A. I</w:t>
      </w:r>
      <w:r>
        <w:rPr>
          <w:rFonts w:ascii="Calibri" w:eastAsia="Calibri" w:hAnsi="Calibri" w:cs="Calibri"/>
          <w:color w:val="000000"/>
          <w:sz w:val="22"/>
          <w:szCs w:val="22"/>
          <w:shd w:val="clear" w:color="auto" w:fill="auto"/>
        </w:rPr>
        <w:t xml:space="preserve">., </w:t>
      </w:r>
      <w:proofErr w:type="spellStart"/>
      <w:r>
        <w:rPr>
          <w:rFonts w:ascii="Calibri" w:eastAsia="Calibri" w:hAnsi="Calibri" w:cs="Calibri"/>
          <w:color w:val="000000"/>
          <w:sz w:val="22"/>
          <w:szCs w:val="22"/>
          <w:shd w:val="clear" w:color="auto" w:fill="auto"/>
        </w:rPr>
        <w:t>Abujar</w:t>
      </w:r>
      <w:proofErr w:type="spellEnd"/>
      <w:r>
        <w:rPr>
          <w:rFonts w:ascii="Calibri" w:eastAsia="Calibri" w:hAnsi="Calibri" w:cs="Calibri"/>
          <w:color w:val="000000"/>
          <w:sz w:val="22"/>
          <w:szCs w:val="22"/>
          <w:shd w:val="clear" w:color="auto" w:fill="auto"/>
        </w:rPr>
        <w:t xml:space="preserve">, S., Masum, A. K. M., </w:t>
      </w:r>
      <w:proofErr w:type="spellStart"/>
      <w:r>
        <w:rPr>
          <w:rFonts w:ascii="Calibri" w:eastAsia="Calibri" w:hAnsi="Calibri" w:cs="Calibri"/>
          <w:color w:val="000000"/>
          <w:sz w:val="22"/>
          <w:szCs w:val="22"/>
          <w:shd w:val="clear" w:color="auto" w:fill="auto"/>
        </w:rPr>
        <w:t>Akter</w:t>
      </w:r>
      <w:proofErr w:type="spellEnd"/>
      <w:r>
        <w:rPr>
          <w:rFonts w:ascii="Calibri" w:eastAsia="Calibri" w:hAnsi="Calibri" w:cs="Calibri"/>
          <w:color w:val="000000"/>
          <w:sz w:val="22"/>
          <w:szCs w:val="22"/>
          <w:shd w:val="clear" w:color="auto" w:fill="auto"/>
        </w:rPr>
        <w:t xml:space="preserve">, S., &amp; Hossain, S. A. (2020, July). Comparative study on abstractive text summarization. In 2020 </w:t>
      </w:r>
      <w:r>
        <w:rPr>
          <w:rFonts w:ascii="Calibri" w:eastAsia="Calibri" w:hAnsi="Calibri" w:cs="Calibri"/>
          <w:i/>
          <w:color w:val="000000"/>
          <w:sz w:val="22"/>
          <w:szCs w:val="22"/>
          <w:shd w:val="clear" w:color="auto" w:fill="auto"/>
        </w:rPr>
        <w:t>11TH INTERNATIONAL CONFERENCE ON COMPUTING, COMMUNICATION AND NETWORKING TECHNOLOGIES (ICCCNT)</w:t>
      </w:r>
      <w:r>
        <w:rPr>
          <w:rFonts w:ascii="Calibri" w:eastAsia="Calibri" w:hAnsi="Calibri" w:cs="Calibri"/>
          <w:color w:val="000000"/>
          <w:sz w:val="22"/>
          <w:szCs w:val="22"/>
          <w:shd w:val="clear" w:color="auto" w:fill="auto"/>
        </w:rPr>
        <w:t> (pp. 1-4). IEEE.</w:t>
      </w:r>
    </w:p>
    <w:p w:rsidR="006177C2" w:rsidRDefault="006177C2">
      <w:pPr>
        <w:pBdr>
          <w:top w:val="none" w:sz="0" w:space="0" w:color="000000"/>
          <w:left w:val="none" w:sz="0" w:space="0" w:color="000000"/>
          <w:bottom w:val="none" w:sz="0" w:space="0" w:color="000000"/>
          <w:right w:val="none" w:sz="0" w:space="0" w:color="000000"/>
          <w:between w:val="none" w:sz="0" w:space="0" w:color="000000"/>
        </w:pBdr>
        <w:spacing w:after="200" w:line="276" w:lineRule="auto"/>
        <w:ind w:left="360"/>
        <w:rPr>
          <w:rFonts w:ascii="Calibri" w:eastAsia="Calibri" w:hAnsi="Calibri" w:cs="Calibri"/>
          <w:color w:val="000000"/>
          <w:sz w:val="22"/>
          <w:szCs w:val="22"/>
          <w:shd w:val="clear" w:color="auto" w:fill="auto"/>
        </w:rPr>
      </w:pPr>
    </w:p>
    <w:p w:rsidR="006177C2" w:rsidRDefault="006F22C3">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200" w:line="276" w:lineRule="auto"/>
        <w:rPr>
          <w:rFonts w:ascii="Calibri" w:eastAsia="Calibri" w:hAnsi="Calibri" w:cs="Calibri"/>
          <w:color w:val="000000"/>
          <w:sz w:val="22"/>
          <w:szCs w:val="22"/>
          <w:shd w:val="clear" w:color="auto" w:fill="auto"/>
        </w:rPr>
      </w:pPr>
      <w:proofErr w:type="spellStart"/>
      <w:r>
        <w:rPr>
          <w:rFonts w:ascii="Calibri" w:eastAsia="Calibri" w:hAnsi="Calibri" w:cs="Calibri"/>
          <w:color w:val="000000"/>
          <w:sz w:val="22"/>
          <w:szCs w:val="22"/>
          <w:shd w:val="clear" w:color="auto" w:fill="auto"/>
        </w:rPr>
        <w:t>Odeyemi</w:t>
      </w:r>
      <w:proofErr w:type="spellEnd"/>
      <w:r>
        <w:rPr>
          <w:rFonts w:ascii="Calibri" w:eastAsia="Calibri" w:hAnsi="Calibri" w:cs="Calibri"/>
          <w:color w:val="000000"/>
          <w:sz w:val="22"/>
          <w:szCs w:val="22"/>
          <w:shd w:val="clear" w:color="auto" w:fill="auto"/>
        </w:rPr>
        <w:t>, G. (2025).</w:t>
      </w:r>
      <w:r>
        <w:rPr>
          <w:rFonts w:ascii="Calibri" w:eastAsia="Calibri" w:hAnsi="Calibri" w:cs="Calibri"/>
          <w:color w:val="000000"/>
          <w:sz w:val="22"/>
          <w:szCs w:val="22"/>
          <w:shd w:val="clear" w:color="auto" w:fill="auto"/>
        </w:rPr>
        <w:t> Finetuning Encoder-Decoder Transformer Models for Text Summarization using Pause Tokens </w:t>
      </w:r>
      <w:r>
        <w:rPr>
          <w:rFonts w:ascii="Calibri" w:eastAsia="Calibri" w:hAnsi="Calibri" w:cs="Calibri"/>
          <w:color w:val="000000"/>
          <w:sz w:val="22"/>
          <w:szCs w:val="22"/>
          <w:shd w:val="clear" w:color="auto" w:fill="auto"/>
        </w:rPr>
        <w:t>(MASTER'S THESIS, UNIVERSITY OF WINDSOR (CANADA))</w:t>
      </w:r>
      <w:r>
        <w:rPr>
          <w:rFonts w:ascii="Calibri" w:eastAsia="Calibri" w:hAnsi="Calibri" w:cs="Calibri"/>
          <w:color w:val="000000"/>
          <w:sz w:val="22"/>
          <w:szCs w:val="22"/>
          <w:shd w:val="clear" w:color="auto" w:fill="auto"/>
        </w:rPr>
        <w:t>.</w:t>
      </w:r>
    </w:p>
    <w:p w:rsidR="006177C2" w:rsidRDefault="006177C2">
      <w:pPr>
        <w:pBdr>
          <w:top w:val="none" w:sz="0" w:space="0" w:color="000000"/>
          <w:left w:val="none" w:sz="0" w:space="0" w:color="000000"/>
          <w:bottom w:val="none" w:sz="0" w:space="0" w:color="000000"/>
          <w:right w:val="none" w:sz="0" w:space="0" w:color="000000"/>
          <w:between w:val="none" w:sz="0" w:space="0" w:color="000000"/>
        </w:pBdr>
        <w:spacing w:after="200" w:line="276" w:lineRule="auto"/>
        <w:ind w:left="360"/>
        <w:rPr>
          <w:rFonts w:ascii="Calibri" w:eastAsia="Calibri" w:hAnsi="Calibri" w:cs="Calibri"/>
          <w:color w:val="000000"/>
          <w:sz w:val="22"/>
          <w:szCs w:val="22"/>
          <w:shd w:val="clear" w:color="auto" w:fill="auto"/>
        </w:rPr>
      </w:pPr>
    </w:p>
    <w:p w:rsidR="006177C2" w:rsidRDefault="006F22C3">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200" w:line="276" w:lineRule="auto"/>
        <w:rPr>
          <w:rFonts w:ascii="Calibri" w:eastAsia="Calibri" w:hAnsi="Calibri" w:cs="Calibri"/>
          <w:i/>
          <w:color w:val="000000"/>
          <w:sz w:val="22"/>
          <w:szCs w:val="22"/>
          <w:shd w:val="clear" w:color="auto" w:fill="auto"/>
        </w:rPr>
      </w:pPr>
      <w:proofErr w:type="spellStart"/>
      <w:r>
        <w:rPr>
          <w:rFonts w:ascii="Calibri" w:eastAsia="Calibri" w:hAnsi="Calibri" w:cs="Calibri"/>
          <w:color w:val="000000"/>
          <w:sz w:val="22"/>
          <w:szCs w:val="22"/>
          <w:shd w:val="clear" w:color="auto" w:fill="auto"/>
        </w:rPr>
        <w:t>Peddarapu</w:t>
      </w:r>
      <w:proofErr w:type="spellEnd"/>
      <w:r>
        <w:rPr>
          <w:rFonts w:ascii="Calibri" w:eastAsia="Calibri" w:hAnsi="Calibri" w:cs="Calibri"/>
          <w:color w:val="000000"/>
          <w:sz w:val="22"/>
          <w:szCs w:val="22"/>
          <w:shd w:val="clear" w:color="auto" w:fill="auto"/>
        </w:rPr>
        <w:t xml:space="preserve">, R. K., </w:t>
      </w:r>
      <w:proofErr w:type="spellStart"/>
      <w:r>
        <w:rPr>
          <w:rFonts w:ascii="Calibri" w:eastAsia="Calibri" w:hAnsi="Calibri" w:cs="Calibri"/>
          <w:color w:val="000000"/>
          <w:sz w:val="22"/>
          <w:szCs w:val="22"/>
          <w:shd w:val="clear" w:color="auto" w:fill="auto"/>
        </w:rPr>
        <w:t>Anogna</w:t>
      </w:r>
      <w:proofErr w:type="spellEnd"/>
      <w:r>
        <w:rPr>
          <w:rFonts w:ascii="Calibri" w:eastAsia="Calibri" w:hAnsi="Calibri" w:cs="Calibri"/>
          <w:color w:val="000000"/>
          <w:sz w:val="22"/>
          <w:szCs w:val="22"/>
          <w:shd w:val="clear" w:color="auto" w:fill="auto"/>
        </w:rPr>
        <w:t xml:space="preserve">, S., </w:t>
      </w:r>
      <w:proofErr w:type="spellStart"/>
      <w:r>
        <w:rPr>
          <w:rFonts w:ascii="Calibri" w:eastAsia="Calibri" w:hAnsi="Calibri" w:cs="Calibri"/>
          <w:color w:val="000000"/>
          <w:sz w:val="22"/>
          <w:szCs w:val="22"/>
          <w:shd w:val="clear" w:color="auto" w:fill="auto"/>
        </w:rPr>
        <w:t>Harshini</w:t>
      </w:r>
      <w:proofErr w:type="spellEnd"/>
      <w:r>
        <w:rPr>
          <w:rFonts w:ascii="Calibri" w:eastAsia="Calibri" w:hAnsi="Calibri" w:cs="Calibri"/>
          <w:color w:val="000000"/>
          <w:sz w:val="22"/>
          <w:szCs w:val="22"/>
          <w:shd w:val="clear" w:color="auto" w:fill="auto"/>
        </w:rPr>
        <w:t xml:space="preserve">, M. S., </w:t>
      </w:r>
      <w:proofErr w:type="spellStart"/>
      <w:r>
        <w:rPr>
          <w:rFonts w:ascii="Calibri" w:eastAsia="Calibri" w:hAnsi="Calibri" w:cs="Calibri"/>
          <w:color w:val="000000"/>
          <w:sz w:val="22"/>
          <w:szCs w:val="22"/>
          <w:shd w:val="clear" w:color="auto" w:fill="auto"/>
        </w:rPr>
        <w:t>Sireesha</w:t>
      </w:r>
      <w:proofErr w:type="spellEnd"/>
      <w:r>
        <w:rPr>
          <w:rFonts w:ascii="Calibri" w:eastAsia="Calibri" w:hAnsi="Calibri" w:cs="Calibri"/>
          <w:color w:val="000000"/>
          <w:sz w:val="22"/>
          <w:szCs w:val="22"/>
          <w:shd w:val="clear" w:color="auto" w:fill="auto"/>
        </w:rPr>
        <w:t xml:space="preserve">, J., &amp; </w:t>
      </w:r>
      <w:proofErr w:type="spellStart"/>
      <w:r>
        <w:rPr>
          <w:rFonts w:ascii="Calibri" w:eastAsia="Calibri" w:hAnsi="Calibri" w:cs="Calibri"/>
          <w:color w:val="000000"/>
          <w:sz w:val="22"/>
          <w:szCs w:val="22"/>
          <w:shd w:val="clear" w:color="auto" w:fill="auto"/>
        </w:rPr>
        <w:t>Rathna</w:t>
      </w:r>
      <w:proofErr w:type="spellEnd"/>
      <w:r>
        <w:rPr>
          <w:rFonts w:ascii="Calibri" w:eastAsia="Calibri" w:hAnsi="Calibri" w:cs="Calibri"/>
          <w:color w:val="000000"/>
          <w:sz w:val="22"/>
          <w:szCs w:val="22"/>
          <w:shd w:val="clear" w:color="auto" w:fill="auto"/>
        </w:rPr>
        <w:t xml:space="preserve">, K. G. (2025). </w:t>
      </w:r>
      <w:r>
        <w:rPr>
          <w:rFonts w:ascii="Calibri" w:eastAsia="Calibri" w:hAnsi="Calibri" w:cs="Calibri"/>
          <w:color w:val="000000"/>
          <w:sz w:val="22"/>
          <w:szCs w:val="22"/>
          <w:shd w:val="clear" w:color="auto" w:fill="auto"/>
        </w:rPr>
        <w:t>Document Summarizer: A Machine Learning approach to PDF summarization.</w:t>
      </w:r>
      <w:r>
        <w:rPr>
          <w:rFonts w:ascii="Calibri" w:eastAsia="Calibri" w:hAnsi="Calibri" w:cs="Calibri"/>
          <w:color w:val="000000"/>
          <w:sz w:val="22"/>
          <w:szCs w:val="22"/>
          <w:shd w:val="clear" w:color="auto" w:fill="auto"/>
        </w:rPr>
        <w:t> </w:t>
      </w:r>
      <w:r>
        <w:rPr>
          <w:rFonts w:ascii="Calibri" w:eastAsia="Calibri" w:hAnsi="Calibri" w:cs="Calibri"/>
          <w:i/>
          <w:color w:val="000000"/>
          <w:sz w:val="22"/>
          <w:szCs w:val="22"/>
          <w:shd w:val="clear" w:color="auto" w:fill="auto"/>
        </w:rPr>
        <w:t>PROCEDIA COMPUTER SCIENCE, 252, 1025-1036.</w:t>
      </w:r>
    </w:p>
    <w:p w:rsidR="006177C2" w:rsidRDefault="006177C2">
      <w:pPr>
        <w:pBdr>
          <w:top w:val="none" w:sz="0" w:space="0" w:color="000000"/>
          <w:left w:val="none" w:sz="0" w:space="0" w:color="000000"/>
          <w:bottom w:val="none" w:sz="0" w:space="0" w:color="000000"/>
          <w:right w:val="none" w:sz="0" w:space="0" w:color="000000"/>
          <w:between w:val="none" w:sz="0" w:space="0" w:color="000000"/>
        </w:pBdr>
        <w:spacing w:after="200" w:line="276" w:lineRule="auto"/>
        <w:ind w:left="360"/>
        <w:rPr>
          <w:rFonts w:ascii="Calibri" w:eastAsia="Calibri" w:hAnsi="Calibri" w:cs="Calibri"/>
          <w:i/>
          <w:color w:val="000000"/>
          <w:sz w:val="22"/>
          <w:szCs w:val="22"/>
          <w:shd w:val="clear" w:color="auto" w:fill="auto"/>
        </w:rPr>
      </w:pPr>
    </w:p>
    <w:p w:rsidR="006177C2" w:rsidRDefault="006F22C3">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200" w:line="276" w:lineRule="auto"/>
        <w:rPr>
          <w:rFonts w:ascii="Calibri" w:eastAsia="Calibri" w:hAnsi="Calibri" w:cs="Calibri"/>
          <w:color w:val="000000"/>
          <w:sz w:val="22"/>
          <w:szCs w:val="22"/>
          <w:shd w:val="clear" w:color="auto" w:fill="auto"/>
        </w:rPr>
      </w:pPr>
      <w:proofErr w:type="spellStart"/>
      <w:r>
        <w:rPr>
          <w:rFonts w:ascii="Calibri" w:eastAsia="Calibri" w:hAnsi="Calibri" w:cs="Calibri"/>
          <w:color w:val="000000"/>
          <w:sz w:val="22"/>
          <w:szCs w:val="22"/>
          <w:shd w:val="clear" w:color="auto" w:fill="auto"/>
        </w:rPr>
        <w:t>Fendji</w:t>
      </w:r>
      <w:proofErr w:type="spellEnd"/>
      <w:r>
        <w:rPr>
          <w:rFonts w:ascii="Calibri" w:eastAsia="Calibri" w:hAnsi="Calibri" w:cs="Calibri"/>
          <w:color w:val="000000"/>
          <w:sz w:val="22"/>
          <w:szCs w:val="22"/>
          <w:shd w:val="clear" w:color="auto" w:fill="auto"/>
        </w:rPr>
        <w:t xml:space="preserve">, J. L. K., </w:t>
      </w:r>
      <w:proofErr w:type="spellStart"/>
      <w:r>
        <w:rPr>
          <w:rFonts w:ascii="Calibri" w:eastAsia="Calibri" w:hAnsi="Calibri" w:cs="Calibri"/>
          <w:color w:val="000000"/>
          <w:sz w:val="22"/>
          <w:szCs w:val="22"/>
          <w:shd w:val="clear" w:color="auto" w:fill="auto"/>
        </w:rPr>
        <w:t>Donatien</w:t>
      </w:r>
      <w:proofErr w:type="spellEnd"/>
      <w:r>
        <w:rPr>
          <w:rFonts w:ascii="Calibri" w:eastAsia="Calibri" w:hAnsi="Calibri" w:cs="Calibri"/>
          <w:color w:val="000000"/>
          <w:sz w:val="22"/>
          <w:szCs w:val="22"/>
          <w:shd w:val="clear" w:color="auto" w:fill="auto"/>
        </w:rPr>
        <w:t xml:space="preserve">, D., &amp; </w:t>
      </w:r>
      <w:proofErr w:type="spellStart"/>
      <w:r>
        <w:rPr>
          <w:rFonts w:ascii="Calibri" w:eastAsia="Calibri" w:hAnsi="Calibri" w:cs="Calibri"/>
          <w:color w:val="000000"/>
          <w:sz w:val="22"/>
          <w:szCs w:val="22"/>
          <w:shd w:val="clear" w:color="auto" w:fill="auto"/>
        </w:rPr>
        <w:t>Atemkeng</w:t>
      </w:r>
      <w:proofErr w:type="spellEnd"/>
      <w:r>
        <w:rPr>
          <w:rFonts w:ascii="Calibri" w:eastAsia="Calibri" w:hAnsi="Calibri" w:cs="Calibri"/>
          <w:color w:val="000000"/>
          <w:sz w:val="22"/>
          <w:szCs w:val="22"/>
          <w:shd w:val="clear" w:color="auto" w:fill="auto"/>
        </w:rPr>
        <w:t xml:space="preserve">, M. (2025). Hybrid Profile based Multi-document Text </w:t>
      </w:r>
      <w:proofErr w:type="spellStart"/>
      <w:r>
        <w:rPr>
          <w:rFonts w:ascii="Calibri" w:eastAsia="Calibri" w:hAnsi="Calibri" w:cs="Calibri"/>
          <w:color w:val="000000"/>
          <w:sz w:val="22"/>
          <w:szCs w:val="22"/>
          <w:shd w:val="clear" w:color="auto" w:fill="auto"/>
        </w:rPr>
        <w:t>Summarisation</w:t>
      </w:r>
      <w:proofErr w:type="spellEnd"/>
      <w:r>
        <w:rPr>
          <w:rFonts w:ascii="Calibri" w:eastAsia="Calibri" w:hAnsi="Calibri" w:cs="Calibri"/>
          <w:color w:val="000000"/>
          <w:sz w:val="22"/>
          <w:szCs w:val="22"/>
          <w:shd w:val="clear" w:color="auto" w:fill="auto"/>
        </w:rPr>
        <w:t>.</w:t>
      </w:r>
      <w:r>
        <w:rPr>
          <w:rFonts w:ascii="Calibri" w:eastAsia="Calibri" w:hAnsi="Calibri" w:cs="Calibri"/>
          <w:color w:val="000000"/>
          <w:sz w:val="22"/>
          <w:szCs w:val="22"/>
          <w:shd w:val="clear" w:color="auto" w:fill="auto"/>
        </w:rPr>
        <w:t> Procedia Computer Science, 252</w:t>
      </w:r>
      <w:r>
        <w:rPr>
          <w:rFonts w:ascii="Calibri" w:eastAsia="Calibri" w:hAnsi="Calibri" w:cs="Calibri"/>
          <w:color w:val="000000"/>
          <w:sz w:val="22"/>
          <w:szCs w:val="22"/>
          <w:shd w:val="clear" w:color="auto" w:fill="auto"/>
        </w:rPr>
        <w:t>, 862-872.</w:t>
      </w:r>
    </w:p>
    <w:p w:rsidR="006177C2" w:rsidRDefault="006177C2">
      <w:pPr>
        <w:pBdr>
          <w:top w:val="none" w:sz="0" w:space="0" w:color="000000"/>
          <w:left w:val="none" w:sz="0" w:space="0" w:color="000000"/>
          <w:bottom w:val="none" w:sz="0" w:space="0" w:color="000000"/>
          <w:right w:val="none" w:sz="0" w:space="0" w:color="000000"/>
          <w:between w:val="none" w:sz="0" w:space="0" w:color="000000"/>
        </w:pBdr>
        <w:spacing w:after="200" w:line="276" w:lineRule="auto"/>
        <w:ind w:left="360"/>
        <w:rPr>
          <w:rFonts w:ascii="Calibri" w:eastAsia="Calibri" w:hAnsi="Calibri" w:cs="Calibri"/>
          <w:color w:val="000000"/>
          <w:sz w:val="22"/>
          <w:szCs w:val="22"/>
          <w:shd w:val="clear" w:color="auto" w:fill="auto"/>
        </w:rPr>
      </w:pPr>
    </w:p>
    <w:p w:rsidR="006177C2" w:rsidRDefault="006F22C3">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200" w:line="276" w:lineRule="auto"/>
        <w:rPr>
          <w:rFonts w:ascii="Calibri" w:eastAsia="Calibri" w:hAnsi="Calibri" w:cs="Calibri"/>
          <w:color w:val="000000"/>
          <w:sz w:val="22"/>
          <w:szCs w:val="22"/>
          <w:shd w:val="clear" w:color="auto" w:fill="auto"/>
        </w:rPr>
      </w:pPr>
      <w:r>
        <w:rPr>
          <w:rFonts w:ascii="Calibri" w:eastAsia="Calibri" w:hAnsi="Calibri" w:cs="Calibri"/>
          <w:color w:val="000000"/>
          <w:sz w:val="22"/>
          <w:szCs w:val="22"/>
          <w:shd w:val="clear" w:color="auto" w:fill="auto"/>
        </w:rPr>
        <w:t xml:space="preserve">Bharti, T., Sinha, S. K., Singhal, H., Saini, R., &amp; Parihar, D. </w:t>
      </w:r>
      <w:r>
        <w:rPr>
          <w:rFonts w:ascii="Calibri" w:eastAsia="Calibri" w:hAnsi="Calibri" w:cs="Calibri"/>
          <w:color w:val="000000"/>
          <w:sz w:val="22"/>
          <w:szCs w:val="22"/>
          <w:shd w:val="clear" w:color="auto" w:fill="auto"/>
        </w:rPr>
        <w:t xml:space="preserve">(2025). </w:t>
      </w:r>
      <w:r>
        <w:rPr>
          <w:rFonts w:ascii="Calibri" w:eastAsia="Calibri" w:hAnsi="Calibri" w:cs="Calibri"/>
          <w:color w:val="000000"/>
          <w:sz w:val="22"/>
          <w:szCs w:val="22"/>
          <w:shd w:val="clear" w:color="auto" w:fill="auto"/>
        </w:rPr>
        <w:t>Abstractive Text Summarization Using GAN. International Journal of Innovative Science and Research Technology (IJISRT).</w:t>
      </w:r>
    </w:p>
    <w:p w:rsidR="006177C2" w:rsidRDefault="006177C2">
      <w:pPr>
        <w:pBdr>
          <w:top w:val="none" w:sz="0" w:space="0" w:color="000000"/>
          <w:left w:val="none" w:sz="0" w:space="0" w:color="000000"/>
          <w:bottom w:val="none" w:sz="0" w:space="0" w:color="000000"/>
          <w:right w:val="none" w:sz="0" w:space="0" w:color="000000"/>
          <w:between w:val="none" w:sz="0" w:space="0" w:color="000000"/>
        </w:pBdr>
        <w:spacing w:after="200" w:line="276" w:lineRule="auto"/>
        <w:rPr>
          <w:rFonts w:ascii="Calibri" w:eastAsia="Calibri" w:hAnsi="Calibri" w:cs="Calibri"/>
          <w:color w:val="000000"/>
          <w:sz w:val="22"/>
          <w:szCs w:val="22"/>
          <w:shd w:val="clear" w:color="auto" w:fill="auto"/>
        </w:rPr>
      </w:pPr>
    </w:p>
    <w:p w:rsidR="006177C2" w:rsidRDefault="006F22C3">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200" w:line="276" w:lineRule="auto"/>
        <w:rPr>
          <w:rFonts w:ascii="Calibri" w:eastAsia="Calibri" w:hAnsi="Calibri" w:cs="Calibri"/>
          <w:color w:val="000000"/>
          <w:sz w:val="22"/>
          <w:szCs w:val="22"/>
          <w:shd w:val="clear" w:color="auto" w:fill="auto"/>
        </w:rPr>
      </w:pPr>
      <w:r>
        <w:rPr>
          <w:rFonts w:ascii="Calibri" w:eastAsia="Calibri" w:hAnsi="Calibri" w:cs="Calibri"/>
          <w:color w:val="000000"/>
          <w:sz w:val="22"/>
          <w:szCs w:val="22"/>
          <w:shd w:val="clear" w:color="auto" w:fill="auto"/>
        </w:rPr>
        <w:t xml:space="preserve">Wang, M., </w:t>
      </w:r>
      <w:proofErr w:type="spellStart"/>
      <w:r>
        <w:rPr>
          <w:rFonts w:ascii="Calibri" w:eastAsia="Calibri" w:hAnsi="Calibri" w:cs="Calibri"/>
          <w:color w:val="000000"/>
          <w:sz w:val="22"/>
          <w:szCs w:val="22"/>
          <w:shd w:val="clear" w:color="auto" w:fill="auto"/>
        </w:rPr>
        <w:t>Xie</w:t>
      </w:r>
      <w:proofErr w:type="spellEnd"/>
      <w:r>
        <w:rPr>
          <w:rFonts w:ascii="Calibri" w:eastAsia="Calibri" w:hAnsi="Calibri" w:cs="Calibri"/>
          <w:color w:val="000000"/>
          <w:sz w:val="22"/>
          <w:szCs w:val="22"/>
          <w:shd w:val="clear" w:color="auto" w:fill="auto"/>
        </w:rPr>
        <w:t xml:space="preserve">, P., Du, Y., &amp; Hu, X. (2023). </w:t>
      </w:r>
      <w:r>
        <w:rPr>
          <w:rFonts w:ascii="Calibri" w:eastAsia="Calibri" w:hAnsi="Calibri" w:cs="Calibri"/>
          <w:color w:val="000000"/>
          <w:sz w:val="22"/>
          <w:szCs w:val="22"/>
          <w:shd w:val="clear" w:color="auto" w:fill="auto"/>
        </w:rPr>
        <w:t>T5-based model for abstractive summarization: A semi-supervised learning approach with consistency loss functions. </w:t>
      </w:r>
      <w:r>
        <w:rPr>
          <w:rFonts w:ascii="Calibri" w:eastAsia="Calibri" w:hAnsi="Calibri" w:cs="Calibri"/>
          <w:i/>
          <w:color w:val="000000"/>
          <w:sz w:val="22"/>
          <w:szCs w:val="22"/>
          <w:shd w:val="clear" w:color="auto" w:fill="auto"/>
        </w:rPr>
        <w:t>APPLIED SCIENCES</w:t>
      </w:r>
      <w:r>
        <w:rPr>
          <w:rFonts w:ascii="Calibri" w:eastAsia="Calibri" w:hAnsi="Calibri" w:cs="Calibri"/>
          <w:color w:val="000000"/>
          <w:sz w:val="22"/>
          <w:szCs w:val="22"/>
          <w:shd w:val="clear" w:color="auto" w:fill="auto"/>
        </w:rPr>
        <w:t>, 13(12), 7111.</w:t>
      </w:r>
    </w:p>
    <w:p w:rsidR="006177C2" w:rsidRDefault="006177C2">
      <w:pPr>
        <w:spacing w:line="276" w:lineRule="auto"/>
        <w:ind w:left="425" w:hanging="425"/>
        <w:rPr>
          <w:color w:val="000000"/>
          <w:shd w:val="clear" w:color="auto" w:fill="auto"/>
        </w:rPr>
      </w:pPr>
    </w:p>
    <w:p w:rsidR="006177C2" w:rsidRDefault="006F22C3">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200" w:line="276" w:lineRule="auto"/>
        <w:rPr>
          <w:rFonts w:ascii="Calibri" w:eastAsia="Calibri" w:hAnsi="Calibri" w:cs="Calibri"/>
          <w:color w:val="000000"/>
          <w:sz w:val="22"/>
          <w:szCs w:val="22"/>
          <w:shd w:val="clear" w:color="auto" w:fill="auto"/>
        </w:rPr>
      </w:pPr>
      <w:proofErr w:type="spellStart"/>
      <w:r>
        <w:rPr>
          <w:rFonts w:ascii="Calibri" w:eastAsia="Calibri" w:hAnsi="Calibri" w:cs="Calibri"/>
          <w:color w:val="000000"/>
          <w:sz w:val="22"/>
          <w:szCs w:val="22"/>
          <w:shd w:val="clear" w:color="auto" w:fill="auto"/>
        </w:rPr>
        <w:t>AlShammar</w:t>
      </w:r>
      <w:proofErr w:type="spellEnd"/>
      <w:r>
        <w:rPr>
          <w:rFonts w:ascii="Calibri" w:eastAsia="Calibri" w:hAnsi="Calibri" w:cs="Calibri"/>
          <w:color w:val="000000"/>
          <w:sz w:val="22"/>
          <w:szCs w:val="22"/>
          <w:shd w:val="clear" w:color="auto" w:fill="auto"/>
        </w:rPr>
        <w:t xml:space="preserve">, A. (October, 2023). Flowchart of Text Summarization [photograph]. Implementation of Text Summarization using Word Frequency in Python. </w:t>
      </w:r>
      <w:r>
        <w:rPr>
          <w:rFonts w:ascii="Calibri" w:eastAsia="Calibri" w:hAnsi="Calibri" w:cs="Calibri"/>
          <w:i/>
          <w:color w:val="000000"/>
          <w:sz w:val="22"/>
          <w:szCs w:val="22"/>
          <w:shd w:val="clear" w:color="auto" w:fill="auto"/>
        </w:rPr>
        <w:t>INTERNATIONAL JOURNAL OF COMPUTER APPLICATIONS</w:t>
      </w:r>
      <w:r>
        <w:rPr>
          <w:rFonts w:ascii="Calibri" w:eastAsia="Calibri" w:hAnsi="Calibri" w:cs="Calibri"/>
          <w:color w:val="000000"/>
          <w:sz w:val="22"/>
          <w:szCs w:val="22"/>
          <w:shd w:val="clear" w:color="auto" w:fill="auto"/>
        </w:rPr>
        <w:t>, Volume 185 (36)</w:t>
      </w:r>
    </w:p>
    <w:p w:rsidR="006177C2" w:rsidRDefault="006177C2">
      <w:pPr>
        <w:spacing w:line="276" w:lineRule="auto"/>
        <w:ind w:left="425" w:hanging="425"/>
        <w:rPr>
          <w:color w:val="000000"/>
          <w:shd w:val="clear" w:color="auto" w:fill="auto"/>
        </w:rPr>
      </w:pPr>
    </w:p>
    <w:p w:rsidR="006177C2" w:rsidRDefault="006F22C3">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200" w:line="276" w:lineRule="auto"/>
        <w:rPr>
          <w:rFonts w:ascii="Calibri" w:eastAsia="Calibri" w:hAnsi="Calibri" w:cs="Calibri"/>
          <w:color w:val="000000"/>
          <w:sz w:val="22"/>
          <w:szCs w:val="22"/>
          <w:shd w:val="clear" w:color="auto" w:fill="auto"/>
        </w:rPr>
      </w:pPr>
      <w:r>
        <w:rPr>
          <w:rFonts w:ascii="Calibri" w:eastAsia="Calibri" w:hAnsi="Calibri" w:cs="Calibri"/>
          <w:color w:val="000000"/>
          <w:sz w:val="22"/>
          <w:szCs w:val="22"/>
          <w:shd w:val="clear" w:color="auto" w:fill="auto"/>
        </w:rPr>
        <w:t xml:space="preserve">Goodwin, T. R., </w:t>
      </w:r>
      <w:proofErr w:type="spellStart"/>
      <w:r>
        <w:rPr>
          <w:rFonts w:ascii="Calibri" w:eastAsia="Calibri" w:hAnsi="Calibri" w:cs="Calibri"/>
          <w:color w:val="000000"/>
          <w:sz w:val="22"/>
          <w:szCs w:val="22"/>
          <w:shd w:val="clear" w:color="auto" w:fill="auto"/>
        </w:rPr>
        <w:t>Savery</w:t>
      </w:r>
      <w:proofErr w:type="spellEnd"/>
      <w:r>
        <w:rPr>
          <w:rFonts w:ascii="Calibri" w:eastAsia="Calibri" w:hAnsi="Calibri" w:cs="Calibri"/>
          <w:color w:val="000000"/>
          <w:sz w:val="22"/>
          <w:szCs w:val="22"/>
          <w:shd w:val="clear" w:color="auto" w:fill="auto"/>
        </w:rPr>
        <w:t xml:space="preserve">, M. E., &amp; </w:t>
      </w:r>
      <w:proofErr w:type="spellStart"/>
      <w:r>
        <w:rPr>
          <w:rFonts w:ascii="Calibri" w:eastAsia="Calibri" w:hAnsi="Calibri" w:cs="Calibri"/>
          <w:color w:val="000000"/>
          <w:sz w:val="22"/>
          <w:szCs w:val="22"/>
          <w:shd w:val="clear" w:color="auto" w:fill="auto"/>
        </w:rPr>
        <w:t>Demner-Fushm</w:t>
      </w:r>
      <w:r>
        <w:rPr>
          <w:rFonts w:ascii="Calibri" w:eastAsia="Calibri" w:hAnsi="Calibri" w:cs="Calibri"/>
          <w:color w:val="000000"/>
          <w:sz w:val="22"/>
          <w:szCs w:val="22"/>
          <w:shd w:val="clear" w:color="auto" w:fill="auto"/>
        </w:rPr>
        <w:t>an</w:t>
      </w:r>
      <w:proofErr w:type="spellEnd"/>
      <w:r>
        <w:rPr>
          <w:rFonts w:ascii="Calibri" w:eastAsia="Calibri" w:hAnsi="Calibri" w:cs="Calibri"/>
          <w:color w:val="000000"/>
          <w:sz w:val="22"/>
          <w:szCs w:val="22"/>
          <w:shd w:val="clear" w:color="auto" w:fill="auto"/>
        </w:rPr>
        <w:t xml:space="preserve">, D. (2020, November). Towards zero-shot conditional summarization with adaptive multi-task fine-tuning. </w:t>
      </w:r>
      <w:r>
        <w:rPr>
          <w:rFonts w:ascii="Calibri" w:eastAsia="Calibri" w:hAnsi="Calibri" w:cs="Calibri"/>
          <w:i/>
          <w:color w:val="000000"/>
          <w:sz w:val="22"/>
          <w:szCs w:val="22"/>
          <w:shd w:val="clear" w:color="auto" w:fill="auto"/>
        </w:rPr>
        <w:t>IN PROCEEDINGS OF THE CONFERENCE ON EMPIRICAL METHODS IN NATURAL LANGUAGE PROCESSING. CONFERENCE ON EMPIRICAL METHODS IN NATURAL LANGUAGE PROCESSING </w:t>
      </w:r>
      <w:r>
        <w:rPr>
          <w:rFonts w:ascii="Calibri" w:eastAsia="Calibri" w:hAnsi="Calibri" w:cs="Calibri"/>
          <w:color w:val="000000"/>
          <w:sz w:val="22"/>
          <w:szCs w:val="22"/>
          <w:shd w:val="clear" w:color="auto" w:fill="auto"/>
        </w:rPr>
        <w:t>(Vol. 2020, p. 3215). NIH Public Access.</w:t>
      </w:r>
    </w:p>
    <w:p w:rsidR="006177C2" w:rsidRDefault="006177C2">
      <w:pPr>
        <w:spacing w:line="276" w:lineRule="auto"/>
        <w:ind w:left="425" w:hanging="425"/>
        <w:rPr>
          <w:color w:val="000000"/>
          <w:shd w:val="clear" w:color="auto" w:fill="auto"/>
        </w:rPr>
      </w:pPr>
    </w:p>
    <w:p w:rsidR="006177C2" w:rsidRDefault="006F22C3">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200" w:line="276" w:lineRule="auto"/>
        <w:rPr>
          <w:rFonts w:ascii="Calibri" w:eastAsia="Calibri" w:hAnsi="Calibri" w:cs="Calibri"/>
          <w:color w:val="000000"/>
          <w:sz w:val="22"/>
          <w:szCs w:val="22"/>
          <w:shd w:val="clear" w:color="auto" w:fill="auto"/>
        </w:rPr>
      </w:pPr>
      <w:r>
        <w:rPr>
          <w:rFonts w:ascii="Calibri" w:eastAsia="Calibri" w:hAnsi="Calibri" w:cs="Calibri"/>
          <w:color w:val="000000"/>
          <w:sz w:val="22"/>
          <w:szCs w:val="22"/>
          <w:shd w:val="clear" w:color="auto" w:fill="auto"/>
        </w:rPr>
        <w:t xml:space="preserve">La </w:t>
      </w:r>
      <w:proofErr w:type="spellStart"/>
      <w:r>
        <w:rPr>
          <w:rFonts w:ascii="Calibri" w:eastAsia="Calibri" w:hAnsi="Calibri" w:cs="Calibri"/>
          <w:color w:val="000000"/>
          <w:sz w:val="22"/>
          <w:szCs w:val="22"/>
          <w:shd w:val="clear" w:color="auto" w:fill="auto"/>
        </w:rPr>
        <w:t>Quatra</w:t>
      </w:r>
      <w:proofErr w:type="spellEnd"/>
      <w:r>
        <w:rPr>
          <w:rFonts w:ascii="Calibri" w:eastAsia="Calibri" w:hAnsi="Calibri" w:cs="Calibri"/>
          <w:color w:val="000000"/>
          <w:sz w:val="22"/>
          <w:szCs w:val="22"/>
          <w:shd w:val="clear" w:color="auto" w:fill="auto"/>
        </w:rPr>
        <w:t xml:space="preserve">, M., &amp; </w:t>
      </w:r>
      <w:proofErr w:type="spellStart"/>
      <w:r>
        <w:rPr>
          <w:rFonts w:ascii="Calibri" w:eastAsia="Calibri" w:hAnsi="Calibri" w:cs="Calibri"/>
          <w:color w:val="000000"/>
          <w:sz w:val="22"/>
          <w:szCs w:val="22"/>
          <w:shd w:val="clear" w:color="auto" w:fill="auto"/>
        </w:rPr>
        <w:t>Cagliero</w:t>
      </w:r>
      <w:proofErr w:type="spellEnd"/>
      <w:r>
        <w:rPr>
          <w:rFonts w:ascii="Calibri" w:eastAsia="Calibri" w:hAnsi="Calibri" w:cs="Calibri"/>
          <w:color w:val="000000"/>
          <w:sz w:val="22"/>
          <w:szCs w:val="22"/>
          <w:shd w:val="clear" w:color="auto" w:fill="auto"/>
        </w:rPr>
        <w:t xml:space="preserve">, L. (2022). Bart-it: An efficient sequence-to-sequence model for </w:t>
      </w:r>
      <w:proofErr w:type="spellStart"/>
      <w:r>
        <w:rPr>
          <w:rFonts w:ascii="Calibri" w:eastAsia="Calibri" w:hAnsi="Calibri" w:cs="Calibri"/>
          <w:color w:val="000000"/>
          <w:sz w:val="22"/>
          <w:szCs w:val="22"/>
          <w:shd w:val="clear" w:color="auto" w:fill="auto"/>
        </w:rPr>
        <w:t>italian</w:t>
      </w:r>
      <w:proofErr w:type="spellEnd"/>
      <w:r>
        <w:rPr>
          <w:rFonts w:ascii="Calibri" w:eastAsia="Calibri" w:hAnsi="Calibri" w:cs="Calibri"/>
          <w:color w:val="000000"/>
          <w:sz w:val="22"/>
          <w:szCs w:val="22"/>
          <w:shd w:val="clear" w:color="auto" w:fill="auto"/>
        </w:rPr>
        <w:t xml:space="preserve"> text summarization</w:t>
      </w:r>
      <w:r>
        <w:rPr>
          <w:rFonts w:ascii="Calibri" w:eastAsia="Calibri" w:hAnsi="Calibri" w:cs="Calibri"/>
          <w:i/>
          <w:color w:val="000000"/>
          <w:sz w:val="22"/>
          <w:szCs w:val="22"/>
          <w:shd w:val="clear" w:color="auto" w:fill="auto"/>
        </w:rPr>
        <w:t>. FUTURE INTERNET</w:t>
      </w:r>
      <w:r>
        <w:rPr>
          <w:rFonts w:ascii="Calibri" w:eastAsia="Calibri" w:hAnsi="Calibri" w:cs="Calibri"/>
          <w:color w:val="000000"/>
          <w:sz w:val="22"/>
          <w:szCs w:val="22"/>
          <w:shd w:val="clear" w:color="auto" w:fill="auto"/>
        </w:rPr>
        <w:t>, 15(1), 15.</w:t>
      </w:r>
    </w:p>
    <w:p w:rsidR="006177C2" w:rsidRDefault="006177C2">
      <w:pPr>
        <w:spacing w:line="276" w:lineRule="auto"/>
        <w:ind w:left="425" w:hanging="425"/>
        <w:rPr>
          <w:color w:val="000000"/>
          <w:shd w:val="clear" w:color="auto" w:fill="auto"/>
        </w:rPr>
      </w:pPr>
    </w:p>
    <w:p w:rsidR="006177C2" w:rsidRDefault="006F22C3">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200" w:line="276" w:lineRule="auto"/>
        <w:rPr>
          <w:rFonts w:ascii="Calibri" w:eastAsia="Calibri" w:hAnsi="Calibri" w:cs="Calibri"/>
          <w:color w:val="000000"/>
          <w:sz w:val="22"/>
          <w:szCs w:val="22"/>
          <w:shd w:val="clear" w:color="auto" w:fill="auto"/>
        </w:rPr>
      </w:pPr>
      <w:r>
        <w:rPr>
          <w:rFonts w:ascii="Calibri" w:eastAsia="Calibri" w:hAnsi="Calibri" w:cs="Calibri"/>
          <w:color w:val="000000"/>
          <w:sz w:val="22"/>
          <w:szCs w:val="22"/>
          <w:shd w:val="clear" w:color="auto" w:fill="auto"/>
        </w:rPr>
        <w:t xml:space="preserve">Saxena, P., &amp; El-Haj, M. (2023, September). Exploring Abstractive </w:t>
      </w:r>
      <w:r>
        <w:rPr>
          <w:rFonts w:ascii="Calibri" w:eastAsia="Calibri" w:hAnsi="Calibri" w:cs="Calibri"/>
          <w:color w:val="000000"/>
          <w:sz w:val="22"/>
          <w:szCs w:val="22"/>
          <w:shd w:val="clear" w:color="auto" w:fill="auto"/>
        </w:rPr>
        <w:t xml:space="preserve">Text </w:t>
      </w:r>
      <w:proofErr w:type="spellStart"/>
      <w:r>
        <w:rPr>
          <w:rFonts w:ascii="Calibri" w:eastAsia="Calibri" w:hAnsi="Calibri" w:cs="Calibri"/>
          <w:color w:val="000000"/>
          <w:sz w:val="22"/>
          <w:szCs w:val="22"/>
          <w:shd w:val="clear" w:color="auto" w:fill="auto"/>
        </w:rPr>
        <w:t>Summarisation</w:t>
      </w:r>
      <w:proofErr w:type="spellEnd"/>
      <w:r>
        <w:rPr>
          <w:rFonts w:ascii="Calibri" w:eastAsia="Calibri" w:hAnsi="Calibri" w:cs="Calibri"/>
          <w:color w:val="000000"/>
          <w:sz w:val="22"/>
          <w:szCs w:val="22"/>
          <w:shd w:val="clear" w:color="auto" w:fill="auto"/>
        </w:rPr>
        <w:t xml:space="preserve"> for Podcasts: A Comparative Study of BART and T5 Models. </w:t>
      </w:r>
      <w:r>
        <w:rPr>
          <w:rFonts w:ascii="Calibri" w:eastAsia="Calibri" w:hAnsi="Calibri" w:cs="Calibri"/>
          <w:i/>
          <w:color w:val="000000"/>
          <w:sz w:val="22"/>
          <w:szCs w:val="22"/>
          <w:shd w:val="clear" w:color="auto" w:fill="auto"/>
        </w:rPr>
        <w:t>IN PROCEEDINGS OF THE 14TH INTERNATIONAL CONFERENCE ON RECENT ADVANCES IN NATURAL LANGUAGE PROCESSING</w:t>
      </w:r>
      <w:r>
        <w:rPr>
          <w:rFonts w:ascii="Calibri" w:eastAsia="Calibri" w:hAnsi="Calibri" w:cs="Calibri"/>
          <w:color w:val="000000"/>
          <w:sz w:val="22"/>
          <w:szCs w:val="22"/>
          <w:shd w:val="clear" w:color="auto" w:fill="auto"/>
        </w:rPr>
        <w:t> (pp. 1023-1033).</w:t>
      </w:r>
    </w:p>
    <w:p w:rsidR="006177C2" w:rsidRDefault="006177C2">
      <w:pPr>
        <w:spacing w:line="276" w:lineRule="auto"/>
        <w:ind w:left="425" w:hanging="425"/>
        <w:rPr>
          <w:color w:val="000000"/>
          <w:shd w:val="clear" w:color="auto" w:fill="auto"/>
        </w:rPr>
      </w:pPr>
    </w:p>
    <w:p w:rsidR="006177C2" w:rsidRDefault="006F22C3">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200" w:line="276" w:lineRule="auto"/>
        <w:rPr>
          <w:rFonts w:ascii="Calibri" w:eastAsia="Calibri" w:hAnsi="Calibri" w:cs="Calibri"/>
          <w:color w:val="000000"/>
          <w:sz w:val="22"/>
          <w:szCs w:val="22"/>
          <w:shd w:val="clear" w:color="auto" w:fill="auto"/>
        </w:rPr>
      </w:pPr>
      <w:proofErr w:type="spellStart"/>
      <w:r>
        <w:rPr>
          <w:rFonts w:ascii="Calibri" w:eastAsia="Calibri" w:hAnsi="Calibri" w:cs="Calibri"/>
          <w:color w:val="000000"/>
          <w:sz w:val="22"/>
          <w:szCs w:val="22"/>
          <w:shd w:val="clear" w:color="auto" w:fill="auto"/>
        </w:rPr>
        <w:t>Pilault</w:t>
      </w:r>
      <w:proofErr w:type="spellEnd"/>
      <w:r>
        <w:rPr>
          <w:rFonts w:ascii="Calibri" w:eastAsia="Calibri" w:hAnsi="Calibri" w:cs="Calibri"/>
          <w:color w:val="000000"/>
          <w:sz w:val="22"/>
          <w:szCs w:val="22"/>
          <w:shd w:val="clear" w:color="auto" w:fill="auto"/>
        </w:rPr>
        <w:t xml:space="preserve">, J., Li, R., Subramanian, S., &amp; Pal, C. (2020, November). On extractive and abstractive neural document summarization with transformer language models. </w:t>
      </w:r>
      <w:r>
        <w:rPr>
          <w:rFonts w:ascii="Calibri" w:eastAsia="Calibri" w:hAnsi="Calibri" w:cs="Calibri"/>
          <w:i/>
          <w:color w:val="000000"/>
          <w:sz w:val="22"/>
          <w:szCs w:val="22"/>
          <w:shd w:val="clear" w:color="auto" w:fill="auto"/>
        </w:rPr>
        <w:t>IN PROCEEDINGS OF THE 2020 CONFERENCE ON EMPIRICAL METHODS IN NATURAL LANGUAGE PROCESSING (EMNLP</w:t>
      </w:r>
      <w:r>
        <w:rPr>
          <w:rFonts w:ascii="Calibri" w:eastAsia="Calibri" w:hAnsi="Calibri" w:cs="Calibri"/>
          <w:i/>
          <w:color w:val="000000"/>
          <w:sz w:val="22"/>
          <w:szCs w:val="22"/>
          <w:shd w:val="clear" w:color="auto" w:fill="auto"/>
        </w:rPr>
        <w:t>)</w:t>
      </w:r>
      <w:r>
        <w:rPr>
          <w:rFonts w:ascii="Calibri" w:eastAsia="Calibri" w:hAnsi="Calibri" w:cs="Calibri"/>
          <w:color w:val="000000"/>
          <w:sz w:val="22"/>
          <w:szCs w:val="22"/>
          <w:shd w:val="clear" w:color="auto" w:fill="auto"/>
        </w:rPr>
        <w:t> (pp. 9308-9319).</w:t>
      </w:r>
    </w:p>
    <w:p w:rsidR="006177C2" w:rsidRDefault="006177C2">
      <w:pPr>
        <w:spacing w:line="276" w:lineRule="auto"/>
        <w:ind w:left="425" w:hanging="425"/>
        <w:rPr>
          <w:color w:val="000000"/>
          <w:shd w:val="clear" w:color="auto" w:fill="auto"/>
        </w:rPr>
      </w:pPr>
    </w:p>
    <w:p w:rsidR="006177C2" w:rsidRDefault="006F22C3">
      <w:pPr>
        <w:numPr>
          <w:ilvl w:val="0"/>
          <w:numId w:val="5"/>
        </w:numPr>
        <w:pBdr>
          <w:top w:val="none" w:sz="0" w:space="0" w:color="000000"/>
          <w:left w:val="none" w:sz="0" w:space="0" w:color="000000"/>
          <w:bottom w:val="none" w:sz="0" w:space="0" w:color="000000"/>
          <w:right w:val="none" w:sz="0" w:space="0" w:color="000000"/>
          <w:between w:val="none" w:sz="0" w:space="0" w:color="000000"/>
        </w:pBdr>
        <w:spacing w:line="276" w:lineRule="auto"/>
        <w:rPr>
          <w:rFonts w:ascii="Calibri" w:eastAsia="Calibri" w:hAnsi="Calibri" w:cs="Calibri"/>
          <w:color w:val="000000"/>
          <w:sz w:val="22"/>
          <w:szCs w:val="22"/>
          <w:shd w:val="clear" w:color="auto" w:fill="auto"/>
        </w:rPr>
      </w:pPr>
      <w:r>
        <w:rPr>
          <w:rFonts w:ascii="Calibri" w:eastAsia="Calibri" w:hAnsi="Calibri" w:cs="Calibri"/>
          <w:color w:val="000000"/>
          <w:sz w:val="22"/>
          <w:szCs w:val="22"/>
          <w:shd w:val="clear" w:color="auto" w:fill="auto"/>
        </w:rPr>
        <w:t xml:space="preserve">Das, B., Majumder, M., </w:t>
      </w:r>
      <w:proofErr w:type="spellStart"/>
      <w:r>
        <w:rPr>
          <w:rFonts w:ascii="Calibri" w:eastAsia="Calibri" w:hAnsi="Calibri" w:cs="Calibri"/>
          <w:color w:val="000000"/>
          <w:sz w:val="22"/>
          <w:szCs w:val="22"/>
          <w:shd w:val="clear" w:color="auto" w:fill="auto"/>
        </w:rPr>
        <w:t>Phadikar</w:t>
      </w:r>
      <w:proofErr w:type="spellEnd"/>
      <w:r>
        <w:rPr>
          <w:rFonts w:ascii="Calibri" w:eastAsia="Calibri" w:hAnsi="Calibri" w:cs="Calibri"/>
          <w:color w:val="000000"/>
          <w:sz w:val="22"/>
          <w:szCs w:val="22"/>
          <w:shd w:val="clear" w:color="auto" w:fill="auto"/>
        </w:rPr>
        <w:t xml:space="preserve">, S., &amp; </w:t>
      </w:r>
      <w:proofErr w:type="spellStart"/>
      <w:r>
        <w:rPr>
          <w:rFonts w:ascii="Calibri" w:eastAsia="Calibri" w:hAnsi="Calibri" w:cs="Calibri"/>
          <w:color w:val="000000"/>
          <w:sz w:val="22"/>
          <w:szCs w:val="22"/>
          <w:shd w:val="clear" w:color="auto" w:fill="auto"/>
        </w:rPr>
        <w:t>Sekh</w:t>
      </w:r>
      <w:proofErr w:type="spellEnd"/>
      <w:r>
        <w:rPr>
          <w:rFonts w:ascii="Calibri" w:eastAsia="Calibri" w:hAnsi="Calibri" w:cs="Calibri"/>
          <w:color w:val="000000"/>
          <w:sz w:val="22"/>
          <w:szCs w:val="22"/>
          <w:shd w:val="clear" w:color="auto" w:fill="auto"/>
        </w:rPr>
        <w:t>, A. A. (2021). Automatic question generation and answer assessment: a survey. </w:t>
      </w:r>
      <w:r>
        <w:rPr>
          <w:rFonts w:ascii="Calibri" w:eastAsia="Calibri" w:hAnsi="Calibri" w:cs="Calibri"/>
          <w:i/>
          <w:color w:val="000000"/>
          <w:sz w:val="22"/>
          <w:szCs w:val="22"/>
          <w:shd w:val="clear" w:color="auto" w:fill="auto"/>
        </w:rPr>
        <w:t>RESEARCH AND PRACTICE IN TECHNOLOGY ENHANCED LEARNING,</w:t>
      </w:r>
      <w:r>
        <w:rPr>
          <w:rFonts w:ascii="Calibri" w:eastAsia="Calibri" w:hAnsi="Calibri" w:cs="Calibri"/>
          <w:color w:val="000000"/>
          <w:sz w:val="22"/>
          <w:szCs w:val="22"/>
          <w:shd w:val="clear" w:color="auto" w:fill="auto"/>
        </w:rPr>
        <w:t> 16(1), 5.</w:t>
      </w:r>
    </w:p>
    <w:p w:rsidR="006177C2" w:rsidRDefault="006177C2">
      <w:pPr>
        <w:pBdr>
          <w:top w:val="none" w:sz="0" w:space="0" w:color="000000"/>
          <w:left w:val="none" w:sz="0" w:space="0" w:color="000000"/>
          <w:bottom w:val="none" w:sz="0" w:space="0" w:color="000000"/>
          <w:right w:val="none" w:sz="0" w:space="0" w:color="000000"/>
          <w:between w:val="none" w:sz="0" w:space="0" w:color="000000"/>
        </w:pBdr>
        <w:spacing w:line="276" w:lineRule="auto"/>
        <w:ind w:left="360"/>
        <w:rPr>
          <w:rFonts w:ascii="Calibri" w:eastAsia="Calibri" w:hAnsi="Calibri" w:cs="Calibri"/>
          <w:color w:val="000000"/>
          <w:sz w:val="22"/>
          <w:szCs w:val="22"/>
          <w:shd w:val="clear" w:color="auto" w:fill="auto"/>
        </w:rPr>
      </w:pPr>
    </w:p>
    <w:p w:rsidR="006177C2" w:rsidRDefault="006F22C3">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200" w:line="276" w:lineRule="auto"/>
        <w:rPr>
          <w:rFonts w:ascii="Calibri" w:eastAsia="Calibri" w:hAnsi="Calibri" w:cs="Calibri"/>
          <w:color w:val="000000"/>
          <w:sz w:val="22"/>
          <w:szCs w:val="22"/>
          <w:shd w:val="clear" w:color="auto" w:fill="auto"/>
        </w:rPr>
      </w:pPr>
      <w:r>
        <w:rPr>
          <w:rFonts w:ascii="Calibri" w:eastAsia="Calibri" w:hAnsi="Calibri" w:cs="Calibri"/>
          <w:color w:val="000000"/>
          <w:sz w:val="22"/>
          <w:szCs w:val="22"/>
          <w:shd w:val="clear" w:color="auto" w:fill="auto"/>
        </w:rPr>
        <w:t xml:space="preserve">Nanda Devi, D. R., </w:t>
      </w:r>
      <w:proofErr w:type="spellStart"/>
      <w:r>
        <w:rPr>
          <w:rFonts w:ascii="Calibri" w:eastAsia="Calibri" w:hAnsi="Calibri" w:cs="Calibri"/>
          <w:color w:val="000000"/>
          <w:sz w:val="22"/>
          <w:szCs w:val="22"/>
          <w:shd w:val="clear" w:color="auto" w:fill="auto"/>
        </w:rPr>
        <w:t>Bitla</w:t>
      </w:r>
      <w:proofErr w:type="spellEnd"/>
      <w:r>
        <w:rPr>
          <w:rFonts w:ascii="Calibri" w:eastAsia="Calibri" w:hAnsi="Calibri" w:cs="Calibri"/>
          <w:color w:val="000000"/>
          <w:sz w:val="22"/>
          <w:szCs w:val="22"/>
          <w:shd w:val="clear" w:color="auto" w:fill="auto"/>
        </w:rPr>
        <w:t xml:space="preserve">, S., </w:t>
      </w:r>
      <w:proofErr w:type="spellStart"/>
      <w:r>
        <w:rPr>
          <w:rFonts w:ascii="Calibri" w:eastAsia="Calibri" w:hAnsi="Calibri" w:cs="Calibri"/>
          <w:color w:val="000000"/>
          <w:sz w:val="22"/>
          <w:szCs w:val="22"/>
          <w:shd w:val="clear" w:color="auto" w:fill="auto"/>
        </w:rPr>
        <w:t>Janagam</w:t>
      </w:r>
      <w:proofErr w:type="spellEnd"/>
      <w:r>
        <w:rPr>
          <w:rFonts w:ascii="Calibri" w:eastAsia="Calibri" w:hAnsi="Calibri" w:cs="Calibri"/>
          <w:color w:val="000000"/>
          <w:sz w:val="22"/>
          <w:szCs w:val="22"/>
          <w:shd w:val="clear" w:color="auto" w:fill="auto"/>
        </w:rPr>
        <w:t xml:space="preserve">, S., </w:t>
      </w:r>
      <w:proofErr w:type="spellStart"/>
      <w:r>
        <w:rPr>
          <w:rFonts w:ascii="Calibri" w:eastAsia="Calibri" w:hAnsi="Calibri" w:cs="Calibri"/>
          <w:color w:val="000000"/>
          <w:sz w:val="22"/>
          <w:szCs w:val="22"/>
          <w:shd w:val="clear" w:color="auto" w:fill="auto"/>
        </w:rPr>
        <w:t>Kothakapu</w:t>
      </w:r>
      <w:proofErr w:type="spellEnd"/>
      <w:r>
        <w:rPr>
          <w:rFonts w:ascii="Calibri" w:eastAsia="Calibri" w:hAnsi="Calibri" w:cs="Calibri"/>
          <w:color w:val="000000"/>
          <w:sz w:val="22"/>
          <w:szCs w:val="22"/>
          <w:shd w:val="clear" w:color="auto" w:fill="auto"/>
        </w:rPr>
        <w:t xml:space="preserve">, A. R., &amp; </w:t>
      </w:r>
      <w:proofErr w:type="spellStart"/>
      <w:r>
        <w:rPr>
          <w:rFonts w:ascii="Calibri" w:eastAsia="Calibri" w:hAnsi="Calibri" w:cs="Calibri"/>
          <w:color w:val="000000"/>
          <w:sz w:val="22"/>
          <w:szCs w:val="22"/>
          <w:shd w:val="clear" w:color="auto" w:fill="auto"/>
        </w:rPr>
        <w:t>Atiki</w:t>
      </w:r>
      <w:proofErr w:type="spellEnd"/>
      <w:r>
        <w:rPr>
          <w:rFonts w:ascii="Calibri" w:eastAsia="Calibri" w:hAnsi="Calibri" w:cs="Calibri"/>
          <w:color w:val="000000"/>
          <w:sz w:val="22"/>
          <w:szCs w:val="22"/>
          <w:shd w:val="clear" w:color="auto" w:fill="auto"/>
        </w:rPr>
        <w:t>, L. (2023). </w:t>
      </w:r>
      <w:r>
        <w:rPr>
          <w:rFonts w:ascii="Calibri" w:eastAsia="Calibri" w:hAnsi="Calibri" w:cs="Calibri"/>
          <w:i/>
          <w:color w:val="000000"/>
          <w:sz w:val="22"/>
          <w:szCs w:val="22"/>
          <w:shd w:val="clear" w:color="auto" w:fill="auto"/>
        </w:rPr>
        <w:t>Question generation system using NLP</w:t>
      </w:r>
      <w:r>
        <w:rPr>
          <w:rFonts w:ascii="Calibri" w:eastAsia="Calibri" w:hAnsi="Calibri" w:cs="Calibri"/>
          <w:color w:val="000000"/>
          <w:sz w:val="22"/>
          <w:szCs w:val="22"/>
          <w:shd w:val="clear" w:color="auto" w:fill="auto"/>
        </w:rPr>
        <w:t xml:space="preserve">. </w:t>
      </w:r>
      <w:r>
        <w:rPr>
          <w:rFonts w:ascii="Calibri" w:eastAsia="Calibri" w:hAnsi="Calibri" w:cs="Calibri"/>
          <w:i/>
          <w:color w:val="000000"/>
          <w:sz w:val="22"/>
          <w:szCs w:val="22"/>
          <w:shd w:val="clear" w:color="auto" w:fill="auto"/>
        </w:rPr>
        <w:t>INTERNATIONAL JOURNAL OF ENGINEERING RESEARCH &amp; TECHNOLOGY (IJERT),</w:t>
      </w:r>
      <w:r>
        <w:rPr>
          <w:rFonts w:ascii="Calibri" w:eastAsia="Calibri" w:hAnsi="Calibri" w:cs="Calibri"/>
          <w:color w:val="000000"/>
          <w:sz w:val="22"/>
          <w:szCs w:val="22"/>
          <w:shd w:val="clear" w:color="auto" w:fill="auto"/>
        </w:rPr>
        <w:t xml:space="preserve"> 12(04), 375-377. </w:t>
      </w:r>
      <w:hyperlink r:id="rId47">
        <w:r>
          <w:rPr>
            <w:rFonts w:ascii="Calibri" w:eastAsia="Calibri" w:hAnsi="Calibri" w:cs="Calibri"/>
            <w:color w:val="000000"/>
            <w:sz w:val="22"/>
            <w:szCs w:val="22"/>
            <w:shd w:val="clear" w:color="auto" w:fill="auto"/>
          </w:rPr>
          <w:t>http://www.ijert.org/IJERTV12IS040277</w:t>
        </w:r>
      </w:hyperlink>
    </w:p>
    <w:p w:rsidR="006177C2" w:rsidRDefault="006177C2">
      <w:pPr>
        <w:pBdr>
          <w:top w:val="none" w:sz="0" w:space="0" w:color="000000"/>
          <w:left w:val="none" w:sz="0" w:space="0" w:color="000000"/>
          <w:bottom w:val="none" w:sz="0" w:space="0" w:color="000000"/>
          <w:right w:val="none" w:sz="0" w:space="0" w:color="000000"/>
          <w:between w:val="none" w:sz="0" w:space="0" w:color="000000"/>
        </w:pBdr>
        <w:spacing w:after="200" w:line="276" w:lineRule="auto"/>
        <w:ind w:left="360"/>
        <w:rPr>
          <w:rFonts w:ascii="Calibri" w:eastAsia="Calibri" w:hAnsi="Calibri" w:cs="Calibri"/>
          <w:color w:val="000000"/>
          <w:sz w:val="22"/>
          <w:szCs w:val="22"/>
          <w:shd w:val="clear" w:color="auto" w:fill="auto"/>
        </w:rPr>
      </w:pPr>
    </w:p>
    <w:p w:rsidR="006177C2" w:rsidRDefault="006F22C3">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200" w:line="276" w:lineRule="auto"/>
        <w:rPr>
          <w:rFonts w:ascii="Calibri" w:eastAsia="Calibri" w:hAnsi="Calibri" w:cs="Calibri"/>
          <w:color w:val="000000"/>
          <w:sz w:val="22"/>
          <w:szCs w:val="22"/>
          <w:shd w:val="clear" w:color="auto" w:fill="auto"/>
        </w:rPr>
      </w:pPr>
      <w:r>
        <w:rPr>
          <w:rFonts w:ascii="Calibri" w:eastAsia="Calibri" w:hAnsi="Calibri" w:cs="Calibri"/>
          <w:color w:val="000000"/>
          <w:sz w:val="22"/>
          <w:szCs w:val="22"/>
          <w:shd w:val="clear" w:color="auto" w:fill="auto"/>
        </w:rPr>
        <w:t xml:space="preserve">Habib, M. A., </w:t>
      </w:r>
      <w:proofErr w:type="spellStart"/>
      <w:r>
        <w:rPr>
          <w:rFonts w:ascii="Calibri" w:eastAsia="Calibri" w:hAnsi="Calibri" w:cs="Calibri"/>
          <w:color w:val="000000"/>
          <w:sz w:val="22"/>
          <w:szCs w:val="22"/>
          <w:shd w:val="clear" w:color="auto" w:fill="auto"/>
        </w:rPr>
        <w:t>Ema</w:t>
      </w:r>
      <w:proofErr w:type="spellEnd"/>
      <w:r>
        <w:rPr>
          <w:rFonts w:ascii="Calibri" w:eastAsia="Calibri" w:hAnsi="Calibri" w:cs="Calibri"/>
          <w:color w:val="000000"/>
          <w:sz w:val="22"/>
          <w:szCs w:val="22"/>
          <w:shd w:val="clear" w:color="auto" w:fill="auto"/>
        </w:rPr>
        <w:t>, R. R., Islam, T., Arafat, M. Y., &amp; Hasan, M. (2023). Automatic text summarization based on extractive-abstractive method.</w:t>
      </w:r>
      <w:r>
        <w:rPr>
          <w:rFonts w:ascii="Calibri" w:eastAsia="Calibri" w:hAnsi="Calibri" w:cs="Calibri"/>
          <w:color w:val="000000"/>
          <w:sz w:val="22"/>
          <w:szCs w:val="22"/>
          <w:shd w:val="clear" w:color="auto" w:fill="auto"/>
        </w:rPr>
        <w:t> </w:t>
      </w:r>
      <w:proofErr w:type="spellStart"/>
      <w:r>
        <w:rPr>
          <w:rFonts w:ascii="Calibri" w:eastAsia="Calibri" w:hAnsi="Calibri" w:cs="Calibri"/>
          <w:color w:val="000000"/>
          <w:sz w:val="22"/>
          <w:szCs w:val="22"/>
          <w:shd w:val="clear" w:color="auto" w:fill="auto"/>
        </w:rPr>
        <w:t>Radioelectronic</w:t>
      </w:r>
      <w:proofErr w:type="spellEnd"/>
      <w:r>
        <w:rPr>
          <w:rFonts w:ascii="Calibri" w:eastAsia="Calibri" w:hAnsi="Calibri" w:cs="Calibri"/>
          <w:color w:val="000000"/>
          <w:sz w:val="22"/>
          <w:szCs w:val="22"/>
          <w:shd w:val="clear" w:color="auto" w:fill="auto"/>
        </w:rPr>
        <w:t xml:space="preserve"> and Computer Systems, (2), 5-17.</w:t>
      </w:r>
    </w:p>
    <w:p w:rsidR="006177C2" w:rsidRDefault="006177C2">
      <w:pPr>
        <w:spacing w:line="276" w:lineRule="auto"/>
        <w:ind w:left="425" w:hanging="425"/>
        <w:rPr>
          <w:color w:val="000000"/>
          <w:shd w:val="clear" w:color="auto" w:fill="auto"/>
        </w:rPr>
      </w:pPr>
    </w:p>
    <w:p w:rsidR="006177C2" w:rsidRDefault="006177C2"/>
    <w:p w:rsidR="006177C2" w:rsidRDefault="006177C2"/>
    <w:p w:rsidR="006177C2" w:rsidRDefault="006177C2"/>
    <w:p w:rsidR="006177C2" w:rsidRDefault="006177C2"/>
    <w:sectPr w:rsidR="006177C2">
      <w:headerReference w:type="default" r:id="rId48"/>
      <w:pgSz w:w="11906" w:h="16838"/>
      <w:pgMar w:top="1440" w:right="1440" w:bottom="1440" w:left="1440" w:header="1440" w:footer="14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F22C3" w:rsidRDefault="006F22C3">
      <w:pPr>
        <w:spacing w:line="240" w:lineRule="auto"/>
      </w:pPr>
      <w:r>
        <w:separator/>
      </w:r>
    </w:p>
  </w:endnote>
  <w:endnote w:type="continuationSeparator" w:id="0">
    <w:p w:rsidR="006F22C3" w:rsidRDefault="006F22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Quattrocento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177C2" w:rsidRDefault="006177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177C2" w:rsidRDefault="006F22C3">
    <w:pPr>
      <w:pBdr>
        <w:top w:val="none" w:sz="0" w:space="0" w:color="000000"/>
        <w:left w:val="none" w:sz="0" w:space="0" w:color="000000"/>
        <w:bottom w:val="none" w:sz="0" w:space="0" w:color="000000"/>
        <w:right w:val="none" w:sz="0" w:space="0" w:color="000000"/>
        <w:between w:val="none" w:sz="0" w:space="0" w:color="000000"/>
      </w:pBd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177C2" w:rsidRDefault="006F22C3">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VlT4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VVlT4hAgAA&#10;YgQAAA4AAAAAAAAAAQAgAAAAHwEAAGRycy9lMm9Eb2MueG1sUEsFBgAAAAAGAAYAWQEAALIFAAAA&#10;AA==&#10;">
              <v:fill on="f" focussize="0,0"/>
              <v:stroke on="f" weight="0.5pt"/>
              <v:imagedata o:title=""/>
              <o:lock v:ext="edit" aspectratio="f"/>
              <v:textbox inset="0mm,0mm,0mm,0mm" style="mso-fit-shape-to-text:t;">
                <w:txbxContent>
                  <w:p w14:paraId="5904F5E7">
                    <w:pPr>
                      <w:pStyle w:val="20"/>
                    </w:pPr>
                    <w:r>
                      <w:fldChar w:fldCharType="begin"/>
                    </w:r>
                    <w:r>
                      <w:instrText xml:space="preserve"> PAGE  \* MERGEFORMAT </w:instrText>
                    </w:r>
                    <w:r>
                      <w:fldChar w:fldCharType="separate"/>
                    </w:r>
                    <w:r>
                      <w:t>1</w:t>
                    </w:r>
                    <w:r>
                      <w:fldChar w:fldCharType="end"/>
                    </w:r>
                  </w:p>
                </w:txbxContent>
              </v:textbox>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177C2" w:rsidRDefault="006F22C3">
                          <w:pPr>
                            <w:pStyle w:val="Footer"/>
                          </w:pPr>
                          <w:proofErr w:type="spellStart"/>
                          <w:r>
                            <w:t>i</w:t>
                          </w:r>
                          <w:proofErr w:type="spellEnd"/>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GsbUAhAgAA&#10;YAQAAA4AAAAAAAAAAQAgAAAAHwEAAGRycy9lMm9Eb2MueG1sUEsFBgAAAAAGAAYAWQEAALIFAAAA&#10;AA==&#10;">
              <v:fill on="f" focussize="0,0"/>
              <v:stroke on="f" weight="0.5pt"/>
              <v:imagedata o:title=""/>
              <o:lock v:ext="edit" aspectratio="f"/>
              <v:textbox inset="0mm,0mm,0mm,0mm" style="mso-fit-shape-to-text:t;">
                <w:txbxContent>
                  <w:p w14:paraId="78406EE9">
                    <w:pPr>
                      <w:pStyle w:val="20"/>
                    </w:pPr>
                    <w:r>
                      <w:rPr>
                        <w:rFonts w:hint="default"/>
                        <w:lang w:val="en-US"/>
                      </w:rPr>
                      <w:t>i</w:t>
                    </w:r>
                  </w:p>
                </w:txbxContent>
              </v:textbox>
            </v:shape>
          </w:pict>
        </mc:Fallback>
      </mc:AlternateContent>
    </w:r>
  </w:p>
  <w:p w:rsidR="006177C2" w:rsidRDefault="006177C2">
    <w:pPr>
      <w:pBdr>
        <w:top w:val="none" w:sz="0" w:space="0" w:color="000000"/>
        <w:left w:val="none" w:sz="0" w:space="0" w:color="000000"/>
        <w:bottom w:val="none" w:sz="0" w:space="0" w:color="000000"/>
        <w:right w:val="none" w:sz="0" w:space="0" w:color="000000"/>
        <w:between w:val="none" w:sz="0" w:space="0" w:color="000000"/>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177C2" w:rsidRDefault="006177C2">
    <w:pPr>
      <w:pStyle w:val="Footer"/>
    </w:pPr>
  </w:p>
  <w:p w:rsidR="006177C2" w:rsidRDefault="006F22C3">
    <w:pPr>
      <w:pStyle w:val="Footer"/>
    </w:pPr>
    <w:r>
      <w:rPr>
        <w:noProof/>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177C2" w:rsidRDefault="006F22C3">
                          <w:pPr>
                            <w:pStyle w:val="Footer"/>
                          </w:pPr>
                          <w:r>
                            <w:fldChar w:fldCharType="begin"/>
                          </w:r>
                          <w:r>
                            <w:instrText xml:space="preserve"> PAGE  \* MERGEFORMAT </w:instrText>
                          </w:r>
                          <w:r>
                            <w:fldChar w:fldCharType="separate"/>
                          </w:r>
                          <w:r>
                            <w:t>XIV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mzk60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Amzk60hAgAA&#10;YgQAAA4AAAAAAAAAAQAgAAAAHwEAAGRycy9lMm9Eb2MueG1sUEsFBgAAAAAGAAYAWQEAALIFAAAA&#10;AA==&#10;">
              <v:fill on="f" focussize="0,0"/>
              <v:stroke on="f" weight="0.5pt"/>
              <v:imagedata o:title=""/>
              <o:lock v:ext="edit" aspectratio="f"/>
              <v:textbox inset="0mm,0mm,0mm,0mm" style="mso-fit-shape-to-text:t;">
                <w:txbxContent>
                  <w:p w14:paraId="49F4BCF6">
                    <w:pPr>
                      <w:pStyle w:val="20"/>
                    </w:pPr>
                    <w:r>
                      <w:fldChar w:fldCharType="begin"/>
                    </w:r>
                    <w:r>
                      <w:instrText xml:space="preserve"> PAGE  \* MERGEFORMAT </w:instrText>
                    </w:r>
                    <w:r>
                      <w:fldChar w:fldCharType="separate"/>
                    </w:r>
                    <w:r>
                      <w:t>XIV</w:t>
                    </w:r>
                    <w:r>
                      <w:fldChar w:fldCharType="end"/>
                    </w:r>
                  </w:p>
                </w:txbxContent>
              </v:textbox>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177C2" w:rsidRDefault="006177C2">
    <w:pPr>
      <w:pBdr>
        <w:top w:val="none" w:sz="0" w:space="0" w:color="000000"/>
        <w:left w:val="none" w:sz="0" w:space="0" w:color="000000"/>
        <w:bottom w:val="none" w:sz="0" w:space="0" w:color="000000"/>
        <w:right w:val="none" w:sz="0" w:space="0" w:color="000000"/>
        <w:between w:val="none" w:sz="0" w:space="0" w:color="000000"/>
      </w:pBdr>
    </w:pPr>
  </w:p>
  <w:p w:rsidR="006177C2" w:rsidRDefault="006F22C3">
    <w:pPr>
      <w:pBdr>
        <w:top w:val="none" w:sz="0" w:space="0" w:color="000000"/>
        <w:left w:val="none" w:sz="0" w:space="0" w:color="000000"/>
        <w:bottom w:val="none" w:sz="0" w:space="0" w:color="000000"/>
        <w:right w:val="none" w:sz="0" w:space="0" w:color="000000"/>
        <w:between w:val="none" w:sz="0" w:space="0" w:color="000000"/>
      </w:pBdr>
    </w:pP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177C2" w:rsidRDefault="006F22C3">
                          <w:pPr>
                            <w:pStyle w:val="Footer"/>
                          </w:pPr>
                          <w:r>
                            <w:fldChar w:fldCharType="begin"/>
                          </w:r>
                          <w:r>
                            <w:instrText xml:space="preserve"> PAGE  \* MERGEFORMAT </w:instrText>
                          </w:r>
                          <w:r>
                            <w:fldChar w:fldCharType="separate"/>
                          </w:r>
                          <w:r>
                            <w:t>XIII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NC834h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KNC834hAgAA&#10;YgQAAA4AAAAAAAAAAQAgAAAAHwEAAGRycy9lMm9Eb2MueG1sUEsFBgAAAAAGAAYAWQEAALIFAAAA&#10;AA==&#10;">
              <v:fill on="f" focussize="0,0"/>
              <v:stroke on="f" weight="0.5pt"/>
              <v:imagedata o:title=""/>
              <o:lock v:ext="edit" aspectratio="f"/>
              <v:textbox inset="0mm,0mm,0mm,0mm" style="mso-fit-shape-to-text:t;">
                <w:txbxContent>
                  <w:p w14:paraId="167737B4">
                    <w:pPr>
                      <w:pStyle w:val="20"/>
                    </w:pPr>
                    <w:r>
                      <w:fldChar w:fldCharType="begin"/>
                    </w:r>
                    <w:r>
                      <w:instrText xml:space="preserve"> PAGE  \* MERGEFORMAT </w:instrText>
                    </w:r>
                    <w:r>
                      <w:fldChar w:fldCharType="separate"/>
                    </w:r>
                    <w:r>
                      <w:t>XIII</w:t>
                    </w:r>
                    <w:r>
                      <w:fldChar w:fldCharType="end"/>
                    </w:r>
                  </w:p>
                </w:txbxContent>
              </v:textbox>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177C2" w:rsidRDefault="006F22C3">
                          <w:pPr>
                            <w:pStyle w:val="Footer"/>
                          </w:pPr>
                          <w:proofErr w:type="spellStart"/>
                          <w:r>
                            <w:t>i</w:t>
                          </w:r>
                          <w:proofErr w:type="spellEnd"/>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AZkQ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GZAZkQhAgAA&#10;YgQAAA4AAAAAAAAAAQAgAAAAHwEAAGRycy9lMm9Eb2MueG1sUEsFBgAAAAAGAAYAWQEAALIFAAAA&#10;AA==&#10;">
              <v:fill on="f" focussize="0,0"/>
              <v:stroke on="f" weight="0.5pt"/>
              <v:imagedata o:title=""/>
              <o:lock v:ext="edit" aspectratio="f"/>
              <v:textbox inset="0mm,0mm,0mm,0mm" style="mso-fit-shape-to-text:t;">
                <w:txbxContent>
                  <w:p w14:paraId="09DE575A">
                    <w:pPr>
                      <w:pStyle w:val="20"/>
                    </w:pPr>
                    <w:r>
                      <w:rPr>
                        <w:rFonts w:hint="default"/>
                        <w:lang w:val="en-US"/>
                      </w:rPr>
                      <w:t>i</w:t>
                    </w:r>
                  </w:p>
                </w:txbxContent>
              </v:textbox>
            </v:shape>
          </w:pict>
        </mc:Fallback>
      </mc:AlternateContent>
    </w:r>
  </w:p>
  <w:p w:rsidR="006177C2" w:rsidRDefault="006177C2">
    <w:pPr>
      <w:pBdr>
        <w:top w:val="none" w:sz="0" w:space="0" w:color="000000"/>
        <w:left w:val="none" w:sz="0" w:space="0" w:color="000000"/>
        <w:bottom w:val="none" w:sz="0" w:space="0" w:color="000000"/>
        <w:right w:val="none" w:sz="0" w:space="0" w:color="000000"/>
        <w:between w:val="none" w:sz="0" w:space="0" w:color="000000"/>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F22C3" w:rsidRDefault="006F22C3">
      <w:r>
        <w:separator/>
      </w:r>
    </w:p>
  </w:footnote>
  <w:footnote w:type="continuationSeparator" w:id="0">
    <w:p w:rsidR="006F22C3" w:rsidRDefault="006F22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177C2" w:rsidRDefault="006177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177C2" w:rsidRDefault="006F22C3">
    <w:pPr>
      <w:pBdr>
        <w:top w:val="none" w:sz="0" w:space="0" w:color="000000"/>
        <w:left w:val="none" w:sz="0" w:space="0" w:color="000000"/>
        <w:bottom w:val="none" w:sz="0" w:space="0" w:color="000000"/>
        <w:right w:val="none" w:sz="0" w:space="0" w:color="000000"/>
        <w:between w:val="none" w:sz="0" w:space="0" w:color="000000"/>
      </w:pBdr>
    </w:pPr>
    <w:r>
      <w:tab/>
    </w:r>
    <w:r>
      <w:tab/>
    </w:r>
    <w:r>
      <w:tab/>
    </w:r>
    <w:r>
      <w:tab/>
    </w:r>
  </w:p>
  <w:p w:rsidR="006177C2" w:rsidRDefault="006177C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177C2" w:rsidRDefault="006177C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177C2" w:rsidRDefault="006F22C3">
    <w:pPr>
      <w:pBdr>
        <w:top w:val="none" w:sz="0" w:space="0" w:color="000000"/>
        <w:left w:val="none" w:sz="0" w:space="0" w:color="000000"/>
        <w:bottom w:val="none" w:sz="0" w:space="0" w:color="000000"/>
        <w:right w:val="none" w:sz="0" w:space="0" w:color="000000"/>
        <w:between w:val="none" w:sz="0" w:space="0" w:color="000000"/>
      </w:pBdr>
    </w:pPr>
    <w:r>
      <w:tab/>
    </w:r>
    <w:r>
      <w:tab/>
    </w:r>
    <w:r>
      <w:tab/>
    </w:r>
    <w:r>
      <w:tab/>
    </w:r>
  </w:p>
  <w:p w:rsidR="006177C2" w:rsidRDefault="006177C2"/>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177C2" w:rsidRDefault="006F22C3">
    <w:pPr>
      <w:pBdr>
        <w:top w:val="none" w:sz="0" w:space="0" w:color="000000"/>
        <w:left w:val="none" w:sz="0" w:space="0" w:color="000000"/>
        <w:bottom w:val="none" w:sz="0" w:space="0" w:color="000000"/>
        <w:right w:val="none" w:sz="0" w:space="0" w:color="000000"/>
        <w:between w:val="none" w:sz="0" w:space="0" w:color="000000"/>
      </w:pBdr>
    </w:pPr>
    <w:r>
      <w:tab/>
    </w:r>
    <w:r>
      <w:tab/>
    </w:r>
    <w:r>
      <w:tab/>
    </w:r>
    <w:r>
      <w:tab/>
    </w:r>
  </w:p>
  <w:p w:rsidR="006177C2" w:rsidRDefault="006177C2"/>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177C2" w:rsidRDefault="006F22C3">
    <w:pPr>
      <w:pBdr>
        <w:top w:val="none" w:sz="0" w:space="0" w:color="000000"/>
        <w:left w:val="none" w:sz="0" w:space="0" w:color="000000"/>
        <w:bottom w:val="none" w:sz="0" w:space="0" w:color="000000"/>
        <w:right w:val="none" w:sz="0" w:space="0" w:color="000000"/>
        <w:between w:val="none" w:sz="0" w:space="0" w:color="000000"/>
      </w:pBdr>
    </w:pPr>
    <w:r>
      <w:t>Summary</w:t>
    </w:r>
    <w:r>
      <w:tab/>
    </w:r>
    <w:r>
      <w:tab/>
    </w:r>
    <w:r>
      <w:tab/>
    </w:r>
    <w:r>
      <w:tab/>
      <w:t>chapter 05</w:t>
    </w:r>
    <w:r>
      <w:tab/>
    </w:r>
    <w:r>
      <w:tab/>
    </w:r>
    <w:r>
      <w:tab/>
    </w:r>
    <w:r>
      <w:tab/>
    </w:r>
    <w:r>
      <w:tab/>
    </w:r>
    <w:r>
      <w:tab/>
    </w:r>
  </w:p>
  <w:p w:rsidR="006177C2" w:rsidRDefault="006177C2"/>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177C2" w:rsidRDefault="006F22C3">
    <w:pPr>
      <w:pBdr>
        <w:top w:val="none" w:sz="0" w:space="0" w:color="000000"/>
        <w:left w:val="none" w:sz="0" w:space="0" w:color="000000"/>
        <w:bottom w:val="none" w:sz="0" w:space="0" w:color="000000"/>
        <w:right w:val="none" w:sz="0" w:space="0" w:color="000000"/>
        <w:between w:val="none" w:sz="0" w:space="0" w:color="000000"/>
      </w:pBdr>
    </w:pPr>
    <w:r>
      <w:tab/>
    </w:r>
    <w:r>
      <w:tab/>
    </w:r>
    <w:r>
      <w:tab/>
    </w:r>
    <w:r>
      <w:tab/>
    </w:r>
    <w:r>
      <w:tab/>
    </w:r>
    <w:r>
      <w:tab/>
    </w:r>
    <w:r>
      <w:tab/>
    </w:r>
    <w:r>
      <w:tab/>
    </w:r>
    <w:r>
      <w:tab/>
    </w:r>
    <w:r>
      <w:tab/>
    </w:r>
  </w:p>
  <w:p w:rsidR="006177C2" w:rsidRDefault="006177C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30A1F49"/>
    <w:multiLevelType w:val="multilevel"/>
    <w:tmpl w:val="930A1F49"/>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FCB0192B"/>
    <w:multiLevelType w:val="singleLevel"/>
    <w:tmpl w:val="FCB0192B"/>
    <w:lvl w:ilvl="0">
      <w:start w:val="1"/>
      <w:numFmt w:val="decimal"/>
      <w:lvlText w:val="%1."/>
      <w:lvlJc w:val="left"/>
      <w:pPr>
        <w:tabs>
          <w:tab w:val="left" w:pos="425"/>
        </w:tabs>
        <w:ind w:left="425" w:hanging="425"/>
      </w:pPr>
      <w:rPr>
        <w:rFonts w:hint="default"/>
      </w:rPr>
    </w:lvl>
  </w:abstractNum>
  <w:abstractNum w:abstractNumId="2" w15:restartNumberingAfterBreak="0">
    <w:nsid w:val="0053208E"/>
    <w:multiLevelType w:val="multilevel"/>
    <w:tmpl w:val="0053208E"/>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3" w15:restartNumberingAfterBreak="0">
    <w:nsid w:val="0302ABC8"/>
    <w:multiLevelType w:val="singleLevel"/>
    <w:tmpl w:val="0302ABC8"/>
    <w:lvl w:ilvl="0">
      <w:start w:val="1"/>
      <w:numFmt w:val="decimal"/>
      <w:lvlText w:val="%1."/>
      <w:lvlJc w:val="left"/>
      <w:pPr>
        <w:tabs>
          <w:tab w:val="left" w:pos="425"/>
        </w:tabs>
        <w:ind w:left="425" w:hanging="425"/>
      </w:pPr>
      <w:rPr>
        <w:rFonts w:hint="default"/>
      </w:rPr>
    </w:lvl>
  </w:abstractNum>
  <w:abstractNum w:abstractNumId="4" w15:restartNumberingAfterBreak="0">
    <w:nsid w:val="390AF0EC"/>
    <w:multiLevelType w:val="multilevel"/>
    <w:tmpl w:val="390AF0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77C2"/>
    <w:rsid w:val="003F1BF1"/>
    <w:rsid w:val="006177C2"/>
    <w:rsid w:val="00634518"/>
    <w:rsid w:val="006F22C3"/>
    <w:rsid w:val="009521BD"/>
    <w:rsid w:val="01F1343F"/>
    <w:rsid w:val="02296066"/>
    <w:rsid w:val="03FD10AE"/>
    <w:rsid w:val="04895901"/>
    <w:rsid w:val="04D32697"/>
    <w:rsid w:val="06782F47"/>
    <w:rsid w:val="072E0AA7"/>
    <w:rsid w:val="073A6140"/>
    <w:rsid w:val="08031F6F"/>
    <w:rsid w:val="08783651"/>
    <w:rsid w:val="0D077DD0"/>
    <w:rsid w:val="0D392C54"/>
    <w:rsid w:val="0D585E47"/>
    <w:rsid w:val="0D887D4A"/>
    <w:rsid w:val="0E2A7FB7"/>
    <w:rsid w:val="0EC1061B"/>
    <w:rsid w:val="0EE37A2D"/>
    <w:rsid w:val="0FF80B78"/>
    <w:rsid w:val="10167B2D"/>
    <w:rsid w:val="10C62B41"/>
    <w:rsid w:val="11044578"/>
    <w:rsid w:val="11E474C5"/>
    <w:rsid w:val="12474638"/>
    <w:rsid w:val="12FF077C"/>
    <w:rsid w:val="130312F4"/>
    <w:rsid w:val="13702473"/>
    <w:rsid w:val="13F029C1"/>
    <w:rsid w:val="156C7A57"/>
    <w:rsid w:val="15917CD8"/>
    <w:rsid w:val="16001405"/>
    <w:rsid w:val="163135C8"/>
    <w:rsid w:val="174E3973"/>
    <w:rsid w:val="17AA503D"/>
    <w:rsid w:val="17D569DD"/>
    <w:rsid w:val="19A95700"/>
    <w:rsid w:val="19AC6E02"/>
    <w:rsid w:val="19F0492C"/>
    <w:rsid w:val="1AF30046"/>
    <w:rsid w:val="1B025274"/>
    <w:rsid w:val="1C40723E"/>
    <w:rsid w:val="1D456AFB"/>
    <w:rsid w:val="1DC948D8"/>
    <w:rsid w:val="1E2842C1"/>
    <w:rsid w:val="1ED54442"/>
    <w:rsid w:val="222B7B2B"/>
    <w:rsid w:val="22401CE2"/>
    <w:rsid w:val="24C663E3"/>
    <w:rsid w:val="25525FC7"/>
    <w:rsid w:val="25A53853"/>
    <w:rsid w:val="29336F60"/>
    <w:rsid w:val="2C3212D3"/>
    <w:rsid w:val="2D5A0450"/>
    <w:rsid w:val="2EFC720C"/>
    <w:rsid w:val="2FD9098F"/>
    <w:rsid w:val="30137385"/>
    <w:rsid w:val="30B66028"/>
    <w:rsid w:val="31FA22A3"/>
    <w:rsid w:val="320D3FD7"/>
    <w:rsid w:val="32375423"/>
    <w:rsid w:val="32DA1727"/>
    <w:rsid w:val="33797353"/>
    <w:rsid w:val="35E408BE"/>
    <w:rsid w:val="360656CC"/>
    <w:rsid w:val="376B7814"/>
    <w:rsid w:val="37B31CC9"/>
    <w:rsid w:val="381D531B"/>
    <w:rsid w:val="38AB4F3A"/>
    <w:rsid w:val="3976127F"/>
    <w:rsid w:val="39F6574C"/>
    <w:rsid w:val="3B2821EC"/>
    <w:rsid w:val="3BC17996"/>
    <w:rsid w:val="3C636521"/>
    <w:rsid w:val="3DCC1CEF"/>
    <w:rsid w:val="3E6907A6"/>
    <w:rsid w:val="3EB90990"/>
    <w:rsid w:val="3F536256"/>
    <w:rsid w:val="3F655964"/>
    <w:rsid w:val="3F916157"/>
    <w:rsid w:val="3FAB186C"/>
    <w:rsid w:val="4073316C"/>
    <w:rsid w:val="42324BF0"/>
    <w:rsid w:val="429065CB"/>
    <w:rsid w:val="42A83AEB"/>
    <w:rsid w:val="44970F9A"/>
    <w:rsid w:val="44CA56D1"/>
    <w:rsid w:val="45240FFC"/>
    <w:rsid w:val="461127A7"/>
    <w:rsid w:val="4623283E"/>
    <w:rsid w:val="466E23BB"/>
    <w:rsid w:val="46B74A48"/>
    <w:rsid w:val="46D25840"/>
    <w:rsid w:val="47251A46"/>
    <w:rsid w:val="4774169C"/>
    <w:rsid w:val="47A91720"/>
    <w:rsid w:val="483660B1"/>
    <w:rsid w:val="49164763"/>
    <w:rsid w:val="493F1104"/>
    <w:rsid w:val="494B13CC"/>
    <w:rsid w:val="49D0517D"/>
    <w:rsid w:val="49F10C60"/>
    <w:rsid w:val="4A2060DC"/>
    <w:rsid w:val="4C7D5CAE"/>
    <w:rsid w:val="4D2C48AA"/>
    <w:rsid w:val="4DFD377C"/>
    <w:rsid w:val="4E4F2D0C"/>
    <w:rsid w:val="4E6F1EBB"/>
    <w:rsid w:val="4ECC0B5C"/>
    <w:rsid w:val="4FD3095B"/>
    <w:rsid w:val="51850CCC"/>
    <w:rsid w:val="52EC0028"/>
    <w:rsid w:val="53821A4B"/>
    <w:rsid w:val="557454A5"/>
    <w:rsid w:val="56A33BB2"/>
    <w:rsid w:val="58860961"/>
    <w:rsid w:val="58E84126"/>
    <w:rsid w:val="593B7B86"/>
    <w:rsid w:val="599E0891"/>
    <w:rsid w:val="5BB43102"/>
    <w:rsid w:val="5C573A3A"/>
    <w:rsid w:val="5D5E3805"/>
    <w:rsid w:val="5D694055"/>
    <w:rsid w:val="5E68351D"/>
    <w:rsid w:val="5EA716E0"/>
    <w:rsid w:val="5F277E42"/>
    <w:rsid w:val="5FC908B4"/>
    <w:rsid w:val="5FEB63E4"/>
    <w:rsid w:val="66171B8A"/>
    <w:rsid w:val="66867C11"/>
    <w:rsid w:val="66F838BB"/>
    <w:rsid w:val="676A1537"/>
    <w:rsid w:val="67C44F61"/>
    <w:rsid w:val="686E45E4"/>
    <w:rsid w:val="6A7151C3"/>
    <w:rsid w:val="6B0E29B2"/>
    <w:rsid w:val="6C2A5AA0"/>
    <w:rsid w:val="6CEB3670"/>
    <w:rsid w:val="6DD44075"/>
    <w:rsid w:val="6E461DC2"/>
    <w:rsid w:val="6EAD6321"/>
    <w:rsid w:val="6F6D6FFA"/>
    <w:rsid w:val="6FAB6768"/>
    <w:rsid w:val="709F3565"/>
    <w:rsid w:val="70F2629B"/>
    <w:rsid w:val="71155816"/>
    <w:rsid w:val="715068D0"/>
    <w:rsid w:val="71D80DD7"/>
    <w:rsid w:val="73D47EC5"/>
    <w:rsid w:val="740022CC"/>
    <w:rsid w:val="74280A10"/>
    <w:rsid w:val="745A31E6"/>
    <w:rsid w:val="74B879CB"/>
    <w:rsid w:val="750F2C4B"/>
    <w:rsid w:val="76BE4A5D"/>
    <w:rsid w:val="76FA0A36"/>
    <w:rsid w:val="776A37EC"/>
    <w:rsid w:val="79DE066E"/>
    <w:rsid w:val="79EB432B"/>
    <w:rsid w:val="7A625ED8"/>
    <w:rsid w:val="7A9B4AFD"/>
    <w:rsid w:val="7B001C8D"/>
    <w:rsid w:val="7B255C16"/>
    <w:rsid w:val="7C3A7727"/>
    <w:rsid w:val="7C686D83"/>
    <w:rsid w:val="7C802765"/>
    <w:rsid w:val="7CD904C8"/>
    <w:rsid w:val="7D4E78CD"/>
    <w:rsid w:val="7E173A14"/>
    <w:rsid w:val="7EE42543"/>
    <w:rsid w:val="7EE723E8"/>
    <w:rsid w:val="7F9B35C9"/>
    <w:rsid w:val="7FEC6C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6F45125B"/>
  <w15:docId w15:val="{E22B14D3-60EA-4455-8F6E-64EB597E1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PK" w:eastAsia="en-PK"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qFormat="1"/>
    <w:lsdException w:name="annotation text" w:qFormat="1"/>
    <w:lsdException w:name="header" w:qFormat="1"/>
    <w:lsdException w:name="footer" w:qFormat="1"/>
    <w:lsdException w:name="caption" w:qFormat="1"/>
    <w:lsdException w:name="table of figures" w:qFormat="1"/>
    <w:lsdException w:name="annotation reference" w:qFormat="1"/>
    <w:lsdException w:name="page number" w:semiHidden="1" w:qFormat="1"/>
    <w:lsdException w:name="endnote reference" w:qFormat="1"/>
    <w:lsdException w:name="endnote text" w:qFormat="1"/>
    <w:lsdException w:name="Title" w:uiPriority="10" w:qFormat="1"/>
    <w:lsdException w:name="Default Paragraph Font" w:semiHidden="1" w:uiPriority="1" w:unhideWhenUsed="1" w:qFormat="1"/>
    <w:lsdException w:name="Body Text" w:qFormat="1"/>
    <w:lsdException w:name="Subtitle" w:qFormat="1"/>
    <w:lsdException w:name="Hyperlink" w:uiPriority="99" w:qFormat="1"/>
    <w:lsdException w:name="FollowedHyperlink"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qFormat="1"/>
    <w:lsdException w:name="HTML Code" w:uiPriority="99"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pPr>
      <w:spacing w:line="360" w:lineRule="auto"/>
      <w:jc w:val="both"/>
    </w:pPr>
    <w:rPr>
      <w:rFonts w:eastAsia="Times New Roman"/>
      <w:bCs/>
      <w:color w:val="222222"/>
      <w:position w:val="-1"/>
      <w:sz w:val="24"/>
      <w:szCs w:val="24"/>
      <w:highlight w:val="white"/>
      <w:shd w:val="clear" w:color="auto" w:fill="FFFFFF"/>
      <w:lang w:val="en-US"/>
    </w:rPr>
  </w:style>
  <w:style w:type="paragraph" w:styleId="Heading1">
    <w:name w:val="heading 1"/>
    <w:basedOn w:val="Normal"/>
    <w:next w:val="Normal"/>
    <w:autoRedefine/>
    <w:uiPriority w:val="9"/>
    <w:qFormat/>
    <w:pPr>
      <w:keepNext/>
      <w:spacing w:before="240" w:after="60"/>
      <w:jc w:val="center"/>
      <w:outlineLvl w:val="0"/>
    </w:pPr>
    <w:rPr>
      <w:rFonts w:ascii="Arial" w:eastAsia="SimSun" w:hAnsi="Arial"/>
      <w:b/>
      <w:kern w:val="32"/>
      <w:sz w:val="32"/>
      <w:szCs w:val="32"/>
    </w:rPr>
  </w:style>
  <w:style w:type="paragraph" w:styleId="Heading2">
    <w:name w:val="heading 2"/>
    <w:basedOn w:val="Normal"/>
    <w:next w:val="Normal"/>
    <w:autoRedefine/>
    <w:uiPriority w:val="9"/>
    <w:unhideWhenUsed/>
    <w:qFormat/>
    <w:pPr>
      <w:keepNext/>
      <w:spacing w:before="240" w:after="60"/>
      <w:outlineLvl w:val="1"/>
    </w:pPr>
    <w:rPr>
      <w:rFonts w:ascii="Arial" w:eastAsia="SimSun" w:hAnsi="Arial"/>
      <w:b/>
      <w:i/>
      <w:iCs/>
    </w:rPr>
  </w:style>
  <w:style w:type="paragraph" w:styleId="Heading3">
    <w:name w:val="heading 3"/>
    <w:basedOn w:val="Normal"/>
    <w:next w:val="Normal"/>
    <w:autoRedefine/>
    <w:uiPriority w:val="9"/>
    <w:unhideWhenUsed/>
    <w:qFormat/>
    <w:pPr>
      <w:keepNext/>
      <w:keepLines/>
      <w:spacing w:before="200" w:line="276" w:lineRule="auto"/>
      <w:outlineLvl w:val="2"/>
    </w:pPr>
    <w:rPr>
      <w:rFonts w:ascii="Cambria" w:eastAsia="SimSun" w:hAnsi="Cambria"/>
      <w:b/>
      <w:color w:val="4F81BD"/>
      <w:sz w:val="20"/>
      <w:szCs w:val="20"/>
    </w:rPr>
  </w:style>
  <w:style w:type="paragraph" w:styleId="Heading4">
    <w:name w:val="heading 4"/>
    <w:basedOn w:val="Normal"/>
    <w:next w:val="Normal"/>
    <w:autoRedefine/>
    <w:uiPriority w:val="9"/>
    <w:unhideWhenUsed/>
    <w:qFormat/>
    <w:pPr>
      <w:keepNext/>
      <w:keepLines/>
      <w:spacing w:before="240" w:after="40"/>
      <w:outlineLvl w:val="3"/>
    </w:pPr>
    <w:rPr>
      <w:rFonts w:eastAsia="SimSun"/>
      <w:b/>
    </w:rPr>
  </w:style>
  <w:style w:type="paragraph" w:styleId="Heading5">
    <w:name w:val="heading 5"/>
    <w:basedOn w:val="Normal"/>
    <w:next w:val="Normal"/>
    <w:autoRedefine/>
    <w:uiPriority w:val="9"/>
    <w:semiHidden/>
    <w:unhideWhenUsed/>
    <w:qFormat/>
    <w:pPr>
      <w:keepNext/>
      <w:keepLines/>
      <w:spacing w:before="220" w:after="40"/>
      <w:outlineLvl w:val="4"/>
    </w:pPr>
    <w:rPr>
      <w:rFonts w:eastAsia="SimSun"/>
      <w:b/>
      <w:sz w:val="22"/>
      <w:szCs w:val="22"/>
    </w:rPr>
  </w:style>
  <w:style w:type="paragraph" w:styleId="Heading6">
    <w:name w:val="heading 6"/>
    <w:basedOn w:val="Normal"/>
    <w:next w:val="Normal"/>
    <w:uiPriority w:val="9"/>
    <w:semiHidden/>
    <w:unhideWhenUsed/>
    <w:qFormat/>
    <w:pPr>
      <w:keepNext/>
      <w:keepLines/>
      <w:spacing w:before="200" w:after="40"/>
      <w:outlineLvl w:val="5"/>
    </w:pPr>
    <w:rPr>
      <w:rFonts w:eastAsia="SimSun"/>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autoRedefine/>
    <w:qFormat/>
    <w:rPr>
      <w:rFonts w:ascii="Tahoma" w:hAnsi="Tahoma"/>
      <w:sz w:val="16"/>
      <w:szCs w:val="16"/>
    </w:rPr>
  </w:style>
  <w:style w:type="paragraph" w:styleId="BodyText">
    <w:name w:val="Body Text"/>
    <w:basedOn w:val="Normal"/>
    <w:qFormat/>
    <w:pPr>
      <w:spacing w:after="120"/>
    </w:pPr>
  </w:style>
  <w:style w:type="paragraph" w:styleId="Caption">
    <w:name w:val="caption"/>
    <w:basedOn w:val="Normal"/>
    <w:next w:val="Normal"/>
    <w:autoRedefine/>
    <w:qFormat/>
    <w:pPr>
      <w:spacing w:after="200"/>
    </w:pPr>
    <w:rPr>
      <w:b/>
      <w:bCs w:val="0"/>
      <w:color w:val="4F81BD"/>
      <w:sz w:val="18"/>
      <w:szCs w:val="18"/>
    </w:rPr>
  </w:style>
  <w:style w:type="character" w:styleId="CommentReference">
    <w:name w:val="annotation reference"/>
    <w:autoRedefine/>
    <w:qFormat/>
    <w:rPr>
      <w:w w:val="100"/>
      <w:position w:val="-1"/>
      <w:sz w:val="16"/>
      <w:szCs w:val="16"/>
      <w:vertAlign w:val="baseline"/>
      <w:cs w:val="0"/>
    </w:rPr>
  </w:style>
  <w:style w:type="paragraph" w:styleId="CommentText">
    <w:name w:val="annotation text"/>
    <w:basedOn w:val="Normal"/>
    <w:autoRedefine/>
    <w:qFormat/>
    <w:rPr>
      <w:sz w:val="20"/>
      <w:szCs w:val="20"/>
    </w:rPr>
  </w:style>
  <w:style w:type="paragraph" w:styleId="CommentSubject">
    <w:name w:val="annotation subject"/>
    <w:basedOn w:val="CommentText"/>
    <w:next w:val="CommentText"/>
    <w:autoRedefine/>
    <w:qFormat/>
    <w:rPr>
      <w:rFonts w:eastAsia="Calibri"/>
      <w:b/>
      <w:bCs w:val="0"/>
    </w:rPr>
  </w:style>
  <w:style w:type="character" w:styleId="Emphasis">
    <w:name w:val="Emphasis"/>
    <w:basedOn w:val="DefaultParagraphFont"/>
    <w:uiPriority w:val="20"/>
    <w:qFormat/>
    <w:rPr>
      <w:i/>
      <w:iCs/>
    </w:rPr>
  </w:style>
  <w:style w:type="character" w:styleId="EndnoteReference">
    <w:name w:val="endnote reference"/>
    <w:autoRedefine/>
    <w:qFormat/>
    <w:rPr>
      <w:w w:val="100"/>
      <w:position w:val="-1"/>
      <w:vertAlign w:val="superscript"/>
      <w:cs w:val="0"/>
    </w:rPr>
  </w:style>
  <w:style w:type="paragraph" w:styleId="EndnoteText">
    <w:name w:val="endnote text"/>
    <w:basedOn w:val="Normal"/>
    <w:autoRedefine/>
    <w:qFormat/>
    <w:rPr>
      <w:sz w:val="20"/>
      <w:szCs w:val="20"/>
    </w:rPr>
  </w:style>
  <w:style w:type="character" w:styleId="FollowedHyperlink">
    <w:name w:val="FollowedHyperlink"/>
    <w:autoRedefine/>
    <w:qFormat/>
    <w:rPr>
      <w:color w:val="800080"/>
      <w:w w:val="100"/>
      <w:position w:val="-1"/>
      <w:u w:val="single"/>
      <w:vertAlign w:val="baseline"/>
      <w:cs w:val="0"/>
    </w:rPr>
  </w:style>
  <w:style w:type="paragraph" w:styleId="Footer">
    <w:name w:val="footer"/>
    <w:basedOn w:val="Normal"/>
    <w:autoRedefine/>
    <w:qFormat/>
  </w:style>
  <w:style w:type="paragraph" w:styleId="Header">
    <w:name w:val="header"/>
    <w:basedOn w:val="Normal"/>
    <w:autoRedefine/>
    <w:qFormat/>
  </w:style>
  <w:style w:type="character" w:styleId="HTMLCode">
    <w:name w:val="HTML Code"/>
    <w:autoRedefine/>
    <w:uiPriority w:val="99"/>
    <w:qFormat/>
    <w:rPr>
      <w:rFonts w:ascii="Courier New" w:eastAsia="Times New Roman" w:hAnsi="Courier New" w:cs="Courier New"/>
      <w:w w:val="100"/>
      <w:position w:val="-1"/>
      <w:sz w:val="20"/>
      <w:szCs w:val="20"/>
      <w:vertAlign w:val="baseline"/>
      <w:cs w:val="0"/>
    </w:rPr>
  </w:style>
  <w:style w:type="character" w:styleId="Hyperlink">
    <w:name w:val="Hyperlink"/>
    <w:autoRedefine/>
    <w:uiPriority w:val="99"/>
    <w:qFormat/>
    <w:rPr>
      <w:color w:val="0000FF"/>
      <w:w w:val="100"/>
      <w:position w:val="-1"/>
      <w:u w:val="single"/>
      <w:vertAlign w:val="baseline"/>
      <w:cs w:val="0"/>
    </w:rPr>
  </w:style>
  <w:style w:type="paragraph" w:styleId="NormalWeb">
    <w:name w:val="Normal (Web)"/>
    <w:basedOn w:val="Normal"/>
    <w:uiPriority w:val="99"/>
    <w:unhideWhenUsed/>
    <w:qFormat/>
    <w:pPr>
      <w:spacing w:before="100" w:beforeAutospacing="1" w:after="100" w:afterAutospacing="1" w:line="240" w:lineRule="auto"/>
      <w:jc w:val="left"/>
    </w:pPr>
    <w:rPr>
      <w:bCs w:val="0"/>
      <w:color w:val="auto"/>
      <w:position w:val="0"/>
      <w:shd w:val="clear" w:color="auto" w:fill="auto"/>
    </w:rPr>
  </w:style>
  <w:style w:type="character" w:styleId="PageNumber">
    <w:name w:val="page number"/>
    <w:basedOn w:val="DefaultParagraphFont"/>
    <w:autoRedefine/>
    <w:semiHidden/>
    <w:qFormat/>
  </w:style>
  <w:style w:type="character" w:styleId="Strong">
    <w:name w:val="Strong"/>
    <w:basedOn w:val="DefaultParagraphFont"/>
    <w:uiPriority w:val="22"/>
    <w:qFormat/>
    <w:rPr>
      <w:b/>
      <w:bCs/>
    </w:rPr>
  </w:style>
  <w:style w:type="paragraph" w:styleId="Subtitle">
    <w:name w:val="Subtitle"/>
    <w:next w:val="Normal"/>
    <w:qFormat/>
    <w:pPr>
      <w:keepNext/>
      <w:keepLines/>
      <w:pBdr>
        <w:top w:val="none" w:sz="0" w:space="0" w:color="000000"/>
        <w:left w:val="none" w:sz="0" w:space="0" w:color="000000"/>
        <w:bottom w:val="none" w:sz="0" w:space="0" w:color="000000"/>
        <w:right w:val="none" w:sz="0" w:space="0" w:color="000000"/>
        <w:between w:val="none" w:sz="0" w:space="0" w:color="000000"/>
      </w:pBdr>
      <w:spacing w:before="360" w:after="80" w:line="360" w:lineRule="auto"/>
      <w:jc w:val="both"/>
    </w:pPr>
    <w:rPr>
      <w:rFonts w:ascii="Georgia" w:eastAsia="Georgia" w:hAnsi="Georgia" w:cs="Georgia"/>
      <w:i/>
      <w:color w:val="666666"/>
      <w:sz w:val="48"/>
      <w:szCs w:val="48"/>
      <w:highlight w:val="white"/>
      <w:lang w:val="en-US"/>
    </w:rPr>
  </w:style>
  <w:style w:type="table" w:styleId="TableGrid">
    <w:name w:val="Table Grid"/>
    <w:basedOn w:val="TableNormal1"/>
    <w:autoRedefine/>
    <w:qFormat/>
    <w:pPr>
      <w:suppressAutoHyphens/>
      <w:ind w:leftChars="-1" w:left="-1" w:hangingChars="1" w:hanging="1"/>
      <w:textAlignment w:val="top"/>
      <w:outlineLvl w:val="0"/>
    </w:pPr>
    <w:rPr>
      <w:position w:val="-1"/>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 w:type="table" w:customStyle="1" w:styleId="TableNormal1">
    <w:name w:val="Table Normal1"/>
    <w:qFormat/>
    <w:tblPr>
      <w:tblCellMar>
        <w:top w:w="0" w:type="dxa"/>
        <w:left w:w="0" w:type="dxa"/>
        <w:bottom w:w="0" w:type="dxa"/>
        <w:right w:w="0" w:type="dxa"/>
      </w:tblCellMar>
    </w:tblPr>
  </w:style>
  <w:style w:type="paragraph" w:styleId="TableofFigures">
    <w:name w:val="table of figures"/>
    <w:basedOn w:val="Normal"/>
    <w:next w:val="Normal"/>
    <w:autoRedefine/>
    <w:qFormat/>
  </w:style>
  <w:style w:type="paragraph" w:styleId="Title">
    <w:name w:val="Title"/>
    <w:basedOn w:val="Normal"/>
    <w:next w:val="Normal"/>
    <w:autoRedefine/>
    <w:uiPriority w:val="10"/>
    <w:qFormat/>
    <w:pPr>
      <w:spacing w:before="240" w:after="240" w:line="276" w:lineRule="auto"/>
      <w:jc w:val="left"/>
    </w:pPr>
    <w:rPr>
      <w:rFonts w:eastAsia="SimSun"/>
      <w:kern w:val="28"/>
    </w:rPr>
  </w:style>
  <w:style w:type="paragraph" w:styleId="TOC1">
    <w:name w:val="toc 1"/>
    <w:basedOn w:val="Normal"/>
    <w:next w:val="Normal"/>
    <w:autoRedefine/>
    <w:uiPriority w:val="39"/>
    <w:qFormat/>
    <w:pPr>
      <w:spacing w:after="100"/>
    </w:pPr>
    <w:rPr>
      <w:b/>
    </w:rPr>
  </w:style>
  <w:style w:type="paragraph" w:styleId="TOC2">
    <w:name w:val="toc 2"/>
    <w:basedOn w:val="Normal"/>
    <w:next w:val="Normal"/>
    <w:autoRedefine/>
    <w:uiPriority w:val="39"/>
    <w:qFormat/>
    <w:pPr>
      <w:spacing w:after="100"/>
      <w:ind w:left="240"/>
    </w:pPr>
  </w:style>
  <w:style w:type="paragraph" w:styleId="TOC3">
    <w:name w:val="toc 3"/>
    <w:basedOn w:val="Normal"/>
    <w:next w:val="Normal"/>
    <w:autoRedefine/>
    <w:uiPriority w:val="39"/>
    <w:qFormat/>
    <w:pPr>
      <w:spacing w:after="100"/>
      <w:ind w:left="480"/>
    </w:pPr>
  </w:style>
  <w:style w:type="paragraph" w:styleId="TOC4">
    <w:name w:val="toc 4"/>
    <w:basedOn w:val="Normal"/>
    <w:next w:val="Normal"/>
    <w:qFormat/>
    <w:pPr>
      <w:ind w:leftChars="600" w:left="1260"/>
    </w:pPr>
  </w:style>
  <w:style w:type="table" w:customStyle="1" w:styleId="TableNormal115">
    <w:name w:val="Table Normal115"/>
    <w:qFormat/>
    <w:tblPr>
      <w:tblCellMar>
        <w:top w:w="0" w:type="dxa"/>
        <w:left w:w="0" w:type="dxa"/>
        <w:bottom w:w="0" w:type="dxa"/>
        <w:right w:w="0" w:type="dxa"/>
      </w:tblCellMar>
    </w:tblPr>
  </w:style>
  <w:style w:type="table" w:customStyle="1" w:styleId="TableNormal114">
    <w:name w:val="Table Normal114"/>
    <w:qFormat/>
    <w:tblPr>
      <w:tblCellMar>
        <w:top w:w="0" w:type="dxa"/>
        <w:left w:w="0" w:type="dxa"/>
        <w:bottom w:w="0" w:type="dxa"/>
        <w:right w:w="0" w:type="dxa"/>
      </w:tblCellMar>
    </w:tblPr>
  </w:style>
  <w:style w:type="table" w:customStyle="1" w:styleId="TableNormal113">
    <w:name w:val="Table Normal113"/>
    <w:qFormat/>
    <w:tblPr>
      <w:tblCellMar>
        <w:top w:w="0" w:type="dxa"/>
        <w:left w:w="0" w:type="dxa"/>
        <w:bottom w:w="0" w:type="dxa"/>
        <w:right w:w="0" w:type="dxa"/>
      </w:tblCellMar>
    </w:tblPr>
  </w:style>
  <w:style w:type="table" w:customStyle="1" w:styleId="TableNormal112">
    <w:name w:val="Table Normal112"/>
    <w:qFormat/>
    <w:tblPr>
      <w:tblCellMar>
        <w:top w:w="0" w:type="dxa"/>
        <w:left w:w="0" w:type="dxa"/>
        <w:bottom w:w="0" w:type="dxa"/>
        <w:right w:w="0" w:type="dxa"/>
      </w:tblCellMar>
    </w:tblPr>
  </w:style>
  <w:style w:type="table" w:customStyle="1" w:styleId="TableNormal111">
    <w:name w:val="Table Normal111"/>
    <w:qFormat/>
    <w:tblPr>
      <w:tblCellMar>
        <w:top w:w="0" w:type="dxa"/>
        <w:left w:w="0" w:type="dxa"/>
        <w:bottom w:w="0" w:type="dxa"/>
        <w:right w:w="0" w:type="dxa"/>
      </w:tblCellMar>
    </w:tblPr>
  </w:style>
  <w:style w:type="table" w:customStyle="1" w:styleId="TableNormal11">
    <w:name w:val="Table Normal11"/>
    <w:qFormat/>
    <w:tblPr>
      <w:tblCellMar>
        <w:top w:w="0" w:type="dxa"/>
        <w:left w:w="0" w:type="dxa"/>
        <w:bottom w:w="0" w:type="dxa"/>
        <w:right w:w="0" w:type="dxa"/>
      </w:tblCellMar>
    </w:tblPr>
  </w:style>
  <w:style w:type="character" w:customStyle="1" w:styleId="Heading1Char">
    <w:name w:val="Heading 1 Char"/>
    <w:autoRedefine/>
    <w:qFormat/>
    <w:rPr>
      <w:rFonts w:ascii="Arial" w:eastAsia="Times New Roman" w:hAnsi="Arial" w:cs="Arial"/>
      <w:b/>
      <w:bCs/>
      <w:w w:val="100"/>
      <w:kern w:val="32"/>
      <w:position w:val="-1"/>
      <w:sz w:val="32"/>
      <w:szCs w:val="32"/>
      <w:vertAlign w:val="baseline"/>
      <w:cs w:val="0"/>
    </w:rPr>
  </w:style>
  <w:style w:type="character" w:customStyle="1" w:styleId="BodyTextChar">
    <w:name w:val="Body Text Char"/>
    <w:autoRedefine/>
    <w:qFormat/>
    <w:rPr>
      <w:rFonts w:ascii="Times New Roman" w:eastAsia="Times New Roman" w:hAnsi="Times New Roman" w:cs="Times New Roman"/>
      <w:w w:val="100"/>
      <w:position w:val="-1"/>
      <w:sz w:val="24"/>
      <w:szCs w:val="24"/>
      <w:vertAlign w:val="baseline"/>
      <w:cs w:val="0"/>
    </w:rPr>
  </w:style>
  <w:style w:type="character" w:customStyle="1" w:styleId="TitleChar">
    <w:name w:val="Title Char"/>
    <w:autoRedefine/>
    <w:qFormat/>
    <w:rPr>
      <w:rFonts w:ascii="Times New Roman" w:eastAsia="Times New Roman" w:hAnsi="Times New Roman" w:cs="Times New Roman"/>
      <w:b/>
      <w:color w:val="000000"/>
      <w:w w:val="100"/>
      <w:kern w:val="28"/>
      <w:position w:val="-1"/>
      <w:sz w:val="32"/>
      <w:szCs w:val="20"/>
      <w:vertAlign w:val="baseline"/>
      <w:cs w:val="0"/>
    </w:rPr>
  </w:style>
  <w:style w:type="paragraph" w:styleId="ListParagraph">
    <w:name w:val="List Paragraph"/>
    <w:basedOn w:val="Normal"/>
    <w:autoRedefine/>
    <w:uiPriority w:val="34"/>
    <w:qFormat/>
    <w:pPr>
      <w:spacing w:after="200" w:line="276" w:lineRule="auto"/>
      <w:contextualSpacing/>
    </w:pPr>
    <w:rPr>
      <w:rFonts w:ascii="Calibri" w:eastAsia="Calibri" w:hAnsi="Calibri"/>
      <w:sz w:val="22"/>
      <w:szCs w:val="22"/>
      <w:lang w:val="en-GB"/>
    </w:rPr>
  </w:style>
  <w:style w:type="paragraph" w:customStyle="1" w:styleId="Default">
    <w:name w:val="Default"/>
    <w:autoRedefine/>
    <w:qFormat/>
    <w:pPr>
      <w:suppressAutoHyphens/>
      <w:autoSpaceDE w:val="0"/>
      <w:autoSpaceDN w:val="0"/>
      <w:adjustRightInd w:val="0"/>
      <w:spacing w:line="1" w:lineRule="atLeast"/>
      <w:ind w:leftChars="-1" w:left="-1" w:hangingChars="1" w:hanging="1"/>
      <w:jc w:val="both"/>
      <w:textAlignment w:val="top"/>
      <w:outlineLvl w:val="0"/>
    </w:pPr>
    <w:rPr>
      <w:rFonts w:eastAsia="Times New Roman"/>
      <w:color w:val="000000"/>
      <w:position w:val="-1"/>
      <w:sz w:val="24"/>
      <w:szCs w:val="24"/>
      <w:highlight w:val="white"/>
      <w:lang w:val="en-GB"/>
    </w:rPr>
  </w:style>
  <w:style w:type="character" w:customStyle="1" w:styleId="BalloonTextChar">
    <w:name w:val="Balloon Text Char"/>
    <w:autoRedefine/>
    <w:qFormat/>
    <w:rPr>
      <w:rFonts w:ascii="Tahoma" w:eastAsia="Times New Roman" w:hAnsi="Tahoma" w:cs="Tahoma"/>
      <w:w w:val="100"/>
      <w:position w:val="-1"/>
      <w:sz w:val="16"/>
      <w:szCs w:val="16"/>
      <w:vertAlign w:val="baseline"/>
      <w:cs w:val="0"/>
    </w:rPr>
  </w:style>
  <w:style w:type="character" w:customStyle="1" w:styleId="apple-converted-space">
    <w:name w:val="apple-converted-space"/>
    <w:basedOn w:val="DefaultParagraphFont"/>
    <w:autoRedefine/>
    <w:qFormat/>
    <w:rPr>
      <w:w w:val="100"/>
      <w:position w:val="-1"/>
      <w:vertAlign w:val="baseline"/>
      <w:cs w:val="0"/>
    </w:rPr>
  </w:style>
  <w:style w:type="character" w:customStyle="1" w:styleId="CommentTextChar">
    <w:name w:val="Comment Text Char"/>
    <w:autoRedefine/>
    <w:qFormat/>
    <w:rPr>
      <w:rFonts w:ascii="Times New Roman" w:eastAsia="Times New Roman" w:hAnsi="Times New Roman" w:cs="Times New Roman"/>
      <w:w w:val="100"/>
      <w:position w:val="-1"/>
      <w:sz w:val="20"/>
      <w:szCs w:val="20"/>
      <w:vertAlign w:val="baseline"/>
      <w:cs w:val="0"/>
    </w:rPr>
  </w:style>
  <w:style w:type="character" w:customStyle="1" w:styleId="small-link-text1">
    <w:name w:val="small-link-text1"/>
    <w:autoRedefine/>
    <w:qFormat/>
    <w:rPr>
      <w:rFonts w:ascii="Arial" w:hAnsi="Arial" w:cs="Arial" w:hint="default"/>
      <w:color w:val="000000"/>
      <w:w w:val="100"/>
      <w:position w:val="-1"/>
      <w:sz w:val="20"/>
      <w:szCs w:val="20"/>
      <w:vertAlign w:val="baseline"/>
      <w:cs w:val="0"/>
    </w:rPr>
  </w:style>
  <w:style w:type="character" w:customStyle="1" w:styleId="Heading3Char">
    <w:name w:val="Heading 3 Char"/>
    <w:autoRedefine/>
    <w:qFormat/>
    <w:rPr>
      <w:rFonts w:ascii="Cambria" w:eastAsia="Times New Roman" w:hAnsi="Cambria" w:cs="Times New Roman"/>
      <w:b/>
      <w:bCs/>
      <w:color w:val="4F81BD"/>
      <w:w w:val="100"/>
      <w:position w:val="-1"/>
      <w:vertAlign w:val="baseline"/>
      <w:cs w:val="0"/>
    </w:rPr>
  </w:style>
  <w:style w:type="character" w:customStyle="1" w:styleId="HeaderChar">
    <w:name w:val="Header Char"/>
    <w:autoRedefine/>
    <w:qFormat/>
    <w:rPr>
      <w:rFonts w:ascii="Times New Roman" w:eastAsia="Calibri" w:hAnsi="Times New Roman" w:cs="Times New Roman"/>
      <w:w w:val="100"/>
      <w:position w:val="-1"/>
      <w:sz w:val="24"/>
      <w:szCs w:val="24"/>
      <w:vertAlign w:val="baseline"/>
      <w:cs w:val="0"/>
    </w:rPr>
  </w:style>
  <w:style w:type="character" w:customStyle="1" w:styleId="FooterChar">
    <w:name w:val="Footer Char"/>
    <w:autoRedefine/>
    <w:qFormat/>
    <w:rPr>
      <w:rFonts w:ascii="Times New Roman" w:eastAsia="Calibri" w:hAnsi="Times New Roman" w:cs="Times New Roman"/>
      <w:w w:val="100"/>
      <w:position w:val="-1"/>
      <w:sz w:val="24"/>
      <w:szCs w:val="24"/>
      <w:vertAlign w:val="baseline"/>
      <w:cs w:val="0"/>
    </w:rPr>
  </w:style>
  <w:style w:type="character" w:customStyle="1" w:styleId="CommentSubjectChar">
    <w:name w:val="Comment Subject Char"/>
    <w:autoRedefine/>
    <w:qFormat/>
    <w:rPr>
      <w:rFonts w:ascii="Times New Roman" w:eastAsia="Calibri" w:hAnsi="Times New Roman" w:cs="Times New Roman"/>
      <w:b/>
      <w:bCs/>
      <w:w w:val="100"/>
      <w:position w:val="-1"/>
      <w:sz w:val="20"/>
      <w:szCs w:val="20"/>
      <w:vertAlign w:val="baseline"/>
      <w:cs w:val="0"/>
    </w:rPr>
  </w:style>
  <w:style w:type="paragraph" w:customStyle="1" w:styleId="TOCHeading1">
    <w:name w:val="TOC Heading1"/>
    <w:basedOn w:val="Heading1"/>
    <w:next w:val="Normal"/>
    <w:autoRedefine/>
    <w:qFormat/>
    <w:pPr>
      <w:keepLines/>
      <w:spacing w:before="480" w:after="0" w:line="276" w:lineRule="auto"/>
      <w:outlineLvl w:val="9"/>
    </w:pPr>
    <w:rPr>
      <w:rFonts w:ascii="Cambria" w:hAnsi="Cambria"/>
      <w:color w:val="365F91"/>
      <w:kern w:val="0"/>
      <w:sz w:val="28"/>
      <w:szCs w:val="28"/>
    </w:rPr>
  </w:style>
  <w:style w:type="character" w:customStyle="1" w:styleId="EndnoteTextChar">
    <w:name w:val="Endnote Text Char"/>
    <w:autoRedefine/>
    <w:qFormat/>
    <w:rPr>
      <w:rFonts w:ascii="Times New Roman" w:eastAsia="Calibri" w:hAnsi="Times New Roman" w:cs="Times New Roman"/>
      <w:w w:val="100"/>
      <w:position w:val="-1"/>
      <w:sz w:val="20"/>
      <w:szCs w:val="20"/>
      <w:vertAlign w:val="baseline"/>
      <w:cs w:val="0"/>
    </w:rPr>
  </w:style>
  <w:style w:type="table" w:customStyle="1" w:styleId="Style45">
    <w:name w:val="_Style 45"/>
    <w:basedOn w:val="TableNormal1"/>
    <w:autoRedefine/>
    <w:qFormat/>
    <w:tblPr>
      <w:tblCellMar>
        <w:top w:w="100" w:type="dxa"/>
        <w:left w:w="100" w:type="dxa"/>
        <w:bottom w:w="100" w:type="dxa"/>
        <w:right w:w="100" w:type="dxa"/>
      </w:tblCellMar>
    </w:tblPr>
  </w:style>
  <w:style w:type="table" w:customStyle="1" w:styleId="Style46">
    <w:name w:val="_Style 46"/>
    <w:basedOn w:val="TableNormal1"/>
    <w:autoRedefine/>
    <w:qFormat/>
    <w:tblPr>
      <w:tblCellMar>
        <w:top w:w="100" w:type="dxa"/>
        <w:left w:w="100" w:type="dxa"/>
        <w:bottom w:w="100" w:type="dxa"/>
        <w:right w:w="100" w:type="dxa"/>
      </w:tblCellMar>
    </w:tblPr>
  </w:style>
  <w:style w:type="paragraph" w:customStyle="1" w:styleId="TOCHeading2">
    <w:name w:val="TOC Heading2"/>
    <w:basedOn w:val="Heading1"/>
    <w:next w:val="Normal"/>
    <w:uiPriority w:val="39"/>
    <w:unhideWhenUsed/>
    <w:qFormat/>
    <w:pPr>
      <w:keepLines/>
      <w:spacing w:after="0" w:line="259" w:lineRule="auto"/>
      <w:jc w:val="left"/>
      <w:outlineLvl w:val="9"/>
    </w:pPr>
    <w:rPr>
      <w:rFonts w:asciiTheme="majorHAnsi" w:eastAsiaTheme="majorEastAsia" w:hAnsiTheme="majorHAnsi" w:cstheme="majorBidi"/>
      <w:b w:val="0"/>
      <w:color w:val="365F91" w:themeColor="accent1" w:themeShade="BF"/>
      <w:kern w:val="0"/>
      <w:position w:val="0"/>
      <w:shd w:val="clear" w:color="auto" w:fill="auto"/>
    </w:rPr>
  </w:style>
  <w:style w:type="table" w:customStyle="1" w:styleId="Style62">
    <w:name w:val="_Style 62"/>
    <w:basedOn w:val="TableNormal1"/>
    <w:qFormat/>
    <w:pPr>
      <w:ind w:hanging="1"/>
    </w:pPr>
    <w:tblPr>
      <w:tblCellMar>
        <w:top w:w="100" w:type="dxa"/>
        <w:left w:w="100" w:type="dxa"/>
        <w:bottom w:w="100" w:type="dxa"/>
        <w:right w:w="100" w:type="dxa"/>
      </w:tblCellMar>
    </w:tblPr>
  </w:style>
  <w:style w:type="table" w:customStyle="1" w:styleId="Style63">
    <w:name w:val="_Style 63"/>
    <w:basedOn w:val="TableNormal1"/>
    <w:qFormat/>
    <w:pPr>
      <w:ind w:hanging="1"/>
    </w:pPr>
    <w:tblPr>
      <w:tblCellMar>
        <w:top w:w="100" w:type="dxa"/>
        <w:left w:w="100" w:type="dxa"/>
        <w:bottom w:w="100" w:type="dxa"/>
        <w:right w:w="100" w:type="dxa"/>
      </w:tblCellMar>
    </w:tblPr>
  </w:style>
  <w:style w:type="table" w:customStyle="1" w:styleId="Style65">
    <w:name w:val="_Style 65"/>
    <w:basedOn w:val="TableNormal11"/>
    <w:qFormat/>
    <w:pPr>
      <w:ind w:hanging="1"/>
    </w:pPr>
    <w:tblPr>
      <w:tblCellMar>
        <w:top w:w="100" w:type="dxa"/>
        <w:left w:w="100" w:type="dxa"/>
        <w:bottom w:w="100" w:type="dxa"/>
        <w:right w:w="100" w:type="dxa"/>
      </w:tblCellMar>
    </w:tblPr>
  </w:style>
  <w:style w:type="table" w:customStyle="1" w:styleId="Style66">
    <w:name w:val="_Style 66"/>
    <w:basedOn w:val="TableNormal11"/>
    <w:qFormat/>
    <w:pPr>
      <w:ind w:hanging="1"/>
    </w:pPr>
    <w:tblPr>
      <w:tblCellMar>
        <w:top w:w="100" w:type="dxa"/>
        <w:left w:w="100" w:type="dxa"/>
        <w:bottom w:w="100" w:type="dxa"/>
        <w:right w:w="100" w:type="dxa"/>
      </w:tblCellMar>
    </w:tblPr>
  </w:style>
  <w:style w:type="table" w:customStyle="1" w:styleId="Style68">
    <w:name w:val="_Style 68"/>
    <w:basedOn w:val="TableNormal111"/>
    <w:qFormat/>
    <w:pPr>
      <w:ind w:hanging="1"/>
    </w:pPr>
    <w:tblPr>
      <w:tblCellMar>
        <w:top w:w="100" w:type="dxa"/>
        <w:left w:w="100" w:type="dxa"/>
        <w:bottom w:w="100" w:type="dxa"/>
        <w:right w:w="100" w:type="dxa"/>
      </w:tblCellMar>
    </w:tblPr>
  </w:style>
  <w:style w:type="table" w:customStyle="1" w:styleId="Style69">
    <w:name w:val="_Style 69"/>
    <w:basedOn w:val="TableNormal111"/>
    <w:qFormat/>
    <w:pPr>
      <w:ind w:hanging="1"/>
    </w:pPr>
    <w:tblPr>
      <w:tblCellMar>
        <w:top w:w="100" w:type="dxa"/>
        <w:left w:w="100" w:type="dxa"/>
        <w:bottom w:w="100" w:type="dxa"/>
        <w:right w:w="100" w:type="dxa"/>
      </w:tblCellMar>
    </w:tblPr>
  </w:style>
  <w:style w:type="table" w:customStyle="1" w:styleId="Style71">
    <w:name w:val="_Style 71"/>
    <w:basedOn w:val="TableNormal112"/>
    <w:qFormat/>
    <w:pPr>
      <w:ind w:hanging="1"/>
    </w:pPr>
    <w:tblPr>
      <w:tblCellMar>
        <w:top w:w="100" w:type="dxa"/>
        <w:left w:w="100" w:type="dxa"/>
        <w:bottom w:w="100" w:type="dxa"/>
        <w:right w:w="100" w:type="dxa"/>
      </w:tblCellMar>
    </w:tblPr>
  </w:style>
  <w:style w:type="table" w:customStyle="1" w:styleId="Style72">
    <w:name w:val="_Style 72"/>
    <w:basedOn w:val="TableNormal112"/>
    <w:qFormat/>
    <w:pPr>
      <w:ind w:hanging="1"/>
    </w:pPr>
    <w:tblPr>
      <w:tblCellMar>
        <w:top w:w="100" w:type="dxa"/>
        <w:left w:w="100" w:type="dxa"/>
        <w:bottom w:w="100" w:type="dxa"/>
        <w:right w:w="100" w:type="dxa"/>
      </w:tblCellMar>
    </w:tblPr>
  </w:style>
  <w:style w:type="table" w:customStyle="1" w:styleId="Style74">
    <w:name w:val="_Style 74"/>
    <w:basedOn w:val="TableNormal113"/>
    <w:qFormat/>
    <w:pPr>
      <w:ind w:hanging="1"/>
    </w:pPr>
    <w:tblPr>
      <w:tblCellMar>
        <w:top w:w="100" w:type="dxa"/>
        <w:left w:w="100" w:type="dxa"/>
        <w:bottom w:w="100" w:type="dxa"/>
        <w:right w:w="100" w:type="dxa"/>
      </w:tblCellMar>
    </w:tblPr>
  </w:style>
  <w:style w:type="table" w:customStyle="1" w:styleId="Style75">
    <w:name w:val="_Style 75"/>
    <w:basedOn w:val="TableNormal113"/>
    <w:qFormat/>
    <w:pPr>
      <w:ind w:hanging="1"/>
    </w:pPr>
    <w:tblPr>
      <w:tblCellMar>
        <w:top w:w="100" w:type="dxa"/>
        <w:left w:w="100" w:type="dxa"/>
        <w:bottom w:w="100" w:type="dxa"/>
        <w:right w:w="100" w:type="dxa"/>
      </w:tblCellMar>
    </w:tblPr>
  </w:style>
  <w:style w:type="table" w:customStyle="1" w:styleId="Style77">
    <w:name w:val="_Style 77"/>
    <w:basedOn w:val="TableNormal114"/>
    <w:qFormat/>
    <w:pPr>
      <w:ind w:hanging="1"/>
    </w:pPr>
    <w:tblPr>
      <w:tblCellMar>
        <w:top w:w="100" w:type="dxa"/>
        <w:left w:w="100" w:type="dxa"/>
        <w:bottom w:w="100" w:type="dxa"/>
        <w:right w:w="100" w:type="dxa"/>
      </w:tblCellMar>
    </w:tblPr>
  </w:style>
  <w:style w:type="table" w:customStyle="1" w:styleId="Style78">
    <w:name w:val="_Style 78"/>
    <w:basedOn w:val="TableNormal114"/>
    <w:qFormat/>
    <w:pPr>
      <w:ind w:hanging="1"/>
    </w:pPr>
    <w:tblPr>
      <w:tblCellMar>
        <w:top w:w="100" w:type="dxa"/>
        <w:left w:w="100" w:type="dxa"/>
        <w:bottom w:w="100" w:type="dxa"/>
        <w:right w:w="100" w:type="dxa"/>
      </w:tblCellMar>
    </w:tblPr>
  </w:style>
  <w:style w:type="table" w:customStyle="1" w:styleId="Style81">
    <w:name w:val="_Style 81"/>
    <w:basedOn w:val="TableNormal115"/>
    <w:qFormat/>
    <w:pPr>
      <w:ind w:hanging="1"/>
    </w:pPr>
    <w:tblPr>
      <w:tblCellMar>
        <w:top w:w="100" w:type="dxa"/>
        <w:left w:w="100" w:type="dxa"/>
        <w:bottom w:w="100" w:type="dxa"/>
        <w:right w:w="100" w:type="dxa"/>
      </w:tblCellMar>
    </w:tblPr>
  </w:style>
  <w:style w:type="table" w:customStyle="1" w:styleId="Style82">
    <w:name w:val="_Style 82"/>
    <w:basedOn w:val="TableNormal115"/>
    <w:qFormat/>
    <w:pPr>
      <w:ind w:hanging="1"/>
    </w:pPr>
    <w:tblPr>
      <w:tblCellMar>
        <w:top w:w="100" w:type="dxa"/>
        <w:left w:w="100" w:type="dxa"/>
        <w:bottom w:w="100" w:type="dxa"/>
        <w:right w:w="100" w:type="dxa"/>
      </w:tblCellMar>
    </w:tbl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image" Target="media/image120.pn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image" Target="media/image14.png"/><Relationship Id="rId42" Type="http://schemas.openxmlformats.org/officeDocument/2006/relationships/hyperlink" Target="https://www.ijcrt.org/a267" TargetMode="External"/><Relationship Id="rId47" Type="http://schemas.openxmlformats.org/officeDocument/2006/relationships/hyperlink" Target="http://www.ijert.org/IJERTV12IS040277"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32591/coas.ojit.0502.03065k" TargetMode="External"/><Relationship Id="rId25" Type="http://schemas.openxmlformats.org/officeDocument/2006/relationships/image" Target="media/image30.png"/><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hyperlink" Target="https://doi.org/10.1186/s40537-023-00836-" TargetMode="Externa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3.xml"/><Relationship Id="rId29" Type="http://schemas.openxmlformats.org/officeDocument/2006/relationships/image" Target="media/image10.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10.png"/><Relationship Id="rId40" Type="http://schemas.openxmlformats.org/officeDocument/2006/relationships/header" Target="header5.xml"/><Relationship Id="rId45" Type="http://schemas.openxmlformats.org/officeDocument/2006/relationships/hyperlink" Target="https://www.researchgate.net/publication/376232167"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20.png"/><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4.xml"/><Relationship Id="rId31" Type="http://schemas.openxmlformats.org/officeDocument/2006/relationships/chart" Target="charts/chart1.xml"/><Relationship Id="rId44" Type="http://schemas.openxmlformats.org/officeDocument/2006/relationships/hyperlink" Target="https://doi.org/10.32591/coas.ojit.0502.03065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40.png"/><Relationship Id="rId30" Type="http://schemas.openxmlformats.org/officeDocument/2006/relationships/image" Target="media/image11.png"/><Relationship Id="rId35" Type="http://schemas.openxmlformats.org/officeDocument/2006/relationships/image" Target="media/image100.png"/><Relationship Id="rId43" Type="http://schemas.openxmlformats.org/officeDocument/2006/relationships/hyperlink" Target="http://www.ijert.org" TargetMode="External"/><Relationship Id="rId48" Type="http://schemas.openxmlformats.org/officeDocument/2006/relationships/header" Target="header7.xml"/><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D:\MS%203rd%20semester\thesis%20data%20collection\graph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Score comparison of BART and T5</a:t>
            </a:r>
          </a:p>
        </c:rich>
      </c:tx>
      <c:overlay val="0"/>
      <c:spPr>
        <a:solidFill>
          <a:schemeClr val="accent2">
            <a:lumMod val="40000"/>
            <a:lumOff val="60000"/>
          </a:schemeClr>
        </a:solid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PK"/>
        </a:p>
      </c:txPr>
    </c:title>
    <c:autoTitleDeleted val="0"/>
    <c:plotArea>
      <c:layout/>
      <c:barChart>
        <c:barDir val="col"/>
        <c:grouping val="clustered"/>
        <c:varyColors val="0"/>
        <c:ser>
          <c:idx val="0"/>
          <c:order val="0"/>
          <c:tx>
            <c:strRef>
              <c:f>Sheet1!$E$2</c:f>
              <c:strCache>
                <c:ptCount val="1"/>
                <c:pt idx="0">
                  <c:v>ROUGE1</c:v>
                </c:pt>
              </c:strCache>
            </c:strRef>
          </c:tx>
          <c:spPr>
            <a:solidFill>
              <a:schemeClr val="accent1"/>
            </a:solidFill>
            <a:ln>
              <a:noFill/>
            </a:ln>
            <a:effectLst/>
          </c:spPr>
          <c:invertIfNegative val="0"/>
          <c:cat>
            <c:multiLvlStrRef>
              <c:f>Sheet1!$C$3:$D$9</c:f>
              <c:multiLvlStrCache>
                <c:ptCount val="7"/>
                <c:lvl>
                  <c:pt idx="0">
                    <c:v>Epoch 1</c:v>
                  </c:pt>
                  <c:pt idx="1">
                    <c:v>Epoch 2</c:v>
                  </c:pt>
                  <c:pt idx="2">
                    <c:v>Epoch 3</c:v>
                  </c:pt>
                  <c:pt idx="3">
                    <c:v>Epoch 1</c:v>
                  </c:pt>
                  <c:pt idx="6">
                    <c:v>Epoch 2</c:v>
                  </c:pt>
                </c:lvl>
                <c:lvl>
                  <c:pt idx="0">
                    <c:v>T5 base</c:v>
                  </c:pt>
                  <c:pt idx="3">
                    <c:v>BART base</c:v>
                  </c:pt>
                </c:lvl>
              </c:multiLvlStrCache>
            </c:multiLvlStrRef>
          </c:cat>
          <c:val>
            <c:numRef>
              <c:f>Sheet1!$E$3:$E$9</c:f>
              <c:numCache>
                <c:formatCode>General</c:formatCode>
                <c:ptCount val="7"/>
                <c:pt idx="0">
                  <c:v>0.49722785665990499</c:v>
                </c:pt>
                <c:pt idx="1">
                  <c:v>0.71517228250523501</c:v>
                </c:pt>
                <c:pt idx="2">
                  <c:v>0.694226579520697</c:v>
                </c:pt>
                <c:pt idx="3">
                  <c:v>0.69741328630217503</c:v>
                </c:pt>
                <c:pt idx="6">
                  <c:v>0.73211145369418695</c:v>
                </c:pt>
              </c:numCache>
            </c:numRef>
          </c:val>
          <c:extLst>
            <c:ext xmlns:c16="http://schemas.microsoft.com/office/drawing/2014/chart" uri="{C3380CC4-5D6E-409C-BE32-E72D297353CC}">
              <c16:uniqueId val="{00000000-EDD1-4472-9887-7961E681BF9B}"/>
            </c:ext>
          </c:extLst>
        </c:ser>
        <c:ser>
          <c:idx val="1"/>
          <c:order val="1"/>
          <c:tx>
            <c:strRef>
              <c:f>Sheet1!$F$2</c:f>
              <c:strCache>
                <c:ptCount val="1"/>
                <c:pt idx="0">
                  <c:v>ROUGE2</c:v>
                </c:pt>
              </c:strCache>
            </c:strRef>
          </c:tx>
          <c:spPr>
            <a:solidFill>
              <a:schemeClr val="accent2"/>
            </a:solidFill>
            <a:ln>
              <a:noFill/>
            </a:ln>
            <a:effectLst/>
          </c:spPr>
          <c:invertIfNegative val="0"/>
          <c:cat>
            <c:multiLvlStrRef>
              <c:f>Sheet1!$C$3:$D$9</c:f>
              <c:multiLvlStrCache>
                <c:ptCount val="7"/>
                <c:lvl>
                  <c:pt idx="0">
                    <c:v>Epoch 1</c:v>
                  </c:pt>
                  <c:pt idx="1">
                    <c:v>Epoch 2</c:v>
                  </c:pt>
                  <c:pt idx="2">
                    <c:v>Epoch 3</c:v>
                  </c:pt>
                  <c:pt idx="3">
                    <c:v>Epoch 1</c:v>
                  </c:pt>
                  <c:pt idx="6">
                    <c:v>Epoch 2</c:v>
                  </c:pt>
                </c:lvl>
                <c:lvl>
                  <c:pt idx="0">
                    <c:v>T5 base</c:v>
                  </c:pt>
                  <c:pt idx="3">
                    <c:v>BART base</c:v>
                  </c:pt>
                </c:lvl>
              </c:multiLvlStrCache>
            </c:multiLvlStrRef>
          </c:cat>
          <c:val>
            <c:numRef>
              <c:f>Sheet1!$F$3:$F$9</c:f>
              <c:numCache>
                <c:formatCode>General</c:formatCode>
                <c:ptCount val="7"/>
                <c:pt idx="0">
                  <c:v>0.40180566729239298</c:v>
                </c:pt>
                <c:pt idx="1">
                  <c:v>0.64603008973463705</c:v>
                </c:pt>
                <c:pt idx="2">
                  <c:v>0.61132947681620198</c:v>
                </c:pt>
                <c:pt idx="3">
                  <c:v>0.61126864788065305</c:v>
                </c:pt>
                <c:pt idx="6">
                  <c:v>0.63721147026508096</c:v>
                </c:pt>
              </c:numCache>
            </c:numRef>
          </c:val>
          <c:extLst>
            <c:ext xmlns:c16="http://schemas.microsoft.com/office/drawing/2014/chart" uri="{C3380CC4-5D6E-409C-BE32-E72D297353CC}">
              <c16:uniqueId val="{00000001-EDD1-4472-9887-7961E681BF9B}"/>
            </c:ext>
          </c:extLst>
        </c:ser>
        <c:ser>
          <c:idx val="2"/>
          <c:order val="2"/>
          <c:tx>
            <c:strRef>
              <c:f>Sheet1!$G$2</c:f>
              <c:strCache>
                <c:ptCount val="1"/>
                <c:pt idx="0">
                  <c:v>ROUGEL</c:v>
                </c:pt>
              </c:strCache>
            </c:strRef>
          </c:tx>
          <c:spPr>
            <a:solidFill>
              <a:schemeClr val="accent3"/>
            </a:solidFill>
            <a:ln>
              <a:noFill/>
            </a:ln>
            <a:effectLst/>
          </c:spPr>
          <c:invertIfNegative val="0"/>
          <c:cat>
            <c:multiLvlStrRef>
              <c:f>Sheet1!$C$3:$D$9</c:f>
              <c:multiLvlStrCache>
                <c:ptCount val="7"/>
                <c:lvl>
                  <c:pt idx="0">
                    <c:v>Epoch 1</c:v>
                  </c:pt>
                  <c:pt idx="1">
                    <c:v>Epoch 2</c:v>
                  </c:pt>
                  <c:pt idx="2">
                    <c:v>Epoch 3</c:v>
                  </c:pt>
                  <c:pt idx="3">
                    <c:v>Epoch 1</c:v>
                  </c:pt>
                  <c:pt idx="6">
                    <c:v>Epoch 2</c:v>
                  </c:pt>
                </c:lvl>
                <c:lvl>
                  <c:pt idx="0">
                    <c:v>T5 base</c:v>
                  </c:pt>
                  <c:pt idx="3">
                    <c:v>BART base</c:v>
                  </c:pt>
                </c:lvl>
              </c:multiLvlStrCache>
            </c:multiLvlStrRef>
          </c:cat>
          <c:val>
            <c:numRef>
              <c:f>Sheet1!$G$3:$G$9</c:f>
              <c:numCache>
                <c:formatCode>General</c:formatCode>
                <c:ptCount val="7"/>
                <c:pt idx="0">
                  <c:v>0.40636446482640998</c:v>
                </c:pt>
                <c:pt idx="1">
                  <c:v>0.53224327299514096</c:v>
                </c:pt>
                <c:pt idx="2">
                  <c:v>0.605598181301506</c:v>
                </c:pt>
                <c:pt idx="3">
                  <c:v>0.444091710758377</c:v>
                </c:pt>
                <c:pt idx="6">
                  <c:v>0.42483727303871099</c:v>
                </c:pt>
              </c:numCache>
            </c:numRef>
          </c:val>
          <c:extLst>
            <c:ext xmlns:c16="http://schemas.microsoft.com/office/drawing/2014/chart" uri="{C3380CC4-5D6E-409C-BE32-E72D297353CC}">
              <c16:uniqueId val="{00000002-EDD1-4472-9887-7961E681BF9B}"/>
            </c:ext>
          </c:extLst>
        </c:ser>
        <c:dLbls>
          <c:showLegendKey val="0"/>
          <c:showVal val="0"/>
          <c:showCatName val="0"/>
          <c:showSerName val="0"/>
          <c:showPercent val="0"/>
          <c:showBubbleSize val="0"/>
        </c:dLbls>
        <c:gapWidth val="219"/>
        <c:overlap val="-27"/>
        <c:axId val="83751920"/>
        <c:axId val="83756240"/>
      </c:barChart>
      <c:catAx>
        <c:axId val="83751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PK"/>
          </a:p>
        </c:txPr>
        <c:crossAx val="83756240"/>
        <c:crosses val="autoZero"/>
        <c:auto val="1"/>
        <c:lblAlgn val="ctr"/>
        <c:lblOffset val="100"/>
        <c:noMultiLvlLbl val="0"/>
      </c:catAx>
      <c:valAx>
        <c:axId val="83756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PK"/>
          </a:p>
        </c:txPr>
        <c:crossAx val="83751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PK"/>
        </a:p>
      </c:txPr>
    </c:legend>
    <c:plotVisOnly val="1"/>
    <c:dispBlanksAs val="gap"/>
    <c:showDLblsOverMax val="0"/>
    <c:extLst>
      <c:ext uri="{0b15fc19-7d7d-44ad-8c2d-2c3a37ce22c3}">
        <chartProps xmlns="https://web.wps.cn/et/2018/main" chartId="{919d417b-affe-4eb7-ac85-1f790269d40d}"/>
      </c:ext>
    </c:extLst>
  </c:chart>
  <c:spPr>
    <a:solidFill>
      <a:schemeClr val="bg1"/>
    </a:solidFill>
    <a:ln w="9525" cap="flat" cmpd="sng" algn="ctr">
      <a:solidFill>
        <a:schemeClr val="tx1">
          <a:lumMod val="15000"/>
          <a:lumOff val="85000"/>
        </a:schemeClr>
      </a:solidFill>
      <a:round/>
    </a:ln>
    <a:effectLst/>
  </c:spPr>
  <c:txPr>
    <a:bodyPr/>
    <a:lstStyle/>
    <a:p>
      <a:pPr>
        <a:defRPr lang="en-US"/>
      </a:pPr>
      <a:endParaRPr lang="en-P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73</Pages>
  <Words>14971</Words>
  <Characters>85339</Characters>
  <Application>Microsoft Office Word</Application>
  <DocSecurity>0</DocSecurity>
  <Lines>711</Lines>
  <Paragraphs>200</Paragraphs>
  <ScaleCrop>false</ScaleCrop>
  <Company/>
  <LinksUpToDate>false</LinksUpToDate>
  <CharactersWithSpaces>100110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Maleeha</dc:creator>
  <cp:lastModifiedBy>Dr. Mushtaq Hussain</cp:lastModifiedBy>
  <cp:revision>2</cp:revision>
  <dcterms:created xsi:type="dcterms:W3CDTF">2024-08-27T06:30:00Z</dcterms:created>
  <dcterms:modified xsi:type="dcterms:W3CDTF">2025-05-02T06:27:00Z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C507BD6BA5C147B8AC036BC0794E5210_13</vt:lpwstr>
  </property>
</Properties>
</file>