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672831" w:rsidRDefault="00672831"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7246AB9B" w:rsidR="0082223F" w:rsidRPr="00410C69" w:rsidRDefault="0066572A" w:rsidP="00410C69">
      <w:pPr>
        <w:jc w:val="center"/>
        <w:rPr>
          <w:b/>
          <w:bCs/>
        </w:rPr>
      </w:pPr>
      <w:r w:rsidRPr="00410C69">
        <w:rPr>
          <w:b/>
          <w:bCs/>
        </w:rPr>
        <w:t>Simulating Intelligent Elderly Care Systems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5E488AC" w:rsidR="0082223F" w:rsidRDefault="008D5E74" w:rsidP="0082223F">
      <w:pPr>
        <w:jc w:val="center"/>
      </w:pPr>
      <w:r>
        <w:t>CMP-9701</w:t>
      </w:r>
      <w:r w:rsidR="0082223F">
        <w:t>:</w:t>
      </w:r>
      <w:r w:rsidR="00775A78">
        <w:t xml:space="preserve"> </w:t>
      </w:r>
      <w:proofErr w:type="spellStart"/>
      <w:r>
        <w:t>Precandiacy</w:t>
      </w:r>
      <w:proofErr w:type="spellEnd"/>
      <w:r>
        <w:t xml:space="preserve"> Prospectus for Computer Science</w:t>
      </w:r>
    </w:p>
    <w:p w14:paraId="13BFFB78" w14:textId="5AE6DE3F" w:rsidR="00CB25E9" w:rsidRDefault="008D5E74" w:rsidP="0082223F">
      <w:pPr>
        <w:jc w:val="center"/>
      </w:pPr>
      <w:r>
        <w:t>December 26,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bookmarkStart w:id="0" w:name="_Toc89021866" w:displacedByCustomXml="next"/>
    <w:sdt>
      <w:sdtPr>
        <w:rPr>
          <w:b w:val="0"/>
        </w:rPr>
        <w:id w:val="-1454621487"/>
        <w:docPartObj>
          <w:docPartGallery w:val="Table of Contents"/>
          <w:docPartUnique/>
        </w:docPartObj>
      </w:sdtPr>
      <w:sdtEndPr>
        <w:rPr>
          <w:bCs/>
          <w:noProof/>
        </w:rPr>
      </w:sdtEndPr>
      <w:sdtContent>
        <w:p w14:paraId="60C412E5" w14:textId="24265517" w:rsidR="009466BD" w:rsidRDefault="009466BD" w:rsidP="009466BD">
          <w:pPr>
            <w:pStyle w:val="Heading1"/>
          </w:pPr>
          <w:r>
            <w:t>Table of Contents</w:t>
          </w:r>
          <w:bookmarkEnd w:id="0"/>
        </w:p>
        <w:p w14:paraId="63CCCFCF" w14:textId="78542952" w:rsidR="00F07433" w:rsidRDefault="009466BD">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89021866" w:history="1">
            <w:r w:rsidR="00F07433" w:rsidRPr="008F5D4E">
              <w:rPr>
                <w:rStyle w:val="Hyperlink"/>
                <w:noProof/>
              </w:rPr>
              <w:t>Table of Contents</w:t>
            </w:r>
            <w:r w:rsidR="00F07433">
              <w:rPr>
                <w:noProof/>
                <w:webHidden/>
              </w:rPr>
              <w:tab/>
            </w:r>
            <w:r w:rsidR="00F07433">
              <w:rPr>
                <w:noProof/>
                <w:webHidden/>
              </w:rPr>
              <w:fldChar w:fldCharType="begin"/>
            </w:r>
            <w:r w:rsidR="00F07433">
              <w:rPr>
                <w:noProof/>
                <w:webHidden/>
              </w:rPr>
              <w:instrText xml:space="preserve"> PAGEREF _Toc89021866 \h </w:instrText>
            </w:r>
            <w:r w:rsidR="00F07433">
              <w:rPr>
                <w:noProof/>
                <w:webHidden/>
              </w:rPr>
            </w:r>
            <w:r w:rsidR="00F07433">
              <w:rPr>
                <w:noProof/>
                <w:webHidden/>
              </w:rPr>
              <w:fldChar w:fldCharType="separate"/>
            </w:r>
            <w:r w:rsidR="00F07433">
              <w:rPr>
                <w:noProof/>
                <w:webHidden/>
              </w:rPr>
              <w:t>2</w:t>
            </w:r>
            <w:r w:rsidR="00F07433">
              <w:rPr>
                <w:noProof/>
                <w:webHidden/>
              </w:rPr>
              <w:fldChar w:fldCharType="end"/>
            </w:r>
          </w:hyperlink>
        </w:p>
        <w:p w14:paraId="434D1BEE" w14:textId="392DAA5C" w:rsidR="00F07433" w:rsidRDefault="00F07433">
          <w:pPr>
            <w:pStyle w:val="TOC1"/>
            <w:tabs>
              <w:tab w:val="right" w:leader="dot" w:pos="9350"/>
            </w:tabs>
            <w:rPr>
              <w:rFonts w:asciiTheme="minorHAnsi" w:eastAsiaTheme="minorEastAsia" w:hAnsiTheme="minorHAnsi" w:cstheme="minorBidi"/>
              <w:noProof/>
              <w:sz w:val="22"/>
              <w:szCs w:val="22"/>
            </w:rPr>
          </w:pPr>
          <w:hyperlink w:anchor="_Toc89021867" w:history="1">
            <w:r w:rsidRPr="008F5D4E">
              <w:rPr>
                <w:rStyle w:val="Hyperlink"/>
                <w:noProof/>
              </w:rPr>
              <w:t>Background</w:t>
            </w:r>
            <w:r>
              <w:rPr>
                <w:noProof/>
                <w:webHidden/>
              </w:rPr>
              <w:tab/>
            </w:r>
            <w:r>
              <w:rPr>
                <w:noProof/>
                <w:webHidden/>
              </w:rPr>
              <w:fldChar w:fldCharType="begin"/>
            </w:r>
            <w:r>
              <w:rPr>
                <w:noProof/>
                <w:webHidden/>
              </w:rPr>
              <w:instrText xml:space="preserve"> PAGEREF _Toc89021867 \h </w:instrText>
            </w:r>
            <w:r>
              <w:rPr>
                <w:noProof/>
                <w:webHidden/>
              </w:rPr>
            </w:r>
            <w:r>
              <w:rPr>
                <w:noProof/>
                <w:webHidden/>
              </w:rPr>
              <w:fldChar w:fldCharType="separate"/>
            </w:r>
            <w:r>
              <w:rPr>
                <w:noProof/>
                <w:webHidden/>
              </w:rPr>
              <w:t>4</w:t>
            </w:r>
            <w:r>
              <w:rPr>
                <w:noProof/>
                <w:webHidden/>
              </w:rPr>
              <w:fldChar w:fldCharType="end"/>
            </w:r>
          </w:hyperlink>
        </w:p>
        <w:p w14:paraId="00354A3D" w14:textId="5D320B52" w:rsidR="00F07433" w:rsidRDefault="00F07433">
          <w:pPr>
            <w:pStyle w:val="TOC1"/>
            <w:tabs>
              <w:tab w:val="right" w:leader="dot" w:pos="9350"/>
            </w:tabs>
            <w:rPr>
              <w:rFonts w:asciiTheme="minorHAnsi" w:eastAsiaTheme="minorEastAsia" w:hAnsiTheme="minorHAnsi" w:cstheme="minorBidi"/>
              <w:noProof/>
              <w:sz w:val="22"/>
              <w:szCs w:val="22"/>
            </w:rPr>
          </w:pPr>
          <w:hyperlink w:anchor="_Toc89021868" w:history="1">
            <w:r w:rsidRPr="008F5D4E">
              <w:rPr>
                <w:rStyle w:val="Hyperlink"/>
                <w:noProof/>
              </w:rPr>
              <w:t>Problem Statement</w:t>
            </w:r>
            <w:r>
              <w:rPr>
                <w:noProof/>
                <w:webHidden/>
              </w:rPr>
              <w:tab/>
            </w:r>
            <w:r>
              <w:rPr>
                <w:noProof/>
                <w:webHidden/>
              </w:rPr>
              <w:fldChar w:fldCharType="begin"/>
            </w:r>
            <w:r>
              <w:rPr>
                <w:noProof/>
                <w:webHidden/>
              </w:rPr>
              <w:instrText xml:space="preserve"> PAGEREF _Toc89021868 \h </w:instrText>
            </w:r>
            <w:r>
              <w:rPr>
                <w:noProof/>
                <w:webHidden/>
              </w:rPr>
            </w:r>
            <w:r>
              <w:rPr>
                <w:noProof/>
                <w:webHidden/>
              </w:rPr>
              <w:fldChar w:fldCharType="separate"/>
            </w:r>
            <w:r>
              <w:rPr>
                <w:noProof/>
                <w:webHidden/>
              </w:rPr>
              <w:t>5</w:t>
            </w:r>
            <w:r>
              <w:rPr>
                <w:noProof/>
                <w:webHidden/>
              </w:rPr>
              <w:fldChar w:fldCharType="end"/>
            </w:r>
          </w:hyperlink>
        </w:p>
        <w:p w14:paraId="176DB24C" w14:textId="445A18E7" w:rsidR="00F07433" w:rsidRDefault="00F07433">
          <w:pPr>
            <w:pStyle w:val="TOC1"/>
            <w:tabs>
              <w:tab w:val="right" w:leader="dot" w:pos="9350"/>
            </w:tabs>
            <w:rPr>
              <w:rFonts w:asciiTheme="minorHAnsi" w:eastAsiaTheme="minorEastAsia" w:hAnsiTheme="minorHAnsi" w:cstheme="minorBidi"/>
              <w:noProof/>
              <w:sz w:val="22"/>
              <w:szCs w:val="22"/>
            </w:rPr>
          </w:pPr>
          <w:hyperlink w:anchor="_Toc89021869" w:history="1">
            <w:r w:rsidRPr="008F5D4E">
              <w:rPr>
                <w:rStyle w:val="Hyperlink"/>
                <w:noProof/>
              </w:rPr>
              <w:t>Purpose Statement</w:t>
            </w:r>
            <w:r>
              <w:rPr>
                <w:noProof/>
                <w:webHidden/>
              </w:rPr>
              <w:tab/>
            </w:r>
            <w:r>
              <w:rPr>
                <w:noProof/>
                <w:webHidden/>
              </w:rPr>
              <w:fldChar w:fldCharType="begin"/>
            </w:r>
            <w:r>
              <w:rPr>
                <w:noProof/>
                <w:webHidden/>
              </w:rPr>
              <w:instrText xml:space="preserve"> PAGEREF _Toc89021869 \h </w:instrText>
            </w:r>
            <w:r>
              <w:rPr>
                <w:noProof/>
                <w:webHidden/>
              </w:rPr>
            </w:r>
            <w:r>
              <w:rPr>
                <w:noProof/>
                <w:webHidden/>
              </w:rPr>
              <w:fldChar w:fldCharType="separate"/>
            </w:r>
            <w:r>
              <w:rPr>
                <w:noProof/>
                <w:webHidden/>
              </w:rPr>
              <w:t>6</w:t>
            </w:r>
            <w:r>
              <w:rPr>
                <w:noProof/>
                <w:webHidden/>
              </w:rPr>
              <w:fldChar w:fldCharType="end"/>
            </w:r>
          </w:hyperlink>
        </w:p>
        <w:p w14:paraId="665DC08F" w14:textId="1F290496" w:rsidR="00F07433" w:rsidRDefault="00F07433">
          <w:pPr>
            <w:pStyle w:val="TOC1"/>
            <w:tabs>
              <w:tab w:val="right" w:leader="dot" w:pos="9350"/>
            </w:tabs>
            <w:rPr>
              <w:rFonts w:asciiTheme="minorHAnsi" w:eastAsiaTheme="minorEastAsia" w:hAnsiTheme="minorHAnsi" w:cstheme="minorBidi"/>
              <w:noProof/>
              <w:sz w:val="22"/>
              <w:szCs w:val="22"/>
            </w:rPr>
          </w:pPr>
          <w:hyperlink w:anchor="_Toc89021870" w:history="1">
            <w:r w:rsidRPr="008F5D4E">
              <w:rPr>
                <w:rStyle w:val="Hyperlink"/>
                <w:noProof/>
              </w:rPr>
              <w:t>Research Questions</w:t>
            </w:r>
            <w:r>
              <w:rPr>
                <w:noProof/>
                <w:webHidden/>
              </w:rPr>
              <w:tab/>
            </w:r>
            <w:r>
              <w:rPr>
                <w:noProof/>
                <w:webHidden/>
              </w:rPr>
              <w:fldChar w:fldCharType="begin"/>
            </w:r>
            <w:r>
              <w:rPr>
                <w:noProof/>
                <w:webHidden/>
              </w:rPr>
              <w:instrText xml:space="preserve"> PAGEREF _Toc89021870 \h </w:instrText>
            </w:r>
            <w:r>
              <w:rPr>
                <w:noProof/>
                <w:webHidden/>
              </w:rPr>
            </w:r>
            <w:r>
              <w:rPr>
                <w:noProof/>
                <w:webHidden/>
              </w:rPr>
              <w:fldChar w:fldCharType="separate"/>
            </w:r>
            <w:r>
              <w:rPr>
                <w:noProof/>
                <w:webHidden/>
              </w:rPr>
              <w:t>8</w:t>
            </w:r>
            <w:r>
              <w:rPr>
                <w:noProof/>
                <w:webHidden/>
              </w:rPr>
              <w:fldChar w:fldCharType="end"/>
            </w:r>
          </w:hyperlink>
        </w:p>
        <w:p w14:paraId="35B129F0" w14:textId="37EF0A2D" w:rsidR="00F07433" w:rsidRDefault="00F07433">
          <w:pPr>
            <w:pStyle w:val="TOC1"/>
            <w:tabs>
              <w:tab w:val="right" w:leader="dot" w:pos="9350"/>
            </w:tabs>
            <w:rPr>
              <w:rFonts w:asciiTheme="minorHAnsi" w:eastAsiaTheme="minorEastAsia" w:hAnsiTheme="minorHAnsi" w:cstheme="minorBidi"/>
              <w:noProof/>
              <w:sz w:val="22"/>
              <w:szCs w:val="22"/>
            </w:rPr>
          </w:pPr>
          <w:hyperlink w:anchor="_Toc89021871" w:history="1">
            <w:r w:rsidRPr="008F5D4E">
              <w:rPr>
                <w:rStyle w:val="Hyperlink"/>
                <w:noProof/>
              </w:rPr>
              <w:t>Hypotheses</w:t>
            </w:r>
            <w:r>
              <w:rPr>
                <w:noProof/>
                <w:webHidden/>
              </w:rPr>
              <w:tab/>
            </w:r>
            <w:r>
              <w:rPr>
                <w:noProof/>
                <w:webHidden/>
              </w:rPr>
              <w:fldChar w:fldCharType="begin"/>
            </w:r>
            <w:r>
              <w:rPr>
                <w:noProof/>
                <w:webHidden/>
              </w:rPr>
              <w:instrText xml:space="preserve"> PAGEREF _Toc89021871 \h </w:instrText>
            </w:r>
            <w:r>
              <w:rPr>
                <w:noProof/>
                <w:webHidden/>
              </w:rPr>
            </w:r>
            <w:r>
              <w:rPr>
                <w:noProof/>
                <w:webHidden/>
              </w:rPr>
              <w:fldChar w:fldCharType="separate"/>
            </w:r>
            <w:r>
              <w:rPr>
                <w:noProof/>
                <w:webHidden/>
              </w:rPr>
              <w:t>9</w:t>
            </w:r>
            <w:r>
              <w:rPr>
                <w:noProof/>
                <w:webHidden/>
              </w:rPr>
              <w:fldChar w:fldCharType="end"/>
            </w:r>
          </w:hyperlink>
        </w:p>
        <w:p w14:paraId="68A2AF22" w14:textId="2FBED719" w:rsidR="00F07433" w:rsidRDefault="00F07433">
          <w:pPr>
            <w:pStyle w:val="TOC1"/>
            <w:tabs>
              <w:tab w:val="right" w:leader="dot" w:pos="9350"/>
            </w:tabs>
            <w:rPr>
              <w:rFonts w:asciiTheme="minorHAnsi" w:eastAsiaTheme="minorEastAsia" w:hAnsiTheme="minorHAnsi" w:cstheme="minorBidi"/>
              <w:noProof/>
              <w:sz w:val="22"/>
              <w:szCs w:val="22"/>
            </w:rPr>
          </w:pPr>
          <w:hyperlink w:anchor="_Toc89021872" w:history="1">
            <w:r w:rsidRPr="008F5D4E">
              <w:rPr>
                <w:rStyle w:val="Hyperlink"/>
                <w:noProof/>
              </w:rPr>
              <w:t>Research Methodology</w:t>
            </w:r>
            <w:r>
              <w:rPr>
                <w:noProof/>
                <w:webHidden/>
              </w:rPr>
              <w:tab/>
            </w:r>
            <w:r>
              <w:rPr>
                <w:noProof/>
                <w:webHidden/>
              </w:rPr>
              <w:fldChar w:fldCharType="begin"/>
            </w:r>
            <w:r>
              <w:rPr>
                <w:noProof/>
                <w:webHidden/>
              </w:rPr>
              <w:instrText xml:space="preserve"> PAGEREF _Toc89021872 \h </w:instrText>
            </w:r>
            <w:r>
              <w:rPr>
                <w:noProof/>
                <w:webHidden/>
              </w:rPr>
            </w:r>
            <w:r>
              <w:rPr>
                <w:noProof/>
                <w:webHidden/>
              </w:rPr>
              <w:fldChar w:fldCharType="separate"/>
            </w:r>
            <w:r>
              <w:rPr>
                <w:noProof/>
                <w:webHidden/>
              </w:rPr>
              <w:t>10</w:t>
            </w:r>
            <w:r>
              <w:rPr>
                <w:noProof/>
                <w:webHidden/>
              </w:rPr>
              <w:fldChar w:fldCharType="end"/>
            </w:r>
          </w:hyperlink>
        </w:p>
        <w:p w14:paraId="4425881D" w14:textId="49EB20E6" w:rsidR="00F07433" w:rsidRDefault="00F07433">
          <w:pPr>
            <w:pStyle w:val="TOC2"/>
            <w:tabs>
              <w:tab w:val="right" w:leader="dot" w:pos="9350"/>
            </w:tabs>
            <w:rPr>
              <w:rFonts w:asciiTheme="minorHAnsi" w:eastAsiaTheme="minorEastAsia" w:hAnsiTheme="minorHAnsi" w:cstheme="minorBidi"/>
              <w:noProof/>
              <w:sz w:val="22"/>
              <w:szCs w:val="22"/>
            </w:rPr>
          </w:pPr>
          <w:hyperlink w:anchor="_Toc89021873" w:history="1">
            <w:r w:rsidRPr="008F5D4E">
              <w:rPr>
                <w:rStyle w:val="Hyperlink"/>
                <w:noProof/>
              </w:rPr>
              <w:t>Artifact Driven Approach</w:t>
            </w:r>
            <w:r>
              <w:rPr>
                <w:noProof/>
                <w:webHidden/>
              </w:rPr>
              <w:tab/>
            </w:r>
            <w:r>
              <w:rPr>
                <w:noProof/>
                <w:webHidden/>
              </w:rPr>
              <w:fldChar w:fldCharType="begin"/>
            </w:r>
            <w:r>
              <w:rPr>
                <w:noProof/>
                <w:webHidden/>
              </w:rPr>
              <w:instrText xml:space="preserve"> PAGEREF _Toc89021873 \h </w:instrText>
            </w:r>
            <w:r>
              <w:rPr>
                <w:noProof/>
                <w:webHidden/>
              </w:rPr>
            </w:r>
            <w:r>
              <w:rPr>
                <w:noProof/>
                <w:webHidden/>
              </w:rPr>
              <w:fldChar w:fldCharType="separate"/>
            </w:r>
            <w:r>
              <w:rPr>
                <w:noProof/>
                <w:webHidden/>
              </w:rPr>
              <w:t>10</w:t>
            </w:r>
            <w:r>
              <w:rPr>
                <w:noProof/>
                <w:webHidden/>
              </w:rPr>
              <w:fldChar w:fldCharType="end"/>
            </w:r>
          </w:hyperlink>
        </w:p>
        <w:p w14:paraId="6EE3956D" w14:textId="2948903D" w:rsidR="00F07433" w:rsidRDefault="00F07433">
          <w:pPr>
            <w:pStyle w:val="TOC2"/>
            <w:tabs>
              <w:tab w:val="right" w:leader="dot" w:pos="9350"/>
            </w:tabs>
            <w:rPr>
              <w:rFonts w:asciiTheme="minorHAnsi" w:eastAsiaTheme="minorEastAsia" w:hAnsiTheme="minorHAnsi" w:cstheme="minorBidi"/>
              <w:noProof/>
              <w:sz w:val="22"/>
              <w:szCs w:val="22"/>
            </w:rPr>
          </w:pPr>
          <w:hyperlink w:anchor="_Toc89021874" w:history="1">
            <w:r w:rsidRPr="008F5D4E">
              <w:rPr>
                <w:rStyle w:val="Hyperlink"/>
                <w:noProof/>
              </w:rPr>
              <w:t>Runtime System Design</w:t>
            </w:r>
            <w:r>
              <w:rPr>
                <w:noProof/>
                <w:webHidden/>
              </w:rPr>
              <w:tab/>
            </w:r>
            <w:r>
              <w:rPr>
                <w:noProof/>
                <w:webHidden/>
              </w:rPr>
              <w:fldChar w:fldCharType="begin"/>
            </w:r>
            <w:r>
              <w:rPr>
                <w:noProof/>
                <w:webHidden/>
              </w:rPr>
              <w:instrText xml:space="preserve"> PAGEREF _Toc89021874 \h </w:instrText>
            </w:r>
            <w:r>
              <w:rPr>
                <w:noProof/>
                <w:webHidden/>
              </w:rPr>
            </w:r>
            <w:r>
              <w:rPr>
                <w:noProof/>
                <w:webHidden/>
              </w:rPr>
              <w:fldChar w:fldCharType="separate"/>
            </w:r>
            <w:r>
              <w:rPr>
                <w:noProof/>
                <w:webHidden/>
              </w:rPr>
              <w:t>10</w:t>
            </w:r>
            <w:r>
              <w:rPr>
                <w:noProof/>
                <w:webHidden/>
              </w:rPr>
              <w:fldChar w:fldCharType="end"/>
            </w:r>
          </w:hyperlink>
        </w:p>
        <w:p w14:paraId="2BE86F15" w14:textId="2414AB31" w:rsidR="00F07433" w:rsidRDefault="00F07433">
          <w:pPr>
            <w:pStyle w:val="TOC3"/>
            <w:tabs>
              <w:tab w:val="right" w:leader="dot" w:pos="9350"/>
            </w:tabs>
            <w:rPr>
              <w:rFonts w:asciiTheme="minorHAnsi" w:eastAsiaTheme="minorEastAsia" w:hAnsiTheme="minorHAnsi" w:cstheme="minorBidi"/>
              <w:noProof/>
              <w:sz w:val="22"/>
              <w:szCs w:val="22"/>
            </w:rPr>
          </w:pPr>
          <w:hyperlink w:anchor="_Toc89021875" w:history="1">
            <w:r w:rsidRPr="008F5D4E">
              <w:rPr>
                <w:rStyle w:val="Hyperlink"/>
                <w:noProof/>
              </w:rPr>
              <w:t>Test Case Definition</w:t>
            </w:r>
            <w:r>
              <w:rPr>
                <w:noProof/>
                <w:webHidden/>
              </w:rPr>
              <w:tab/>
            </w:r>
            <w:r>
              <w:rPr>
                <w:noProof/>
                <w:webHidden/>
              </w:rPr>
              <w:fldChar w:fldCharType="begin"/>
            </w:r>
            <w:r>
              <w:rPr>
                <w:noProof/>
                <w:webHidden/>
              </w:rPr>
              <w:instrText xml:space="preserve"> PAGEREF _Toc89021875 \h </w:instrText>
            </w:r>
            <w:r>
              <w:rPr>
                <w:noProof/>
                <w:webHidden/>
              </w:rPr>
            </w:r>
            <w:r>
              <w:rPr>
                <w:noProof/>
                <w:webHidden/>
              </w:rPr>
              <w:fldChar w:fldCharType="separate"/>
            </w:r>
            <w:r>
              <w:rPr>
                <w:noProof/>
                <w:webHidden/>
              </w:rPr>
              <w:t>11</w:t>
            </w:r>
            <w:r>
              <w:rPr>
                <w:noProof/>
                <w:webHidden/>
              </w:rPr>
              <w:fldChar w:fldCharType="end"/>
            </w:r>
          </w:hyperlink>
        </w:p>
        <w:p w14:paraId="0EFA5578" w14:textId="1942DFEE" w:rsidR="00F07433" w:rsidRDefault="00F07433">
          <w:pPr>
            <w:pStyle w:val="TOC3"/>
            <w:tabs>
              <w:tab w:val="right" w:leader="dot" w:pos="9350"/>
            </w:tabs>
            <w:rPr>
              <w:rFonts w:asciiTheme="minorHAnsi" w:eastAsiaTheme="minorEastAsia" w:hAnsiTheme="minorHAnsi" w:cstheme="minorBidi"/>
              <w:noProof/>
              <w:sz w:val="22"/>
              <w:szCs w:val="22"/>
            </w:rPr>
          </w:pPr>
          <w:hyperlink w:anchor="_Toc89021876" w:history="1">
            <w:r w:rsidRPr="008F5D4E">
              <w:rPr>
                <w:rStyle w:val="Hyperlink"/>
                <w:noProof/>
              </w:rPr>
              <w:t>Data Generation Process</w:t>
            </w:r>
            <w:r>
              <w:rPr>
                <w:noProof/>
                <w:webHidden/>
              </w:rPr>
              <w:tab/>
            </w:r>
            <w:r>
              <w:rPr>
                <w:noProof/>
                <w:webHidden/>
              </w:rPr>
              <w:fldChar w:fldCharType="begin"/>
            </w:r>
            <w:r>
              <w:rPr>
                <w:noProof/>
                <w:webHidden/>
              </w:rPr>
              <w:instrText xml:space="preserve"> PAGEREF _Toc89021876 \h </w:instrText>
            </w:r>
            <w:r>
              <w:rPr>
                <w:noProof/>
                <w:webHidden/>
              </w:rPr>
            </w:r>
            <w:r>
              <w:rPr>
                <w:noProof/>
                <w:webHidden/>
              </w:rPr>
              <w:fldChar w:fldCharType="separate"/>
            </w:r>
            <w:r>
              <w:rPr>
                <w:noProof/>
                <w:webHidden/>
              </w:rPr>
              <w:t>11</w:t>
            </w:r>
            <w:r>
              <w:rPr>
                <w:noProof/>
                <w:webHidden/>
              </w:rPr>
              <w:fldChar w:fldCharType="end"/>
            </w:r>
          </w:hyperlink>
        </w:p>
        <w:p w14:paraId="34AD9218" w14:textId="12F83F37" w:rsidR="00F07433" w:rsidRDefault="00F07433">
          <w:pPr>
            <w:pStyle w:val="TOC3"/>
            <w:tabs>
              <w:tab w:val="right" w:leader="dot" w:pos="9350"/>
            </w:tabs>
            <w:rPr>
              <w:rFonts w:asciiTheme="minorHAnsi" w:eastAsiaTheme="minorEastAsia" w:hAnsiTheme="minorHAnsi" w:cstheme="minorBidi"/>
              <w:noProof/>
              <w:sz w:val="22"/>
              <w:szCs w:val="22"/>
            </w:rPr>
          </w:pPr>
          <w:hyperlink w:anchor="_Toc89021877" w:history="1">
            <w:r w:rsidRPr="008F5D4E">
              <w:rPr>
                <w:rStyle w:val="Hyperlink"/>
                <w:noProof/>
              </w:rPr>
              <w:t>Simulation Process</w:t>
            </w:r>
            <w:r>
              <w:rPr>
                <w:noProof/>
                <w:webHidden/>
              </w:rPr>
              <w:tab/>
            </w:r>
            <w:r>
              <w:rPr>
                <w:noProof/>
                <w:webHidden/>
              </w:rPr>
              <w:fldChar w:fldCharType="begin"/>
            </w:r>
            <w:r>
              <w:rPr>
                <w:noProof/>
                <w:webHidden/>
              </w:rPr>
              <w:instrText xml:space="preserve"> PAGEREF _Toc89021877 \h </w:instrText>
            </w:r>
            <w:r>
              <w:rPr>
                <w:noProof/>
                <w:webHidden/>
              </w:rPr>
            </w:r>
            <w:r>
              <w:rPr>
                <w:noProof/>
                <w:webHidden/>
              </w:rPr>
              <w:fldChar w:fldCharType="separate"/>
            </w:r>
            <w:r>
              <w:rPr>
                <w:noProof/>
                <w:webHidden/>
              </w:rPr>
              <w:t>12</w:t>
            </w:r>
            <w:r>
              <w:rPr>
                <w:noProof/>
                <w:webHidden/>
              </w:rPr>
              <w:fldChar w:fldCharType="end"/>
            </w:r>
          </w:hyperlink>
        </w:p>
        <w:p w14:paraId="01CA70B9" w14:textId="6C215397" w:rsidR="00F07433" w:rsidRDefault="00F07433">
          <w:pPr>
            <w:pStyle w:val="TOC3"/>
            <w:tabs>
              <w:tab w:val="right" w:leader="dot" w:pos="9350"/>
            </w:tabs>
            <w:rPr>
              <w:rFonts w:asciiTheme="minorHAnsi" w:eastAsiaTheme="minorEastAsia" w:hAnsiTheme="minorHAnsi" w:cstheme="minorBidi"/>
              <w:noProof/>
              <w:sz w:val="22"/>
              <w:szCs w:val="22"/>
            </w:rPr>
          </w:pPr>
          <w:hyperlink w:anchor="_Toc89021878" w:history="1">
            <w:r w:rsidRPr="008F5D4E">
              <w:rPr>
                <w:rStyle w:val="Hyperlink"/>
                <w:noProof/>
              </w:rPr>
              <w:t>Intent Extraction Process</w:t>
            </w:r>
            <w:r>
              <w:rPr>
                <w:noProof/>
                <w:webHidden/>
              </w:rPr>
              <w:tab/>
            </w:r>
            <w:r>
              <w:rPr>
                <w:noProof/>
                <w:webHidden/>
              </w:rPr>
              <w:fldChar w:fldCharType="begin"/>
            </w:r>
            <w:r>
              <w:rPr>
                <w:noProof/>
                <w:webHidden/>
              </w:rPr>
              <w:instrText xml:space="preserve"> PAGEREF _Toc89021878 \h </w:instrText>
            </w:r>
            <w:r>
              <w:rPr>
                <w:noProof/>
                <w:webHidden/>
              </w:rPr>
            </w:r>
            <w:r>
              <w:rPr>
                <w:noProof/>
                <w:webHidden/>
              </w:rPr>
              <w:fldChar w:fldCharType="separate"/>
            </w:r>
            <w:r>
              <w:rPr>
                <w:noProof/>
                <w:webHidden/>
              </w:rPr>
              <w:t>13</w:t>
            </w:r>
            <w:r>
              <w:rPr>
                <w:noProof/>
                <w:webHidden/>
              </w:rPr>
              <w:fldChar w:fldCharType="end"/>
            </w:r>
          </w:hyperlink>
        </w:p>
        <w:p w14:paraId="4E53200E" w14:textId="46FF3BA7" w:rsidR="00F07433" w:rsidRDefault="00F07433">
          <w:pPr>
            <w:pStyle w:val="TOC3"/>
            <w:tabs>
              <w:tab w:val="right" w:leader="dot" w:pos="9350"/>
            </w:tabs>
            <w:rPr>
              <w:rFonts w:asciiTheme="minorHAnsi" w:eastAsiaTheme="minorEastAsia" w:hAnsiTheme="minorHAnsi" w:cstheme="minorBidi"/>
              <w:noProof/>
              <w:sz w:val="22"/>
              <w:szCs w:val="22"/>
            </w:rPr>
          </w:pPr>
          <w:hyperlink w:anchor="_Toc89021879" w:history="1">
            <w:r w:rsidRPr="008F5D4E">
              <w:rPr>
                <w:rStyle w:val="Hyperlink"/>
                <w:noProof/>
              </w:rPr>
              <w:t>Rule Engine Process</w:t>
            </w:r>
            <w:r>
              <w:rPr>
                <w:noProof/>
                <w:webHidden/>
              </w:rPr>
              <w:tab/>
            </w:r>
            <w:r>
              <w:rPr>
                <w:noProof/>
                <w:webHidden/>
              </w:rPr>
              <w:fldChar w:fldCharType="begin"/>
            </w:r>
            <w:r>
              <w:rPr>
                <w:noProof/>
                <w:webHidden/>
              </w:rPr>
              <w:instrText xml:space="preserve"> PAGEREF _Toc89021879 \h </w:instrText>
            </w:r>
            <w:r>
              <w:rPr>
                <w:noProof/>
                <w:webHidden/>
              </w:rPr>
            </w:r>
            <w:r>
              <w:rPr>
                <w:noProof/>
                <w:webHidden/>
              </w:rPr>
              <w:fldChar w:fldCharType="separate"/>
            </w:r>
            <w:r>
              <w:rPr>
                <w:noProof/>
                <w:webHidden/>
              </w:rPr>
              <w:t>14</w:t>
            </w:r>
            <w:r>
              <w:rPr>
                <w:noProof/>
                <w:webHidden/>
              </w:rPr>
              <w:fldChar w:fldCharType="end"/>
            </w:r>
          </w:hyperlink>
        </w:p>
        <w:p w14:paraId="6601916D" w14:textId="443275E0" w:rsidR="00F07433" w:rsidRDefault="00F07433">
          <w:pPr>
            <w:pStyle w:val="TOC2"/>
            <w:tabs>
              <w:tab w:val="right" w:leader="dot" w:pos="9350"/>
            </w:tabs>
            <w:rPr>
              <w:rFonts w:asciiTheme="minorHAnsi" w:eastAsiaTheme="minorEastAsia" w:hAnsiTheme="minorHAnsi" w:cstheme="minorBidi"/>
              <w:noProof/>
              <w:sz w:val="22"/>
              <w:szCs w:val="22"/>
            </w:rPr>
          </w:pPr>
          <w:hyperlink w:anchor="_Toc89021880" w:history="1">
            <w:r w:rsidRPr="008F5D4E">
              <w:rPr>
                <w:rStyle w:val="Hyperlink"/>
                <w:noProof/>
              </w:rPr>
              <w:t>Feedback System Design</w:t>
            </w:r>
            <w:r>
              <w:rPr>
                <w:noProof/>
                <w:webHidden/>
              </w:rPr>
              <w:tab/>
            </w:r>
            <w:r>
              <w:rPr>
                <w:noProof/>
                <w:webHidden/>
              </w:rPr>
              <w:fldChar w:fldCharType="begin"/>
            </w:r>
            <w:r>
              <w:rPr>
                <w:noProof/>
                <w:webHidden/>
              </w:rPr>
              <w:instrText xml:space="preserve"> PAGEREF _Toc89021880 \h </w:instrText>
            </w:r>
            <w:r>
              <w:rPr>
                <w:noProof/>
                <w:webHidden/>
              </w:rPr>
            </w:r>
            <w:r>
              <w:rPr>
                <w:noProof/>
                <w:webHidden/>
              </w:rPr>
              <w:fldChar w:fldCharType="separate"/>
            </w:r>
            <w:r>
              <w:rPr>
                <w:noProof/>
                <w:webHidden/>
              </w:rPr>
              <w:t>15</w:t>
            </w:r>
            <w:r>
              <w:rPr>
                <w:noProof/>
                <w:webHidden/>
              </w:rPr>
              <w:fldChar w:fldCharType="end"/>
            </w:r>
          </w:hyperlink>
        </w:p>
        <w:p w14:paraId="6534F95B" w14:textId="76F10B48" w:rsidR="00F07433" w:rsidRDefault="00F07433">
          <w:pPr>
            <w:pStyle w:val="TOC3"/>
            <w:tabs>
              <w:tab w:val="right" w:leader="dot" w:pos="9350"/>
            </w:tabs>
            <w:rPr>
              <w:rFonts w:asciiTheme="minorHAnsi" w:eastAsiaTheme="minorEastAsia" w:hAnsiTheme="minorHAnsi" w:cstheme="minorBidi"/>
              <w:noProof/>
              <w:sz w:val="22"/>
              <w:szCs w:val="22"/>
            </w:rPr>
          </w:pPr>
          <w:hyperlink w:anchor="_Toc89021881" w:history="1">
            <w:r w:rsidRPr="008F5D4E">
              <w:rPr>
                <w:rStyle w:val="Hyperlink"/>
                <w:noProof/>
              </w:rPr>
              <w:t>Decision History Store</w:t>
            </w:r>
            <w:r>
              <w:rPr>
                <w:noProof/>
                <w:webHidden/>
              </w:rPr>
              <w:tab/>
            </w:r>
            <w:r>
              <w:rPr>
                <w:noProof/>
                <w:webHidden/>
              </w:rPr>
              <w:fldChar w:fldCharType="begin"/>
            </w:r>
            <w:r>
              <w:rPr>
                <w:noProof/>
                <w:webHidden/>
              </w:rPr>
              <w:instrText xml:space="preserve"> PAGEREF _Toc89021881 \h </w:instrText>
            </w:r>
            <w:r>
              <w:rPr>
                <w:noProof/>
                <w:webHidden/>
              </w:rPr>
            </w:r>
            <w:r>
              <w:rPr>
                <w:noProof/>
                <w:webHidden/>
              </w:rPr>
              <w:fldChar w:fldCharType="separate"/>
            </w:r>
            <w:r>
              <w:rPr>
                <w:noProof/>
                <w:webHidden/>
              </w:rPr>
              <w:t>15</w:t>
            </w:r>
            <w:r>
              <w:rPr>
                <w:noProof/>
                <w:webHidden/>
              </w:rPr>
              <w:fldChar w:fldCharType="end"/>
            </w:r>
          </w:hyperlink>
        </w:p>
        <w:p w14:paraId="3C4F1471" w14:textId="26840A43" w:rsidR="00F07433" w:rsidRDefault="00F07433">
          <w:pPr>
            <w:pStyle w:val="TOC3"/>
            <w:tabs>
              <w:tab w:val="right" w:leader="dot" w:pos="9350"/>
            </w:tabs>
            <w:rPr>
              <w:rFonts w:asciiTheme="minorHAnsi" w:eastAsiaTheme="minorEastAsia" w:hAnsiTheme="minorHAnsi" w:cstheme="minorBidi"/>
              <w:noProof/>
              <w:sz w:val="22"/>
              <w:szCs w:val="22"/>
            </w:rPr>
          </w:pPr>
          <w:hyperlink w:anchor="_Toc89021882" w:history="1">
            <w:r w:rsidRPr="008F5D4E">
              <w:rPr>
                <w:rStyle w:val="Hyperlink"/>
                <w:noProof/>
              </w:rPr>
              <w:t>Aggregation Process</w:t>
            </w:r>
            <w:r>
              <w:rPr>
                <w:noProof/>
                <w:webHidden/>
              </w:rPr>
              <w:tab/>
            </w:r>
            <w:r>
              <w:rPr>
                <w:noProof/>
                <w:webHidden/>
              </w:rPr>
              <w:fldChar w:fldCharType="begin"/>
            </w:r>
            <w:r>
              <w:rPr>
                <w:noProof/>
                <w:webHidden/>
              </w:rPr>
              <w:instrText xml:space="preserve"> PAGEREF _Toc89021882 \h </w:instrText>
            </w:r>
            <w:r>
              <w:rPr>
                <w:noProof/>
                <w:webHidden/>
              </w:rPr>
            </w:r>
            <w:r>
              <w:rPr>
                <w:noProof/>
                <w:webHidden/>
              </w:rPr>
              <w:fldChar w:fldCharType="separate"/>
            </w:r>
            <w:r>
              <w:rPr>
                <w:noProof/>
                <w:webHidden/>
              </w:rPr>
              <w:t>15</w:t>
            </w:r>
            <w:r>
              <w:rPr>
                <w:noProof/>
                <w:webHidden/>
              </w:rPr>
              <w:fldChar w:fldCharType="end"/>
            </w:r>
          </w:hyperlink>
        </w:p>
        <w:p w14:paraId="40CFFA9C" w14:textId="0FEC2084" w:rsidR="00F07433" w:rsidRDefault="00F07433">
          <w:pPr>
            <w:pStyle w:val="TOC3"/>
            <w:tabs>
              <w:tab w:val="right" w:leader="dot" w:pos="9350"/>
            </w:tabs>
            <w:rPr>
              <w:rFonts w:asciiTheme="minorHAnsi" w:eastAsiaTheme="minorEastAsia" w:hAnsiTheme="minorHAnsi" w:cstheme="minorBidi"/>
              <w:noProof/>
              <w:sz w:val="22"/>
              <w:szCs w:val="22"/>
            </w:rPr>
          </w:pPr>
          <w:hyperlink w:anchor="_Toc89021883" w:history="1">
            <w:r w:rsidRPr="008F5D4E">
              <w:rPr>
                <w:rStyle w:val="Hyperlink"/>
                <w:noProof/>
              </w:rPr>
              <w:t>Evaluation Process</w:t>
            </w:r>
            <w:r>
              <w:rPr>
                <w:noProof/>
                <w:webHidden/>
              </w:rPr>
              <w:tab/>
            </w:r>
            <w:r>
              <w:rPr>
                <w:noProof/>
                <w:webHidden/>
              </w:rPr>
              <w:fldChar w:fldCharType="begin"/>
            </w:r>
            <w:r>
              <w:rPr>
                <w:noProof/>
                <w:webHidden/>
              </w:rPr>
              <w:instrText xml:space="preserve"> PAGEREF _Toc89021883 \h </w:instrText>
            </w:r>
            <w:r>
              <w:rPr>
                <w:noProof/>
                <w:webHidden/>
              </w:rPr>
            </w:r>
            <w:r>
              <w:rPr>
                <w:noProof/>
                <w:webHidden/>
              </w:rPr>
              <w:fldChar w:fldCharType="separate"/>
            </w:r>
            <w:r>
              <w:rPr>
                <w:noProof/>
                <w:webHidden/>
              </w:rPr>
              <w:t>16</w:t>
            </w:r>
            <w:r>
              <w:rPr>
                <w:noProof/>
                <w:webHidden/>
              </w:rPr>
              <w:fldChar w:fldCharType="end"/>
            </w:r>
          </w:hyperlink>
        </w:p>
        <w:p w14:paraId="05CDF80F" w14:textId="5186750D" w:rsidR="00F07433" w:rsidRDefault="00F07433">
          <w:pPr>
            <w:pStyle w:val="TOC3"/>
            <w:tabs>
              <w:tab w:val="right" w:leader="dot" w:pos="9350"/>
            </w:tabs>
            <w:rPr>
              <w:rFonts w:asciiTheme="minorHAnsi" w:eastAsiaTheme="minorEastAsia" w:hAnsiTheme="minorHAnsi" w:cstheme="minorBidi"/>
              <w:noProof/>
              <w:sz w:val="22"/>
              <w:szCs w:val="22"/>
            </w:rPr>
          </w:pPr>
          <w:hyperlink w:anchor="_Toc89021884" w:history="1">
            <w:r w:rsidRPr="008F5D4E">
              <w:rPr>
                <w:rStyle w:val="Hyperlink"/>
                <w:noProof/>
              </w:rPr>
              <w:t>Report Generation Process</w:t>
            </w:r>
            <w:r>
              <w:rPr>
                <w:noProof/>
                <w:webHidden/>
              </w:rPr>
              <w:tab/>
            </w:r>
            <w:r>
              <w:rPr>
                <w:noProof/>
                <w:webHidden/>
              </w:rPr>
              <w:fldChar w:fldCharType="begin"/>
            </w:r>
            <w:r>
              <w:rPr>
                <w:noProof/>
                <w:webHidden/>
              </w:rPr>
              <w:instrText xml:space="preserve"> PAGEREF _Toc89021884 \h </w:instrText>
            </w:r>
            <w:r>
              <w:rPr>
                <w:noProof/>
                <w:webHidden/>
              </w:rPr>
            </w:r>
            <w:r>
              <w:rPr>
                <w:noProof/>
                <w:webHidden/>
              </w:rPr>
              <w:fldChar w:fldCharType="separate"/>
            </w:r>
            <w:r>
              <w:rPr>
                <w:noProof/>
                <w:webHidden/>
              </w:rPr>
              <w:t>16</w:t>
            </w:r>
            <w:r>
              <w:rPr>
                <w:noProof/>
                <w:webHidden/>
              </w:rPr>
              <w:fldChar w:fldCharType="end"/>
            </w:r>
          </w:hyperlink>
        </w:p>
        <w:p w14:paraId="49B21291" w14:textId="0E8209E4" w:rsidR="00F07433" w:rsidRDefault="00F07433">
          <w:pPr>
            <w:pStyle w:val="TOC2"/>
            <w:tabs>
              <w:tab w:val="right" w:leader="dot" w:pos="9350"/>
            </w:tabs>
            <w:rPr>
              <w:rFonts w:asciiTheme="minorHAnsi" w:eastAsiaTheme="minorEastAsia" w:hAnsiTheme="minorHAnsi" w:cstheme="minorBidi"/>
              <w:noProof/>
              <w:sz w:val="22"/>
              <w:szCs w:val="22"/>
            </w:rPr>
          </w:pPr>
          <w:hyperlink w:anchor="_Toc89021885" w:history="1">
            <w:r w:rsidRPr="008F5D4E">
              <w:rPr>
                <w:rStyle w:val="Hyperlink"/>
                <w:noProof/>
              </w:rPr>
              <w:t>Contributions</w:t>
            </w:r>
            <w:r>
              <w:rPr>
                <w:noProof/>
                <w:webHidden/>
              </w:rPr>
              <w:tab/>
            </w:r>
            <w:r>
              <w:rPr>
                <w:noProof/>
                <w:webHidden/>
              </w:rPr>
              <w:fldChar w:fldCharType="begin"/>
            </w:r>
            <w:r>
              <w:rPr>
                <w:noProof/>
                <w:webHidden/>
              </w:rPr>
              <w:instrText xml:space="preserve"> PAGEREF _Toc89021885 \h </w:instrText>
            </w:r>
            <w:r>
              <w:rPr>
                <w:noProof/>
                <w:webHidden/>
              </w:rPr>
            </w:r>
            <w:r>
              <w:rPr>
                <w:noProof/>
                <w:webHidden/>
              </w:rPr>
              <w:fldChar w:fldCharType="separate"/>
            </w:r>
            <w:r>
              <w:rPr>
                <w:noProof/>
                <w:webHidden/>
              </w:rPr>
              <w:t>16</w:t>
            </w:r>
            <w:r>
              <w:rPr>
                <w:noProof/>
                <w:webHidden/>
              </w:rPr>
              <w:fldChar w:fldCharType="end"/>
            </w:r>
          </w:hyperlink>
        </w:p>
        <w:p w14:paraId="4F7F2A94" w14:textId="28CC9F8D" w:rsidR="00F07433" w:rsidRDefault="00F07433">
          <w:pPr>
            <w:pStyle w:val="TOC1"/>
            <w:tabs>
              <w:tab w:val="right" w:leader="dot" w:pos="9350"/>
            </w:tabs>
            <w:rPr>
              <w:rFonts w:asciiTheme="minorHAnsi" w:eastAsiaTheme="minorEastAsia" w:hAnsiTheme="minorHAnsi" w:cstheme="minorBidi"/>
              <w:noProof/>
              <w:sz w:val="22"/>
              <w:szCs w:val="22"/>
            </w:rPr>
          </w:pPr>
          <w:hyperlink w:anchor="_Toc89021886" w:history="1">
            <w:r w:rsidRPr="008F5D4E">
              <w:rPr>
                <w:rStyle w:val="Hyperlink"/>
                <w:noProof/>
              </w:rPr>
              <w:t>Measurements and Evaluation</w:t>
            </w:r>
            <w:r>
              <w:rPr>
                <w:noProof/>
                <w:webHidden/>
              </w:rPr>
              <w:tab/>
            </w:r>
            <w:r>
              <w:rPr>
                <w:noProof/>
                <w:webHidden/>
              </w:rPr>
              <w:fldChar w:fldCharType="begin"/>
            </w:r>
            <w:r>
              <w:rPr>
                <w:noProof/>
                <w:webHidden/>
              </w:rPr>
              <w:instrText xml:space="preserve"> PAGEREF _Toc89021886 \h </w:instrText>
            </w:r>
            <w:r>
              <w:rPr>
                <w:noProof/>
                <w:webHidden/>
              </w:rPr>
            </w:r>
            <w:r>
              <w:rPr>
                <w:noProof/>
                <w:webHidden/>
              </w:rPr>
              <w:fldChar w:fldCharType="separate"/>
            </w:r>
            <w:r>
              <w:rPr>
                <w:noProof/>
                <w:webHidden/>
              </w:rPr>
              <w:t>17</w:t>
            </w:r>
            <w:r>
              <w:rPr>
                <w:noProof/>
                <w:webHidden/>
              </w:rPr>
              <w:fldChar w:fldCharType="end"/>
            </w:r>
          </w:hyperlink>
        </w:p>
        <w:p w14:paraId="5C914ACD" w14:textId="599FF87B" w:rsidR="00F07433" w:rsidRDefault="00F07433">
          <w:pPr>
            <w:pStyle w:val="TOC2"/>
            <w:tabs>
              <w:tab w:val="right" w:leader="dot" w:pos="9350"/>
            </w:tabs>
            <w:rPr>
              <w:rFonts w:asciiTheme="minorHAnsi" w:eastAsiaTheme="minorEastAsia" w:hAnsiTheme="minorHAnsi" w:cstheme="minorBidi"/>
              <w:noProof/>
              <w:sz w:val="22"/>
              <w:szCs w:val="22"/>
            </w:rPr>
          </w:pPr>
          <w:hyperlink w:anchor="_Toc89021887" w:history="1">
            <w:r w:rsidRPr="008F5D4E">
              <w:rPr>
                <w:rStyle w:val="Hyperlink"/>
                <w:noProof/>
              </w:rPr>
              <w:t>Data Collection Process</w:t>
            </w:r>
            <w:r>
              <w:rPr>
                <w:noProof/>
                <w:webHidden/>
              </w:rPr>
              <w:tab/>
            </w:r>
            <w:r>
              <w:rPr>
                <w:noProof/>
                <w:webHidden/>
              </w:rPr>
              <w:fldChar w:fldCharType="begin"/>
            </w:r>
            <w:r>
              <w:rPr>
                <w:noProof/>
                <w:webHidden/>
              </w:rPr>
              <w:instrText xml:space="preserve"> PAGEREF _Toc89021887 \h </w:instrText>
            </w:r>
            <w:r>
              <w:rPr>
                <w:noProof/>
                <w:webHidden/>
              </w:rPr>
            </w:r>
            <w:r>
              <w:rPr>
                <w:noProof/>
                <w:webHidden/>
              </w:rPr>
              <w:fldChar w:fldCharType="separate"/>
            </w:r>
            <w:r>
              <w:rPr>
                <w:noProof/>
                <w:webHidden/>
              </w:rPr>
              <w:t>17</w:t>
            </w:r>
            <w:r>
              <w:rPr>
                <w:noProof/>
                <w:webHidden/>
              </w:rPr>
              <w:fldChar w:fldCharType="end"/>
            </w:r>
          </w:hyperlink>
        </w:p>
        <w:p w14:paraId="4CEF8EE9" w14:textId="5A9C549A" w:rsidR="00F07433" w:rsidRDefault="00F07433">
          <w:pPr>
            <w:pStyle w:val="TOC2"/>
            <w:tabs>
              <w:tab w:val="right" w:leader="dot" w:pos="9350"/>
            </w:tabs>
            <w:rPr>
              <w:rFonts w:asciiTheme="minorHAnsi" w:eastAsiaTheme="minorEastAsia" w:hAnsiTheme="minorHAnsi" w:cstheme="minorBidi"/>
              <w:noProof/>
              <w:sz w:val="22"/>
              <w:szCs w:val="22"/>
            </w:rPr>
          </w:pPr>
          <w:hyperlink w:anchor="_Toc89021888" w:history="1">
            <w:r w:rsidRPr="008F5D4E">
              <w:rPr>
                <w:rStyle w:val="Hyperlink"/>
                <w:noProof/>
              </w:rPr>
              <w:t>Evaluation Process</w:t>
            </w:r>
            <w:r>
              <w:rPr>
                <w:noProof/>
                <w:webHidden/>
              </w:rPr>
              <w:tab/>
            </w:r>
            <w:r>
              <w:rPr>
                <w:noProof/>
                <w:webHidden/>
              </w:rPr>
              <w:fldChar w:fldCharType="begin"/>
            </w:r>
            <w:r>
              <w:rPr>
                <w:noProof/>
                <w:webHidden/>
              </w:rPr>
              <w:instrText xml:space="preserve"> PAGEREF _Toc89021888 \h </w:instrText>
            </w:r>
            <w:r>
              <w:rPr>
                <w:noProof/>
                <w:webHidden/>
              </w:rPr>
            </w:r>
            <w:r>
              <w:rPr>
                <w:noProof/>
                <w:webHidden/>
              </w:rPr>
              <w:fldChar w:fldCharType="separate"/>
            </w:r>
            <w:r>
              <w:rPr>
                <w:noProof/>
                <w:webHidden/>
              </w:rPr>
              <w:t>17</w:t>
            </w:r>
            <w:r>
              <w:rPr>
                <w:noProof/>
                <w:webHidden/>
              </w:rPr>
              <w:fldChar w:fldCharType="end"/>
            </w:r>
          </w:hyperlink>
        </w:p>
        <w:p w14:paraId="1D4A64D3" w14:textId="33C833F1" w:rsidR="00F07433" w:rsidRDefault="00F07433">
          <w:pPr>
            <w:pStyle w:val="TOC2"/>
            <w:tabs>
              <w:tab w:val="right" w:leader="dot" w:pos="9350"/>
            </w:tabs>
            <w:rPr>
              <w:rFonts w:asciiTheme="minorHAnsi" w:eastAsiaTheme="minorEastAsia" w:hAnsiTheme="minorHAnsi" w:cstheme="minorBidi"/>
              <w:noProof/>
              <w:sz w:val="22"/>
              <w:szCs w:val="22"/>
            </w:rPr>
          </w:pPr>
          <w:hyperlink w:anchor="_Toc89021889" w:history="1">
            <w:r w:rsidRPr="008F5D4E">
              <w:rPr>
                <w:rStyle w:val="Hyperlink"/>
                <w:noProof/>
              </w:rPr>
              <w:t>Benchmarking</w:t>
            </w:r>
            <w:r>
              <w:rPr>
                <w:noProof/>
                <w:webHidden/>
              </w:rPr>
              <w:tab/>
            </w:r>
            <w:r>
              <w:rPr>
                <w:noProof/>
                <w:webHidden/>
              </w:rPr>
              <w:fldChar w:fldCharType="begin"/>
            </w:r>
            <w:r>
              <w:rPr>
                <w:noProof/>
                <w:webHidden/>
              </w:rPr>
              <w:instrText xml:space="preserve"> PAGEREF _Toc89021889 \h </w:instrText>
            </w:r>
            <w:r>
              <w:rPr>
                <w:noProof/>
                <w:webHidden/>
              </w:rPr>
            </w:r>
            <w:r>
              <w:rPr>
                <w:noProof/>
                <w:webHidden/>
              </w:rPr>
              <w:fldChar w:fldCharType="separate"/>
            </w:r>
            <w:r>
              <w:rPr>
                <w:noProof/>
                <w:webHidden/>
              </w:rPr>
              <w:t>18</w:t>
            </w:r>
            <w:r>
              <w:rPr>
                <w:noProof/>
                <w:webHidden/>
              </w:rPr>
              <w:fldChar w:fldCharType="end"/>
            </w:r>
          </w:hyperlink>
        </w:p>
        <w:p w14:paraId="4A0AC6DF" w14:textId="56096D50" w:rsidR="00F07433" w:rsidRDefault="00F07433">
          <w:pPr>
            <w:pStyle w:val="TOC1"/>
            <w:tabs>
              <w:tab w:val="right" w:leader="dot" w:pos="9350"/>
            </w:tabs>
            <w:rPr>
              <w:rFonts w:asciiTheme="minorHAnsi" w:eastAsiaTheme="minorEastAsia" w:hAnsiTheme="minorHAnsi" w:cstheme="minorBidi"/>
              <w:noProof/>
              <w:sz w:val="22"/>
              <w:szCs w:val="22"/>
            </w:rPr>
          </w:pPr>
          <w:hyperlink w:anchor="_Toc89021890" w:history="1">
            <w:r w:rsidRPr="008F5D4E">
              <w:rPr>
                <w:rStyle w:val="Hyperlink"/>
                <w:noProof/>
              </w:rPr>
              <w:t>Summary</w:t>
            </w:r>
            <w:r>
              <w:rPr>
                <w:noProof/>
                <w:webHidden/>
              </w:rPr>
              <w:tab/>
            </w:r>
            <w:r>
              <w:rPr>
                <w:noProof/>
                <w:webHidden/>
              </w:rPr>
              <w:fldChar w:fldCharType="begin"/>
            </w:r>
            <w:r>
              <w:rPr>
                <w:noProof/>
                <w:webHidden/>
              </w:rPr>
              <w:instrText xml:space="preserve"> PAGEREF _Toc89021890 \h </w:instrText>
            </w:r>
            <w:r>
              <w:rPr>
                <w:noProof/>
                <w:webHidden/>
              </w:rPr>
            </w:r>
            <w:r>
              <w:rPr>
                <w:noProof/>
                <w:webHidden/>
              </w:rPr>
              <w:fldChar w:fldCharType="separate"/>
            </w:r>
            <w:r>
              <w:rPr>
                <w:noProof/>
                <w:webHidden/>
              </w:rPr>
              <w:t>18</w:t>
            </w:r>
            <w:r>
              <w:rPr>
                <w:noProof/>
                <w:webHidden/>
              </w:rPr>
              <w:fldChar w:fldCharType="end"/>
            </w:r>
          </w:hyperlink>
        </w:p>
        <w:p w14:paraId="1A7C3926" w14:textId="6FD9F844" w:rsidR="00F07433" w:rsidRDefault="00F07433">
          <w:pPr>
            <w:pStyle w:val="TOC1"/>
            <w:tabs>
              <w:tab w:val="right" w:leader="dot" w:pos="9350"/>
            </w:tabs>
            <w:rPr>
              <w:rFonts w:asciiTheme="minorHAnsi" w:eastAsiaTheme="minorEastAsia" w:hAnsiTheme="minorHAnsi" w:cstheme="minorBidi"/>
              <w:noProof/>
              <w:sz w:val="22"/>
              <w:szCs w:val="22"/>
            </w:rPr>
          </w:pPr>
          <w:hyperlink w:anchor="_Toc89021891" w:history="1">
            <w:r w:rsidRPr="008F5D4E">
              <w:rPr>
                <w:rStyle w:val="Hyperlink"/>
                <w:noProof/>
              </w:rPr>
              <w:t>References</w:t>
            </w:r>
            <w:r>
              <w:rPr>
                <w:noProof/>
                <w:webHidden/>
              </w:rPr>
              <w:tab/>
            </w:r>
            <w:r>
              <w:rPr>
                <w:noProof/>
                <w:webHidden/>
              </w:rPr>
              <w:fldChar w:fldCharType="begin"/>
            </w:r>
            <w:r>
              <w:rPr>
                <w:noProof/>
                <w:webHidden/>
              </w:rPr>
              <w:instrText xml:space="preserve"> PAGEREF _Toc89021891 \h </w:instrText>
            </w:r>
            <w:r>
              <w:rPr>
                <w:noProof/>
                <w:webHidden/>
              </w:rPr>
            </w:r>
            <w:r>
              <w:rPr>
                <w:noProof/>
                <w:webHidden/>
              </w:rPr>
              <w:fldChar w:fldCharType="separate"/>
            </w:r>
            <w:r>
              <w:rPr>
                <w:noProof/>
                <w:webHidden/>
              </w:rPr>
              <w:t>20</w:t>
            </w:r>
            <w:r>
              <w:rPr>
                <w:noProof/>
                <w:webHidden/>
              </w:rPr>
              <w:fldChar w:fldCharType="end"/>
            </w:r>
          </w:hyperlink>
        </w:p>
        <w:p w14:paraId="2AA91C01" w14:textId="1C339355" w:rsidR="00F07433" w:rsidRDefault="00F07433">
          <w:pPr>
            <w:pStyle w:val="TOC1"/>
            <w:tabs>
              <w:tab w:val="right" w:leader="dot" w:pos="9350"/>
            </w:tabs>
            <w:rPr>
              <w:rFonts w:asciiTheme="minorHAnsi" w:eastAsiaTheme="minorEastAsia" w:hAnsiTheme="minorHAnsi" w:cstheme="minorBidi"/>
              <w:noProof/>
              <w:sz w:val="22"/>
              <w:szCs w:val="22"/>
            </w:rPr>
          </w:pPr>
          <w:hyperlink w:anchor="_Toc89021892" w:history="1">
            <w:r w:rsidRPr="008F5D4E">
              <w:rPr>
                <w:rStyle w:val="Hyperlink"/>
                <w:noProof/>
              </w:rPr>
              <w:t>Annotated Bibliography</w:t>
            </w:r>
            <w:r>
              <w:rPr>
                <w:noProof/>
                <w:webHidden/>
              </w:rPr>
              <w:tab/>
            </w:r>
            <w:r>
              <w:rPr>
                <w:noProof/>
                <w:webHidden/>
              </w:rPr>
              <w:fldChar w:fldCharType="begin"/>
            </w:r>
            <w:r>
              <w:rPr>
                <w:noProof/>
                <w:webHidden/>
              </w:rPr>
              <w:instrText xml:space="preserve"> PAGEREF _Toc89021892 \h </w:instrText>
            </w:r>
            <w:r>
              <w:rPr>
                <w:noProof/>
                <w:webHidden/>
              </w:rPr>
            </w:r>
            <w:r>
              <w:rPr>
                <w:noProof/>
                <w:webHidden/>
              </w:rPr>
              <w:fldChar w:fldCharType="separate"/>
            </w:r>
            <w:r>
              <w:rPr>
                <w:noProof/>
                <w:webHidden/>
              </w:rPr>
              <w:t>24</w:t>
            </w:r>
            <w:r>
              <w:rPr>
                <w:noProof/>
                <w:webHidden/>
              </w:rPr>
              <w:fldChar w:fldCharType="end"/>
            </w:r>
          </w:hyperlink>
        </w:p>
        <w:p w14:paraId="34A42ADB" w14:textId="427FBCEC" w:rsidR="00F07433" w:rsidRDefault="00F07433">
          <w:pPr>
            <w:pStyle w:val="TOC2"/>
            <w:tabs>
              <w:tab w:val="right" w:leader="dot" w:pos="9350"/>
            </w:tabs>
            <w:rPr>
              <w:rFonts w:asciiTheme="minorHAnsi" w:eastAsiaTheme="minorEastAsia" w:hAnsiTheme="minorHAnsi" w:cstheme="minorBidi"/>
              <w:noProof/>
              <w:sz w:val="22"/>
              <w:szCs w:val="22"/>
            </w:rPr>
          </w:pPr>
          <w:hyperlink w:anchor="_Toc89021893" w:history="1">
            <w:r w:rsidRPr="008F5D4E">
              <w:rPr>
                <w:rStyle w:val="Hyperlink"/>
                <w:noProof/>
              </w:rPr>
              <w:t>Human Activity Recognition</w:t>
            </w:r>
            <w:r>
              <w:rPr>
                <w:noProof/>
                <w:webHidden/>
              </w:rPr>
              <w:tab/>
            </w:r>
            <w:r>
              <w:rPr>
                <w:noProof/>
                <w:webHidden/>
              </w:rPr>
              <w:fldChar w:fldCharType="begin"/>
            </w:r>
            <w:r>
              <w:rPr>
                <w:noProof/>
                <w:webHidden/>
              </w:rPr>
              <w:instrText xml:space="preserve"> PAGEREF _Toc89021893 \h </w:instrText>
            </w:r>
            <w:r>
              <w:rPr>
                <w:noProof/>
                <w:webHidden/>
              </w:rPr>
            </w:r>
            <w:r>
              <w:rPr>
                <w:noProof/>
                <w:webHidden/>
              </w:rPr>
              <w:fldChar w:fldCharType="separate"/>
            </w:r>
            <w:r>
              <w:rPr>
                <w:noProof/>
                <w:webHidden/>
              </w:rPr>
              <w:t>24</w:t>
            </w:r>
            <w:r>
              <w:rPr>
                <w:noProof/>
                <w:webHidden/>
              </w:rPr>
              <w:fldChar w:fldCharType="end"/>
            </w:r>
          </w:hyperlink>
        </w:p>
        <w:p w14:paraId="190CDAE5" w14:textId="2C281FC5" w:rsidR="00F07433" w:rsidRDefault="00F07433">
          <w:pPr>
            <w:pStyle w:val="TOC2"/>
            <w:tabs>
              <w:tab w:val="right" w:leader="dot" w:pos="9350"/>
            </w:tabs>
            <w:rPr>
              <w:rFonts w:asciiTheme="minorHAnsi" w:eastAsiaTheme="minorEastAsia" w:hAnsiTheme="minorHAnsi" w:cstheme="minorBidi"/>
              <w:noProof/>
              <w:sz w:val="22"/>
              <w:szCs w:val="22"/>
            </w:rPr>
          </w:pPr>
          <w:hyperlink w:anchor="_Toc89021894" w:history="1">
            <w:r w:rsidRPr="008F5D4E">
              <w:rPr>
                <w:rStyle w:val="Hyperlink"/>
                <w:noProof/>
              </w:rPr>
              <w:t>Integrating IoT Systems</w:t>
            </w:r>
            <w:r>
              <w:rPr>
                <w:noProof/>
                <w:webHidden/>
              </w:rPr>
              <w:tab/>
            </w:r>
            <w:r>
              <w:rPr>
                <w:noProof/>
                <w:webHidden/>
              </w:rPr>
              <w:fldChar w:fldCharType="begin"/>
            </w:r>
            <w:r>
              <w:rPr>
                <w:noProof/>
                <w:webHidden/>
              </w:rPr>
              <w:instrText xml:space="preserve"> PAGEREF _Toc89021894 \h </w:instrText>
            </w:r>
            <w:r>
              <w:rPr>
                <w:noProof/>
                <w:webHidden/>
              </w:rPr>
            </w:r>
            <w:r>
              <w:rPr>
                <w:noProof/>
                <w:webHidden/>
              </w:rPr>
              <w:fldChar w:fldCharType="separate"/>
            </w:r>
            <w:r>
              <w:rPr>
                <w:noProof/>
                <w:webHidden/>
              </w:rPr>
              <w:t>25</w:t>
            </w:r>
            <w:r>
              <w:rPr>
                <w:noProof/>
                <w:webHidden/>
              </w:rPr>
              <w:fldChar w:fldCharType="end"/>
            </w:r>
          </w:hyperlink>
        </w:p>
        <w:p w14:paraId="1D3633AC" w14:textId="1283A4D6" w:rsidR="00F07433" w:rsidRDefault="00F07433">
          <w:pPr>
            <w:pStyle w:val="TOC2"/>
            <w:tabs>
              <w:tab w:val="right" w:leader="dot" w:pos="9350"/>
            </w:tabs>
            <w:rPr>
              <w:rFonts w:asciiTheme="minorHAnsi" w:eastAsiaTheme="minorEastAsia" w:hAnsiTheme="minorHAnsi" w:cstheme="minorBidi"/>
              <w:noProof/>
              <w:sz w:val="22"/>
              <w:szCs w:val="22"/>
            </w:rPr>
          </w:pPr>
          <w:hyperlink w:anchor="_Toc89021895" w:history="1">
            <w:r w:rsidRPr="008F5D4E">
              <w:rPr>
                <w:rStyle w:val="Hyperlink"/>
                <w:noProof/>
              </w:rPr>
              <w:t>Enhancing Security</w:t>
            </w:r>
            <w:r>
              <w:rPr>
                <w:noProof/>
                <w:webHidden/>
              </w:rPr>
              <w:tab/>
            </w:r>
            <w:r>
              <w:rPr>
                <w:noProof/>
                <w:webHidden/>
              </w:rPr>
              <w:fldChar w:fldCharType="begin"/>
            </w:r>
            <w:r>
              <w:rPr>
                <w:noProof/>
                <w:webHidden/>
              </w:rPr>
              <w:instrText xml:space="preserve"> PAGEREF _Toc89021895 \h </w:instrText>
            </w:r>
            <w:r>
              <w:rPr>
                <w:noProof/>
                <w:webHidden/>
              </w:rPr>
            </w:r>
            <w:r>
              <w:rPr>
                <w:noProof/>
                <w:webHidden/>
              </w:rPr>
              <w:fldChar w:fldCharType="separate"/>
            </w:r>
            <w:r>
              <w:rPr>
                <w:noProof/>
                <w:webHidden/>
              </w:rPr>
              <w:t>25</w:t>
            </w:r>
            <w:r>
              <w:rPr>
                <w:noProof/>
                <w:webHidden/>
              </w:rPr>
              <w:fldChar w:fldCharType="end"/>
            </w:r>
          </w:hyperlink>
        </w:p>
        <w:p w14:paraId="436914F7" w14:textId="401EADBD" w:rsidR="00F07433" w:rsidRDefault="00F07433">
          <w:pPr>
            <w:pStyle w:val="TOC2"/>
            <w:tabs>
              <w:tab w:val="right" w:leader="dot" w:pos="9350"/>
            </w:tabs>
            <w:rPr>
              <w:rFonts w:asciiTheme="minorHAnsi" w:eastAsiaTheme="minorEastAsia" w:hAnsiTheme="minorHAnsi" w:cstheme="minorBidi"/>
              <w:noProof/>
              <w:sz w:val="22"/>
              <w:szCs w:val="22"/>
            </w:rPr>
          </w:pPr>
          <w:hyperlink w:anchor="_Toc89021896" w:history="1">
            <w:r w:rsidRPr="008F5D4E">
              <w:rPr>
                <w:rStyle w:val="Hyperlink"/>
                <w:noProof/>
              </w:rPr>
              <w:t>Healthcare and Cloud</w:t>
            </w:r>
            <w:r>
              <w:rPr>
                <w:noProof/>
                <w:webHidden/>
              </w:rPr>
              <w:tab/>
            </w:r>
            <w:r>
              <w:rPr>
                <w:noProof/>
                <w:webHidden/>
              </w:rPr>
              <w:fldChar w:fldCharType="begin"/>
            </w:r>
            <w:r>
              <w:rPr>
                <w:noProof/>
                <w:webHidden/>
              </w:rPr>
              <w:instrText xml:space="preserve"> PAGEREF _Toc89021896 \h </w:instrText>
            </w:r>
            <w:r>
              <w:rPr>
                <w:noProof/>
                <w:webHidden/>
              </w:rPr>
            </w:r>
            <w:r>
              <w:rPr>
                <w:noProof/>
                <w:webHidden/>
              </w:rPr>
              <w:fldChar w:fldCharType="separate"/>
            </w:r>
            <w:r>
              <w:rPr>
                <w:noProof/>
                <w:webHidden/>
              </w:rPr>
              <w:t>26</w:t>
            </w:r>
            <w:r>
              <w:rPr>
                <w:noProof/>
                <w:webHidden/>
              </w:rPr>
              <w:fldChar w:fldCharType="end"/>
            </w:r>
          </w:hyperlink>
        </w:p>
        <w:p w14:paraId="5D15CA15" w14:textId="425548CC" w:rsidR="009466BD" w:rsidRDefault="009466BD">
          <w:r>
            <w:rPr>
              <w:b/>
              <w:bCs/>
              <w:noProof/>
            </w:rPr>
            <w:fldChar w:fldCharType="end"/>
          </w:r>
        </w:p>
      </w:sdtContent>
    </w:sdt>
    <w:p w14:paraId="10FF55BB" w14:textId="77777777" w:rsidR="009466BD" w:rsidRDefault="009466BD">
      <w:pPr>
        <w:rPr>
          <w:b/>
        </w:rPr>
      </w:pPr>
      <w:r>
        <w:br w:type="page"/>
      </w:r>
    </w:p>
    <w:p w14:paraId="17A23B19" w14:textId="65232996" w:rsidR="0082223F" w:rsidRPr="00410C69" w:rsidRDefault="0066572A" w:rsidP="00410C69">
      <w:pPr>
        <w:jc w:val="center"/>
        <w:rPr>
          <w:b/>
          <w:bCs/>
        </w:rPr>
      </w:pPr>
      <w:r w:rsidRPr="00410C69">
        <w:rPr>
          <w:b/>
          <w:bCs/>
        </w:rPr>
        <w:lastRenderedPageBreak/>
        <w:t>Simulating Intelligent Elderly Care Systems</w:t>
      </w:r>
    </w:p>
    <w:p w14:paraId="3F2E6DF6" w14:textId="3DB43BDA" w:rsidR="0066572A" w:rsidRDefault="0066572A" w:rsidP="0066572A">
      <w:pPr>
        <w:ind w:firstLine="720"/>
      </w:pPr>
      <w:r>
        <w:t>This constructive research project seeks to raise the elderly care quality bar while minimizing costs.</w:t>
      </w:r>
      <w:r w:rsidR="009466BD">
        <w:t xml:space="preserve">  Using </w:t>
      </w:r>
      <w:r>
        <w:t>Human Activity Recognition (HAR) through computer vision and machine learning</w:t>
      </w:r>
      <w:r w:rsidR="009466BD">
        <w:t>,</w:t>
      </w:r>
      <w:r>
        <w:t xml:space="preserve"> </w:t>
      </w:r>
      <w:r w:rsidR="009466BD">
        <w:t>the solution tracks the patient’s skeletal structure.  After observing behaviors and determining intents, the system</w:t>
      </w:r>
      <w:r>
        <w:t xml:space="preserve"> orchestrate</w:t>
      </w:r>
      <w:r w:rsidR="009466BD">
        <w:t>s</w:t>
      </w:r>
      <w:r>
        <w:t xml:space="preserve"> Cyber-Physical Systems (CPS) to provide further assistance.</w:t>
      </w:r>
    </w:p>
    <w:p w14:paraId="24F0BD37" w14:textId="7778D2F4" w:rsidR="009E1F64" w:rsidRDefault="00410C69" w:rsidP="00D27769">
      <w:pPr>
        <w:pStyle w:val="Heading1"/>
      </w:pPr>
      <w:bookmarkStart w:id="1" w:name="_Toc89021867"/>
      <w:r>
        <w:t>Background</w:t>
      </w:r>
      <w:bookmarkEnd w:id="1"/>
    </w:p>
    <w:p w14:paraId="2D3B347E" w14:textId="75E9F67B" w:rsidR="00AE1EE7" w:rsidRDefault="00AE1EE7" w:rsidP="00AE1EE7">
      <w:r>
        <w:tab/>
        <w:t>A demographic timebomb will create significant pressure on the global health care system because people live longer, have fewer children, and medical costs continue to increase (Piggott, 2016; Stone, 2017).  When patients cannot afford the required care, the quality decreases, or social programs must fund the difference.  Demographic specialists predict that by 2050 nearly “80% of the global elderly population will be from low- to middle-income countries</w:t>
      </w:r>
      <w:sdt>
        <w:sdtPr>
          <w:id w:val="1814523907"/>
          <w:citation/>
        </w:sdtPr>
        <w:sdtEndPr/>
        <w:sdtContent>
          <w:r>
            <w:fldChar w:fldCharType="begin"/>
          </w:r>
          <w:r>
            <w:instrText xml:space="preserve">CITATION Muh20 \p 1 \l 1033 </w:instrText>
          </w:r>
          <w:r>
            <w:fldChar w:fldCharType="separate"/>
          </w:r>
          <w:r w:rsidR="00111AFD">
            <w:rPr>
              <w:noProof/>
            </w:rPr>
            <w:t xml:space="preserve"> (Muhsin, Munyogwa, Kibusi, &amp; Seif, 2020, p. 1)</w:t>
          </w:r>
          <w:r>
            <w:fldChar w:fldCharType="end"/>
          </w:r>
        </w:sdtContent>
      </w:sdt>
      <w:r>
        <w:t>.”  Economic constraints within those countries will limit the effectiveness of their welfare programs and the availability of adequate services. Additionally, over one billion globally have a limiting disability that requires additional support</w:t>
      </w:r>
      <w:sdt>
        <w:sdtPr>
          <w:id w:val="-1293350902"/>
          <w:citation/>
        </w:sdtPr>
        <w:sdtEndPr/>
        <w:sdtContent>
          <w:r>
            <w:fldChar w:fldCharType="begin"/>
          </w:r>
          <w:r>
            <w:instrText xml:space="preserve">CITATION Mor08 \l 1033 </w:instrText>
          </w:r>
          <w:r>
            <w:fldChar w:fldCharType="separate"/>
          </w:r>
          <w:r w:rsidR="00111AFD">
            <w:rPr>
              <w:noProof/>
            </w:rPr>
            <w:t xml:space="preserve"> (Morris, 2008)</w:t>
          </w:r>
          <w:r>
            <w:fldChar w:fldCharType="end"/>
          </w:r>
        </w:sdtContent>
      </w:sdt>
      <w:r>
        <w:t>.  Medical facilities need mechanisms to defuse the situation by reducing costs and deferring the transition to assisted living centers.</w:t>
      </w:r>
    </w:p>
    <w:p w14:paraId="303EBC5B" w14:textId="759C1FD1" w:rsidR="00AE1EE7" w:rsidRPr="008D5F24" w:rsidRDefault="00AE1EE7" w:rsidP="00AE1EE7">
      <w:pPr>
        <w:ind w:firstLine="720"/>
      </w:pPr>
      <w:r>
        <w:t xml:space="preserve">Inversely, the explosive growth across IoT, Cloud, Big Data, and Mobile (ICBM) continuously decreases costs and enables new </w:t>
      </w:r>
      <w:r w:rsidR="00F57D40">
        <w:t>opportunities</w:t>
      </w:r>
      <w:r>
        <w:t xml:space="preserve">.  These technologies </w:t>
      </w:r>
      <w:r w:rsidR="009C1886">
        <w:t xml:space="preserve">have the potential to </w:t>
      </w:r>
      <w:commentRangeStart w:id="2"/>
      <w:commentRangeEnd w:id="2"/>
      <w:r w:rsidR="000A7832">
        <w:rPr>
          <w:rStyle w:val="CommentReference"/>
        </w:rPr>
        <w:commentReference w:id="2"/>
      </w:r>
      <w:r>
        <w:t xml:space="preserve">revolutionize the health care and wellbeing industries.  Academic and commercial vendors are continuously delivering innovations across these domains.  However, mainstream offerings primarily focus on measuring simple body </w:t>
      </w:r>
      <w:commentRangeStart w:id="3"/>
      <w:commentRangeStart w:id="4"/>
      <w:r>
        <w:t>metrics</w:t>
      </w:r>
      <w:commentRangeEnd w:id="3"/>
      <w:r w:rsidR="000A7832">
        <w:rPr>
          <w:rStyle w:val="CommentReference"/>
        </w:rPr>
        <w:commentReference w:id="3"/>
      </w:r>
      <w:commentRangeEnd w:id="4"/>
      <w:r w:rsidR="009C1886">
        <w:rPr>
          <w:rStyle w:val="CommentReference"/>
        </w:rPr>
        <w:commentReference w:id="4"/>
      </w:r>
      <w:r w:rsidR="009C1886">
        <w:t xml:space="preserve"> (</w:t>
      </w:r>
      <w:proofErr w:type="spellStart"/>
      <w:r w:rsidR="009C1886">
        <w:t>Koreshoff</w:t>
      </w:r>
      <w:proofErr w:type="spellEnd"/>
      <w:r w:rsidR="009C1886">
        <w:t>, Robertson, Leong, 2013)</w:t>
      </w:r>
      <w:r>
        <w:t xml:space="preserve">.  While these products provide incremental value, they do not move the needle.  </w:t>
      </w:r>
      <w:r w:rsidRPr="008D5F24">
        <w:t xml:space="preserve">Nearly </w:t>
      </w:r>
      <w:r w:rsidRPr="008D5F24">
        <w:lastRenderedPageBreak/>
        <w:t>eight years later, the industry myopically drives toward wearable IoT devices (Tun et al., 2021).</w:t>
      </w:r>
      <w:r w:rsidR="009C1886">
        <w:t xml:space="preserve">  </w:t>
      </w:r>
      <w:r w:rsidRPr="008D5F24">
        <w:t>Researchers concentrating on these areas make sense due to the low barrier to entry.  Though, that same ease is commoditizing the products selection and stifling creativity.</w:t>
      </w:r>
    </w:p>
    <w:p w14:paraId="2FB5AC90" w14:textId="48097FCF" w:rsidR="00977B7C" w:rsidRDefault="00AE1EE7" w:rsidP="00AE1EE7">
      <w:pPr>
        <w:ind w:firstLine="720"/>
      </w:pPr>
      <w:r>
        <w:t>Technology within special needs and elderly care settings has unique challenges and requirements</w:t>
      </w:r>
      <w:sdt>
        <w:sdtPr>
          <w:id w:val="-148138861"/>
          <w:citation/>
        </w:sdtPr>
        <w:sdtEndPr/>
        <w:sdtContent>
          <w:r>
            <w:fldChar w:fldCharType="begin"/>
          </w:r>
          <w:r>
            <w:instrText xml:space="preserve"> CITATION Fer16 \l 1033 </w:instrText>
          </w:r>
          <w:r>
            <w:fldChar w:fldCharType="separate"/>
          </w:r>
          <w:r w:rsidR="00111AFD">
            <w:rPr>
              <w:noProof/>
            </w:rPr>
            <w:t xml:space="preserve"> (Ferati, Kurti, Vogel, &amp; Raufi, 2016)</w:t>
          </w:r>
          <w:r>
            <w:fldChar w:fldCharType="end"/>
          </w:r>
        </w:sdtContent>
      </w:sdt>
      <w:r>
        <w:t>.</w:t>
      </w:r>
      <w:r w:rsidR="009C1886">
        <w:t xml:space="preserve">  These persons need unobtrusive systems that continuously monitor and respond to their behaviors.  S</w:t>
      </w:r>
      <w:r>
        <w:t>pecific vendors utilize voice-enabled Personal Digital Assistants (PDA) (e.g., Amazon Alexa</w:t>
      </w:r>
      <w:r w:rsidR="009C1886">
        <w:t xml:space="preserve">) to </w:t>
      </w:r>
      <w:r>
        <w:t xml:space="preserve">effectively set reminders and record activities (Tan et al., 2020).  </w:t>
      </w:r>
      <w:r w:rsidR="00F57D40">
        <w:t xml:space="preserve">However, it becomes challenging to globalize these voice-specific technologies </w:t>
      </w:r>
      <w:r w:rsidR="00D80517">
        <w:t>to assist</w:t>
      </w:r>
      <w:r w:rsidR="00D93B96">
        <w:t xml:space="preserve"> </w:t>
      </w:r>
      <w:r>
        <w:t>non-native speakers and individuals with vocal disorders.</w:t>
      </w:r>
      <w:r w:rsidR="00D93B96">
        <w:t xml:space="preserve">  </w:t>
      </w:r>
    </w:p>
    <w:p w14:paraId="4E0B3060" w14:textId="6614D25F" w:rsidR="00977B7C" w:rsidRDefault="00AE1EE7" w:rsidP="00977B7C">
      <w:pPr>
        <w:ind w:firstLine="720"/>
      </w:pPr>
      <w:r>
        <w:t>Assisted living facilities use trained nurses to mitigate these issues.  Having a human inspect the patient visually is an effective but expensive tool.  The median compensation rate for registered nurses is $75,330 annually ($36.22 per hour)</w:t>
      </w:r>
      <w:sdt>
        <w:sdtPr>
          <w:id w:val="-1735539854"/>
          <w:citation/>
        </w:sdtPr>
        <w:sdtEndPr/>
        <w:sdtContent>
          <w:r>
            <w:fldChar w:fldCharType="begin"/>
          </w:r>
          <w:r>
            <w:instrText xml:space="preserve">CITATION BLS201 \l 1033 </w:instrText>
          </w:r>
          <w:r>
            <w:fldChar w:fldCharType="separate"/>
          </w:r>
          <w:r w:rsidR="00111AFD">
            <w:rPr>
              <w:noProof/>
            </w:rPr>
            <w:t xml:space="preserve"> (US Bureau of Labor Statistics, 2020)</w:t>
          </w:r>
          <w:r>
            <w:fldChar w:fldCharType="end"/>
          </w:r>
        </w:sdtContent>
      </w:sdt>
      <w:r>
        <w:t xml:space="preserve">.  Due to the high cost, few patients have private nurses and receive fractional supervision.  </w:t>
      </w:r>
      <w:r w:rsidR="00977B7C">
        <w:t xml:space="preserve">In contrast, video-centric </w:t>
      </w:r>
      <w:proofErr w:type="gramStart"/>
      <w:r w:rsidR="00977B7C">
        <w:t>monitoring</w:t>
      </w:r>
      <w:proofErr w:type="gramEnd"/>
      <w:r w:rsidR="00977B7C">
        <w:t xml:space="preserve"> and Human Activity Recognition (HAR) </w:t>
      </w:r>
      <w:r w:rsidR="00F57D40">
        <w:t>are</w:t>
      </w:r>
      <w:r w:rsidR="00977B7C">
        <w:t xml:space="preserve"> broadly applicable to a diverse population.  When a person falls or drinks a glass of water, their skeletal structure moves in predic</w:t>
      </w:r>
      <w:r w:rsidR="00F57D40">
        <w:t>t</w:t>
      </w:r>
      <w:r w:rsidR="00977B7C">
        <w:t xml:space="preserve">able ways, </w:t>
      </w:r>
      <w:r w:rsidR="00F57D40">
        <w:t>enabling</w:t>
      </w:r>
      <w:r w:rsidR="00977B7C">
        <w:t xml:space="preserve"> AI/ML processes to respond through CPS systems.  Businesses could deliver these capabilities economically and consistently across global markets, ultimately improving the quality of care at lower costs.</w:t>
      </w:r>
    </w:p>
    <w:p w14:paraId="5C03FF7F" w14:textId="35AC2C5C" w:rsidR="00AE1EE7" w:rsidRPr="00AE1EE7" w:rsidRDefault="00AE1EE7" w:rsidP="00AE1EE7">
      <w:pPr>
        <w:pStyle w:val="Heading1"/>
      </w:pPr>
      <w:bookmarkStart w:id="5" w:name="_Toc89021868"/>
      <w:r>
        <w:t>Problem Statement</w:t>
      </w:r>
      <w:bookmarkEnd w:id="5"/>
    </w:p>
    <w:p w14:paraId="48C0DC83" w14:textId="77777777" w:rsidR="0066572A" w:rsidRDefault="0066572A" w:rsidP="0066572A">
      <w:pPr>
        <w:ind w:firstLine="720"/>
      </w:pPr>
      <w:r>
        <w:t xml:space="preserve">Senior citizens live longer than ever before and want to defer moving into nursing homes until later in life.  Transitioning into elderly care comes as a double edge sword.  On the one hand, nurses can provide 24-hour supervision.  This assistance could mean the difference between life and death (e.g., during a fall).  However, on the other hand, the medical services are </w:t>
      </w:r>
      <w:r>
        <w:lastRenderedPageBreak/>
        <w:t>prohibitively expensive, nearing $90,000 annually (Tan et al., 2020).  Additionally, these medical facilities lack the personalization available within one’s home.  Further, specific individuals with diseases like dementia and Alzheimer’s require even greater levels of attention.</w:t>
      </w:r>
    </w:p>
    <w:p w14:paraId="70EA5744" w14:textId="37ED58CC" w:rsidR="0066572A" w:rsidRDefault="0066572A" w:rsidP="008D5F24">
      <w:r>
        <w:tab/>
        <w:t>Traditionally, addressing the situation requires increasing human capital, such as more traveling nurses or family member oversight (Westergren et al., 2021).  However, this solution increases health care costs and collects limited patient health data. In addition, these infrequent visits might miss critical issues, especially with those most reluctant to relocate</w:t>
      </w:r>
      <w:r w:rsidR="00D27769">
        <w:t>.</w:t>
      </w:r>
      <w:r w:rsidR="00977B7C">
        <w:t xml:space="preserve">  </w:t>
      </w:r>
      <w:r>
        <w:t xml:space="preserve">Modern solutions must bridge the differentiation between remaining in the home and still receiving the attentiveness typically found in assisted living facilities (Tan et al., 2020).  When this gap narrows, it enables the patient to remain in familiar settings for more prolonged periods.  That situation has numerous psychological benefits (e.g., higher morale) and economic impacts (e.g., deferring private health care costs). </w:t>
      </w:r>
      <w:r w:rsidR="009466BD">
        <w:t xml:space="preserve"> </w:t>
      </w:r>
      <w:r>
        <w:t>For instance, patients with memory impairment might forget to empty the dishwasher, take medication, or bathe regularly</w:t>
      </w:r>
      <w:r w:rsidR="009466BD">
        <w:t xml:space="preserve">.  </w:t>
      </w:r>
      <w:r>
        <w:t xml:space="preserve">Medical facilities can address these challenges through real-time video monitoring services that analyze patients’ actions and recommend care. </w:t>
      </w:r>
    </w:p>
    <w:p w14:paraId="6922B008" w14:textId="341BAD18" w:rsidR="0066572A" w:rsidRDefault="0066572A" w:rsidP="00410C69">
      <w:pPr>
        <w:pStyle w:val="Heading1"/>
      </w:pPr>
      <w:bookmarkStart w:id="6" w:name="_Toc79709048"/>
      <w:bookmarkStart w:id="7" w:name="_Toc89021869"/>
      <w:r>
        <w:t>Purpose Statement</w:t>
      </w:r>
      <w:bookmarkEnd w:id="6"/>
      <w:bookmarkEnd w:id="7"/>
    </w:p>
    <w:p w14:paraId="72C80522" w14:textId="7EC75ABA" w:rsidR="0066572A" w:rsidRDefault="0066572A" w:rsidP="0066572A">
      <w:pPr>
        <w:ind w:firstLine="720"/>
      </w:pPr>
      <w:r>
        <w:t xml:space="preserve">This constructive design research project defines and implements an Elderly Care </w:t>
      </w:r>
      <w:proofErr w:type="spellStart"/>
      <w:r>
        <w:t>Smarthome</w:t>
      </w:r>
      <w:proofErr w:type="spellEnd"/>
      <w:r>
        <w:t xml:space="preserve"> Operating System (ECSOS).  The ECSOS </w:t>
      </w:r>
      <w:r w:rsidR="00331789">
        <w:t>aims to</w:t>
      </w:r>
      <w:commentRangeStart w:id="8"/>
      <w:r>
        <w:t xml:space="preserve"> </w:t>
      </w:r>
      <w:commentRangeEnd w:id="8"/>
      <w:r w:rsidR="00BA1F46">
        <w:rPr>
          <w:rStyle w:val="CommentReference"/>
        </w:rPr>
        <w:commentReference w:id="8"/>
      </w:r>
      <w:r>
        <w:t>provide central core services for bringing world-class assisting living care into a resident’s home, such as identity management, patient action tracking, consistent Cyber-Physical control plane, and privacy functions.  While this specific project examines elderly care, the implications are generalizable to other scenarios.  Those scenarios encompass childcare (e.g., babysitting), school safety systems, and virtual office secretary situations, to name a few.</w:t>
      </w:r>
    </w:p>
    <w:p w14:paraId="325E5332" w14:textId="48ED461A" w:rsidR="009466BD" w:rsidRDefault="009466BD" w:rsidP="0066572A">
      <w:pPr>
        <w:ind w:firstLine="720"/>
      </w:pPr>
      <w:r>
        <w:lastRenderedPageBreak/>
        <w:t>Building these capabilities and verifying them at scale is challenging.  First, the research must find patients willing to share continuous in-home video streams.  In addition to the privacy concerns, it would be difficult for others to reproduce the findings.  Third, validating the solution against numerous home layouts requires significant effort.  Lastly, purchasing and configuring hardware components is prohibitively expensive in terms of time and money (</w:t>
      </w:r>
      <w:proofErr w:type="spellStart"/>
      <w:r>
        <w:t>Elloumi</w:t>
      </w:r>
      <w:proofErr w:type="spellEnd"/>
      <w:r>
        <w:t xml:space="preserve"> et al., 2020; Das et al., 2019).  This project mitigates these issues through a virtual world simulation process.</w:t>
      </w:r>
    </w:p>
    <w:p w14:paraId="5911CA89" w14:textId="35737609" w:rsidR="009466BD" w:rsidRDefault="009466BD" w:rsidP="009466BD">
      <w:pPr>
        <w:ind w:firstLine="720"/>
      </w:pPr>
      <w:r>
        <w:t>The Robot Operating System (ROS) is a framework for writing robot software</w:t>
      </w:r>
      <w:sdt>
        <w:sdtPr>
          <w:id w:val="833652271"/>
          <w:citation/>
        </w:sdtPr>
        <w:sdtEndPr/>
        <w:sdtContent>
          <w:r>
            <w:fldChar w:fldCharType="begin"/>
          </w:r>
          <w:r>
            <w:instrText xml:space="preserve"> CITATION Sta18 \l 1033 </w:instrText>
          </w:r>
          <w:r>
            <w:fldChar w:fldCharType="separate"/>
          </w:r>
          <w:r w:rsidR="00111AFD">
            <w:rPr>
              <w:noProof/>
            </w:rPr>
            <w:t xml:space="preserve"> (Stanford Artificial Intelligence Laboratory et al., 2018)</w:t>
          </w:r>
          <w:r>
            <w:fldChar w:fldCharType="end"/>
          </w:r>
        </w:sdtContent>
      </w:sdt>
      <w:r>
        <w:t xml:space="preserve">.  It exposes features for rapidly designing complex cyber-physical interactions through a Message Passing Interface (MPI).  The meta-operating system integrates with physics engines (e.g., Gazebo) and machine learning platforms (e.g., </w:t>
      </w:r>
      <w:proofErr w:type="spellStart"/>
      <w:r>
        <w:t>OpenAI</w:t>
      </w:r>
      <w:proofErr w:type="spellEnd"/>
      <w:r>
        <w:t xml:space="preserve"> Gym).  Additionally, developers can package these tools into containerized workloads and leverage public cloud services (e.g., Amazon Web Services and Microsoft Azure).  The cloud enables researchers to validate their designs in numerous world permu</w:t>
      </w:r>
      <w:r w:rsidR="00D27769">
        <w:t>t</w:t>
      </w:r>
      <w:r>
        <w:t>ations efficiently and economically.  Furthermore, the software can test situations that are not practical or feasible within the physical world (e.g., set the kitchen ablaze).  Together, these different technologies culminate into an elegant solution that monitors, predicts, and responds in real-time to patient needs.</w:t>
      </w:r>
    </w:p>
    <w:p w14:paraId="6F87EF83" w14:textId="68FF8123" w:rsidR="009466BD" w:rsidRDefault="009466BD" w:rsidP="0066572A">
      <w:pPr>
        <w:ind w:firstLine="720"/>
      </w:pPr>
      <w:r>
        <w:t xml:space="preserve">This dissertation leverages these tools to implement an intelligent home simulation environment.  Next, it will populate the virtual home with ROS devices and sensors to observe and respond to ROS actors (patients).  The actors will perform animation sequences based on motion-capture records.  Lastly, the researcher will assess the observations and responses against </w:t>
      </w:r>
      <w:r>
        <w:lastRenderedPageBreak/>
        <w:t>the labeled data.  While this specific test scenario focuses on elderly care, the solution is broadly applicable to any Cyber-Physical simulation.</w:t>
      </w:r>
    </w:p>
    <w:p w14:paraId="086039DC" w14:textId="77777777" w:rsidR="0066572A" w:rsidRDefault="0066572A" w:rsidP="00410C69">
      <w:pPr>
        <w:pStyle w:val="Heading1"/>
      </w:pPr>
      <w:bookmarkStart w:id="9" w:name="_Toc79709049"/>
      <w:bookmarkStart w:id="10" w:name="_Toc89021870"/>
      <w:r>
        <w:t>Research Questions</w:t>
      </w:r>
      <w:bookmarkEnd w:id="9"/>
      <w:bookmarkEnd w:id="10"/>
    </w:p>
    <w:p w14:paraId="688B85A5" w14:textId="1DF73C31" w:rsidR="0066572A" w:rsidRDefault="0066572A" w:rsidP="0066572A">
      <w:pPr>
        <w:ind w:firstLine="720"/>
      </w:pPr>
      <w:r>
        <w:t>Researchers are innovating across health care using Internet of Things (IoT) devices</w:t>
      </w:r>
      <w:r w:rsidR="009466BD">
        <w:t xml:space="preserve"> (Tun et al., 2021)</w:t>
      </w:r>
      <w:r>
        <w:t>.</w:t>
      </w:r>
      <w:r w:rsidR="005E0CFD">
        <w:t xml:space="preserve">  Significant investments into this space focus on incremental improvements and wearable technologies.  This approach makes sense due to the low barrier to entry and </w:t>
      </w:r>
      <w:r w:rsidR="00F57D40">
        <w:t>access to</w:t>
      </w:r>
      <w:r w:rsidR="005E0CFD">
        <w:t xml:space="preserve"> mass production capabilities.  </w:t>
      </w:r>
      <w:r>
        <w:t xml:space="preserve">In contrast, high-quality research must be challenging, elegant, and move the needle (Zeller, 2014).  Meeting these requirements necessitates a different approach, such as utilizing cameras and real-time video processing to deliver a superior experience.  </w:t>
      </w:r>
      <w:r w:rsidR="005E0CFD">
        <w:t>Though</w:t>
      </w:r>
      <w:r>
        <w:t>, video-centric systems encounter more complexity in several aspects.  For instance, patients can freely move around their residence and change its configuration (e.g., move furniture or turn off a light).  Addressing the noise within these dynamic environments is challenging and creates multiple research questions.</w:t>
      </w:r>
    </w:p>
    <w:p w14:paraId="59FEBE8B" w14:textId="77777777" w:rsidR="00076E6E" w:rsidRDefault="00076E6E" w:rsidP="0066572A">
      <w:pPr>
        <w:ind w:firstLine="720"/>
      </w:pPr>
    </w:p>
    <w:p w14:paraId="4B92F736" w14:textId="16A3B524" w:rsidR="0066572A" w:rsidRDefault="0066572A" w:rsidP="0066572A">
      <w:pPr>
        <w:ind w:firstLine="720"/>
      </w:pPr>
      <w:r w:rsidRPr="0012252B">
        <w:rPr>
          <w:b/>
          <w:bCs/>
        </w:rPr>
        <w:t>R1</w:t>
      </w:r>
      <w:r>
        <w:t xml:space="preserve"> – </w:t>
      </w:r>
      <w:r w:rsidR="00331789">
        <w:t xml:space="preserve">What mechanisms are best suited for extracting the subject’s </w:t>
      </w:r>
      <w:r w:rsidR="00331789" w:rsidRPr="00331789">
        <w:rPr>
          <w:i/>
          <w:rPrChange w:id="11" w:author="Bachmeier, Nate" w:date="2021-11-25T09:32:00Z">
            <w:rPr/>
          </w:rPrChange>
        </w:rPr>
        <w:t>intent</w:t>
      </w:r>
      <w:r w:rsidR="00331789">
        <w:t xml:space="preserve"> when dealing with noisy video stream data</w:t>
      </w:r>
      <w:commentRangeStart w:id="12"/>
      <w:r>
        <w:t xml:space="preserve">?  </w:t>
      </w:r>
      <w:r w:rsidR="00331789">
        <w:t>Noise enters the processing pip</w:t>
      </w:r>
      <w:r w:rsidR="00F57D40">
        <w:t>e</w:t>
      </w:r>
      <w:r w:rsidR="00331789">
        <w:t xml:space="preserve">line from numerous situations, such as </w:t>
      </w:r>
      <w:r>
        <w:t>out-of-focus images</w:t>
      </w:r>
      <w:r w:rsidR="00331789">
        <w:t xml:space="preserve"> and the subject’s </w:t>
      </w:r>
      <w:r>
        <w:t>distance to the camera.</w:t>
      </w:r>
      <w:commentRangeEnd w:id="12"/>
      <w:r w:rsidR="002F2B18">
        <w:rPr>
          <w:rStyle w:val="CommentReference"/>
        </w:rPr>
        <w:commentReference w:id="12"/>
      </w:r>
    </w:p>
    <w:p w14:paraId="750866AD" w14:textId="77777777" w:rsidR="00076E6E" w:rsidRDefault="00076E6E" w:rsidP="0066572A">
      <w:pPr>
        <w:ind w:firstLine="720"/>
      </w:pPr>
    </w:p>
    <w:p w14:paraId="6022BE83" w14:textId="4EE659C8" w:rsidR="0066572A" w:rsidRDefault="0066572A" w:rsidP="0066572A">
      <w:pPr>
        <w:ind w:firstLine="720"/>
      </w:pPr>
      <w:r w:rsidRPr="00B9201C">
        <w:rPr>
          <w:b/>
          <w:bCs/>
        </w:rPr>
        <w:t>R2</w:t>
      </w:r>
      <w:r>
        <w:t xml:space="preserve"> – </w:t>
      </w:r>
      <w:r w:rsidR="00331789">
        <w:t>What affordances do Cyber-Phys</w:t>
      </w:r>
      <w:r w:rsidR="00F57D40">
        <w:t>ic</w:t>
      </w:r>
      <w:r w:rsidR="00331789">
        <w:t>al Systems</w:t>
      </w:r>
      <w:r w:rsidR="00F57D40">
        <w:t xml:space="preserve"> (CPS)</w:t>
      </w:r>
      <w:r w:rsidR="00331789">
        <w:t xml:space="preserve"> allow for acting on the extracted intents from R1? </w:t>
      </w:r>
      <w:r>
        <w:t>Nurses at assisted living centers provide a helping hand literally and figuratively.  Smart devices must serve this same function across a range of tasks (e.g., medication management).</w:t>
      </w:r>
    </w:p>
    <w:p w14:paraId="2EF50563" w14:textId="23364FBF" w:rsidR="0066572A" w:rsidRDefault="00331789">
      <w:pPr>
        <w:ind w:firstLine="720"/>
      </w:pPr>
      <w:r>
        <w:lastRenderedPageBreak/>
        <w:t>This constructive research does not evaluate mechanisms for protecting the subject’s data privacy.  Subjects will only use a continuous in-home video recording solution if they trust its security and privacy controls.  There must be explicit and deliberate decisions regarding how information is stored and replicated.</w:t>
      </w:r>
      <w:r w:rsidR="00A3759C">
        <w:t xml:space="preserve">  Additionally, future researchers need to define procedures for efficiently scaling these mechanisms globally.  Suppose </w:t>
      </w:r>
      <w:commentRangeStart w:id="13"/>
      <w:commentRangeStart w:id="14"/>
      <w:r w:rsidR="00A3759C">
        <w:t>h</w:t>
      </w:r>
      <w:r w:rsidR="0066572A">
        <w:t xml:space="preserve">ealthcare workers </w:t>
      </w:r>
      <w:r w:rsidR="00A3759C">
        <w:t xml:space="preserve">could </w:t>
      </w:r>
      <w:r w:rsidR="0066572A">
        <w:t xml:space="preserve">remotely deliver world-class services </w:t>
      </w:r>
      <w:r w:rsidR="00A3759C">
        <w:t xml:space="preserve">to </w:t>
      </w:r>
      <w:r w:rsidR="0066572A">
        <w:t xml:space="preserve">homes </w:t>
      </w:r>
      <w:r w:rsidR="00A3759C">
        <w:t xml:space="preserve">using </w:t>
      </w:r>
      <w:r w:rsidR="0066572A">
        <w:t>CPS systems</w:t>
      </w:r>
      <w:r w:rsidR="00A3759C">
        <w:t xml:space="preserve">.  In that case, the </w:t>
      </w:r>
      <w:r w:rsidR="0066572A">
        <w:t xml:space="preserve">businesses </w:t>
      </w:r>
      <w:r w:rsidR="00A3759C">
        <w:t xml:space="preserve">could </w:t>
      </w:r>
      <w:r w:rsidR="0066572A">
        <w:t>leverage this capability to decrease costs, increase profit margins, and maintain quality standards.</w:t>
      </w:r>
      <w:commentRangeEnd w:id="13"/>
      <w:r w:rsidR="002F2B18">
        <w:rPr>
          <w:rStyle w:val="CommentReference"/>
        </w:rPr>
        <w:commentReference w:id="13"/>
      </w:r>
      <w:commentRangeEnd w:id="14"/>
      <w:r w:rsidR="005E0CFD">
        <w:rPr>
          <w:rStyle w:val="CommentReference"/>
        </w:rPr>
        <w:commentReference w:id="14"/>
      </w:r>
      <w:r w:rsidR="00A3759C">
        <w:t xml:space="preserve">  While both topics are critical toward productizing this work, they are beyond the dissertations’ scope.</w:t>
      </w:r>
    </w:p>
    <w:p w14:paraId="08DC82C1" w14:textId="77777777" w:rsidR="0066572A" w:rsidRDefault="0066572A" w:rsidP="00410C69">
      <w:pPr>
        <w:pStyle w:val="Heading1"/>
      </w:pPr>
      <w:bookmarkStart w:id="15" w:name="_Toc79709050"/>
      <w:bookmarkStart w:id="16" w:name="_Toc89021871"/>
      <w:commentRangeStart w:id="17"/>
      <w:commentRangeStart w:id="18"/>
      <w:r>
        <w:t>Hypotheses</w:t>
      </w:r>
      <w:bookmarkEnd w:id="15"/>
      <w:commentRangeEnd w:id="17"/>
      <w:r w:rsidR="002F2B18">
        <w:rPr>
          <w:rStyle w:val="CommentReference"/>
          <w:b w:val="0"/>
        </w:rPr>
        <w:commentReference w:id="17"/>
      </w:r>
      <w:commentRangeEnd w:id="18"/>
      <w:r w:rsidR="00FD72A8">
        <w:rPr>
          <w:rStyle w:val="CommentReference"/>
          <w:b w:val="0"/>
        </w:rPr>
        <w:commentReference w:id="18"/>
      </w:r>
      <w:bookmarkEnd w:id="16"/>
    </w:p>
    <w:p w14:paraId="543952F0" w14:textId="532C206E" w:rsidR="00A3759C" w:rsidRDefault="00A3759C" w:rsidP="0066572A">
      <w:r>
        <w:tab/>
        <w:t xml:space="preserve">This constructive research project aims to simulate people moving around virtual homes.  Virtual IP-Cameras arbitrarily placed within the home can monitor the subjects and map their behaviors to intents.  A data enrichment process can attach metadata </w:t>
      </w:r>
      <w:r w:rsidR="001D585E">
        <w:t xml:space="preserve">that describes the intent in greater detail (e.g., holding an object versus holding </w:t>
      </w:r>
      <w:r w:rsidR="00F57D40">
        <w:t xml:space="preserve">a </w:t>
      </w:r>
      <w:r w:rsidR="001D585E">
        <w:t xml:space="preserve">spoon).  This enrichment process would need to be extensible to cover a reasonable action space.  Next, </w:t>
      </w:r>
      <w:r w:rsidR="00F57D40">
        <w:t xml:space="preserve">the </w:t>
      </w:r>
      <w:r w:rsidR="001D585E">
        <w:t>remediation process(es) can subscribe to intent-specific message buses after publish</w:t>
      </w:r>
      <w:r w:rsidR="00F57D40">
        <w:t>ing</w:t>
      </w:r>
      <w:r w:rsidR="001D585E">
        <w:t xml:space="preserve"> instructions to CPS Systems.  Then, CPS systems will convert the instructions into device-specific operations (e.g., turn on light versus activate power to the green wire).  Lastly, the subject should express a positive benefit from the environmental change.</w:t>
      </w:r>
      <w:r w:rsidR="0030294F">
        <w:t xml:space="preserve">  </w:t>
      </w:r>
      <w:r w:rsidR="00922710">
        <w:t>A feedback collection process can aggregate these decisions and map them against the simulators</w:t>
      </w:r>
      <w:r w:rsidR="00F57D40">
        <w:t>’</w:t>
      </w:r>
      <w:r w:rsidR="00922710">
        <w:t xml:space="preserve"> configuration (e.g., performing the patient falling motion).  It </w:t>
      </w:r>
      <w:r w:rsidR="00F57D40">
        <w:t xml:space="preserve">expects </w:t>
      </w:r>
      <w:r w:rsidR="00922710">
        <w:t>that these subsystems holistically would be an effective and intuitive method for acting on patients</w:t>
      </w:r>
      <w:r w:rsidR="00F57D40">
        <w:t>’</w:t>
      </w:r>
      <w:r w:rsidR="00922710">
        <w:t xml:space="preserve"> health and provide real-time guidance for persons with special needs.</w:t>
      </w:r>
    </w:p>
    <w:p w14:paraId="21BF2243" w14:textId="77777777" w:rsidR="00547EA6" w:rsidRDefault="00547EA6">
      <w:pPr>
        <w:rPr>
          <w:b/>
        </w:rPr>
      </w:pPr>
      <w:r>
        <w:br w:type="page"/>
      </w:r>
    </w:p>
    <w:p w14:paraId="47C67387" w14:textId="1992F29C" w:rsidR="0066572A" w:rsidRDefault="0066572A" w:rsidP="0066572A">
      <w:pPr>
        <w:pStyle w:val="Heading1"/>
        <w:rPr>
          <w:ins w:id="19" w:author="Nate Bachmeier" w:date="2021-11-28T22:07:00Z"/>
        </w:rPr>
      </w:pPr>
      <w:bookmarkStart w:id="20" w:name="_Toc79709069"/>
      <w:bookmarkStart w:id="21" w:name="_Toc89021872"/>
      <w:r>
        <w:lastRenderedPageBreak/>
        <w:t>Research Methodology</w:t>
      </w:r>
      <w:bookmarkEnd w:id="20"/>
      <w:bookmarkEnd w:id="21"/>
    </w:p>
    <w:p w14:paraId="39825606" w14:textId="74D08FBA" w:rsidR="00484412" w:rsidRDefault="008D5F24" w:rsidP="008D5F24">
      <w:pPr>
        <w:rPr>
          <w:ins w:id="22" w:author="Nate Bachmeier" w:date="2021-11-28T22:22:00Z"/>
        </w:rPr>
      </w:pPr>
      <w:ins w:id="23" w:author="Nate Bachmeier" w:date="2021-11-28T22:07:00Z">
        <w:r>
          <w:tab/>
        </w:r>
      </w:ins>
      <w:ins w:id="24" w:author="Nate Bachmeier" w:date="2021-11-28T22:12:00Z">
        <w:r w:rsidR="00484412">
          <w:t>D</w:t>
        </w:r>
      </w:ins>
      <w:ins w:id="25" w:author="Nate Bachmeier" w:date="2021-11-28T22:09:00Z">
        <w:r>
          <w:t xml:space="preserve">esign-science </w:t>
        </w:r>
      </w:ins>
      <w:ins w:id="26" w:author="Nate Bachmeier" w:date="2021-11-28T22:10:00Z">
        <w:r>
          <w:t xml:space="preserve">is a standard </w:t>
        </w:r>
      </w:ins>
      <w:ins w:id="27" w:author="Nate Bachmeier" w:date="2021-11-28T22:13:00Z">
        <w:r w:rsidR="00484412">
          <w:t>methodology</w:t>
        </w:r>
      </w:ins>
      <w:ins w:id="28" w:author="Nate Bachmeier" w:date="2021-11-28T22:10:00Z">
        <w:r>
          <w:t xml:space="preserve"> for </w:t>
        </w:r>
      </w:ins>
      <w:ins w:id="29" w:author="Nate Bachmeier" w:date="2021-11-28T22:12:00Z">
        <w:r w:rsidR="00484412">
          <w:t>researching</w:t>
        </w:r>
      </w:ins>
      <w:ins w:id="30" w:author="Nate Bachmeier" w:date="2021-11-28T22:10:00Z">
        <w:r>
          <w:t xml:space="preserve"> Information Technolo</w:t>
        </w:r>
      </w:ins>
      <w:ins w:id="31" w:author="Nate Bachmeier" w:date="2021-11-28T22:11:00Z">
        <w:r>
          <w:t>gy (IT) problems.</w:t>
        </w:r>
      </w:ins>
      <w:ins w:id="32" w:author="Nate Bachmeier" w:date="2021-11-28T22:12:00Z">
        <w:r w:rsidR="00484412">
          <w:t xml:space="preserve"> </w:t>
        </w:r>
      </w:ins>
      <w:ins w:id="33" w:author="Nate Bachmeier" w:date="2021-11-28T22:27:00Z">
        <w:r w:rsidR="00484412">
          <w:t xml:space="preserve"> </w:t>
        </w:r>
        <w:proofErr w:type="spellStart"/>
        <w:r w:rsidR="00484412">
          <w:t>Hevner</w:t>
        </w:r>
        <w:proofErr w:type="spellEnd"/>
        <w:r w:rsidR="00484412">
          <w:t xml:space="preserve"> et al. (2004) propose a collection of guidelines for implementing this methodology (see Table 1).  There are three phases to implementing this process.</w:t>
        </w:r>
      </w:ins>
      <w:ins w:id="34" w:author="Nate Bachmeier" w:date="2021-11-28T22:26:00Z">
        <w:r w:rsidR="00484412">
          <w:t xml:space="preserve"> </w:t>
        </w:r>
      </w:ins>
      <w:ins w:id="35" w:author="Nate Bachmeier" w:date="2021-11-28T22:28:00Z">
        <w:r w:rsidR="00484412">
          <w:t xml:space="preserve"> </w:t>
        </w:r>
      </w:ins>
      <w:ins w:id="36" w:author="Nate Bachmeier" w:date="2021-11-28T22:15:00Z">
        <w:r w:rsidR="00484412">
          <w:t>First, the researcher</w:t>
        </w:r>
      </w:ins>
      <w:ins w:id="37" w:author="Nate Bachmeier" w:date="2021-11-28T22:28:00Z">
        <w:r w:rsidR="00484412">
          <w:t>(s)</w:t>
        </w:r>
      </w:ins>
      <w:ins w:id="38" w:author="Nate Bachmeier" w:date="2021-11-28T22:15:00Z">
        <w:r w:rsidR="00484412">
          <w:t xml:space="preserve"> must identify a domain-specific challenge.</w:t>
        </w:r>
      </w:ins>
      <w:ins w:id="39" w:author="Nate Bachmeier" w:date="2021-11-28T22:16:00Z">
        <w:r w:rsidR="00484412">
          <w:t xml:space="preserve">  </w:t>
        </w:r>
      </w:ins>
      <w:ins w:id="40" w:author="Nate Bachmeier" w:date="2021-11-28T22:15:00Z">
        <w:r w:rsidR="00484412">
          <w:t>Next, that researcher</w:t>
        </w:r>
      </w:ins>
      <w:ins w:id="41" w:author="Nate Bachmeier" w:date="2021-11-28T22:28:00Z">
        <w:r w:rsidR="00484412">
          <w:t xml:space="preserve"> creates </w:t>
        </w:r>
      </w:ins>
      <w:ins w:id="42" w:author="Nate Bachmeier" w:date="2021-11-28T22:16:00Z">
        <w:r w:rsidR="00484412">
          <w:t xml:space="preserve">artifacts </w:t>
        </w:r>
      </w:ins>
      <w:ins w:id="43" w:author="Nate Bachmeier" w:date="2021-11-28T22:28:00Z">
        <w:r w:rsidR="00484412">
          <w:t>that</w:t>
        </w:r>
      </w:ins>
      <w:ins w:id="44" w:author="Nate Bachmeier" w:date="2021-11-28T22:16:00Z">
        <w:r w:rsidR="00484412">
          <w:t xml:space="preserve"> study this phenomenon.</w:t>
        </w:r>
      </w:ins>
      <w:ins w:id="45" w:author="Nate Bachmeier" w:date="2021-11-28T22:17:00Z">
        <w:r w:rsidR="00484412">
          <w:t xml:space="preserve">  Third, </w:t>
        </w:r>
      </w:ins>
      <w:ins w:id="46" w:author="Nate Bachmeier" w:date="2021-11-28T22:28:00Z">
        <w:r w:rsidR="00484412">
          <w:t>those arti</w:t>
        </w:r>
      </w:ins>
      <w:ins w:id="47" w:author="Nate Bachmeier" w:date="2021-11-28T22:29:00Z">
        <w:r w:rsidR="00484412">
          <w:t xml:space="preserve">facts assess the topic and </w:t>
        </w:r>
      </w:ins>
      <w:ins w:id="48" w:author="Nate Bachmeier" w:date="2021-11-28T22:19:00Z">
        <w:r w:rsidR="00484412">
          <w:t xml:space="preserve">communicate </w:t>
        </w:r>
      </w:ins>
      <w:ins w:id="49" w:author="Nate Bachmeier" w:date="2021-11-28T22:29:00Z">
        <w:r w:rsidR="00484412">
          <w:t>answers</w:t>
        </w:r>
      </w:ins>
      <w:ins w:id="50" w:author="Nate Bachmeier" w:date="2021-11-28T22:19:00Z">
        <w:r w:rsidR="00484412">
          <w:t xml:space="preserve"> </w:t>
        </w:r>
      </w:ins>
      <w:ins w:id="51" w:author="Nate Bachmeier" w:date="2021-11-28T22:29:00Z">
        <w:r w:rsidR="00484412">
          <w:t xml:space="preserve">to the research </w:t>
        </w:r>
      </w:ins>
      <w:ins w:id="52" w:author="Nate Bachmeier" w:date="2021-11-28T22:19:00Z">
        <w:r w:rsidR="00484412">
          <w:t>questions.</w:t>
        </w:r>
      </w:ins>
    </w:p>
    <w:p w14:paraId="13B5A2AE" w14:textId="75974E9C" w:rsidR="00484412" w:rsidRDefault="00484412" w:rsidP="00484412">
      <w:pPr>
        <w:pStyle w:val="Caption"/>
        <w:rPr>
          <w:ins w:id="53" w:author="Nate Bachmeier" w:date="2021-11-28T22:19:00Z"/>
        </w:rPr>
        <w:pPrChange w:id="54" w:author="Nate Bachmeier" w:date="2021-11-28T22:23:00Z">
          <w:pPr/>
        </w:pPrChange>
      </w:pPr>
      <w:ins w:id="55" w:author="Nate Bachmeier" w:date="2021-11-28T22:23:00Z">
        <w:r>
          <w:t xml:space="preserve">Table </w:t>
        </w:r>
        <w:r>
          <w:fldChar w:fldCharType="begin"/>
        </w:r>
        <w:r>
          <w:instrText xml:space="preserve"> SEQ Table \* ARABIC </w:instrText>
        </w:r>
      </w:ins>
      <w:r>
        <w:fldChar w:fldCharType="separate"/>
      </w:r>
      <w:ins w:id="56" w:author="Nate Bachmeier" w:date="2021-11-28T22:23:00Z">
        <w:r>
          <w:rPr>
            <w:noProof/>
          </w:rPr>
          <w:t>1</w:t>
        </w:r>
        <w:r>
          <w:fldChar w:fldCharType="end"/>
        </w:r>
        <w:r>
          <w:t xml:space="preserve">: Design-science </w:t>
        </w:r>
        <w:proofErr w:type="spellStart"/>
        <w:r>
          <w:t>Guidenlines</w:t>
        </w:r>
        <w:proofErr w:type="spellEnd"/>
        <w:r>
          <w:t xml:space="preserve"> (</w:t>
        </w:r>
        <w:proofErr w:type="spellStart"/>
        <w:r>
          <w:t>Hevner</w:t>
        </w:r>
        <w:proofErr w:type="spellEnd"/>
        <w:r>
          <w:t xml:space="preserve"> et al. 2004)</w:t>
        </w:r>
      </w:ins>
    </w:p>
    <w:tbl>
      <w:tblPr>
        <w:tblStyle w:val="GridTable4"/>
        <w:tblW w:w="0" w:type="auto"/>
        <w:tblLook w:val="04A0" w:firstRow="1" w:lastRow="0" w:firstColumn="1" w:lastColumn="0" w:noHBand="0" w:noVBand="1"/>
        <w:tblPrChange w:id="57" w:author="Nate Bachmeier" w:date="2021-11-28T22:51:00Z">
          <w:tblPr>
            <w:tblStyle w:val="TableGrid"/>
            <w:tblW w:w="0" w:type="auto"/>
            <w:tblLook w:val="04A0" w:firstRow="1" w:lastRow="0" w:firstColumn="1" w:lastColumn="0" w:noHBand="0" w:noVBand="1"/>
          </w:tblPr>
        </w:tblPrChange>
      </w:tblPr>
      <w:tblGrid>
        <w:gridCol w:w="4675"/>
        <w:gridCol w:w="4675"/>
        <w:tblGridChange w:id="58">
          <w:tblGrid>
            <w:gridCol w:w="4675"/>
            <w:gridCol w:w="4675"/>
          </w:tblGrid>
        </w:tblGridChange>
      </w:tblGrid>
      <w:tr w:rsidR="00484412" w14:paraId="0FCC40DD" w14:textId="77777777" w:rsidTr="007A6868">
        <w:trPr>
          <w:cnfStyle w:val="100000000000" w:firstRow="1" w:lastRow="0" w:firstColumn="0" w:lastColumn="0" w:oddVBand="0" w:evenVBand="0" w:oddHBand="0" w:evenHBand="0" w:firstRowFirstColumn="0" w:firstRowLastColumn="0" w:lastRowFirstColumn="0" w:lastRowLastColumn="0"/>
          <w:ins w:id="59" w:author="Nate Bachmeier" w:date="2021-11-28T22:22:00Z"/>
        </w:trPr>
        <w:tc>
          <w:tcPr>
            <w:cnfStyle w:val="001000000000" w:firstRow="0" w:lastRow="0" w:firstColumn="1" w:lastColumn="0" w:oddVBand="0" w:evenVBand="0" w:oddHBand="0" w:evenHBand="0" w:firstRowFirstColumn="0" w:firstRowLastColumn="0" w:lastRowFirstColumn="0" w:lastRowLastColumn="0"/>
            <w:tcW w:w="4675" w:type="dxa"/>
            <w:tcPrChange w:id="60" w:author="Nate Bachmeier" w:date="2021-11-28T22:51:00Z">
              <w:tcPr>
                <w:tcW w:w="4675" w:type="dxa"/>
                <w:vAlign w:val="center"/>
              </w:tcPr>
            </w:tcPrChange>
          </w:tcPr>
          <w:p w14:paraId="6C98024D" w14:textId="10C7936E" w:rsidR="00484412" w:rsidRDefault="00484412" w:rsidP="00484412">
            <w:pPr>
              <w:cnfStyle w:val="101000000000" w:firstRow="1" w:lastRow="0" w:firstColumn="1" w:lastColumn="0" w:oddVBand="0" w:evenVBand="0" w:oddHBand="0" w:evenHBand="0" w:firstRowFirstColumn="0" w:firstRowLastColumn="0" w:lastRowFirstColumn="0" w:lastRowLastColumn="0"/>
              <w:rPr>
                <w:ins w:id="61" w:author="Nate Bachmeier" w:date="2021-11-28T22:22:00Z"/>
              </w:rPr>
            </w:pPr>
            <w:ins w:id="62" w:author="Nate Bachmeier" w:date="2021-11-28T22:22:00Z">
              <w:r>
                <w:t>Guideline</w:t>
              </w:r>
            </w:ins>
          </w:p>
        </w:tc>
        <w:tc>
          <w:tcPr>
            <w:tcW w:w="4675" w:type="dxa"/>
            <w:tcPrChange w:id="63" w:author="Nate Bachmeier" w:date="2021-11-28T22:51:00Z">
              <w:tcPr>
                <w:tcW w:w="4675" w:type="dxa"/>
                <w:vAlign w:val="center"/>
              </w:tcPr>
            </w:tcPrChange>
          </w:tcPr>
          <w:p w14:paraId="1E9D3378" w14:textId="0CC1BD87" w:rsidR="00484412" w:rsidRDefault="00484412" w:rsidP="00484412">
            <w:pPr>
              <w:cnfStyle w:val="100000000000" w:firstRow="1" w:lastRow="0" w:firstColumn="0" w:lastColumn="0" w:oddVBand="0" w:evenVBand="0" w:oddHBand="0" w:evenHBand="0" w:firstRowFirstColumn="0" w:firstRowLastColumn="0" w:lastRowFirstColumn="0" w:lastRowLastColumn="0"/>
              <w:rPr>
                <w:ins w:id="64" w:author="Nate Bachmeier" w:date="2021-11-28T22:22:00Z"/>
              </w:rPr>
            </w:pPr>
            <w:ins w:id="65" w:author="Nate Bachmeier" w:date="2021-11-28T22:22:00Z">
              <w:r>
                <w:t>Description</w:t>
              </w:r>
            </w:ins>
          </w:p>
        </w:tc>
      </w:tr>
      <w:tr w:rsidR="00484412" w14:paraId="250C5A22" w14:textId="77777777" w:rsidTr="007A6868">
        <w:trPr>
          <w:cnfStyle w:val="000000100000" w:firstRow="0" w:lastRow="0" w:firstColumn="0" w:lastColumn="0" w:oddVBand="0" w:evenVBand="0" w:oddHBand="1" w:evenHBand="0" w:firstRowFirstColumn="0" w:firstRowLastColumn="0" w:lastRowFirstColumn="0" w:lastRowLastColumn="0"/>
          <w:ins w:id="66" w:author="Nate Bachmeier" w:date="2021-11-28T22:20:00Z"/>
        </w:trPr>
        <w:tc>
          <w:tcPr>
            <w:cnfStyle w:val="001000000000" w:firstRow="0" w:lastRow="0" w:firstColumn="1" w:lastColumn="0" w:oddVBand="0" w:evenVBand="0" w:oddHBand="0" w:evenHBand="0" w:firstRowFirstColumn="0" w:firstRowLastColumn="0" w:lastRowFirstColumn="0" w:lastRowLastColumn="0"/>
            <w:tcW w:w="4675" w:type="dxa"/>
            <w:tcPrChange w:id="67" w:author="Nate Bachmeier" w:date="2021-11-28T22:51:00Z">
              <w:tcPr>
                <w:tcW w:w="4675" w:type="dxa"/>
              </w:tcPr>
            </w:tcPrChange>
          </w:tcPr>
          <w:p w14:paraId="376A4BEF" w14:textId="0CDA1B34" w:rsidR="00484412" w:rsidRDefault="00484412" w:rsidP="00484412">
            <w:pPr>
              <w:cnfStyle w:val="001000100000" w:firstRow="0" w:lastRow="0" w:firstColumn="1" w:lastColumn="0" w:oddVBand="0" w:evenVBand="0" w:oddHBand="1" w:evenHBand="0" w:firstRowFirstColumn="0" w:firstRowLastColumn="0" w:lastRowFirstColumn="0" w:lastRowLastColumn="0"/>
              <w:rPr>
                <w:ins w:id="68" w:author="Nate Bachmeier" w:date="2021-11-28T22:20:00Z"/>
              </w:rPr>
            </w:pPr>
            <w:ins w:id="69" w:author="Nate Bachmeier" w:date="2021-11-28T22:20:00Z">
              <w:r>
                <w:t>Design as an Artifact</w:t>
              </w:r>
            </w:ins>
          </w:p>
        </w:tc>
        <w:tc>
          <w:tcPr>
            <w:tcW w:w="4675" w:type="dxa"/>
            <w:tcPrChange w:id="70" w:author="Nate Bachmeier" w:date="2021-11-28T22:51:00Z">
              <w:tcPr>
                <w:tcW w:w="4675" w:type="dxa"/>
              </w:tcPr>
            </w:tcPrChange>
          </w:tcPr>
          <w:p w14:paraId="03EFE40C" w14:textId="00847CBB" w:rsidR="00484412" w:rsidRDefault="00484412" w:rsidP="00484412">
            <w:pPr>
              <w:cnfStyle w:val="000000100000" w:firstRow="0" w:lastRow="0" w:firstColumn="0" w:lastColumn="0" w:oddVBand="0" w:evenVBand="0" w:oddHBand="1" w:evenHBand="0" w:firstRowFirstColumn="0" w:firstRowLastColumn="0" w:lastRowFirstColumn="0" w:lastRowLastColumn="0"/>
              <w:rPr>
                <w:ins w:id="71" w:author="Nate Bachmeier" w:date="2021-11-28T22:20:00Z"/>
              </w:rPr>
            </w:pPr>
            <w:ins w:id="72" w:author="Nate Bachmeier" w:date="2021-11-28T22:20:00Z">
              <w:r>
                <w:t>Design-science research must produce a viable artifact in the form of a construct, a model, a method, or an instantiation.</w:t>
              </w:r>
            </w:ins>
          </w:p>
        </w:tc>
      </w:tr>
      <w:tr w:rsidR="00484412" w14:paraId="67565FCF" w14:textId="77777777" w:rsidTr="007A6868">
        <w:trPr>
          <w:ins w:id="73" w:author="Nate Bachmeier" w:date="2021-11-28T22:20:00Z"/>
        </w:trPr>
        <w:tc>
          <w:tcPr>
            <w:cnfStyle w:val="001000000000" w:firstRow="0" w:lastRow="0" w:firstColumn="1" w:lastColumn="0" w:oddVBand="0" w:evenVBand="0" w:oddHBand="0" w:evenHBand="0" w:firstRowFirstColumn="0" w:firstRowLastColumn="0" w:lastRowFirstColumn="0" w:lastRowLastColumn="0"/>
            <w:tcW w:w="4675" w:type="dxa"/>
            <w:tcPrChange w:id="74" w:author="Nate Bachmeier" w:date="2021-11-28T22:51:00Z">
              <w:tcPr>
                <w:tcW w:w="4675" w:type="dxa"/>
              </w:tcPr>
            </w:tcPrChange>
          </w:tcPr>
          <w:p w14:paraId="65EA7F8C" w14:textId="54F8B2D5" w:rsidR="00484412" w:rsidRDefault="00484412" w:rsidP="00484412">
            <w:pPr>
              <w:rPr>
                <w:ins w:id="75" w:author="Nate Bachmeier" w:date="2021-11-28T22:20:00Z"/>
              </w:rPr>
            </w:pPr>
            <w:ins w:id="76" w:author="Nate Bachmeier" w:date="2021-11-28T22:20:00Z">
              <w:r>
                <w:t>Problem Relevance</w:t>
              </w:r>
            </w:ins>
          </w:p>
        </w:tc>
        <w:tc>
          <w:tcPr>
            <w:tcW w:w="4675" w:type="dxa"/>
            <w:tcPrChange w:id="77" w:author="Nate Bachmeier" w:date="2021-11-28T22:51:00Z">
              <w:tcPr>
                <w:tcW w:w="4675" w:type="dxa"/>
              </w:tcPr>
            </w:tcPrChange>
          </w:tcPr>
          <w:p w14:paraId="702C1CB6" w14:textId="3FC400C2" w:rsidR="00484412" w:rsidRDefault="00484412" w:rsidP="00484412">
            <w:pPr>
              <w:cnfStyle w:val="000000000000" w:firstRow="0" w:lastRow="0" w:firstColumn="0" w:lastColumn="0" w:oddVBand="0" w:evenVBand="0" w:oddHBand="0" w:evenHBand="0" w:firstRowFirstColumn="0" w:firstRowLastColumn="0" w:lastRowFirstColumn="0" w:lastRowLastColumn="0"/>
              <w:rPr>
                <w:ins w:id="78" w:author="Nate Bachmeier" w:date="2021-11-28T22:20:00Z"/>
              </w:rPr>
            </w:pPr>
            <w:ins w:id="79" w:author="Nate Bachmeier" w:date="2021-11-28T22:20:00Z">
              <w:r>
                <w:t>The objective of design-science research is to develop technology-based solutions to important and relevant business problems.</w:t>
              </w:r>
            </w:ins>
          </w:p>
        </w:tc>
      </w:tr>
      <w:tr w:rsidR="00484412" w14:paraId="47222545" w14:textId="77777777" w:rsidTr="007A6868">
        <w:trPr>
          <w:cnfStyle w:val="000000100000" w:firstRow="0" w:lastRow="0" w:firstColumn="0" w:lastColumn="0" w:oddVBand="0" w:evenVBand="0" w:oddHBand="1" w:evenHBand="0" w:firstRowFirstColumn="0" w:firstRowLastColumn="0" w:lastRowFirstColumn="0" w:lastRowLastColumn="0"/>
          <w:ins w:id="80" w:author="Nate Bachmeier" w:date="2021-11-28T22:20:00Z"/>
        </w:trPr>
        <w:tc>
          <w:tcPr>
            <w:cnfStyle w:val="001000000000" w:firstRow="0" w:lastRow="0" w:firstColumn="1" w:lastColumn="0" w:oddVBand="0" w:evenVBand="0" w:oddHBand="0" w:evenHBand="0" w:firstRowFirstColumn="0" w:firstRowLastColumn="0" w:lastRowFirstColumn="0" w:lastRowLastColumn="0"/>
            <w:tcW w:w="4675" w:type="dxa"/>
            <w:tcPrChange w:id="81" w:author="Nate Bachmeier" w:date="2021-11-28T22:51:00Z">
              <w:tcPr>
                <w:tcW w:w="4675" w:type="dxa"/>
              </w:tcPr>
            </w:tcPrChange>
          </w:tcPr>
          <w:p w14:paraId="77A68567" w14:textId="5480D3DC" w:rsidR="00484412" w:rsidRDefault="00484412" w:rsidP="00484412">
            <w:pPr>
              <w:cnfStyle w:val="001000100000" w:firstRow="0" w:lastRow="0" w:firstColumn="1" w:lastColumn="0" w:oddVBand="0" w:evenVBand="0" w:oddHBand="1" w:evenHBand="0" w:firstRowFirstColumn="0" w:firstRowLastColumn="0" w:lastRowFirstColumn="0" w:lastRowLastColumn="0"/>
              <w:rPr>
                <w:ins w:id="82" w:author="Nate Bachmeier" w:date="2021-11-28T22:20:00Z"/>
              </w:rPr>
            </w:pPr>
            <w:ins w:id="83" w:author="Nate Bachmeier" w:date="2021-11-28T22:20:00Z">
              <w:r>
                <w:t>Design Evaluation</w:t>
              </w:r>
            </w:ins>
          </w:p>
        </w:tc>
        <w:tc>
          <w:tcPr>
            <w:tcW w:w="4675" w:type="dxa"/>
            <w:tcPrChange w:id="84" w:author="Nate Bachmeier" w:date="2021-11-28T22:51:00Z">
              <w:tcPr>
                <w:tcW w:w="4675" w:type="dxa"/>
              </w:tcPr>
            </w:tcPrChange>
          </w:tcPr>
          <w:p w14:paraId="4A58AE43" w14:textId="57EA496B" w:rsidR="00484412" w:rsidRDefault="00484412" w:rsidP="00484412">
            <w:pPr>
              <w:cnfStyle w:val="000000100000" w:firstRow="0" w:lastRow="0" w:firstColumn="0" w:lastColumn="0" w:oddVBand="0" w:evenVBand="0" w:oddHBand="1" w:evenHBand="0" w:firstRowFirstColumn="0" w:firstRowLastColumn="0" w:lastRowFirstColumn="0" w:lastRowLastColumn="0"/>
              <w:rPr>
                <w:ins w:id="85" w:author="Nate Bachmeier" w:date="2021-11-28T22:20:00Z"/>
              </w:rPr>
            </w:pPr>
            <w:ins w:id="86" w:author="Nate Bachmeier" w:date="2021-11-28T22:20:00Z">
              <w:r>
                <w:t>A design artifact's utility, quality, and efficacy</w:t>
              </w:r>
              <w:r>
                <w:t xml:space="preserve"> must rigorously demonstrate well-executed evaluation methods.</w:t>
              </w:r>
            </w:ins>
          </w:p>
        </w:tc>
      </w:tr>
      <w:tr w:rsidR="00484412" w14:paraId="02540C83" w14:textId="77777777" w:rsidTr="007A6868">
        <w:trPr>
          <w:ins w:id="87" w:author="Nate Bachmeier" w:date="2021-11-28T22:20:00Z"/>
        </w:trPr>
        <w:tc>
          <w:tcPr>
            <w:cnfStyle w:val="001000000000" w:firstRow="0" w:lastRow="0" w:firstColumn="1" w:lastColumn="0" w:oddVBand="0" w:evenVBand="0" w:oddHBand="0" w:evenHBand="0" w:firstRowFirstColumn="0" w:firstRowLastColumn="0" w:lastRowFirstColumn="0" w:lastRowLastColumn="0"/>
            <w:tcW w:w="4675" w:type="dxa"/>
            <w:tcPrChange w:id="88" w:author="Nate Bachmeier" w:date="2021-11-28T22:51:00Z">
              <w:tcPr>
                <w:tcW w:w="4675" w:type="dxa"/>
              </w:tcPr>
            </w:tcPrChange>
          </w:tcPr>
          <w:p w14:paraId="03FC953F" w14:textId="04080332" w:rsidR="00484412" w:rsidRDefault="00484412" w:rsidP="00484412">
            <w:pPr>
              <w:rPr>
                <w:ins w:id="89" w:author="Nate Bachmeier" w:date="2021-11-28T22:20:00Z"/>
              </w:rPr>
            </w:pPr>
            <w:ins w:id="90" w:author="Nate Bachmeier" w:date="2021-11-28T22:20:00Z">
              <w:r>
                <w:t>Research Contributions</w:t>
              </w:r>
            </w:ins>
          </w:p>
        </w:tc>
        <w:tc>
          <w:tcPr>
            <w:tcW w:w="4675" w:type="dxa"/>
            <w:tcPrChange w:id="91" w:author="Nate Bachmeier" w:date="2021-11-28T22:51:00Z">
              <w:tcPr>
                <w:tcW w:w="4675" w:type="dxa"/>
              </w:tcPr>
            </w:tcPrChange>
          </w:tcPr>
          <w:p w14:paraId="0BF648D0" w14:textId="0C84FE10" w:rsidR="00484412" w:rsidRDefault="00484412" w:rsidP="00484412">
            <w:pPr>
              <w:cnfStyle w:val="000000000000" w:firstRow="0" w:lastRow="0" w:firstColumn="0" w:lastColumn="0" w:oddVBand="0" w:evenVBand="0" w:oddHBand="0" w:evenHBand="0" w:firstRowFirstColumn="0" w:firstRowLastColumn="0" w:lastRowFirstColumn="0" w:lastRowLastColumn="0"/>
              <w:rPr>
                <w:ins w:id="92" w:author="Nate Bachmeier" w:date="2021-11-28T22:20:00Z"/>
              </w:rPr>
            </w:pPr>
            <w:ins w:id="93" w:author="Nate Bachmeier" w:date="2021-11-28T22:20:00Z">
              <w:r>
                <w:t xml:space="preserve">Effective design-science research must provide </w:t>
              </w:r>
            </w:ins>
            <w:ins w:id="94" w:author="Nate Bachmeier" w:date="2021-11-28T22:21:00Z">
              <w:r>
                <w:t>transparent</w:t>
              </w:r>
            </w:ins>
            <w:ins w:id="95" w:author="Nate Bachmeier" w:date="2021-11-28T22:20:00Z">
              <w:r>
                <w:t xml:space="preserve"> and verifiable contributions </w:t>
              </w:r>
            </w:ins>
            <w:ins w:id="96" w:author="Nate Bachmeier" w:date="2021-11-28T22:22:00Z">
              <w:r>
                <w:t>to design artifacts,</w:t>
              </w:r>
            </w:ins>
            <w:ins w:id="97" w:author="Nate Bachmeier" w:date="2021-11-28T22:20:00Z">
              <w:r>
                <w:t xml:space="preserve"> foundations, and</w:t>
              </w:r>
            </w:ins>
            <w:ins w:id="98" w:author="Nate Bachmeier" w:date="2021-11-29T21:06:00Z">
              <w:r w:rsidR="00D249D9">
                <w:t>/</w:t>
              </w:r>
            </w:ins>
            <w:ins w:id="99" w:author="Nate Bachmeier" w:date="2021-11-28T22:20:00Z">
              <w:r>
                <w:t xml:space="preserve">or </w:t>
              </w:r>
            </w:ins>
            <w:ins w:id="100" w:author="Nate Bachmeier" w:date="2021-11-28T22:21:00Z">
              <w:r>
                <w:t>d</w:t>
              </w:r>
            </w:ins>
            <w:ins w:id="101" w:author="Nate Bachmeier" w:date="2021-11-28T22:20:00Z">
              <w:r>
                <w:t>esign methodologies.</w:t>
              </w:r>
            </w:ins>
          </w:p>
        </w:tc>
      </w:tr>
      <w:tr w:rsidR="00484412" w14:paraId="3D5224AD" w14:textId="77777777" w:rsidTr="007A6868">
        <w:trPr>
          <w:cnfStyle w:val="000000100000" w:firstRow="0" w:lastRow="0" w:firstColumn="0" w:lastColumn="0" w:oddVBand="0" w:evenVBand="0" w:oddHBand="1" w:evenHBand="0" w:firstRowFirstColumn="0" w:firstRowLastColumn="0" w:lastRowFirstColumn="0" w:lastRowLastColumn="0"/>
          <w:ins w:id="102" w:author="Nate Bachmeier" w:date="2021-11-28T22:20:00Z"/>
        </w:trPr>
        <w:tc>
          <w:tcPr>
            <w:cnfStyle w:val="001000000000" w:firstRow="0" w:lastRow="0" w:firstColumn="1" w:lastColumn="0" w:oddVBand="0" w:evenVBand="0" w:oddHBand="0" w:evenHBand="0" w:firstRowFirstColumn="0" w:firstRowLastColumn="0" w:lastRowFirstColumn="0" w:lastRowLastColumn="0"/>
            <w:tcW w:w="4675" w:type="dxa"/>
            <w:tcPrChange w:id="103" w:author="Nate Bachmeier" w:date="2021-11-28T22:51:00Z">
              <w:tcPr>
                <w:tcW w:w="4675" w:type="dxa"/>
              </w:tcPr>
            </w:tcPrChange>
          </w:tcPr>
          <w:p w14:paraId="6D70B2DD" w14:textId="173E08EB" w:rsidR="00484412" w:rsidRDefault="00484412" w:rsidP="00484412">
            <w:pPr>
              <w:cnfStyle w:val="001000100000" w:firstRow="0" w:lastRow="0" w:firstColumn="1" w:lastColumn="0" w:oddVBand="0" w:evenVBand="0" w:oddHBand="1" w:evenHBand="0" w:firstRowFirstColumn="0" w:firstRowLastColumn="0" w:lastRowFirstColumn="0" w:lastRowLastColumn="0"/>
              <w:rPr>
                <w:ins w:id="104" w:author="Nate Bachmeier" w:date="2021-11-28T22:20:00Z"/>
              </w:rPr>
            </w:pPr>
            <w:ins w:id="105" w:author="Nate Bachmeier" w:date="2021-11-28T22:20:00Z">
              <w:r>
                <w:t>Research Rigor</w:t>
              </w:r>
            </w:ins>
          </w:p>
        </w:tc>
        <w:tc>
          <w:tcPr>
            <w:tcW w:w="4675" w:type="dxa"/>
            <w:tcPrChange w:id="106" w:author="Nate Bachmeier" w:date="2021-11-28T22:51:00Z">
              <w:tcPr>
                <w:tcW w:w="4675" w:type="dxa"/>
              </w:tcPr>
            </w:tcPrChange>
          </w:tcPr>
          <w:p w14:paraId="178AA7C0" w14:textId="58C1FD38" w:rsidR="00484412" w:rsidRDefault="00484412" w:rsidP="00484412">
            <w:pPr>
              <w:cnfStyle w:val="000000100000" w:firstRow="0" w:lastRow="0" w:firstColumn="0" w:lastColumn="0" w:oddVBand="0" w:evenVBand="0" w:oddHBand="1" w:evenHBand="0" w:firstRowFirstColumn="0" w:firstRowLastColumn="0" w:lastRowFirstColumn="0" w:lastRowLastColumn="0"/>
              <w:rPr>
                <w:ins w:id="107" w:author="Nate Bachmeier" w:date="2021-11-28T22:20:00Z"/>
              </w:rPr>
            </w:pPr>
            <w:ins w:id="108" w:author="Nate Bachmeier" w:date="2021-11-28T22:20:00Z">
              <w:r>
                <w:t xml:space="preserve">Design-science research relies upon </w:t>
              </w:r>
            </w:ins>
            <w:ins w:id="109" w:author="Nate Bachmeier" w:date="2021-11-28T22:21:00Z">
              <w:r>
                <w:t>applying</w:t>
              </w:r>
            </w:ins>
            <w:ins w:id="110" w:author="Nate Bachmeier" w:date="2021-11-28T22:20:00Z">
              <w:r>
                <w:t xml:space="preserve"> rigorous methods in both the construction and evaluation of the design artifact.</w:t>
              </w:r>
            </w:ins>
          </w:p>
        </w:tc>
      </w:tr>
      <w:tr w:rsidR="00484412" w14:paraId="5CAD21F3" w14:textId="77777777" w:rsidTr="007A6868">
        <w:trPr>
          <w:ins w:id="111" w:author="Nate Bachmeier" w:date="2021-11-28T22:20:00Z"/>
        </w:trPr>
        <w:tc>
          <w:tcPr>
            <w:cnfStyle w:val="001000000000" w:firstRow="0" w:lastRow="0" w:firstColumn="1" w:lastColumn="0" w:oddVBand="0" w:evenVBand="0" w:oddHBand="0" w:evenHBand="0" w:firstRowFirstColumn="0" w:firstRowLastColumn="0" w:lastRowFirstColumn="0" w:lastRowLastColumn="0"/>
            <w:tcW w:w="4675" w:type="dxa"/>
            <w:tcPrChange w:id="112" w:author="Nate Bachmeier" w:date="2021-11-28T22:51:00Z">
              <w:tcPr>
                <w:tcW w:w="4675" w:type="dxa"/>
              </w:tcPr>
            </w:tcPrChange>
          </w:tcPr>
          <w:p w14:paraId="1355D5F8" w14:textId="1BD36014" w:rsidR="00484412" w:rsidRDefault="00484412" w:rsidP="00484412">
            <w:pPr>
              <w:rPr>
                <w:ins w:id="113" w:author="Nate Bachmeier" w:date="2021-11-28T22:20:00Z"/>
              </w:rPr>
            </w:pPr>
            <w:ins w:id="114" w:author="Nate Bachmeier" w:date="2021-11-28T22:20:00Z">
              <w:r>
                <w:t>Design as a Search Process</w:t>
              </w:r>
            </w:ins>
          </w:p>
        </w:tc>
        <w:tc>
          <w:tcPr>
            <w:tcW w:w="4675" w:type="dxa"/>
            <w:tcPrChange w:id="115" w:author="Nate Bachmeier" w:date="2021-11-28T22:51:00Z">
              <w:tcPr>
                <w:tcW w:w="4675" w:type="dxa"/>
              </w:tcPr>
            </w:tcPrChange>
          </w:tcPr>
          <w:p w14:paraId="5EFE4BC1" w14:textId="051A5B1B" w:rsidR="00484412" w:rsidRDefault="00484412" w:rsidP="00484412">
            <w:pPr>
              <w:cnfStyle w:val="000000000000" w:firstRow="0" w:lastRow="0" w:firstColumn="0" w:lastColumn="0" w:oddVBand="0" w:evenVBand="0" w:oddHBand="0" w:evenHBand="0" w:firstRowFirstColumn="0" w:firstRowLastColumn="0" w:lastRowFirstColumn="0" w:lastRowLastColumn="0"/>
              <w:rPr>
                <w:ins w:id="116" w:author="Nate Bachmeier" w:date="2021-11-28T22:20:00Z"/>
              </w:rPr>
            </w:pPr>
            <w:ins w:id="117" w:author="Nate Bachmeier" w:date="2021-11-28T22:20:00Z">
              <w:r>
                <w:t>The search for a</w:t>
              </w:r>
            </w:ins>
            <w:ins w:id="118" w:author="Nate Bachmeier" w:date="2021-11-28T22:21:00Z">
              <w:r>
                <w:t xml:space="preserve"> compelling</w:t>
              </w:r>
            </w:ins>
            <w:ins w:id="119" w:author="Nate Bachmeier" w:date="2021-11-28T22:20:00Z">
              <w:r>
                <w:t xml:space="preserve"> artifact requires </w:t>
              </w:r>
            </w:ins>
            <w:ins w:id="120" w:author="Nate Bachmeier" w:date="2021-11-28T22:21:00Z">
              <w:r>
                <w:t>u</w:t>
              </w:r>
            </w:ins>
            <w:ins w:id="121" w:author="Nate Bachmeier" w:date="2021-11-28T22:20:00Z">
              <w:r>
                <w:t>tilizing available means to reach desired ends while satisfying laws in the problem environment.</w:t>
              </w:r>
            </w:ins>
          </w:p>
        </w:tc>
      </w:tr>
      <w:tr w:rsidR="00484412" w14:paraId="52E632D6" w14:textId="77777777" w:rsidTr="007A6868">
        <w:trPr>
          <w:cnfStyle w:val="000000100000" w:firstRow="0" w:lastRow="0" w:firstColumn="0" w:lastColumn="0" w:oddVBand="0" w:evenVBand="0" w:oddHBand="1" w:evenHBand="0" w:firstRowFirstColumn="0" w:firstRowLastColumn="0" w:lastRowFirstColumn="0" w:lastRowLastColumn="0"/>
          <w:ins w:id="122" w:author="Nate Bachmeier" w:date="2021-11-28T22:20:00Z"/>
        </w:trPr>
        <w:tc>
          <w:tcPr>
            <w:cnfStyle w:val="001000000000" w:firstRow="0" w:lastRow="0" w:firstColumn="1" w:lastColumn="0" w:oddVBand="0" w:evenVBand="0" w:oddHBand="0" w:evenHBand="0" w:firstRowFirstColumn="0" w:firstRowLastColumn="0" w:lastRowFirstColumn="0" w:lastRowLastColumn="0"/>
            <w:tcW w:w="4675" w:type="dxa"/>
            <w:tcPrChange w:id="123" w:author="Nate Bachmeier" w:date="2021-11-28T22:51:00Z">
              <w:tcPr>
                <w:tcW w:w="4675" w:type="dxa"/>
              </w:tcPr>
            </w:tcPrChange>
          </w:tcPr>
          <w:p w14:paraId="78FC4443" w14:textId="21FF821B" w:rsidR="00484412" w:rsidRDefault="00484412" w:rsidP="00484412">
            <w:pPr>
              <w:cnfStyle w:val="001000100000" w:firstRow="0" w:lastRow="0" w:firstColumn="1" w:lastColumn="0" w:oddVBand="0" w:evenVBand="0" w:oddHBand="1" w:evenHBand="0" w:firstRowFirstColumn="0" w:firstRowLastColumn="0" w:lastRowFirstColumn="0" w:lastRowLastColumn="0"/>
              <w:rPr>
                <w:ins w:id="124" w:author="Nate Bachmeier" w:date="2021-11-28T22:20:00Z"/>
              </w:rPr>
            </w:pPr>
            <w:ins w:id="125" w:author="Nate Bachmeier" w:date="2021-11-28T22:20:00Z">
              <w:r>
                <w:t>Communication of Research</w:t>
              </w:r>
            </w:ins>
          </w:p>
        </w:tc>
        <w:tc>
          <w:tcPr>
            <w:tcW w:w="4675" w:type="dxa"/>
            <w:tcPrChange w:id="126" w:author="Nate Bachmeier" w:date="2021-11-28T22:51:00Z">
              <w:tcPr>
                <w:tcW w:w="4675" w:type="dxa"/>
              </w:tcPr>
            </w:tcPrChange>
          </w:tcPr>
          <w:p w14:paraId="00D3A825" w14:textId="7DEE4F58" w:rsidR="00484412" w:rsidRDefault="00484412" w:rsidP="00484412">
            <w:pPr>
              <w:cnfStyle w:val="000000100000" w:firstRow="0" w:lastRow="0" w:firstColumn="0" w:lastColumn="0" w:oddVBand="0" w:evenVBand="0" w:oddHBand="1" w:evenHBand="0" w:firstRowFirstColumn="0" w:firstRowLastColumn="0" w:lastRowFirstColumn="0" w:lastRowLastColumn="0"/>
              <w:rPr>
                <w:ins w:id="127" w:author="Nate Bachmeier" w:date="2021-11-28T22:20:00Z"/>
              </w:rPr>
            </w:pPr>
            <w:ins w:id="128" w:author="Nate Bachmeier" w:date="2021-11-28T22:20:00Z">
              <w:r>
                <w:t>Design-science research must be presented effectively both to technology-oriented as well as management-oriented audiences.</w:t>
              </w:r>
            </w:ins>
          </w:p>
        </w:tc>
      </w:tr>
    </w:tbl>
    <w:p w14:paraId="3571FC0D" w14:textId="2F606C21" w:rsidR="008D5F24" w:rsidRDefault="00484412" w:rsidP="008D5F24">
      <w:pPr>
        <w:rPr>
          <w:ins w:id="129" w:author="Nate Bachmeier" w:date="2021-11-28T22:30:00Z"/>
        </w:rPr>
      </w:pPr>
      <w:ins w:id="130" w:author="Nate Bachmeier" w:date="2021-11-28T22:16:00Z">
        <w:r>
          <w:t xml:space="preserve"> </w:t>
        </w:r>
      </w:ins>
      <w:ins w:id="131" w:author="Nate Bachmeier" w:date="2021-11-28T22:12:00Z">
        <w:r>
          <w:t xml:space="preserve"> </w:t>
        </w:r>
      </w:ins>
    </w:p>
    <w:p w14:paraId="0D5BD96E" w14:textId="311EF023" w:rsidR="008D5F24" w:rsidDel="007A6868" w:rsidRDefault="007A6868" w:rsidP="0066572A">
      <w:pPr>
        <w:ind w:firstLine="720"/>
        <w:rPr>
          <w:del w:id="132" w:author="Nate Bachmeier" w:date="2021-11-28T22:07:00Z"/>
        </w:rPr>
      </w:pPr>
      <w:ins w:id="133" w:author="Nate Bachmeier" w:date="2021-11-28T22:30:00Z">
        <w:r>
          <w:tab/>
        </w:r>
      </w:ins>
      <w:ins w:id="134" w:author="Nate Bachmeier" w:date="2021-11-28T22:32:00Z">
        <w:r>
          <w:t>This disse</w:t>
        </w:r>
      </w:ins>
      <w:ins w:id="135" w:author="Nate Bachmeier" w:date="2021-11-28T22:33:00Z">
        <w:r>
          <w:t xml:space="preserve">rtation employs this methodology to improve special needs and elderly care </w:t>
        </w:r>
      </w:ins>
      <w:ins w:id="136" w:author="Nate Bachmeier" w:date="2021-11-28T22:34:00Z">
        <w:r>
          <w:t xml:space="preserve">with AI/ML and CV applications.  </w:t>
        </w:r>
      </w:ins>
      <w:ins w:id="137" w:author="Nate Bachmeier" w:date="2021-11-28T22:35:00Z">
        <w:r>
          <w:t xml:space="preserve">Scalability, security, and privacy challenges prohibit </w:t>
        </w:r>
      </w:ins>
      <w:ins w:id="138" w:author="Nate Bachmeier" w:date="2021-11-28T22:37:00Z">
        <w:r>
          <w:t xml:space="preserve">studying </w:t>
        </w:r>
      </w:ins>
      <w:ins w:id="139" w:author="Nate Bachmeier" w:date="2021-11-28T22:36:00Z">
        <w:r>
          <w:t>this topic through traditional means</w:t>
        </w:r>
      </w:ins>
      <w:ins w:id="140" w:author="Nate Bachmeier" w:date="2021-11-28T22:37:00Z">
        <w:r>
          <w:t xml:space="preserve">.  </w:t>
        </w:r>
      </w:ins>
      <w:ins w:id="141" w:author="Nate Bachmeier" w:date="2021-11-28T22:39:00Z">
        <w:r>
          <w:t xml:space="preserve">People are generally unwilling </w:t>
        </w:r>
      </w:ins>
      <w:ins w:id="142" w:author="Nate Bachmeier" w:date="2021-11-28T22:44:00Z">
        <w:r>
          <w:t xml:space="preserve">to undergo 24/7 video </w:t>
        </w:r>
        <w:r>
          <w:lastRenderedPageBreak/>
          <w:t xml:space="preserve">monitoring and </w:t>
        </w:r>
      </w:ins>
      <w:ins w:id="143" w:author="Nate Bachmeier" w:date="2021-11-28T22:40:00Z">
        <w:r>
          <w:t>disclose their most intimate conversations in the name of science.</w:t>
        </w:r>
      </w:ins>
      <w:ins w:id="144" w:author="Nate Bachmeier" w:date="2021-11-28T22:44:00Z">
        <w:r>
          <w:t xml:space="preserve">  Future research needs to address those concerns.  </w:t>
        </w:r>
      </w:ins>
      <w:ins w:id="145" w:author="Nate Bachmeier" w:date="2021-11-28T22:45:00Z">
        <w:r>
          <w:t xml:space="preserve">Meanwhile, this effort </w:t>
        </w:r>
      </w:ins>
      <w:ins w:id="146" w:author="Nate Bachmeier" w:date="2021-11-28T22:46:00Z">
        <w:r>
          <w:t xml:space="preserve">provisions industry-standard physics simulation environments to examine those interactions.  Next, </w:t>
        </w:r>
      </w:ins>
      <w:ins w:id="147" w:author="Nate Bachmeier" w:date="2021-11-28T22:47:00Z">
        <w:r>
          <w:t xml:space="preserve">this project creates virtual devices (e.g., IP cameras) to extract </w:t>
        </w:r>
      </w:ins>
      <w:ins w:id="148" w:author="Nate Bachmeier" w:date="2021-11-28T22:48:00Z">
        <w:r>
          <w:t xml:space="preserve">a subject’s behavior and respond accordingly.  Third, a </w:t>
        </w:r>
      </w:ins>
      <w:ins w:id="149" w:author="Nate Bachmeier" w:date="2021-11-28T22:49:00Z">
        <w:r>
          <w:t>data telemetry collection pipeline will assess the performance of virtual devices within a simulated world.</w:t>
        </w:r>
      </w:ins>
    </w:p>
    <w:p w14:paraId="522302B3" w14:textId="77777777" w:rsidR="007A6868" w:rsidRPr="008D5F24" w:rsidRDefault="007A6868" w:rsidP="008D5F24">
      <w:pPr>
        <w:rPr>
          <w:ins w:id="150" w:author="Nate Bachmeier" w:date="2021-11-28T22:30:00Z"/>
        </w:rPr>
        <w:pPrChange w:id="151" w:author="Nate Bachmeier" w:date="2021-11-28T21:59:00Z">
          <w:pPr>
            <w:pStyle w:val="Heading1"/>
          </w:pPr>
        </w:pPrChange>
      </w:pPr>
    </w:p>
    <w:p w14:paraId="234AD55E" w14:textId="52B2A520" w:rsidR="0066572A" w:rsidRPr="00BA6A14" w:rsidDel="00111AFD" w:rsidRDefault="0066572A" w:rsidP="0066572A">
      <w:pPr>
        <w:ind w:firstLine="720"/>
        <w:rPr>
          <w:del w:id="152" w:author="Nate Bachmeier" w:date="2021-11-28T22:56:00Z"/>
        </w:rPr>
      </w:pPr>
      <w:del w:id="153" w:author="Nate Bachmeier" w:date="2021-11-28T22:50:00Z">
        <w:r w:rsidDel="007A6868">
          <w:delText xml:space="preserve">Before </w:delText>
        </w:r>
      </w:del>
      <w:del w:id="154" w:author="Nate Bachmeier" w:date="2021-11-28T22:56:00Z">
        <w:r w:rsidDel="00111AFD">
          <w:delText>starting any significant undertaking, there needs to be a formal project plan that scopes the intent. Additionally, the plan must define mechanisms to measure the success and impact of those efforts.  It can be challenging or impossible to prove that the project’s outcomes are efficient without those prerequisites.</w:delText>
        </w:r>
      </w:del>
    </w:p>
    <w:p w14:paraId="08E82A07" w14:textId="58F88532" w:rsidR="0066572A" w:rsidRDefault="00F37AC8" w:rsidP="0066572A">
      <w:pPr>
        <w:pStyle w:val="Heading2"/>
      </w:pPr>
      <w:bookmarkStart w:id="155" w:name="_Toc89021873"/>
      <w:r>
        <w:t xml:space="preserve">Artifact </w:t>
      </w:r>
      <w:r w:rsidR="00846C28">
        <w:t xml:space="preserve">Driven </w:t>
      </w:r>
      <w:r w:rsidR="0037429F">
        <w:t>Approach</w:t>
      </w:r>
      <w:bookmarkEnd w:id="155"/>
    </w:p>
    <w:p w14:paraId="67289C92" w14:textId="71A1F8BE" w:rsidR="0037429F" w:rsidRDefault="0066572A" w:rsidP="00D51BCC">
      <w:r>
        <w:tab/>
        <w:t xml:space="preserve">Artifacts are a principal component of the constructive design methodology.  </w:t>
      </w:r>
      <w:r w:rsidR="00D51BCC">
        <w:t>This constructive research project will simulate human activity and then predict the subject’s intents using video</w:t>
      </w:r>
      <w:r w:rsidR="00F57D40">
        <w:t xml:space="preserve"> </w:t>
      </w:r>
      <w:r w:rsidR="00D51BCC">
        <w:t xml:space="preserve">streams.  The solution uses </w:t>
      </w:r>
      <w:proofErr w:type="gramStart"/>
      <w:r w:rsidR="00D51BCC">
        <w:t>open source</w:t>
      </w:r>
      <w:proofErr w:type="gramEnd"/>
      <w:r w:rsidR="00D51BCC">
        <w:t xml:space="preserve"> tooling, enabling other researchers to extend these efforts for their projects.  Derived works could include social studies, game theory, </w:t>
      </w:r>
      <w:r w:rsidR="00F57D40">
        <w:t>film production, and</w:t>
      </w:r>
      <w:r w:rsidR="00D51BCC">
        <w:t xml:space="preserve"> other fields of study.  These diverse researchers need activity recognition capabilities across industry</w:t>
      </w:r>
      <w:r w:rsidR="00F57D40">
        <w:t>-</w:t>
      </w:r>
      <w:r w:rsidR="00D51BCC">
        <w:t xml:space="preserve">standard video formats (e.g., RGB+D).  </w:t>
      </w:r>
      <w:r w:rsidR="00F57D40">
        <w:t>Also</w:t>
      </w:r>
      <w:r w:rsidR="00D51BCC">
        <w:t xml:space="preserve">, </w:t>
      </w:r>
      <w:r w:rsidR="00F57D40">
        <w:t xml:space="preserve">future </w:t>
      </w:r>
      <w:r w:rsidR="00D51BCC">
        <w:t>researchers will need to extend the action-space taxonomy to support domain-specific intents.  For instance, this research project does not support observing a soccer match.  Though, this project should expose primitives for adding those future requirements.</w:t>
      </w:r>
    </w:p>
    <w:p w14:paraId="4C5080BD" w14:textId="3803FC35" w:rsidR="00F37AC8" w:rsidRDefault="006C3F16">
      <w:pPr>
        <w:pStyle w:val="Heading2"/>
        <w:pPrChange w:id="156" w:author="Bachmeier, Nate" w:date="2021-11-27T20:01:00Z">
          <w:pPr>
            <w:pStyle w:val="Heading3"/>
          </w:pPr>
        </w:pPrChange>
      </w:pPr>
      <w:bookmarkStart w:id="157" w:name="_Toc89021874"/>
      <w:r>
        <w:t xml:space="preserve">Runtime </w:t>
      </w:r>
      <w:r w:rsidR="00F37AC8">
        <w:t>System Design</w:t>
      </w:r>
      <w:bookmarkEnd w:id="157"/>
    </w:p>
    <w:p w14:paraId="7A21DD6B" w14:textId="0E9465A8" w:rsidR="00F37AC8" w:rsidRDefault="00F37AC8">
      <w:pPr>
        <w:ind w:firstLine="720"/>
        <w:pPrChange w:id="158" w:author="Bachmeier, Nate" w:date="2021-11-27T20:00:00Z">
          <w:pPr/>
        </w:pPrChange>
      </w:pPr>
      <w:r>
        <w:t xml:space="preserve">This research project includes subsystems for simulating human movements, observing those behaviors, extracting intents, </w:t>
      </w:r>
      <w:r w:rsidR="007B7908">
        <w:t>reacting through CPS systems, and evaluating prediction accuracies (Figure 1).</w:t>
      </w:r>
      <w:r w:rsidR="00F66EBB">
        <w:t xml:space="preserve">  An experiment begins with a test-case specification that describes the scene, actors, animations, and virtual devices.  </w:t>
      </w:r>
      <w:r w:rsidR="00617C55">
        <w:t>First, t</w:t>
      </w:r>
      <w:r w:rsidR="00F66EBB">
        <w:t xml:space="preserve">he Runtime Environment </w:t>
      </w:r>
      <w:r w:rsidR="00617C55">
        <w:t xml:space="preserve">Pipeline </w:t>
      </w:r>
      <w:r w:rsidR="00F66EBB">
        <w:t xml:space="preserve">simulates </w:t>
      </w:r>
      <w:r w:rsidR="00617C55">
        <w:t xml:space="preserve">the scene requirements </w:t>
      </w:r>
      <w:r w:rsidR="00F66EBB">
        <w:t xml:space="preserve">while virtual IP-Cameras monitors and reacts appropriately.  </w:t>
      </w:r>
      <w:r w:rsidR="00617C55">
        <w:t>Next, the Feedback Monitoring Pipeline Telemetry persists prediction history into a time</w:t>
      </w:r>
      <w:r w:rsidR="00F57D40">
        <w:t>-</w:t>
      </w:r>
      <w:r w:rsidR="00617C55">
        <w:t xml:space="preserve">series </w:t>
      </w:r>
      <w:r w:rsidR="00617C55">
        <w:lastRenderedPageBreak/>
        <w:t>database.  Lastly, an evaluation process can compare the test-case definition against the Decision History Store to assess the system</w:t>
      </w:r>
      <w:r w:rsidR="00F57D40">
        <w:t>’</w:t>
      </w:r>
      <w:r w:rsidR="00617C55">
        <w:t>s performance.</w:t>
      </w:r>
    </w:p>
    <w:p w14:paraId="5C7A53A1" w14:textId="7A6CF722" w:rsidR="00F37AC8" w:rsidRPr="00F57D40" w:rsidRDefault="00F37AC8" w:rsidP="008D5F24">
      <w:pPr>
        <w:pStyle w:val="Caption"/>
      </w:pPr>
      <w:r>
        <w:t xml:space="preserve">Figure </w:t>
      </w:r>
      <w:fldSimple w:instr=" SEQ Figure \* ARABIC ">
        <w:r w:rsidR="00F07433">
          <w:rPr>
            <w:noProof/>
          </w:rPr>
          <w:t>1</w:t>
        </w:r>
      </w:fldSimple>
      <w:r>
        <w:t>: Experiment Design</w:t>
      </w:r>
      <w:r w:rsidRPr="00A77089">
        <w:rPr>
          <w:noProof/>
        </w:rPr>
        <w:drawing>
          <wp:inline distT="0" distB="0" distL="0" distR="0" wp14:anchorId="4D71FFA0" wp14:editId="44581BE3">
            <wp:extent cx="4738977" cy="3071947"/>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51411" cy="3080007"/>
                    </a:xfrm>
                    <a:prstGeom prst="rect">
                      <a:avLst/>
                    </a:prstGeom>
                  </pic:spPr>
                </pic:pic>
              </a:graphicData>
            </a:graphic>
          </wp:inline>
        </w:drawing>
      </w:r>
    </w:p>
    <w:p w14:paraId="0FA7A046" w14:textId="6CB87584" w:rsidR="005870BE" w:rsidRDefault="005870BE" w:rsidP="009466BD">
      <w:pPr>
        <w:pStyle w:val="Heading3"/>
      </w:pPr>
      <w:bookmarkStart w:id="159" w:name="_Toc89021875"/>
      <w:r>
        <w:t>Test Case Definition</w:t>
      </w:r>
      <w:bookmarkEnd w:id="159"/>
    </w:p>
    <w:p w14:paraId="7B8130E0" w14:textId="0D5AB3A4" w:rsidR="005870BE" w:rsidRPr="00F57D40" w:rsidRDefault="005870BE">
      <w:pPr>
        <w:pPrChange w:id="160" w:author="Bachmeier, Nate" w:date="2021-11-27T20:14:00Z">
          <w:pPr>
            <w:pStyle w:val="Heading3"/>
          </w:pPr>
        </w:pPrChange>
      </w:pPr>
      <w:r>
        <w:tab/>
      </w:r>
      <w:r w:rsidR="00170908">
        <w:t xml:space="preserve">A test case encapsulates a specific experiment.  </w:t>
      </w:r>
      <w:r w:rsidR="00F57D40">
        <w:t>An arbitrary number of subjects will perform pre-configured animation sequences during the experiment</w:t>
      </w:r>
      <w:r w:rsidR="00170908">
        <w:t xml:space="preserve">, such as walking or failing.  These behaviors occur within a </w:t>
      </w:r>
      <w:r w:rsidR="00D70A46">
        <w:t xml:space="preserve">dynamic world that supports typical real-world transforms.  For </w:t>
      </w:r>
      <w:r w:rsidR="00F57D40">
        <w:t>example</w:t>
      </w:r>
      <w:r w:rsidR="00D70A46">
        <w:t>, the subject can turn</w:t>
      </w:r>
      <w:r w:rsidR="00F57D40">
        <w:t xml:space="preserve"> </w:t>
      </w:r>
      <w:r w:rsidR="00D70A46">
        <w:t>off a light, move furniture, not modify the floor plan.</w:t>
      </w:r>
    </w:p>
    <w:p w14:paraId="12D74888" w14:textId="7346E70B" w:rsidR="009466BD" w:rsidRDefault="009466BD" w:rsidP="009466BD">
      <w:pPr>
        <w:pStyle w:val="Heading3"/>
      </w:pPr>
      <w:bookmarkStart w:id="161" w:name="_Toc89021876"/>
      <w:r>
        <w:t>Data Generation</w:t>
      </w:r>
      <w:r w:rsidR="00265C18">
        <w:t xml:space="preserve"> Process</w:t>
      </w:r>
      <w:bookmarkEnd w:id="161"/>
    </w:p>
    <w:p w14:paraId="68B2960F" w14:textId="15FE5A43" w:rsidR="00D27769" w:rsidRDefault="009466BD" w:rsidP="009466BD">
      <w:r>
        <w:tab/>
        <w:t>ROS actors represent the patients within the simulation environment, which performs an animation sequence while moving around the house.</w:t>
      </w:r>
      <w:r w:rsidR="00D27769">
        <w:t xml:space="preserve">  These animations originate from </w:t>
      </w:r>
      <w:r w:rsidR="00D70A46">
        <w:t xml:space="preserve">open-source </w:t>
      </w:r>
      <w:r w:rsidR="00D27769">
        <w:t xml:space="preserve">motion-capture videos and map to a </w:t>
      </w:r>
      <w:proofErr w:type="spellStart"/>
      <w:r w:rsidR="00D27769">
        <w:t>hierarchial</w:t>
      </w:r>
      <w:proofErr w:type="spellEnd"/>
      <w:r w:rsidR="00D27769">
        <w:t xml:space="preserve"> action-space taxonomy.  The action-space describes specific behaviors (e.g., walking versus sitting) and any derived actions (e.g., sitting on a chair versus couch).  There are virtually infinite sequences, making it challenging to record the entire universe of movement.  Instead, a randomization process initializes from a recording and </w:t>
      </w:r>
      <w:r w:rsidR="00D27769">
        <w:lastRenderedPageBreak/>
        <w:t>mutates model-joint characteristics such as flexibility, strength, and weight.  This approach both increases taxonomy coverage and prevents overfitting the limited data.</w:t>
      </w:r>
    </w:p>
    <w:p w14:paraId="469F4F37" w14:textId="7D7F38DE" w:rsidR="00393E64" w:rsidRDefault="009466BD" w:rsidP="00393E64">
      <w:pPr>
        <w:pStyle w:val="Heading3"/>
        <w:rPr>
          <w:ins w:id="162" w:author="Nate Bachmeier" w:date="2021-11-28T22:57:00Z"/>
        </w:rPr>
      </w:pPr>
      <w:bookmarkStart w:id="163" w:name="_Toc89021877"/>
      <w:r>
        <w:t>Simulation</w:t>
      </w:r>
      <w:r w:rsidR="00393E64">
        <w:t xml:space="preserve"> </w:t>
      </w:r>
      <w:r w:rsidR="00265C18">
        <w:t>Process</w:t>
      </w:r>
      <w:bookmarkEnd w:id="163"/>
    </w:p>
    <w:p w14:paraId="4B14D955" w14:textId="77777777" w:rsidR="00D249D9" w:rsidRDefault="00D249D9" w:rsidP="00D249D9">
      <w:pPr>
        <w:pStyle w:val="Caption"/>
        <w:rPr>
          <w:moveTo w:id="164" w:author="Nate Bachmeier" w:date="2021-11-28T22:57:00Z"/>
        </w:rPr>
      </w:pPr>
      <w:moveToRangeStart w:id="165" w:author="Nate Bachmeier" w:date="2021-11-28T22:57:00Z" w:name="move89032390"/>
      <w:moveTo w:id="166" w:author="Nate Bachmeier" w:date="2021-11-28T22:57:00Z">
        <w:r>
          <w:t xml:space="preserve">Figure </w:t>
        </w:r>
        <w:r>
          <w:fldChar w:fldCharType="begin"/>
        </w:r>
        <w:r>
          <w:instrText xml:space="preserve"> SEQ Figure \* ARABIC </w:instrText>
        </w:r>
        <w:r>
          <w:fldChar w:fldCharType="separate"/>
        </w:r>
        <w:r>
          <w:rPr>
            <w:noProof/>
          </w:rPr>
          <w:t>2</w:t>
        </w:r>
        <w:r>
          <w:fldChar w:fldCharType="end"/>
        </w:r>
        <w:r>
          <w:t>: Simulation Instance</w:t>
        </w:r>
      </w:moveTo>
    </w:p>
    <w:p w14:paraId="79E2820B" w14:textId="77777777" w:rsidR="00D249D9" w:rsidDel="001457F8" w:rsidRDefault="00D249D9" w:rsidP="00D249D9">
      <w:pPr>
        <w:ind w:firstLine="720"/>
        <w:jc w:val="center"/>
        <w:rPr>
          <w:del w:id="167" w:author="Nate Bachmeier" w:date="2021-11-28T22:52:00Z"/>
          <w:moveTo w:id="168" w:author="Nate Bachmeier" w:date="2021-11-28T22:57:00Z"/>
        </w:rPr>
      </w:pPr>
      <w:moveTo w:id="169" w:author="Nate Bachmeier" w:date="2021-11-28T22:57:00Z">
        <w:r w:rsidRPr="00E4140D">
          <w:rPr>
            <w:noProof/>
          </w:rPr>
          <w:drawing>
            <wp:inline distT="0" distB="0" distL="0" distR="0" wp14:anchorId="01A3DCFB" wp14:editId="06613BC4">
              <wp:extent cx="3197595" cy="3288584"/>
              <wp:effectExtent l="0" t="0" r="3175" b="762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3"/>
                      <a:stretch>
                        <a:fillRect/>
                      </a:stretch>
                    </pic:blipFill>
                    <pic:spPr>
                      <a:xfrm>
                        <a:off x="0" y="0"/>
                        <a:ext cx="3213198" cy="3304631"/>
                      </a:xfrm>
                      <a:prstGeom prst="rect">
                        <a:avLst/>
                      </a:prstGeom>
                    </pic:spPr>
                  </pic:pic>
                </a:graphicData>
              </a:graphic>
            </wp:inline>
          </w:drawing>
        </w:r>
      </w:moveTo>
    </w:p>
    <w:moveToRangeEnd w:id="165"/>
    <w:p w14:paraId="14B596A2" w14:textId="77777777" w:rsidR="00D249D9" w:rsidRPr="00D249D9" w:rsidRDefault="00D249D9" w:rsidP="00D249D9">
      <w:pPr>
        <w:jc w:val="center"/>
        <w:pPrChange w:id="170" w:author="Nate Bachmeier" w:date="2021-11-28T22:57:00Z">
          <w:pPr>
            <w:pStyle w:val="Heading3"/>
          </w:pPr>
        </w:pPrChange>
      </w:pPr>
    </w:p>
    <w:p w14:paraId="19A9E75A" w14:textId="2ABD4361" w:rsidR="00393E64" w:rsidRDefault="00393E64" w:rsidP="00393E64">
      <w:pPr>
        <w:ind w:firstLine="720"/>
      </w:pPr>
      <w:r>
        <w:t>ROS worlds represent the patient’s home or apartment and define models’ placement (e.g., actors and furniture), actor configuration, and devices</w:t>
      </w:r>
      <w:sdt>
        <w:sdtPr>
          <w:id w:val="-1241015855"/>
          <w:citation/>
        </w:sdtPr>
        <w:sdtEndPr/>
        <w:sdtContent>
          <w:r>
            <w:fldChar w:fldCharType="begin"/>
          </w:r>
          <w:r>
            <w:instrText xml:space="preserve"> CITATION Bip18 \l 1033 </w:instrText>
          </w:r>
          <w:r>
            <w:fldChar w:fldCharType="separate"/>
          </w:r>
          <w:r w:rsidR="00111AFD">
            <w:rPr>
              <w:noProof/>
            </w:rPr>
            <w:t xml:space="preserve"> (Bipin, 2018)</w:t>
          </w:r>
          <w:r>
            <w:fldChar w:fldCharType="end"/>
          </w:r>
        </w:sdtContent>
      </w:sdt>
      <w:r>
        <w:t>.  Researchers use physics simulators (e.g., Gazebo) to examine interactions between these various components.  For instance, the actor might perform walking to the kitchen table.  Each camera will capture frames from its vantage point and transmit them to a message bus during this sequence</w:t>
      </w:r>
      <w:r w:rsidR="00E4140D">
        <w:t xml:space="preserve"> (see Figure 2)</w:t>
      </w:r>
      <w:r>
        <w:t>.  Next, AI services subscribe to the event stream and process the visual data.  Suppose the service detects a valuable signal (e.g., the refrigerator door is left open).  In that case, it can post a notification to another message bus to mitigate the situation (e.g., use voice assistant).</w:t>
      </w:r>
    </w:p>
    <w:p w14:paraId="0B0D2F6C" w14:textId="602043D4" w:rsidR="00E4140D" w:rsidDel="001457F8" w:rsidRDefault="00E4140D" w:rsidP="008D5F24">
      <w:pPr>
        <w:pStyle w:val="Caption"/>
        <w:rPr>
          <w:moveFrom w:id="171" w:author="Nate Bachmeier" w:date="2021-11-28T22:57:00Z"/>
        </w:rPr>
      </w:pPr>
      <w:moveFromRangeStart w:id="172" w:author="Nate Bachmeier" w:date="2021-11-28T22:57:00Z" w:name="move89032390"/>
      <w:moveFrom w:id="173" w:author="Nate Bachmeier" w:date="2021-11-28T22:57:00Z">
        <w:r w:rsidDel="001457F8">
          <w:t xml:space="preserve">Figure </w:t>
        </w:r>
        <w:r w:rsidDel="001457F8">
          <w:fldChar w:fldCharType="begin"/>
        </w:r>
        <w:r w:rsidDel="001457F8">
          <w:instrText xml:space="preserve"> SEQ Figure \* ARABIC </w:instrText>
        </w:r>
        <w:r w:rsidDel="001457F8">
          <w:fldChar w:fldCharType="separate"/>
        </w:r>
        <w:r w:rsidR="00F07433" w:rsidDel="001457F8">
          <w:rPr>
            <w:noProof/>
          </w:rPr>
          <w:t>2</w:t>
        </w:r>
        <w:r w:rsidDel="001457F8">
          <w:fldChar w:fldCharType="end"/>
        </w:r>
        <w:r w:rsidDel="001457F8">
          <w:t>: Simulation Instance</w:t>
        </w:r>
      </w:moveFrom>
    </w:p>
    <w:p w14:paraId="31CD4E81" w14:textId="0CF6424E" w:rsidR="00E4140D" w:rsidDel="001457F8" w:rsidRDefault="00E4140D" w:rsidP="008D5F24">
      <w:pPr>
        <w:ind w:firstLine="720"/>
        <w:jc w:val="center"/>
        <w:rPr>
          <w:moveFrom w:id="174" w:author="Nate Bachmeier" w:date="2021-11-28T22:57:00Z"/>
        </w:rPr>
      </w:pPr>
      <w:moveFrom w:id="175" w:author="Nate Bachmeier" w:date="2021-11-28T22:57:00Z">
        <w:r w:rsidRPr="00E4140D" w:rsidDel="001457F8">
          <w:rPr>
            <w:noProof/>
          </w:rPr>
          <w:drawing>
            <wp:inline distT="0" distB="0" distL="0" distR="0" wp14:anchorId="7DCBF1F9" wp14:editId="379A42DA">
              <wp:extent cx="3197595" cy="3288584"/>
              <wp:effectExtent l="0" t="0" r="3175" b="762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3"/>
                      <a:stretch>
                        <a:fillRect/>
                      </a:stretch>
                    </pic:blipFill>
                    <pic:spPr>
                      <a:xfrm>
                        <a:off x="0" y="0"/>
                        <a:ext cx="3213198" cy="3304631"/>
                      </a:xfrm>
                      <a:prstGeom prst="rect">
                        <a:avLst/>
                      </a:prstGeom>
                    </pic:spPr>
                  </pic:pic>
                </a:graphicData>
              </a:graphic>
            </wp:inline>
          </w:drawing>
        </w:r>
      </w:moveFrom>
    </w:p>
    <w:moveFromRangeEnd w:id="172"/>
    <w:p w14:paraId="6B808F1A" w14:textId="0FE4CE36" w:rsidR="0066572A" w:rsidRDefault="00393E64" w:rsidP="00393E64">
      <w:pPr>
        <w:ind w:firstLine="720"/>
        <w:rPr>
          <w:ins w:id="176" w:author="Nate Bachmeier" w:date="2021-11-28T22:52:00Z"/>
        </w:rPr>
      </w:pPr>
      <w:r>
        <w:t xml:space="preserve">Validating these interactions requires an ability to reconfigure these worlds without significant effort.  World templating tools (e.g., AWS </w:t>
      </w:r>
      <w:proofErr w:type="spellStart"/>
      <w:r>
        <w:t>RoboMaker</w:t>
      </w:r>
      <w:proofErr w:type="spellEnd"/>
      <w:r>
        <w:t xml:space="preserve">) can dynamically generate </w:t>
      </w:r>
      <w:r>
        <w:lastRenderedPageBreak/>
        <w:t>environments that meet a specification</w:t>
      </w:r>
      <w:sdt>
        <w:sdtPr>
          <w:id w:val="-374089625"/>
          <w:citation/>
        </w:sdtPr>
        <w:sdtEndPr/>
        <w:sdtContent>
          <w:r>
            <w:fldChar w:fldCharType="begin"/>
          </w:r>
          <w:r>
            <w:instrText xml:space="preserve"> CITATION AWS21 \l 1033 </w:instrText>
          </w:r>
          <w:r>
            <w:fldChar w:fldCharType="separate"/>
          </w:r>
          <w:r w:rsidR="00111AFD">
            <w:rPr>
              <w:noProof/>
            </w:rPr>
            <w:t xml:space="preserve"> (AWS, 2021)</w:t>
          </w:r>
          <w:r>
            <w:fldChar w:fldCharType="end"/>
          </w:r>
        </w:sdtContent>
      </w:sdt>
      <w:r>
        <w:t xml:space="preserve">.  This capability allows the researchers to focus on creating custom sensors and algorithms, not positioning furniture.  That also means this dissertation </w:t>
      </w:r>
      <w:r w:rsidR="00922710">
        <w:t xml:space="preserve">aims to </w:t>
      </w:r>
      <w:r w:rsidR="00F57D40">
        <w:t>emphasize</w:t>
      </w:r>
      <w:r>
        <w:t xml:space="preserve"> ROS components and world templates, not reinventing standard tooling.  These components must implement an asynchronous and loosely coupled architecture.</w:t>
      </w:r>
    </w:p>
    <w:p w14:paraId="795B4573" w14:textId="5C0F1467" w:rsidR="001457F8" w:rsidRPr="009466BD" w:rsidDel="00D249D9" w:rsidRDefault="001457F8" w:rsidP="001457F8">
      <w:pPr>
        <w:ind w:firstLine="720"/>
        <w:jc w:val="center"/>
        <w:rPr>
          <w:del w:id="177" w:author="Nate Bachmeier" w:date="2021-11-28T22:57:00Z"/>
          <w:strike/>
        </w:rPr>
        <w:pPrChange w:id="178" w:author="Nate Bachmeier" w:date="2021-11-28T22:52:00Z">
          <w:pPr>
            <w:ind w:firstLine="720"/>
          </w:pPr>
        </w:pPrChange>
      </w:pPr>
    </w:p>
    <w:p w14:paraId="3DFEC05F" w14:textId="0CB84CEF" w:rsidR="0066572A" w:rsidRPr="0066572A" w:rsidRDefault="0066572A" w:rsidP="0066572A">
      <w:pPr>
        <w:pStyle w:val="Heading3"/>
      </w:pPr>
      <w:bookmarkStart w:id="179" w:name="_Toc79709072"/>
      <w:bookmarkStart w:id="180" w:name="_Toc89021878"/>
      <w:r w:rsidRPr="0066572A">
        <w:t>Intent</w:t>
      </w:r>
      <w:r w:rsidR="00265C18">
        <w:t xml:space="preserve"> Extraction Process</w:t>
      </w:r>
      <w:bookmarkEnd w:id="179"/>
      <w:bookmarkEnd w:id="180"/>
    </w:p>
    <w:p w14:paraId="254FC1AA" w14:textId="36CDFF65" w:rsidR="00977B7C" w:rsidRDefault="00977B7C" w:rsidP="0066572A">
      <w:pPr>
        <w:ind w:firstLine="720"/>
      </w:pPr>
      <w:r>
        <w:t>A machine learning algorithm will process short video clips and predict the subject’s intent</w:t>
      </w:r>
      <w:r w:rsidR="00672831">
        <w:t xml:space="preserve"> based on their behavior.  For instance, the simulator will load a humanoid into a virtual apartment and perform a walking sequence.</w:t>
      </w:r>
      <w:r w:rsidR="009A38CB">
        <w:t xml:space="preserve">  These animation sequences will originate from open-source databases, such as </w:t>
      </w:r>
      <w:proofErr w:type="spellStart"/>
      <w:r w:rsidR="009A38CB">
        <w:t>Mixamo</w:t>
      </w:r>
      <w:proofErr w:type="spellEnd"/>
      <w:r w:rsidR="009A38CB">
        <w:t xml:space="preserve"> (Adobe, 2021) and </w:t>
      </w:r>
      <w:proofErr w:type="spellStart"/>
      <w:r w:rsidR="009A38CB">
        <w:t>MoCap</w:t>
      </w:r>
      <w:proofErr w:type="spellEnd"/>
      <w:r w:rsidR="009A38CB">
        <w:t xml:space="preserve"> Database </w:t>
      </w:r>
      <w:sdt>
        <w:sdtPr>
          <w:id w:val="-1124234919"/>
          <w:citation/>
        </w:sdtPr>
        <w:sdtEndPr/>
        <w:sdtContent>
          <w:r w:rsidR="009A38CB">
            <w:fldChar w:fldCharType="begin"/>
          </w:r>
          <w:r w:rsidR="009A38CB">
            <w:instrText xml:space="preserve"> CITATION CMU21 \l 1033 </w:instrText>
          </w:r>
          <w:r w:rsidR="009A38CB">
            <w:fldChar w:fldCharType="separate"/>
          </w:r>
          <w:r w:rsidR="00111AFD">
            <w:rPr>
              <w:noProof/>
            </w:rPr>
            <w:t>(CMU, 2021)</w:t>
          </w:r>
          <w:r w:rsidR="009A38CB">
            <w:fldChar w:fldCharType="end"/>
          </w:r>
        </w:sdtContent>
      </w:sdt>
      <w:r w:rsidR="009A38CB">
        <w:t>.</w:t>
      </w:r>
      <w:r w:rsidR="00672831">
        <w:t xml:space="preserve">  IP-cameras will track the subject’s skeleton movement changes into specialized sequence-to-</w:t>
      </w:r>
      <w:r w:rsidR="009A38CB">
        <w:t xml:space="preserve">binary </w:t>
      </w:r>
      <w:r w:rsidR="00672831">
        <w:t xml:space="preserve">classification models.  For example, one model predicts </w:t>
      </w:r>
      <w:r w:rsidR="00357377">
        <w:t xml:space="preserve">that </w:t>
      </w:r>
      <w:r w:rsidR="00672831">
        <w:t xml:space="preserve">the subject </w:t>
      </w:r>
      <w:r w:rsidR="00F57D40">
        <w:t>raises their hand while another assesses</w:t>
      </w:r>
      <w:r w:rsidR="00357377">
        <w:t xml:space="preserve"> </w:t>
      </w:r>
      <w:r w:rsidR="009A38CB">
        <w:t>jumping</w:t>
      </w:r>
      <w:r w:rsidR="00357377">
        <w:t xml:space="preserve"> or falling</w:t>
      </w:r>
      <w:r w:rsidR="009A38CB">
        <w:t>.  Next, an ens</w:t>
      </w:r>
      <w:r w:rsidR="00F57D40">
        <w:t>e</w:t>
      </w:r>
      <w:r w:rsidR="009A38CB">
        <w:t xml:space="preserve">mble classification algorithm combines these </w:t>
      </w:r>
      <w:r w:rsidR="00357377">
        <w:t>binary</w:t>
      </w:r>
      <w:r w:rsidR="009A38CB">
        <w:t xml:space="preserve"> </w:t>
      </w:r>
      <w:r w:rsidR="00357377">
        <w:t xml:space="preserve">predictors </w:t>
      </w:r>
      <w:r w:rsidR="009A38CB">
        <w:t xml:space="preserve">into a sophisticated </w:t>
      </w:r>
      <w:r w:rsidR="00357377">
        <w:t>intent</w:t>
      </w:r>
      <w:r w:rsidR="009A38CB">
        <w:t xml:space="preserve">.  This </w:t>
      </w:r>
      <w:r w:rsidR="00F57D40">
        <w:t>approach</w:t>
      </w:r>
      <w:r w:rsidR="009A38CB">
        <w:t xml:space="preserve"> </w:t>
      </w:r>
      <w:r w:rsidR="00F57D40">
        <w:t xml:space="preserve">should </w:t>
      </w:r>
      <w:r w:rsidR="009A38CB">
        <w:t>support</w:t>
      </w:r>
      <w:r w:rsidR="00F57D40">
        <w:t xml:space="preserve"> future researchers</w:t>
      </w:r>
      <w:r w:rsidR="009A38CB">
        <w:t xml:space="preserve"> iteratively adding more behaviors over</w:t>
      </w:r>
      <w:r w:rsidR="00F57D40">
        <w:t xml:space="preserve"> </w:t>
      </w:r>
      <w:r w:rsidR="009A38CB">
        <w:t>time.</w:t>
      </w:r>
    </w:p>
    <w:p w14:paraId="7126D3F3" w14:textId="08D3F3B3" w:rsidR="0066572A" w:rsidRDefault="00357377" w:rsidP="00357377">
      <w:pPr>
        <w:ind w:firstLine="720"/>
      </w:pPr>
      <w:r>
        <w:t>The input sequence will contain the relative positional changes to the subject’s skeletal joints</w:t>
      </w:r>
      <w:r w:rsidR="00F07433">
        <w:t xml:space="preserve"> (see Figure 3)</w:t>
      </w:r>
      <w:r>
        <w:t xml:space="preserve">. </w:t>
      </w:r>
      <w:r w:rsidR="0066572A">
        <w:t xml:space="preserve"> There are several potential implementations</w:t>
      </w:r>
      <w:r w:rsidR="00F57D40">
        <w:t>,</w:t>
      </w:r>
      <w:r w:rsidR="0066572A">
        <w:t xml:space="preserve"> </w:t>
      </w:r>
      <w:r w:rsidR="0042065B">
        <w:t xml:space="preserve">and those solutions </w:t>
      </w:r>
      <w:r w:rsidR="009466BD">
        <w:t xml:space="preserve">must perform within the hardware constraints of </w:t>
      </w:r>
      <w:r w:rsidR="0066572A">
        <w:t>an edge appliance.</w:t>
      </w:r>
      <w:r w:rsidR="009466BD">
        <w:t xml:space="preserve">  </w:t>
      </w:r>
      <w:commentRangeStart w:id="181"/>
      <w:commentRangeStart w:id="182"/>
      <w:r w:rsidR="009466BD">
        <w:t xml:space="preserve">For instance, the simulated home might </w:t>
      </w:r>
      <w:r w:rsidR="0042065B">
        <w:t xml:space="preserve">produce data from </w:t>
      </w:r>
      <w:r w:rsidR="009466BD">
        <w:t>dozens of cameras and sensors</w:t>
      </w:r>
      <w:commentRangeEnd w:id="181"/>
      <w:r w:rsidR="00EE113D">
        <w:rPr>
          <w:rStyle w:val="CommentReference"/>
        </w:rPr>
        <w:commentReference w:id="181"/>
      </w:r>
      <w:commentRangeEnd w:id="182"/>
      <w:r w:rsidR="0042065B">
        <w:rPr>
          <w:rStyle w:val="CommentReference"/>
        </w:rPr>
        <w:commentReference w:id="182"/>
      </w:r>
      <w:r w:rsidR="009466BD">
        <w:t>.</w:t>
      </w:r>
      <w:r w:rsidR="0042065B">
        <w:t xml:space="preserve"> </w:t>
      </w:r>
      <w:r w:rsidR="00F57D40">
        <w:t xml:space="preserve"> </w:t>
      </w:r>
      <w:r w:rsidR="0042065B">
        <w:t xml:space="preserve">Suppose the algorithm requires too </w:t>
      </w:r>
      <w:r w:rsidR="00F57D40">
        <w:t xml:space="preserve">many </w:t>
      </w:r>
      <w:r w:rsidR="0042065B">
        <w:t xml:space="preserve">compute resources.  In that case, the solution would </w:t>
      </w:r>
      <w:r w:rsidR="009466BD">
        <w:t xml:space="preserve">require remote compute (e.g., public cloud), </w:t>
      </w:r>
      <w:r w:rsidR="00F57D40">
        <w:t>raising</w:t>
      </w:r>
      <w:r w:rsidR="009466BD">
        <w:t xml:space="preserve"> security and privacy concerns.</w:t>
      </w:r>
      <w:r w:rsidR="0042065B">
        <w:t xml:space="preserve">  </w:t>
      </w:r>
      <w:r w:rsidR="0022753C">
        <w:t>Maintaining the subjects</w:t>
      </w:r>
      <w:r w:rsidR="00F57D40">
        <w:t>’</w:t>
      </w:r>
      <w:r w:rsidR="0022753C">
        <w:t xml:space="preserve"> privacy drives specific requirements into this design</w:t>
      </w:r>
      <w:r w:rsidR="00F57D40">
        <w:t xml:space="preserve">, though this research defers extensive investigations to </w:t>
      </w:r>
      <w:r w:rsidR="001D48A1">
        <w:t xml:space="preserve">a </w:t>
      </w:r>
      <w:r w:rsidR="00F57D40">
        <w:t>future researcher.</w:t>
      </w:r>
    </w:p>
    <w:p w14:paraId="7C24B5E0" w14:textId="77777777" w:rsidR="00D249D9" w:rsidRDefault="00D249D9">
      <w:pPr>
        <w:rPr>
          <w:ins w:id="183" w:author="Nate Bachmeier" w:date="2021-11-28T22:57:00Z"/>
          <w:sz w:val="18"/>
          <w:szCs w:val="18"/>
        </w:rPr>
      </w:pPr>
      <w:ins w:id="184" w:author="Nate Bachmeier" w:date="2021-11-28T22:57:00Z">
        <w:r>
          <w:br w:type="page"/>
        </w:r>
      </w:ins>
    </w:p>
    <w:p w14:paraId="4ED9202B" w14:textId="0E5C0B28" w:rsidR="00F07433" w:rsidRDefault="00F07433" w:rsidP="008D5F24">
      <w:pPr>
        <w:pStyle w:val="Caption"/>
      </w:pPr>
      <w:r>
        <w:lastRenderedPageBreak/>
        <w:t xml:space="preserve">Figure </w:t>
      </w:r>
      <w:fldSimple w:instr=" SEQ Figure \* ARABIC ">
        <w:r>
          <w:rPr>
            <w:noProof/>
          </w:rPr>
          <w:t>3</w:t>
        </w:r>
      </w:fldSimple>
      <w:r>
        <w:t>: Intent Extract Logical View</w:t>
      </w:r>
    </w:p>
    <w:p w14:paraId="3A2D13EF" w14:textId="05DFA58E" w:rsidR="00F07433" w:rsidRDefault="00111AFD" w:rsidP="008D5F24">
      <w:pPr>
        <w:jc w:val="center"/>
      </w:pPr>
      <w:r>
        <w:object w:dxaOrig="12450" w:dyaOrig="9885" w14:anchorId="5604A6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6.5pt;height:217.75pt" o:ole="">
            <v:imagedata r:id="rId14" o:title=""/>
          </v:shape>
          <o:OLEObject Type="Embed" ProgID="Paint.Picture" ShapeID="_x0000_i1025" DrawAspect="Content" ObjectID="_1699726151" r:id="rId15"/>
        </w:object>
      </w:r>
    </w:p>
    <w:p w14:paraId="5C9E4736" w14:textId="511FD71A" w:rsidR="00B4075B" w:rsidRDefault="00B4075B" w:rsidP="00B4075B">
      <w:pPr>
        <w:pStyle w:val="Heading3"/>
      </w:pPr>
      <w:bookmarkStart w:id="185" w:name="_Toc89021879"/>
      <w:r>
        <w:t>Rule Engine</w:t>
      </w:r>
      <w:r w:rsidR="00265C18">
        <w:t xml:space="preserve"> Process</w:t>
      </w:r>
      <w:bookmarkEnd w:id="185"/>
    </w:p>
    <w:p w14:paraId="7B919108" w14:textId="5E8AF789" w:rsidR="00B4075B" w:rsidRDefault="009E5E32">
      <w:r>
        <w:tab/>
        <w:t xml:space="preserve">Assume that the system determines that the subject has fallen, then what?  </w:t>
      </w:r>
      <w:r w:rsidR="00C04B10">
        <w:t>Perhaps</w:t>
      </w:r>
      <w:r>
        <w:t xml:space="preserve"> the </w:t>
      </w:r>
      <w:r w:rsidR="00C04B10">
        <w:t>system should ask if the person needs an ambulance through a text-to-speech device.  Then</w:t>
      </w:r>
      <w:r w:rsidR="001D48A1">
        <w:t>,</w:t>
      </w:r>
      <w:r w:rsidR="00C04B10">
        <w:t xml:space="preserve"> deciding which specific voice assistant adds nuances.</w:t>
      </w:r>
      <w:r w:rsidR="000D52C9">
        <w:t xml:space="preserve">  Further complicating the matter, the </w:t>
      </w:r>
      <w:r w:rsidR="001D48A1">
        <w:t xml:space="preserve">fractured </w:t>
      </w:r>
      <w:r w:rsidR="000D52C9">
        <w:t xml:space="preserve">residential IoT market </w:t>
      </w:r>
      <w:r w:rsidR="001D48A1">
        <w:t xml:space="preserve">follows </w:t>
      </w:r>
      <w:r w:rsidR="000D52C9">
        <w:t>inconsistent protocols and standards.  The second research question examines these integration challenges and proposes a rule engine.</w:t>
      </w:r>
      <w:r w:rsidR="00B436A0">
        <w:t xml:space="preserve">  Addressing these issues requires design tenants and frameworks.  While this research project explores these topics</w:t>
      </w:r>
      <w:r w:rsidR="001D48A1">
        <w:t>,</w:t>
      </w:r>
      <w:r w:rsidR="00B436A0">
        <w:t xml:space="preserve"> the scope narrowly focuses on virtual devices (versus real-world integrations).</w:t>
      </w:r>
      <w:r w:rsidR="00314587">
        <w:t xml:space="preserve">  These devices will likely exist as ROS plugins and services</w:t>
      </w:r>
    </w:p>
    <w:p w14:paraId="40A7933D" w14:textId="11A3D286" w:rsidR="006C3F16" w:rsidRDefault="006C3F16" w:rsidP="006C3F16">
      <w:pPr>
        <w:pStyle w:val="Heading2"/>
      </w:pPr>
      <w:bookmarkStart w:id="186" w:name="_Toc89021880"/>
      <w:r>
        <w:t>Feedback System Design</w:t>
      </w:r>
      <w:bookmarkEnd w:id="186"/>
    </w:p>
    <w:p w14:paraId="54D01FCB" w14:textId="40668767" w:rsidR="006C3F16" w:rsidRPr="006C3F16" w:rsidRDefault="006C3F16" w:rsidP="008D5F24">
      <w:r>
        <w:tab/>
        <w:t xml:space="preserve">The second code artifact is a telemetry collection system that will continuously assess the Runtime </w:t>
      </w:r>
      <w:r w:rsidR="0073510A">
        <w:t>S</w:t>
      </w:r>
      <w:r>
        <w:t>ystem.  Its core function is to produce the dissertation’s Results section (chapter four).</w:t>
      </w:r>
    </w:p>
    <w:p w14:paraId="35445E5C" w14:textId="3A0D1E96" w:rsidR="00BC56FE" w:rsidRDefault="00BC56FE" w:rsidP="00314587">
      <w:pPr>
        <w:pStyle w:val="Heading3"/>
      </w:pPr>
      <w:bookmarkStart w:id="187" w:name="_Toc89021881"/>
      <w:bookmarkStart w:id="188" w:name="_Toc79709073"/>
      <w:r>
        <w:lastRenderedPageBreak/>
        <w:t>Decision History Store</w:t>
      </w:r>
      <w:bookmarkEnd w:id="187"/>
    </w:p>
    <w:p w14:paraId="245B220E" w14:textId="60CBE1CB" w:rsidR="00BC56FE" w:rsidRDefault="00BC56FE">
      <w:r>
        <w:tab/>
        <w:t>A NoSQL time</w:t>
      </w:r>
      <w:r w:rsidR="001D48A1">
        <w:t>-</w:t>
      </w:r>
      <w:r>
        <w:t xml:space="preserve">series database records extracted intents, rule engine reactions, and </w:t>
      </w:r>
      <w:r w:rsidR="0090552F">
        <w:t>various critical messages</w:t>
      </w:r>
      <w:r>
        <w:t>.  These data</w:t>
      </w:r>
      <w:r w:rsidR="001D48A1">
        <w:t xml:space="preserve"> </w:t>
      </w:r>
      <w:r>
        <w:t>points contain a foreign key to the experiment identifier and an association to the test case definition.</w:t>
      </w:r>
      <w:r w:rsidR="00EC1E3E">
        <w:t xml:space="preserve"> </w:t>
      </w:r>
      <w:r w:rsidR="001D48A1">
        <w:t>This data store hydrates using a similar pattern for a subset of critical messages.  Standard tooling already exists for recording ROS topics and persisting into binary files.</w:t>
      </w:r>
      <w:r w:rsidR="0090552F">
        <w:t xml:space="preserve"> </w:t>
      </w:r>
      <w:r w:rsidR="001D48A1">
        <w:t xml:space="preserve"> Complete</w:t>
      </w:r>
      <w:r w:rsidR="0090552F">
        <w:t xml:space="preserve"> topic dumps will also exist outside the time</w:t>
      </w:r>
      <w:r w:rsidR="001D48A1">
        <w:t>-</w:t>
      </w:r>
      <w:r w:rsidR="0090552F">
        <w:t xml:space="preserve">series database for troubleshooting </w:t>
      </w:r>
      <w:r w:rsidR="00B74807">
        <w:t>requirements specifically.</w:t>
      </w:r>
    </w:p>
    <w:p w14:paraId="573EF15F" w14:textId="5C77BF7C" w:rsidR="006C3F16" w:rsidRDefault="006C3F16" w:rsidP="006C3F16">
      <w:pPr>
        <w:pStyle w:val="Heading3"/>
        <w:rPr>
          <w:rFonts w:eastAsiaTheme="minorHAnsi"/>
        </w:rPr>
      </w:pPr>
      <w:bookmarkStart w:id="189" w:name="_Toc89021882"/>
      <w:r>
        <w:rPr>
          <w:rFonts w:eastAsiaTheme="minorHAnsi"/>
        </w:rPr>
        <w:t>Aggregation Process</w:t>
      </w:r>
      <w:bookmarkEnd w:id="189"/>
    </w:p>
    <w:p w14:paraId="34ED9312" w14:textId="561F2321" w:rsidR="006B13C6" w:rsidRDefault="006C3F16" w:rsidP="006C3F16">
      <w:r>
        <w:tab/>
        <w:t xml:space="preserve">Residential homes have infinite configurations and permutations with unique floor plans, furniture layouts, </w:t>
      </w:r>
      <w:r w:rsidR="006B13C6">
        <w:t xml:space="preserve">camera placement, </w:t>
      </w:r>
      <w:r>
        <w:t>noise sources</w:t>
      </w:r>
      <w:r w:rsidR="006B13C6">
        <w:t>, and other distinctions</w:t>
      </w:r>
      <w:r w:rsidR="00D80517">
        <w:t xml:space="preserve"> influencing the solution’s accuracy</w:t>
      </w:r>
      <w:r w:rsidR="006B13C6">
        <w:t xml:space="preserve">. </w:t>
      </w:r>
      <w:r w:rsidR="00D80517">
        <w:t xml:space="preserve"> The simulator leverages ubiquitous cloud resources to scale testing across numerous virtual homes, unlike a physical home</w:t>
      </w:r>
      <w:r w:rsidR="006B13C6">
        <w:t>.</w:t>
      </w:r>
      <w:r w:rsidR="00D80517">
        <w:t xml:space="preserve"> Each simulation instance mutates its exact data through a randomization process by modifying the actors’ flexibility, weight, and other variables.  The Aggregation Process is responsible for grouping these variations and calculating range statistics.  Suppose the patient has fallen predictor’s accuracy could depend on the amount of furniture in the room.  In that case, the results chapter will need to quantify this influence through some data pivot and summation.  This research does not aim to implement a novel aggregation system and defers to industry-standard tooling (e.g., Apache Spark).</w:t>
      </w:r>
    </w:p>
    <w:p w14:paraId="56FE0F2C" w14:textId="38B16B9F" w:rsidR="0056461E" w:rsidRDefault="00BC56FE" w:rsidP="006C3F16">
      <w:pPr>
        <w:pStyle w:val="Heading3"/>
      </w:pPr>
      <w:bookmarkStart w:id="190" w:name="_Toc89021883"/>
      <w:bookmarkEnd w:id="188"/>
      <w:r>
        <w:t>Evaluation Process</w:t>
      </w:r>
      <w:bookmarkEnd w:id="190"/>
    </w:p>
    <w:p w14:paraId="1F809C2A" w14:textId="0137D8A4" w:rsidR="00D80517" w:rsidRDefault="00D80517" w:rsidP="00D80517">
      <w:r>
        <w:tab/>
        <w:t xml:space="preserve">Creating high-quality software requires quality assurance procedures.  There are several classes of defects for applications using simulation environments with AI/ML and CV, such as mixing-up actions, model non-convergence, model overfitting, code defects, performance degradation, and other issues.  Automation can discover a subset of these problems using the </w:t>
      </w:r>
      <w:r>
        <w:lastRenderedPageBreak/>
        <w:t xml:space="preserve">Aggregation Process and Test Case Definitions.  For </w:t>
      </w:r>
      <w:r w:rsidR="00511B8C">
        <w:t>example</w:t>
      </w:r>
      <w:r>
        <w:t>,</w:t>
      </w:r>
      <w:r w:rsidR="00511B8C">
        <w:t xml:space="preserve"> the test case specifies that the actor will perform the jumping animation sequence.  Suppose the intent prediction assumes the subject was instead sitting.  In that case, the evaluation process can easily detect and report the failure.  Then, specific erroneous actions and configurations require triage and troubleshooting.</w:t>
      </w:r>
    </w:p>
    <w:p w14:paraId="0407220C" w14:textId="6DED9ED0" w:rsidR="006C3F16" w:rsidRDefault="006C3F16" w:rsidP="006C3F16">
      <w:pPr>
        <w:pStyle w:val="Heading3"/>
      </w:pPr>
      <w:bookmarkStart w:id="191" w:name="_Toc89021884"/>
      <w:r>
        <w:t>Report</w:t>
      </w:r>
      <w:r w:rsidR="0073510A">
        <w:t xml:space="preserve"> Generation</w:t>
      </w:r>
      <w:r>
        <w:t xml:space="preserve"> Process</w:t>
      </w:r>
      <w:bookmarkEnd w:id="191"/>
    </w:p>
    <w:p w14:paraId="503964ED" w14:textId="4BE8F62B" w:rsidR="0073510A" w:rsidRPr="0073510A" w:rsidRDefault="0073510A" w:rsidP="008D5F24">
      <w:r>
        <w:tab/>
        <w:t>A simple test-cases has a subject performing an animation within a world.  Derived test cases could also cover entire open-source Motion Capture (</w:t>
      </w:r>
      <w:proofErr w:type="spellStart"/>
      <w:r>
        <w:t>MoCap</w:t>
      </w:r>
      <w:proofErr w:type="spellEnd"/>
      <w:r>
        <w:t xml:space="preserve">) databases through scripting and templating.  Next, the data generation and simulation processes will run those experiments multiple times under different world configurations.  This combinatorial property creates the need for a report generation process that collects and visualizes the evaluation assessments.  Building a custom Business Intelligence (BI) solution is outside this project’s scope, so this project defers to industry-standard tooling (e.g., </w:t>
      </w:r>
      <w:proofErr w:type="spellStart"/>
      <w:r>
        <w:t>PowerBI</w:t>
      </w:r>
      <w:proofErr w:type="spellEnd"/>
      <w:r>
        <w:t xml:space="preserve"> and Tableau).  Also, budgetary limitations will prohibit exploring every combination.  Instead, this research will strategically choose representative examples within the supported action space.</w:t>
      </w:r>
    </w:p>
    <w:p w14:paraId="756BF73D" w14:textId="77777777" w:rsidR="0066572A" w:rsidRDefault="0066572A" w:rsidP="0066572A">
      <w:pPr>
        <w:pStyle w:val="Heading2"/>
      </w:pPr>
      <w:bookmarkStart w:id="192" w:name="_Toc79709078"/>
      <w:bookmarkStart w:id="193" w:name="_Toc89021885"/>
      <w:commentRangeStart w:id="194"/>
      <w:r>
        <w:t>Contributions</w:t>
      </w:r>
      <w:bookmarkEnd w:id="192"/>
      <w:commentRangeEnd w:id="194"/>
      <w:r w:rsidR="00C8289F">
        <w:rPr>
          <w:rStyle w:val="CommentReference"/>
          <w:b w:val="0"/>
        </w:rPr>
        <w:commentReference w:id="194"/>
      </w:r>
      <w:bookmarkEnd w:id="193"/>
    </w:p>
    <w:p w14:paraId="6AEB8C8C" w14:textId="494A8CCC" w:rsidR="0066572A" w:rsidRPr="009466BD" w:rsidRDefault="0066572A" w:rsidP="008D5F24">
      <w:pPr>
        <w:rPr>
          <w:strike/>
        </w:rPr>
      </w:pPr>
      <w:r>
        <w:tab/>
        <w:t>The core contribution to the body of knowledge is</w:t>
      </w:r>
      <w:r w:rsidR="0052427A">
        <w:t xml:space="preserve"> an algorithm that extracts intents from real-time video streams and maps them to an action</w:t>
      </w:r>
      <w:r w:rsidR="003D39BF">
        <w:t xml:space="preserve"> </w:t>
      </w:r>
      <w:r w:rsidR="0052427A">
        <w:t xml:space="preserve">space.  </w:t>
      </w:r>
      <w:r w:rsidR="004327D8">
        <w:t xml:space="preserve">A smart home can subscribe to intent message buses and then react through CPS systems.  </w:t>
      </w:r>
      <w:r>
        <w:t xml:space="preserve">Existing publications </w:t>
      </w:r>
      <w:r w:rsidR="004327D8">
        <w:t>discuss the various</w:t>
      </w:r>
      <w:r>
        <w:t xml:space="preserve"> component within </w:t>
      </w:r>
      <w:r w:rsidR="00BC56FE">
        <w:t xml:space="preserve">the solution </w:t>
      </w:r>
      <w:r>
        <w:t>under distinctly different use cases (e.g., sports injuries).  Das et al. (2019) explain that those resources are not directly reusable, and implementations must use domain-specific labeled content.  This design requirement necessitates compositing a new solution from custom and open-source software.</w:t>
      </w:r>
      <w:r w:rsidR="0073510A">
        <w:t xml:space="preserve">  </w:t>
      </w:r>
      <w:r>
        <w:t>Se</w:t>
      </w:r>
      <w:r w:rsidRPr="004327D8">
        <w:t xml:space="preserve">cond, the research </w:t>
      </w:r>
      <w:r w:rsidR="00376EB5">
        <w:t>defines a framework and design tenants for integrating the intent extraction process into heterogen</w:t>
      </w:r>
      <w:r w:rsidR="003D39BF">
        <w:t>e</w:t>
      </w:r>
      <w:r w:rsidR="00376EB5">
        <w:t xml:space="preserve">ous CPS systems.  </w:t>
      </w:r>
      <w:r w:rsidR="00376EB5">
        <w:lastRenderedPageBreak/>
        <w:t>Domestic residences contain multiple devices from a diverse vendor population.  The research demonstrates the proposal using ROS plugins and services.  Though, expanding these ideas to existing product lines is out of scope.</w:t>
      </w:r>
    </w:p>
    <w:p w14:paraId="697BD08A" w14:textId="77777777" w:rsidR="0066572A" w:rsidRDefault="0066572A" w:rsidP="0066572A">
      <w:pPr>
        <w:pStyle w:val="Heading1"/>
      </w:pPr>
      <w:bookmarkStart w:id="195" w:name="_Toc79709079"/>
      <w:bookmarkStart w:id="196" w:name="_Toc89021886"/>
      <w:r>
        <w:t>Measurements and Evaluation</w:t>
      </w:r>
      <w:bookmarkEnd w:id="195"/>
      <w:bookmarkEnd w:id="196"/>
    </w:p>
    <w:p w14:paraId="4DFC3DBC" w14:textId="297515DA" w:rsidR="0066572A" w:rsidRDefault="005C4786" w:rsidP="005C4786">
      <w:pPr>
        <w:rPr>
          <w:ins w:id="197" w:author="Nate Bachmeier" w:date="2021-11-29T21:13:00Z"/>
        </w:rPr>
      </w:pPr>
      <w:ins w:id="198" w:author="Nate Bachmeier" w:date="2021-11-29T21:08:00Z">
        <w:r>
          <w:tab/>
        </w:r>
      </w:ins>
      <w:ins w:id="199" w:author="Nate Bachmeier" w:date="2021-11-29T21:09:00Z">
        <w:r>
          <w:t>This research project uses AI/ML and CV to monitor humanoids within simulated residential properties.</w:t>
        </w:r>
      </w:ins>
      <w:ins w:id="200" w:author="Nate Bachmeier" w:date="2021-11-29T21:17:00Z">
        <w:r>
          <w:t xml:space="preserve">  </w:t>
        </w:r>
      </w:ins>
      <w:ins w:id="201" w:author="Nate Bachmeier" w:date="2021-11-29T21:10:00Z">
        <w:r>
          <w:t>While actors perform specific animation sequences</w:t>
        </w:r>
      </w:ins>
      <w:ins w:id="202" w:author="Nate Bachmeier" w:date="2021-11-29T21:11:00Z">
        <w:r>
          <w:t>,</w:t>
        </w:r>
      </w:ins>
      <w:ins w:id="203" w:author="Nate Bachmeier" w:date="2021-11-29T21:10:00Z">
        <w:r>
          <w:t xml:space="preserve"> the system aims to </w:t>
        </w:r>
      </w:ins>
      <w:ins w:id="204" w:author="Nate Bachmeier" w:date="2021-11-29T21:11:00Z">
        <w:r>
          <w:t xml:space="preserve">convert their behaviors into intents.  </w:t>
        </w:r>
      </w:ins>
      <w:ins w:id="205" w:author="Nate Bachmeier" w:date="2021-11-29T21:18:00Z">
        <w:r>
          <w:t>Next, a</w:t>
        </w:r>
      </w:ins>
      <w:ins w:id="206" w:author="Nate Bachmeier" w:date="2021-11-29T21:12:00Z">
        <w:r>
          <w:t xml:space="preserve"> Rule Engine subscribes to this intent prediction stream and </w:t>
        </w:r>
      </w:ins>
      <w:ins w:id="207" w:author="Nate Bachmeier" w:date="2021-11-29T21:13:00Z">
        <w:r>
          <w:t xml:space="preserve">then routes </w:t>
        </w:r>
      </w:ins>
      <w:del w:id="208" w:author="Nate Bachmeier" w:date="2021-11-29T21:09:00Z">
        <w:r w:rsidR="0066572A" w:rsidDel="005C4786">
          <w:tab/>
          <w:delText>There must be formal mechanisms to collect service telemetry, evaluate its accuracy, and compare against third-party benchmarks</w:delText>
        </w:r>
      </w:del>
      <w:ins w:id="209" w:author="Nate Bachmeier" w:date="2021-11-29T21:13:00Z">
        <w:r>
          <w:t>remediate</w:t>
        </w:r>
      </w:ins>
      <w:del w:id="210" w:author="Nate Bachmeier" w:date="2021-11-29T21:09:00Z">
        <w:r w:rsidR="0066572A" w:rsidDel="005C4786">
          <w:delText>.</w:delText>
        </w:r>
      </w:del>
      <w:ins w:id="211" w:author="Nate Bachmeier" w:date="2021-11-29T21:13:00Z">
        <w:r>
          <w:t xml:space="preserve"> actions to CPS.</w:t>
        </w:r>
      </w:ins>
      <w:ins w:id="212" w:author="Nate Bachmeier" w:date="2021-11-29T21:17:00Z">
        <w:r>
          <w:t xml:space="preserve">  </w:t>
        </w:r>
      </w:ins>
      <w:ins w:id="213" w:author="Nate Bachmeier" w:date="2021-11-29T21:21:00Z">
        <w:r>
          <w:t>Those actions modify the simulation and impact the actor’s behavior.</w:t>
        </w:r>
      </w:ins>
    </w:p>
    <w:p w14:paraId="59432C72" w14:textId="133C52F2" w:rsidR="005C4786" w:rsidRDefault="005C4786" w:rsidP="005C4786">
      <w:pPr>
        <w:pStyle w:val="Heading2"/>
        <w:rPr>
          <w:ins w:id="214" w:author="Nate Bachmeier" w:date="2021-11-29T21:13:00Z"/>
        </w:rPr>
      </w:pPr>
      <w:ins w:id="215" w:author="Nate Bachmeier" w:date="2021-11-29T21:13:00Z">
        <w:r>
          <w:t xml:space="preserve">Key Performance </w:t>
        </w:r>
      </w:ins>
      <w:ins w:id="216" w:author="Nate Bachmeier" w:date="2021-11-29T21:14:00Z">
        <w:r>
          <w:t>Indicators (KPIs)</w:t>
        </w:r>
      </w:ins>
    </w:p>
    <w:p w14:paraId="7801EF0A" w14:textId="2772C090" w:rsidR="005C4786" w:rsidRPr="005C4786" w:rsidRDefault="005C4786" w:rsidP="005C4786">
      <w:ins w:id="217" w:author="Nate Bachmeier" w:date="2021-11-29T21:13:00Z">
        <w:r>
          <w:tab/>
        </w:r>
      </w:ins>
      <w:commentRangeStart w:id="218"/>
      <w:commentRangeEnd w:id="218"/>
      <w:ins w:id="219" w:author="Nate Bachmeier" w:date="2021-11-29T21:22:00Z">
        <w:r>
          <w:rPr>
            <w:rStyle w:val="CommentReference"/>
          </w:rPr>
          <w:commentReference w:id="218"/>
        </w:r>
        <w:commentRangeStart w:id="220"/>
        <w:commentRangeEnd w:id="220"/>
        <w:r>
          <w:rPr>
            <w:rStyle w:val="CommentReference"/>
          </w:rPr>
          <w:commentReference w:id="220"/>
        </w:r>
      </w:ins>
    </w:p>
    <w:p w14:paraId="60D93BF2" w14:textId="51460943" w:rsidR="0066572A" w:rsidDel="005C4786" w:rsidRDefault="0066572A" w:rsidP="0066572A">
      <w:pPr>
        <w:pStyle w:val="Heading2"/>
        <w:rPr>
          <w:del w:id="221" w:author="Nate Bachmeier" w:date="2021-11-29T21:20:00Z"/>
        </w:rPr>
      </w:pPr>
      <w:bookmarkStart w:id="222" w:name="_Toc79709080"/>
      <w:bookmarkStart w:id="223" w:name="_Toc89021887"/>
      <w:del w:id="224" w:author="Nate Bachmeier" w:date="2021-11-29T21:20:00Z">
        <w:r w:rsidDel="005C4786">
          <w:delText>Data Collection Process</w:delText>
        </w:r>
        <w:bookmarkEnd w:id="222"/>
        <w:bookmarkEnd w:id="223"/>
      </w:del>
    </w:p>
    <w:p w14:paraId="3B4D21A9" w14:textId="41001092" w:rsidR="0066572A" w:rsidRPr="009466BD" w:rsidDel="005C4786" w:rsidRDefault="0022753C">
      <w:pPr>
        <w:rPr>
          <w:del w:id="225" w:author="Nate Bachmeier" w:date="2021-11-29T21:20:00Z"/>
          <w:strike/>
        </w:rPr>
      </w:pPr>
      <w:del w:id="226" w:author="Nate Bachmeier" w:date="2021-11-29T21:20:00Z">
        <w:r w:rsidDel="005C4786">
          <w:tab/>
          <w:delText xml:space="preserve">The simulation process receives a configuration file that represents a specific test case.  That file describes one or more animation sequences, virtual devices (e.g., cameras), and noise sources.  </w:delText>
        </w:r>
        <w:r w:rsidR="003B3501" w:rsidDel="005C4786">
          <w:delText xml:space="preserve">While </w:delText>
        </w:r>
        <w:r w:rsidR="003D39BF" w:rsidDel="005C4786">
          <w:delText xml:space="preserve">actors </w:delText>
        </w:r>
        <w:r w:rsidR="003B3501" w:rsidDel="005C4786">
          <w:delText>perform the</w:delText>
        </w:r>
        <w:r w:rsidR="003D39BF" w:rsidDel="005C4786">
          <w:delText>ir</w:delText>
        </w:r>
        <w:r w:rsidR="003B3501" w:rsidDel="005C4786">
          <w:delText xml:space="preserve"> actions</w:delText>
        </w:r>
        <w:r w:rsidR="003D39BF" w:rsidDel="005C4786">
          <w:delText>,</w:delText>
        </w:r>
        <w:r w:rsidR="003B3501" w:rsidDel="005C4786">
          <w:delText xml:space="preserve"> IP</w:delText>
        </w:r>
        <w:r w:rsidR="003D39BF" w:rsidDel="005C4786">
          <w:delText xml:space="preserve"> </w:delText>
        </w:r>
        <w:r w:rsidR="003B3501" w:rsidDel="005C4786">
          <w:delText>cameras will monitor those movements and predict the intents.</w:delText>
        </w:r>
        <w:r w:rsidR="0066572A" w:rsidDel="005C4786">
          <w:delText xml:space="preserve"> </w:delText>
        </w:r>
        <w:r w:rsidR="003B3501" w:rsidDel="005C4786">
          <w:delText xml:space="preserve"> Those predictions </w:delText>
        </w:r>
        <w:r w:rsidR="0066572A" w:rsidDel="005C4786">
          <w:delText>persist into a time-series databas</w:delText>
        </w:r>
        <w:r w:rsidR="003B3501" w:rsidDel="005C4786">
          <w:delText>e for trouble</w:delText>
        </w:r>
        <w:r w:rsidR="003D39BF" w:rsidDel="005C4786">
          <w:delText>s</w:delText>
        </w:r>
        <w:r w:rsidR="003B3501" w:rsidDel="005C4786">
          <w:delText xml:space="preserve">hooting and offline analysis.  Additionally, Robot Operating System (ROS) has standard tooling for capturing message buses and replying </w:delText>
        </w:r>
        <w:r w:rsidR="003D39BF" w:rsidDel="005C4786">
          <w:delText xml:space="preserve">to </w:delText>
        </w:r>
        <w:r w:rsidR="003B3501" w:rsidDel="005C4786">
          <w:delText>those streams.</w:delText>
        </w:r>
      </w:del>
    </w:p>
    <w:p w14:paraId="191111F6" w14:textId="463B7579" w:rsidR="0066572A" w:rsidDel="005C4786" w:rsidRDefault="0066572A" w:rsidP="0066572A">
      <w:pPr>
        <w:pStyle w:val="Heading2"/>
        <w:rPr>
          <w:del w:id="227" w:author="Nate Bachmeier" w:date="2021-11-29T21:20:00Z"/>
        </w:rPr>
      </w:pPr>
      <w:bookmarkStart w:id="228" w:name="_Toc79709081"/>
      <w:bookmarkStart w:id="229" w:name="_Toc89021888"/>
      <w:del w:id="230" w:author="Nate Bachmeier" w:date="2021-11-29T21:20:00Z">
        <w:r w:rsidDel="005C4786">
          <w:delText>Evaluation Process</w:delText>
        </w:r>
        <w:bookmarkEnd w:id="228"/>
        <w:bookmarkEnd w:id="229"/>
      </w:del>
    </w:p>
    <w:p w14:paraId="4E22FD68" w14:textId="17B3E67E" w:rsidR="0066572A" w:rsidDel="005C4786" w:rsidRDefault="003B3501">
      <w:pPr>
        <w:rPr>
          <w:del w:id="231" w:author="Nate Bachmeier" w:date="2021-11-29T21:20:00Z"/>
        </w:rPr>
      </w:pPr>
      <w:del w:id="232" w:author="Nate Bachmeier" w:date="2021-11-29T21:20:00Z">
        <w:r w:rsidDel="005C4786">
          <w:tab/>
        </w:r>
        <w:r w:rsidR="00134038" w:rsidDel="005C4786">
          <w:delText xml:space="preserve">An evaluation process can exist that compares the </w:delText>
        </w:r>
        <w:r w:rsidR="003D39BF" w:rsidDel="005C4786">
          <w:delText>configuration of the known simulator</w:delText>
        </w:r>
        <w:r w:rsidR="00134038" w:rsidDel="005C4786">
          <w:delText xml:space="preserve"> against the predicted intents.  Those sophisticated predictions are the result of several binary classifiers.  There needs to be an assessment of these classifiers to </w:delText>
        </w:r>
        <w:r w:rsidR="0066572A" w:rsidDel="005C4786">
          <w:delText xml:space="preserve">look for patterns (e.g., mixing up two actions) and make the necessary modifications.  </w:delText>
        </w:r>
        <w:r w:rsidR="0066572A" w:rsidRPr="008D5F24" w:rsidDel="005C4786">
          <w:delText>There must</w:delText>
        </w:r>
        <w:r w:rsidR="003D39BF" w:rsidDel="005C4786">
          <w:delText xml:space="preserve"> be</w:delText>
        </w:r>
        <w:r w:rsidR="0066572A" w:rsidRPr="008D5F24" w:rsidDel="005C4786">
          <w:delText xml:space="preserve"> mechanisms to avoid introducing biases into the model</w:delText>
        </w:r>
      </w:del>
      <w:customXmlDelRangeStart w:id="233" w:author="Nate Bachmeier" w:date="2021-11-29T21:20:00Z"/>
      <w:sdt>
        <w:sdtPr>
          <w:id w:val="558752204"/>
          <w:citation/>
        </w:sdtPr>
        <w:sdtEndPr/>
        <w:sdtContent>
          <w:customXmlDelRangeEnd w:id="233"/>
          <w:del w:id="234" w:author="Nate Bachmeier" w:date="2021-11-29T21:20:00Z">
            <w:r w:rsidR="0066572A" w:rsidRPr="008D5F24" w:rsidDel="005C4786">
              <w:fldChar w:fldCharType="begin"/>
            </w:r>
            <w:r w:rsidR="0066572A" w:rsidRPr="008D5F24" w:rsidDel="005C4786">
              <w:delInstrText xml:space="preserve"> CITATION Gar12 \l 1033 </w:delInstrText>
            </w:r>
            <w:r w:rsidR="0066572A" w:rsidRPr="008D5F24" w:rsidDel="005C4786">
              <w:fldChar w:fldCharType="separate"/>
            </w:r>
            <w:r w:rsidR="00111AFD" w:rsidDel="005C4786">
              <w:rPr>
                <w:noProof/>
              </w:rPr>
              <w:delText xml:space="preserve"> (García-Pérez, 2012)</w:delText>
            </w:r>
            <w:r w:rsidR="0066572A" w:rsidRPr="008D5F24" w:rsidDel="005C4786">
              <w:fldChar w:fldCharType="end"/>
            </w:r>
          </w:del>
          <w:customXmlDelRangeStart w:id="235" w:author="Nate Bachmeier" w:date="2021-11-29T21:20:00Z"/>
        </w:sdtContent>
      </w:sdt>
      <w:customXmlDelRangeEnd w:id="235"/>
      <w:del w:id="236" w:author="Nate Bachmeier" w:date="2021-11-29T21:20:00Z">
        <w:r w:rsidR="0066572A" w:rsidRPr="008D5F24" w:rsidDel="005C4786">
          <w:delText>.</w:delText>
        </w:r>
        <w:r w:rsidR="009832D9" w:rsidDel="005C4786">
          <w:delText xml:space="preserve">  </w:delText>
        </w:r>
        <w:r w:rsidR="00134038" w:rsidDel="005C4786">
          <w:delText xml:space="preserve">The solution uses synthetic noise sources </w:delText>
        </w:r>
        <w:r w:rsidR="003D39BF" w:rsidDel="005C4786">
          <w:delText>to prevent overfitting and vary the</w:delText>
        </w:r>
        <w:r w:rsidR="007934FE" w:rsidDel="005C4786">
          <w:delText xml:space="preserve"> subjects</w:delText>
        </w:r>
        <w:r w:rsidR="003D39BF" w:rsidDel="005C4786">
          <w:delText>’</w:delText>
        </w:r>
        <w:r w:rsidR="007934FE" w:rsidDel="005C4786">
          <w:delText xml:space="preserve"> physical traits (e.g., weight and flexibility).  There needs to be an assessment of these modifiers and the limits they impose.</w:delText>
        </w:r>
      </w:del>
    </w:p>
    <w:p w14:paraId="2F606D14" w14:textId="77777777" w:rsidR="0066572A" w:rsidRDefault="0066572A" w:rsidP="0066572A">
      <w:pPr>
        <w:pStyle w:val="Heading2"/>
      </w:pPr>
      <w:bookmarkStart w:id="237" w:name="_Toc79709082"/>
      <w:bookmarkStart w:id="238" w:name="_Toc89021889"/>
      <w:r>
        <w:t>Benchmarking</w:t>
      </w:r>
      <w:bookmarkEnd w:id="237"/>
      <w:bookmarkEnd w:id="238"/>
    </w:p>
    <w:p w14:paraId="21455A21" w14:textId="51482E9E" w:rsidR="0066572A" w:rsidRDefault="0066572A" w:rsidP="0066572A">
      <w:r>
        <w:tab/>
        <w:t>Numerous Human Activity Recognition (HAR) benchmarks exist with varying frame rates, actions, actors, backgrounds, resolutions, and problem domains</w:t>
      </w:r>
      <w:sdt>
        <w:sdtPr>
          <w:id w:val="1487820034"/>
          <w:citation/>
        </w:sdtPr>
        <w:sdtEndPr/>
        <w:sdtContent>
          <w:r>
            <w:fldChar w:fldCharType="begin"/>
          </w:r>
          <w:r>
            <w:instrText xml:space="preserve"> CITATION Sin18 \l 1033 </w:instrText>
          </w:r>
          <w:r>
            <w:fldChar w:fldCharType="separate"/>
          </w:r>
          <w:r w:rsidR="00111AFD">
            <w:rPr>
              <w:noProof/>
            </w:rPr>
            <w:t xml:space="preserve"> (Singh &amp; Vishwakarma, 2018)</w:t>
          </w:r>
          <w:r>
            <w:fldChar w:fldCharType="end"/>
          </w:r>
        </w:sdtContent>
      </w:sdt>
      <w:r>
        <w:t>.  However, most benchmarks also focus on high-intensity outdoor sports footage (Das et al., 2019).  Since those behaviors are very different from low-intensity indoor movements, they are not directly usable.  Instead, several publications choose to define movement taxonomies and curated lists of expected behaviors.  Afterward, the project’s quality is proportional to its ability to cover those actions.  Additionally, the solution should be extensible and support more actions in future versions.</w:t>
      </w:r>
    </w:p>
    <w:p w14:paraId="7C9F70DD" w14:textId="77777777" w:rsidR="0066572A" w:rsidRDefault="0066572A" w:rsidP="0066572A">
      <w:pPr>
        <w:pStyle w:val="Heading1"/>
      </w:pPr>
      <w:bookmarkStart w:id="239" w:name="_Toc79709083"/>
      <w:bookmarkStart w:id="240" w:name="_Toc89021890"/>
      <w:r>
        <w:t>Summary</w:t>
      </w:r>
      <w:bookmarkEnd w:id="239"/>
      <w:bookmarkEnd w:id="240"/>
    </w:p>
    <w:p w14:paraId="6E8A4D51" w14:textId="565880D2" w:rsidR="0066572A" w:rsidRDefault="0066572A" w:rsidP="0066572A">
      <w:r>
        <w:tab/>
        <w:t xml:space="preserve">Senior citizens and other debilitating populations are living longer and want to defer transitioning into assisted living facilities.  Delaying the move can save nearly ninety thousand </w:t>
      </w:r>
      <w:r>
        <w:lastRenderedPageBreak/>
        <w:t xml:space="preserve">dollars annually and provide additional value (e.g., personalized comfort).  However, those savings typically require care degradation.  </w:t>
      </w:r>
      <w:r w:rsidR="007934FE" w:rsidRPr="007934FE">
        <w:rPr>
          <w:rPrChange w:id="241" w:author="Bachmeier, Nate" w:date="2021-11-25T13:42:00Z">
            <w:rPr>
              <w:strike/>
            </w:rPr>
          </w:rPrChange>
        </w:rPr>
        <w:t>T</w:t>
      </w:r>
      <w:r>
        <w:t>he state</w:t>
      </w:r>
      <w:r w:rsidR="00414665">
        <w:t>-of-the-</w:t>
      </w:r>
      <w:r>
        <w:t>art solutions utilize real-time video processing to provide an equal or better experience without being obtrusive.</w:t>
      </w:r>
      <w:r w:rsidR="007934FE">
        <w:t xml:space="preserve">  </w:t>
      </w:r>
      <w:r>
        <w:t xml:space="preserve">Computer vision strategies typically employ a skeletal tracking process.  This process must first convert the patient’s skeleton into 3D space then assess the changes.  That operation requires a combination of CNN, RNN, and ensemble algorithms.  Multiple challenges arise while implementing these pipelines.  For instance, there are minimal open datasets for analyzing indoor low-activity behaviors.  This limitation causes researchers to build everything from step one forward.  </w:t>
      </w:r>
    </w:p>
    <w:p w14:paraId="4AC4FD88" w14:textId="15EF5205" w:rsidR="0066572A" w:rsidRDefault="0066572A" w:rsidP="0066572A">
      <w:pPr>
        <w:ind w:firstLine="720"/>
      </w:pPr>
      <w:r>
        <w:t xml:space="preserve">Luckily, there are existing tools and services to simplify the development experience when designing complex behaviors.  After determining the patient’s </w:t>
      </w:r>
      <w:r w:rsidRPr="004D4966">
        <w:rPr>
          <w:i/>
          <w:iCs/>
        </w:rPr>
        <w:t>intent</w:t>
      </w:r>
      <w:r>
        <w:t>, the operating system must respond with an appropriate response.  This reaction frequently requires manipulating the physical world from the virtual domain.  Cyber-Physical Systems create those communication bridges, enabling data analytics to manipulate the physical realm.  There are several well-established patterns for approaching these challenges</w:t>
      </w:r>
      <w:r w:rsidR="007934FE">
        <w:t>.</w:t>
      </w:r>
      <w:r>
        <w:t xml:space="preserve"> Researchers must minimize adding complexity within this complicated problem space.</w:t>
      </w:r>
    </w:p>
    <w:p w14:paraId="023F33D6" w14:textId="321BA2B0" w:rsidR="0066572A" w:rsidRDefault="0066572A" w:rsidP="0066572A">
      <w:r>
        <w:tab/>
        <w:t xml:space="preserve">Lastly, unlocking these challenges could enable an extremely competitive service offering.  Today, assisted living centers must employ numerous staff members and maintain the physical buildings.  Instead, the ECSOS enables centralized nursing teams to scale across sales territories while reducing costs and increasing efficiencies.  Additionally, since the patients remain within their residence, the business can leverage smaller facilities.  Furthermore, the service is marketable to a broader audience.  While traditional living centers only care for end-of-life patients.  ECSOS applies to any widow or elderly parent.  Children are often hesitant to </w:t>
      </w:r>
      <w:r>
        <w:lastRenderedPageBreak/>
        <w:t xml:space="preserve">“put their mom in a home” but will gladly subscribe to the </w:t>
      </w:r>
      <w:proofErr w:type="spellStart"/>
      <w:r>
        <w:t>piece</w:t>
      </w:r>
      <w:proofErr w:type="spellEnd"/>
      <w:r>
        <w:t xml:space="preserve"> of mind that “someone is watching mom.”  The business can tap into those emotions to produce win-win scenarios.      </w:t>
      </w:r>
    </w:p>
    <w:p w14:paraId="693D16D9" w14:textId="36101F66" w:rsidR="009466BD" w:rsidRDefault="009466BD">
      <w:r>
        <w:br w:type="page"/>
      </w:r>
    </w:p>
    <w:bookmarkStart w:id="242" w:name="_Toc79709084" w:displacedByCustomXml="next"/>
    <w:bookmarkStart w:id="243" w:name="_Toc89021891" w:displacedByCustomXml="next"/>
    <w:sdt>
      <w:sdtPr>
        <w:rPr>
          <w:b w:val="0"/>
        </w:rPr>
        <w:id w:val="-1755504445"/>
        <w:docPartObj>
          <w:docPartGallery w:val="Bibliographies"/>
          <w:docPartUnique/>
        </w:docPartObj>
      </w:sdtPr>
      <w:sdtEndPr/>
      <w:sdtContent>
        <w:p w14:paraId="16618E9A" w14:textId="77777777" w:rsidR="0066572A" w:rsidRPr="00BE1721" w:rsidRDefault="0066572A" w:rsidP="0066572A">
          <w:pPr>
            <w:pStyle w:val="Heading1"/>
          </w:pPr>
          <w:r w:rsidRPr="00BE1721">
            <w:t>References</w:t>
          </w:r>
          <w:bookmarkEnd w:id="243"/>
          <w:bookmarkEnd w:id="242"/>
        </w:p>
        <w:sdt>
          <w:sdtPr>
            <w:id w:val="-573587230"/>
            <w:bibliography/>
          </w:sdtPr>
          <w:sdtEndPr/>
          <w:sdtContent>
            <w:p w14:paraId="49C3FCB5" w14:textId="77777777" w:rsidR="00111AFD" w:rsidRDefault="0066572A" w:rsidP="00111AFD">
              <w:pPr>
                <w:pStyle w:val="Bibliography"/>
                <w:ind w:left="720" w:hanging="720"/>
                <w:rPr>
                  <w:noProof/>
                </w:rPr>
              </w:pPr>
              <w:r>
                <w:fldChar w:fldCharType="begin"/>
              </w:r>
              <w:r>
                <w:instrText xml:space="preserve"> BIBLIOGRAPHY </w:instrText>
              </w:r>
              <w:r>
                <w:fldChar w:fldCharType="separate"/>
              </w:r>
              <w:r w:rsidR="00111AFD">
                <w:rPr>
                  <w:noProof/>
                </w:rPr>
                <w:t xml:space="preserve">Adobe. (2021). </w:t>
              </w:r>
              <w:r w:rsidR="00111AFD">
                <w:rPr>
                  <w:i/>
                  <w:iCs/>
                  <w:noProof/>
                </w:rPr>
                <w:t>Mixamo</w:t>
              </w:r>
              <w:r w:rsidR="00111AFD">
                <w:rPr>
                  <w:noProof/>
                </w:rPr>
                <w:t>. Retrieved from Animate 3D characters for games, film, and more: https://www.mixamo.com/</w:t>
              </w:r>
            </w:p>
            <w:p w14:paraId="7EC2872A" w14:textId="51627B30" w:rsidR="00111AFD" w:rsidRDefault="00111AFD" w:rsidP="00111AFD">
              <w:pPr>
                <w:pStyle w:val="Bibliography"/>
                <w:ind w:left="720" w:hanging="720"/>
                <w:rPr>
                  <w:noProof/>
                </w:rPr>
              </w:pPr>
              <w:r>
                <w:rPr>
                  <w:noProof/>
                </w:rPr>
                <w:t>Aguida, M., Ouchani, S., &amp; Benmalek, M. (2020). A review on cyber-physical systems</w:t>
              </w:r>
              <w:del w:id="244" w:author="Nate Bachmeier" w:date="2021-11-29T21:05:00Z">
                <w:r w:rsidDel="00D249D9">
                  <w:rPr>
                    <w:noProof/>
                  </w:rPr>
                  <w:delText>: models and architectures</w:delText>
                </w:r>
              </w:del>
              <w:r>
                <w:rPr>
                  <w:noProof/>
                </w:rPr>
                <w:t xml:space="preserve">. </w:t>
              </w:r>
              <w:r>
                <w:rPr>
                  <w:i/>
                  <w:iCs/>
                  <w:noProof/>
                </w:rPr>
                <w:t>Enabling Technologies: Infrastructure for Collaborative Enterprise</w:t>
              </w:r>
              <w:r>
                <w:rPr>
                  <w:noProof/>
                </w:rPr>
                <w:t xml:space="preserve"> (pp. 275-278). Virtual: IEEE. doi:10.1109/WETICE49692.2020.00060</w:t>
              </w:r>
            </w:p>
            <w:p w14:paraId="07C8472E" w14:textId="77777777" w:rsidR="00111AFD" w:rsidRDefault="00111AFD" w:rsidP="00111AFD">
              <w:pPr>
                <w:pStyle w:val="Bibliography"/>
                <w:ind w:left="720" w:hanging="720"/>
                <w:rPr>
                  <w:noProof/>
                </w:rPr>
              </w:pPr>
              <w:r>
                <w:rPr>
                  <w:noProof/>
                </w:rPr>
                <w:t xml:space="preserve">Amazon. (2021, June 11). </w:t>
              </w:r>
              <w:r>
                <w:rPr>
                  <w:i/>
                  <w:iCs/>
                  <w:noProof/>
                </w:rPr>
                <w:t>Amazon Go</w:t>
              </w:r>
              <w:r>
                <w:rPr>
                  <w:noProof/>
                </w:rPr>
                <w:t>. Retrieved from Amazon: https://www.amazon.com/b?node=16008589011</w:t>
              </w:r>
            </w:p>
            <w:p w14:paraId="295F5900" w14:textId="77777777" w:rsidR="00111AFD" w:rsidRDefault="00111AFD" w:rsidP="00111AFD">
              <w:pPr>
                <w:pStyle w:val="Bibliography"/>
                <w:ind w:left="720" w:hanging="720"/>
                <w:rPr>
                  <w:noProof/>
                </w:rPr>
              </w:pPr>
              <w:r>
                <w:rPr>
                  <w:noProof/>
                </w:rPr>
                <w:t xml:space="preserve">Amazon. (2021). </w:t>
              </w:r>
              <w:r>
                <w:rPr>
                  <w:i/>
                  <w:iCs/>
                  <w:noProof/>
                </w:rPr>
                <w:t>Use Aamzon SageMaker Grouth Truth to Label Data</w:t>
              </w:r>
              <w:r>
                <w:rPr>
                  <w:noProof/>
                </w:rPr>
                <w:t>. Retrieved from Amazon: https://docs.aws.amazon.com/sagemaker/latest/dg/sms.html</w:t>
              </w:r>
            </w:p>
            <w:p w14:paraId="49E60BB3" w14:textId="5B1FD47C" w:rsidR="00111AFD" w:rsidRDefault="00111AFD" w:rsidP="00111AFD">
              <w:pPr>
                <w:pStyle w:val="Bibliography"/>
                <w:ind w:left="720" w:hanging="720"/>
                <w:rPr>
                  <w:noProof/>
                </w:rPr>
              </w:pPr>
              <w:r>
                <w:rPr>
                  <w:noProof/>
                </w:rPr>
                <w:t xml:space="preserve">Amin, S., Salahuddin, T., &amp; Bouras, A. (2020). </w:t>
              </w:r>
              <w:del w:id="245" w:author="Nate Bachmeier" w:date="2021-11-29T21:05:00Z">
                <w:r w:rsidDel="00D249D9">
                  <w:rPr>
                    <w:noProof/>
                  </w:rPr>
                  <w:delText xml:space="preserve">Cyber </w:delText>
                </w:r>
              </w:del>
              <w:ins w:id="246" w:author="Nate Bachmeier" w:date="2021-11-29T21:05:00Z">
                <w:r w:rsidR="00D249D9">
                  <w:rPr>
                    <w:noProof/>
                  </w:rPr>
                  <w:t>Cyber</w:t>
                </w:r>
                <w:r w:rsidR="00D249D9">
                  <w:rPr>
                    <w:noProof/>
                  </w:rPr>
                  <w:t>-</w:t>
                </w:r>
              </w:ins>
              <w:r>
                <w:rPr>
                  <w:noProof/>
                </w:rPr>
                <w:t xml:space="preserve">Physical Systems and Smart Homes in Healthcare: Current State and Challenges. </w:t>
              </w:r>
              <w:r>
                <w:rPr>
                  <w:i/>
                  <w:iCs/>
                  <w:noProof/>
                </w:rPr>
                <w:t>International Conference on Informatics, IoT, and Enabling Technologies</w:t>
              </w:r>
              <w:r>
                <w:rPr>
                  <w:noProof/>
                </w:rPr>
                <w:t xml:space="preserve"> (pp. 302-309). Virtual: IEEE. doi:10.1109/ICIoT48696.2020.9089638</w:t>
              </w:r>
            </w:p>
            <w:p w14:paraId="195B9C6F" w14:textId="77777777" w:rsidR="00111AFD" w:rsidRDefault="00111AFD" w:rsidP="00111AFD">
              <w:pPr>
                <w:pStyle w:val="Bibliography"/>
                <w:ind w:left="720" w:hanging="720"/>
                <w:rPr>
                  <w:noProof/>
                </w:rPr>
              </w:pPr>
              <w:r>
                <w:rPr>
                  <w:noProof/>
                </w:rPr>
                <w:t xml:space="preserve">AWS. (2021). </w:t>
              </w:r>
              <w:r>
                <w:rPr>
                  <w:i/>
                  <w:iCs/>
                  <w:noProof/>
                </w:rPr>
                <w:t>AWS RoboMaker</w:t>
              </w:r>
              <w:r>
                <w:rPr>
                  <w:noProof/>
                </w:rPr>
                <w:t>. Retrieved from Amazon Web Services: https://aws.amazon.com/robomaker/</w:t>
              </w:r>
            </w:p>
            <w:p w14:paraId="6A8D0FF6" w14:textId="77777777" w:rsidR="00111AFD" w:rsidRDefault="00111AFD" w:rsidP="00111AFD">
              <w:pPr>
                <w:pStyle w:val="Bibliography"/>
                <w:ind w:left="720" w:hanging="720"/>
                <w:rPr>
                  <w:noProof/>
                </w:rPr>
              </w:pPr>
              <w:r>
                <w:rPr>
                  <w:noProof/>
                </w:rPr>
                <w:t xml:space="preserve">Bell, Koren, &amp; Volinsky. (2009). </w:t>
              </w:r>
              <w:r>
                <w:rPr>
                  <w:i/>
                  <w:iCs/>
                  <w:noProof/>
                </w:rPr>
                <w:t>The BellKor solution to the Netflix Prize.</w:t>
              </w:r>
              <w:r>
                <w:rPr>
                  <w:noProof/>
                </w:rPr>
                <w:t xml:space="preserve"> Retrieved from Netflix Prize: https://netflixprize.com/assets/GrandPrize2009_BPC_BellKor.pdf</w:t>
              </w:r>
            </w:p>
            <w:p w14:paraId="40AA2EB4" w14:textId="77777777" w:rsidR="00111AFD" w:rsidRDefault="00111AFD" w:rsidP="00111AFD">
              <w:pPr>
                <w:pStyle w:val="Bibliography"/>
                <w:ind w:left="720" w:hanging="720"/>
                <w:rPr>
                  <w:noProof/>
                </w:rPr>
              </w:pPr>
              <w:r>
                <w:rPr>
                  <w:noProof/>
                </w:rPr>
                <w:t xml:space="preserve">Bipin, K. (2018). </w:t>
              </w:r>
              <w:r>
                <w:rPr>
                  <w:i/>
                  <w:iCs/>
                  <w:noProof/>
                </w:rPr>
                <w:t>Robot Operating System Cookbook.</w:t>
              </w:r>
              <w:r>
                <w:rPr>
                  <w:noProof/>
                </w:rPr>
                <w:t xml:space="preserve"> Packet Publishing.</w:t>
              </w:r>
            </w:p>
            <w:p w14:paraId="5BCE7D2A" w14:textId="77777777" w:rsidR="00111AFD" w:rsidRDefault="00111AFD" w:rsidP="00111AFD">
              <w:pPr>
                <w:pStyle w:val="Bibliography"/>
                <w:ind w:left="720" w:hanging="720"/>
                <w:rPr>
                  <w:noProof/>
                </w:rPr>
              </w:pPr>
              <w:r>
                <w:rPr>
                  <w:noProof/>
                </w:rPr>
                <w:t xml:space="preserve">CMU. (2021). </w:t>
              </w:r>
              <w:r>
                <w:rPr>
                  <w:i/>
                  <w:iCs/>
                  <w:noProof/>
                </w:rPr>
                <w:t>CMU Graphics Lab Motion Capture Database</w:t>
              </w:r>
              <w:r>
                <w:rPr>
                  <w:noProof/>
                </w:rPr>
                <w:t>. Retrieved from Carnegie Mellon University: http://mocap.cs.cmu.edu/</w:t>
              </w:r>
            </w:p>
            <w:p w14:paraId="1BA4A2EE" w14:textId="77777777" w:rsidR="00111AFD" w:rsidRDefault="00111AFD" w:rsidP="00111AFD">
              <w:pPr>
                <w:pStyle w:val="Bibliography"/>
                <w:ind w:left="720" w:hanging="720"/>
                <w:rPr>
                  <w:noProof/>
                </w:rPr>
              </w:pPr>
              <w:r>
                <w:rPr>
                  <w:noProof/>
                </w:rPr>
                <w:t xml:space="preserve">Das, S., Dai, R., Koperski, M., Minciullo, L., Garattoni, L., Bremond, F., &amp; Francesca, G. (2019). Toyota Smarthome: Real-World Activities of Daily Living. </w:t>
              </w:r>
              <w:r>
                <w:rPr>
                  <w:i/>
                  <w:iCs/>
                  <w:noProof/>
                </w:rPr>
                <w:t xml:space="preserve">International </w:t>
              </w:r>
              <w:r>
                <w:rPr>
                  <w:i/>
                  <w:iCs/>
                  <w:noProof/>
                </w:rPr>
                <w:lastRenderedPageBreak/>
                <w:t>Conference on Computer Vision</w:t>
              </w:r>
              <w:r>
                <w:rPr>
                  <w:noProof/>
                </w:rPr>
                <w:t xml:space="preserve"> (pp. 833-842). Seoul, Korea: IEEE. doi:10.1109/ICCV.2019.00092</w:t>
              </w:r>
            </w:p>
            <w:p w14:paraId="160B42CE" w14:textId="77777777" w:rsidR="00111AFD" w:rsidRDefault="00111AFD" w:rsidP="00111AFD">
              <w:pPr>
                <w:pStyle w:val="Bibliography"/>
                <w:ind w:left="720" w:hanging="720"/>
                <w:rPr>
                  <w:noProof/>
                </w:rPr>
              </w:pPr>
              <w:r>
                <w:rPr>
                  <w:noProof/>
                </w:rPr>
                <w:t xml:space="preserve">Delgado, R. (2021). A semi-hard voting combiner scheme to ensemble multi-class probabilistic classifiers. </w:t>
              </w:r>
              <w:r>
                <w:rPr>
                  <w:i/>
                  <w:iCs/>
                  <w:noProof/>
                </w:rPr>
                <w:t>Applied Intelligence, 1</w:t>
              </w:r>
              <w:r>
                <w:rPr>
                  <w:noProof/>
                </w:rPr>
                <w:t>, 1-25. doi:10.1007/s10489-021-02447-7</w:t>
              </w:r>
            </w:p>
            <w:p w14:paraId="490E911B" w14:textId="77777777" w:rsidR="00111AFD" w:rsidRDefault="00111AFD" w:rsidP="00111AFD">
              <w:pPr>
                <w:pStyle w:val="Bibliography"/>
                <w:ind w:left="720" w:hanging="720"/>
                <w:rPr>
                  <w:noProof/>
                </w:rPr>
              </w:pPr>
              <w:r>
                <w:rPr>
                  <w:noProof/>
                </w:rPr>
                <w:t xml:space="preserve">Ferati, M., Kurti, A., Vogel, B., &amp; Raufi, B. (2016). Augmenting requirements gathering for people with special needs using IoT. </w:t>
              </w:r>
              <w:r>
                <w:rPr>
                  <w:i/>
                  <w:iCs/>
                  <w:noProof/>
                </w:rPr>
                <w:t>International Workshop on Cooperative and Human Aspects of Software Engineering</w:t>
              </w:r>
              <w:r>
                <w:rPr>
                  <w:noProof/>
                </w:rPr>
                <w:t xml:space="preserve"> (pp. 48-52). ACM. doi:10.1145/2897586.2897617</w:t>
              </w:r>
            </w:p>
            <w:p w14:paraId="4EE1A275" w14:textId="77777777" w:rsidR="00111AFD" w:rsidRDefault="00111AFD" w:rsidP="00111AFD">
              <w:pPr>
                <w:pStyle w:val="Bibliography"/>
                <w:ind w:left="720" w:hanging="720"/>
                <w:rPr>
                  <w:noProof/>
                </w:rPr>
              </w:pPr>
              <w:r>
                <w:rPr>
                  <w:noProof/>
                </w:rPr>
                <w:t xml:space="preserve">García-Pérez, M. A. (2012). Statistical conclusion validity. </w:t>
              </w:r>
              <w:r>
                <w:rPr>
                  <w:i/>
                  <w:iCs/>
                  <w:noProof/>
                </w:rPr>
                <w:t>Frontiers in Psychology, 3</w:t>
              </w:r>
              <w:r>
                <w:rPr>
                  <w:noProof/>
                </w:rPr>
                <w:t>. doi:10.3389/fpsyg.2012.00325</w:t>
              </w:r>
            </w:p>
            <w:p w14:paraId="412240B0" w14:textId="77777777" w:rsidR="00111AFD" w:rsidRDefault="00111AFD" w:rsidP="00111AFD">
              <w:pPr>
                <w:pStyle w:val="Bibliography"/>
                <w:ind w:left="720" w:hanging="720"/>
                <w:rPr>
                  <w:noProof/>
                </w:rPr>
              </w:pPr>
              <w:r>
                <w:rPr>
                  <w:noProof/>
                </w:rPr>
                <w:t xml:space="preserve">Hevner, A., March, S., Park, J., &amp; Ram, S. (2004). Design science in information systems research. </w:t>
              </w:r>
              <w:r>
                <w:rPr>
                  <w:i/>
                  <w:iCs/>
                  <w:noProof/>
                </w:rPr>
                <w:t>MIS Quarterly, 28</w:t>
              </w:r>
              <w:r>
                <w:rPr>
                  <w:noProof/>
                </w:rPr>
                <w:t>(1), 75-105. doi:10.2307/25148625</w:t>
              </w:r>
            </w:p>
            <w:p w14:paraId="5A188623" w14:textId="77777777" w:rsidR="00111AFD" w:rsidRDefault="00111AFD" w:rsidP="00111AFD">
              <w:pPr>
                <w:pStyle w:val="Bibliography"/>
                <w:ind w:left="720" w:hanging="720"/>
                <w:rPr>
                  <w:noProof/>
                </w:rPr>
              </w:pPr>
              <w:r>
                <w:rPr>
                  <w:noProof/>
                </w:rPr>
                <w:t xml:space="preserve">Koreshoff, T., Robertson, T., &amp; Leong, T. (2013). Internet of Things: a review of literature and products. </w:t>
              </w:r>
              <w:r>
                <w:rPr>
                  <w:i/>
                  <w:iCs/>
                  <w:noProof/>
                </w:rPr>
                <w:t>CHI’13, November 25 - 29 2013, Adelaide, Australia</w:t>
              </w:r>
              <w:r>
                <w:rPr>
                  <w:noProof/>
                </w:rPr>
                <w:t>.</w:t>
              </w:r>
            </w:p>
            <w:p w14:paraId="79DEE39F" w14:textId="77777777" w:rsidR="00111AFD" w:rsidRDefault="00111AFD" w:rsidP="00111AFD">
              <w:pPr>
                <w:pStyle w:val="Bibliography"/>
                <w:ind w:left="720" w:hanging="720"/>
                <w:rPr>
                  <w:noProof/>
                </w:rPr>
              </w:pPr>
              <w:r>
                <w:rPr>
                  <w:noProof/>
                </w:rPr>
                <w:t xml:space="preserve">Litomisky, K. (2012). </w:t>
              </w:r>
              <w:r>
                <w:rPr>
                  <w:i/>
                  <w:iCs/>
                  <w:noProof/>
                </w:rPr>
                <w:t>Consumer RGB-D Cameras and their Applications</w:t>
              </w:r>
              <w:r>
                <w:rPr>
                  <w:noProof/>
                </w:rPr>
                <w:t>. Retrieved from University of California: https://alumni.cs.ucr.edu/~klitomis/files/RGBD-intro.pdf</w:t>
              </w:r>
            </w:p>
            <w:p w14:paraId="76CF5514" w14:textId="77777777" w:rsidR="00111AFD" w:rsidRDefault="00111AFD" w:rsidP="00111AFD">
              <w:pPr>
                <w:pStyle w:val="Bibliography"/>
                <w:ind w:left="720" w:hanging="720"/>
                <w:rPr>
                  <w:noProof/>
                </w:rPr>
              </w:pPr>
              <w:r>
                <w:rPr>
                  <w:noProof/>
                </w:rPr>
                <w:t xml:space="preserve">Mickens. (2018, August 16). </w:t>
              </w:r>
              <w:r>
                <w:rPr>
                  <w:i/>
                  <w:iCs/>
                  <w:noProof/>
                </w:rPr>
                <w:t>Why Do Keynote Speakers Keep Suggesting That Improving Security Is Possible?</w:t>
              </w:r>
              <w:r>
                <w:rPr>
                  <w:noProof/>
                </w:rPr>
                <w:t xml:space="preserve"> Retrieved from YouTube: https://www.youtube.com/watch?v=ajGX7odA87k</w:t>
              </w:r>
            </w:p>
            <w:p w14:paraId="0AFFC619" w14:textId="77777777" w:rsidR="00111AFD" w:rsidRDefault="00111AFD" w:rsidP="00111AFD">
              <w:pPr>
                <w:pStyle w:val="Bibliography"/>
                <w:ind w:left="720" w:hanging="720"/>
                <w:rPr>
                  <w:noProof/>
                </w:rPr>
              </w:pPr>
              <w:r>
                <w:rPr>
                  <w:noProof/>
                </w:rPr>
                <w:t xml:space="preserve">Morris, J. (2008). </w:t>
              </w:r>
              <w:r>
                <w:rPr>
                  <w:i/>
                  <w:iCs/>
                  <w:noProof/>
                </w:rPr>
                <w:t>Disability research and policy: current perspectives.</w:t>
              </w:r>
              <w:r>
                <w:rPr>
                  <w:noProof/>
                </w:rPr>
                <w:t xml:space="preserve"> Lawrence Erlbaum Associates.</w:t>
              </w:r>
            </w:p>
            <w:p w14:paraId="115F5ADE" w14:textId="5847FDCD" w:rsidR="00111AFD" w:rsidRDefault="00111AFD" w:rsidP="00111AFD">
              <w:pPr>
                <w:pStyle w:val="Bibliography"/>
                <w:ind w:left="720" w:hanging="720"/>
                <w:rPr>
                  <w:noProof/>
                </w:rPr>
              </w:pPr>
              <w:r>
                <w:rPr>
                  <w:noProof/>
                </w:rPr>
                <w:t xml:space="preserve">Muhsin, A., Munyogwa, M., Kibusi, S., &amp; Seif, S. A. (2020). Poor </w:t>
              </w:r>
              <w:del w:id="247" w:author="Nate Bachmeier" w:date="2021-11-29T21:05:00Z">
                <w:r w:rsidDel="00D249D9">
                  <w:rPr>
                    <w:noProof/>
                  </w:rPr>
                  <w:delText xml:space="preserve">level of </w:delText>
                </w:r>
              </w:del>
              <w:r>
                <w:rPr>
                  <w:noProof/>
                </w:rPr>
                <w:t xml:space="preserve">knowledge on elderly care despite positive attitude among nursing students in Zanzibar Island: findings from a cross-sectional study. </w:t>
              </w:r>
              <w:r>
                <w:rPr>
                  <w:i/>
                  <w:iCs/>
                  <w:noProof/>
                </w:rPr>
                <w:t>BMC Nursing, 19</w:t>
              </w:r>
              <w:r>
                <w:rPr>
                  <w:noProof/>
                </w:rPr>
                <w:t>(1), 1-8. doi:10.1186/s12912-020-00488-w</w:t>
              </w:r>
            </w:p>
            <w:p w14:paraId="122DA974" w14:textId="77777777" w:rsidR="00111AFD" w:rsidRDefault="00111AFD" w:rsidP="00111AFD">
              <w:pPr>
                <w:pStyle w:val="Bibliography"/>
                <w:ind w:left="720" w:hanging="720"/>
                <w:rPr>
                  <w:noProof/>
                </w:rPr>
              </w:pPr>
              <w:r>
                <w:rPr>
                  <w:noProof/>
                </w:rPr>
                <w:lastRenderedPageBreak/>
                <w:t xml:space="preserve">Parker, R. (1993). Threats to the validity of research. </w:t>
              </w:r>
              <w:r>
                <w:rPr>
                  <w:i/>
                  <w:iCs/>
                  <w:noProof/>
                </w:rPr>
                <w:t>Rehabilitation Counseling Bulletin, 36</w:t>
              </w:r>
              <w:r>
                <w:rPr>
                  <w:noProof/>
                </w:rPr>
                <w:t>(3), 130-138. Retrieved from https://search-ebscohost-com.proxy1.ncu.edu/login.aspx?direct=true&amp;db=eric&amp;AN=EJ458938&amp;site=eds-live</w:t>
              </w:r>
            </w:p>
            <w:p w14:paraId="7CCA8075" w14:textId="77777777" w:rsidR="00111AFD" w:rsidRDefault="00111AFD" w:rsidP="00111AFD">
              <w:pPr>
                <w:pStyle w:val="Bibliography"/>
                <w:ind w:left="720" w:hanging="720"/>
                <w:rPr>
                  <w:noProof/>
                </w:rPr>
              </w:pPr>
              <w:r>
                <w:rPr>
                  <w:noProof/>
                </w:rPr>
                <w:t xml:space="preserve">Piirainen, K., &amp; Gonzalez, R. (2013). Constructive Synergy in Design Science Research: A Comparative Analysis of Design Science Research and the Constructive Research Approach. </w:t>
              </w:r>
              <w:r>
                <w:rPr>
                  <w:i/>
                  <w:iCs/>
                  <w:noProof/>
                </w:rPr>
                <w:t>Liiketaloudellinen Aikakauskirja, 3</w:t>
              </w:r>
              <w:r>
                <w:rPr>
                  <w:noProof/>
                </w:rPr>
                <w:t>(4), 206-234. Retrieved from https://search.ebscohost.com/login.aspx?direct=true&amp;AuthType=ip,shib&amp;db=bth&amp;AN=95116694&amp;site=eds-live</w:t>
              </w:r>
            </w:p>
            <w:p w14:paraId="7FAF06FB" w14:textId="77777777" w:rsidR="00111AFD" w:rsidRDefault="00111AFD" w:rsidP="00111AFD">
              <w:pPr>
                <w:pStyle w:val="Bibliography"/>
                <w:ind w:left="720" w:hanging="720"/>
                <w:rPr>
                  <w:noProof/>
                </w:rPr>
              </w:pPr>
              <w:r>
                <w:rPr>
                  <w:noProof/>
                </w:rPr>
                <w:t xml:space="preserve">Silvestrini, R. P., &amp; Sammito, G. (2012). Design of Experiments for Information Technology Systems. </w:t>
              </w:r>
              <w:r>
                <w:rPr>
                  <w:i/>
                  <w:iCs/>
                  <w:noProof/>
                </w:rPr>
                <w:t>Defense AT&amp;L, 41</w:t>
              </w:r>
              <w:r>
                <w:rPr>
                  <w:noProof/>
                </w:rPr>
                <w:t>(5), 30-35. Retrieved from https://search-ebscohost-com.proxy1.ncu.edu/login.aspx?direct=true&amp;db=bth&amp;AN=80409129&amp;site=eds-live</w:t>
              </w:r>
            </w:p>
            <w:p w14:paraId="78ABBC66" w14:textId="77777777" w:rsidR="00111AFD" w:rsidRDefault="00111AFD" w:rsidP="00111AFD">
              <w:pPr>
                <w:pStyle w:val="Bibliography"/>
                <w:ind w:left="720" w:hanging="720"/>
                <w:rPr>
                  <w:noProof/>
                </w:rPr>
              </w:pPr>
              <w:r>
                <w:rPr>
                  <w:noProof/>
                </w:rPr>
                <w:t xml:space="preserve">Singh, T., &amp; Vishwakarma, D. (2018). </w:t>
              </w:r>
              <w:r>
                <w:rPr>
                  <w:i/>
                  <w:iCs/>
                  <w:noProof/>
                </w:rPr>
                <w:t>Human Activity Recognition in Video Benchmarks: A Survey.</w:t>
              </w:r>
              <w:r>
                <w:rPr>
                  <w:noProof/>
                </w:rPr>
                <w:t xml:space="preserve"> Springer.</w:t>
              </w:r>
            </w:p>
            <w:p w14:paraId="6F678093" w14:textId="06714080" w:rsidR="00111AFD" w:rsidRDefault="00111AFD" w:rsidP="00111AFD">
              <w:pPr>
                <w:pStyle w:val="Bibliography"/>
                <w:ind w:left="720" w:hanging="720"/>
                <w:rPr>
                  <w:noProof/>
                </w:rPr>
              </w:pPr>
              <w:r>
                <w:rPr>
                  <w:noProof/>
                </w:rPr>
                <w:t xml:space="preserve">Snee, R. (2015). </w:t>
              </w:r>
              <w:del w:id="248" w:author="Nate Bachmeier" w:date="2021-11-29T21:05:00Z">
                <w:r w:rsidDel="00D249D9">
                  <w:rPr>
                    <w:noProof/>
                  </w:rPr>
                  <w:delText xml:space="preserve">Practical </w:delText>
                </w:r>
              </w:del>
              <w:ins w:id="249" w:author="Nate Bachmeier" w:date="2021-11-29T21:05:00Z">
                <w:r w:rsidR="00D249D9">
                  <w:rPr>
                    <w:noProof/>
                  </w:rPr>
                  <w:t>A p</w:t>
                </w:r>
                <w:r w:rsidR="00D249D9">
                  <w:rPr>
                    <w:noProof/>
                  </w:rPr>
                  <w:t xml:space="preserve">ractical </w:t>
                </w:r>
              </w:ins>
              <w:r>
                <w:rPr>
                  <w:noProof/>
                </w:rPr>
                <w:t xml:space="preserve">approach to data mining. </w:t>
              </w:r>
              <w:r>
                <w:rPr>
                  <w:i/>
                  <w:iCs/>
                  <w:noProof/>
                </w:rPr>
                <w:t>Quality Engineering, 27</w:t>
              </w:r>
              <w:r>
                <w:rPr>
                  <w:noProof/>
                </w:rPr>
                <w:t>(4), 477-487. doi:10.1080/08982112.2015.1065322</w:t>
              </w:r>
            </w:p>
            <w:p w14:paraId="70BC7A6A" w14:textId="77777777" w:rsidR="00111AFD" w:rsidRDefault="00111AFD" w:rsidP="00111AFD">
              <w:pPr>
                <w:pStyle w:val="Bibliography"/>
                <w:ind w:left="720" w:hanging="720"/>
                <w:rPr>
                  <w:noProof/>
                </w:rPr>
              </w:pPr>
              <w:r>
                <w:rPr>
                  <w:noProof/>
                </w:rPr>
                <w:t xml:space="preserve">Stanford Artificial Intelligence Laboratory et al. (2018). </w:t>
              </w:r>
              <w:r>
                <w:rPr>
                  <w:i/>
                  <w:iCs/>
                  <w:noProof/>
                </w:rPr>
                <w:t>Robotic Operating System</w:t>
              </w:r>
              <w:r>
                <w:rPr>
                  <w:noProof/>
                </w:rPr>
                <w:t>. Retrieved from https://www.ros.org</w:t>
              </w:r>
            </w:p>
            <w:p w14:paraId="09B12DD2" w14:textId="77777777" w:rsidR="00111AFD" w:rsidRDefault="00111AFD" w:rsidP="00111AFD">
              <w:pPr>
                <w:pStyle w:val="Bibliography"/>
                <w:ind w:left="720" w:hanging="720"/>
                <w:rPr>
                  <w:noProof/>
                </w:rPr>
              </w:pPr>
              <w:r>
                <w:rPr>
                  <w:noProof/>
                </w:rPr>
                <w:t xml:space="preserve">US Bureau of Labor Statistics. (2020, May). </w:t>
              </w:r>
              <w:r>
                <w:rPr>
                  <w:i/>
                  <w:iCs/>
                  <w:noProof/>
                </w:rPr>
                <w:t>Registered Nurses</w:t>
              </w:r>
              <w:r>
                <w:rPr>
                  <w:noProof/>
                </w:rPr>
                <w:t>. Retrieved from US Bureau of Labor Statistics: https://www.bls.gov/ooh/healthcare/registered-nurses.htm</w:t>
              </w:r>
            </w:p>
            <w:p w14:paraId="6D3787C2" w14:textId="77777777" w:rsidR="00111AFD" w:rsidRDefault="00111AFD" w:rsidP="00111AFD">
              <w:pPr>
                <w:pStyle w:val="Bibliography"/>
                <w:ind w:left="720" w:hanging="720"/>
                <w:rPr>
                  <w:noProof/>
                </w:rPr>
              </w:pPr>
              <w:r>
                <w:rPr>
                  <w:noProof/>
                </w:rPr>
                <w:t xml:space="preserve">Wachter, S. (2018, June). Normative challenges of identification in the Internet of Things: privacy, profiling, discrimination, and the GDPR. </w:t>
              </w:r>
              <w:r>
                <w:rPr>
                  <w:i/>
                  <w:iCs/>
                  <w:noProof/>
                </w:rPr>
                <w:t>Computer Law &amp; Security Review, 34</w:t>
              </w:r>
              <w:r>
                <w:rPr>
                  <w:noProof/>
                </w:rPr>
                <w:t>(3), 436-449. doi:https://doi.org/10.1016/j.clsr.2018.02.002</w:t>
              </w:r>
            </w:p>
            <w:p w14:paraId="06601FB5" w14:textId="77777777" w:rsidR="00111AFD" w:rsidRDefault="00111AFD" w:rsidP="00111AFD">
              <w:pPr>
                <w:pStyle w:val="Bibliography"/>
                <w:ind w:left="720" w:hanging="720"/>
                <w:rPr>
                  <w:noProof/>
                </w:rPr>
              </w:pPr>
              <w:r>
                <w:rPr>
                  <w:noProof/>
                </w:rPr>
                <w:lastRenderedPageBreak/>
                <w:t xml:space="preserve">Wilson, C. (2017). </w:t>
              </w:r>
              <w:r>
                <w:rPr>
                  <w:i/>
                  <w:iCs/>
                  <w:noProof/>
                </w:rPr>
                <w:t>Caring for people with dementia: a shared approach.</w:t>
              </w:r>
              <w:r>
                <w:rPr>
                  <w:noProof/>
                </w:rPr>
                <w:t xml:space="preserve"> Los Angeles, California: SAGE.</w:t>
              </w:r>
            </w:p>
            <w:p w14:paraId="30AD0A8B" w14:textId="3C492B2F" w:rsidR="00111AFD" w:rsidRDefault="00111AFD" w:rsidP="00111AFD">
              <w:pPr>
                <w:pStyle w:val="Bibliography"/>
                <w:ind w:left="720" w:hanging="720"/>
                <w:rPr>
                  <w:noProof/>
                </w:rPr>
              </w:pPr>
              <w:r>
                <w:rPr>
                  <w:noProof/>
                </w:rPr>
                <w:t xml:space="preserve">Wood, T. (n.d.). </w:t>
              </w:r>
              <w:r>
                <w:rPr>
                  <w:i/>
                  <w:iCs/>
                  <w:noProof/>
                </w:rPr>
                <w:t>What is the F-score</w:t>
              </w:r>
              <w:del w:id="250" w:author="Nate Bachmeier" w:date="2021-11-29T21:06:00Z">
                <w:r w:rsidDel="00D249D9">
                  <w:rPr>
                    <w:noProof/>
                  </w:rPr>
                  <w:delText xml:space="preserve">. </w:delText>
                </w:r>
              </w:del>
              <w:ins w:id="251" w:author="Nate Bachmeier" w:date="2021-11-29T21:06:00Z">
                <w:r w:rsidR="00D249D9">
                  <w:rPr>
                    <w:noProof/>
                  </w:rPr>
                  <w:t>?</w:t>
                </w:r>
                <w:r w:rsidR="00D249D9">
                  <w:rPr>
                    <w:noProof/>
                  </w:rPr>
                  <w:t xml:space="preserve"> </w:t>
                </w:r>
              </w:ins>
              <w:r>
                <w:rPr>
                  <w:noProof/>
                </w:rPr>
                <w:t>Retrieved from Deep AI: https://deepai.org/machine-learning-glossary-and-terms/f-score</w:t>
              </w:r>
            </w:p>
            <w:p w14:paraId="797A3B47" w14:textId="77777777" w:rsidR="00111AFD" w:rsidRDefault="00111AFD" w:rsidP="00111AFD">
              <w:pPr>
                <w:pStyle w:val="Bibliography"/>
                <w:ind w:left="720" w:hanging="720"/>
                <w:rPr>
                  <w:noProof/>
                </w:rPr>
              </w:pPr>
              <w:r>
                <w:rPr>
                  <w:noProof/>
                </w:rPr>
                <w:t xml:space="preserve">Yang, M., Min, G., Yang, G., &amp; Li, Z. (2014). Software rejuvenation in cluster computing systems with dependency between nodes. </w:t>
              </w:r>
              <w:r>
                <w:rPr>
                  <w:i/>
                  <w:iCs/>
                  <w:noProof/>
                </w:rPr>
                <w:t>Computing, 96</w:t>
              </w:r>
              <w:r>
                <w:rPr>
                  <w:noProof/>
                </w:rPr>
                <w:t>, 503–526. doi:10.1007/s00607-014-0385-x</w:t>
              </w:r>
            </w:p>
            <w:p w14:paraId="66845FA4" w14:textId="50704D4A" w:rsidR="00574CEE" w:rsidRDefault="0066572A" w:rsidP="00111AFD">
              <w:r>
                <w:rPr>
                  <w:b/>
                  <w:bCs/>
                  <w:noProof/>
                </w:rPr>
                <w:fldChar w:fldCharType="end"/>
              </w:r>
            </w:p>
          </w:sdtContent>
        </w:sdt>
      </w:sdtContent>
    </w:sdt>
    <w:p w14:paraId="7F51E213" w14:textId="77777777" w:rsidR="00574CEE" w:rsidRDefault="00574CEE">
      <w:r>
        <w:br w:type="page"/>
      </w:r>
    </w:p>
    <w:p w14:paraId="6C8AD6FA" w14:textId="77777777" w:rsidR="0066572A" w:rsidRDefault="0066572A">
      <w:pPr>
        <w:pStyle w:val="Heading1"/>
      </w:pPr>
      <w:bookmarkStart w:id="252" w:name="_Toc79709085"/>
      <w:bookmarkStart w:id="253" w:name="_Toc89021892"/>
      <w:r>
        <w:lastRenderedPageBreak/>
        <w:t>Annotated Bibliography</w:t>
      </w:r>
      <w:bookmarkEnd w:id="252"/>
      <w:bookmarkEnd w:id="253"/>
    </w:p>
    <w:p w14:paraId="25662511" w14:textId="77777777" w:rsidR="0066572A" w:rsidRPr="00543350" w:rsidRDefault="0066572A" w:rsidP="0066572A">
      <w:pPr>
        <w:ind w:firstLine="720"/>
      </w:pPr>
      <w:r>
        <w:t>Examining the Northcentral University (NCU) Library with search terms such as elderly care, IoT, and video health monitoring uncovers several industry-wide trends.</w:t>
      </w:r>
    </w:p>
    <w:p w14:paraId="5AA8B48C" w14:textId="77777777" w:rsidR="0066572A" w:rsidRDefault="0066572A" w:rsidP="0066572A">
      <w:pPr>
        <w:pStyle w:val="Heading2"/>
      </w:pPr>
      <w:bookmarkStart w:id="254" w:name="_Toc79709086"/>
      <w:bookmarkStart w:id="255" w:name="_Toc89021893"/>
      <w:r>
        <w:t>Human Activity Recognition</w:t>
      </w:r>
      <w:bookmarkEnd w:id="254"/>
      <w:bookmarkEnd w:id="255"/>
    </w:p>
    <w:p w14:paraId="1523419E" w14:textId="6A6130DF" w:rsidR="0066572A" w:rsidRDefault="0066572A" w:rsidP="0066572A">
      <w:r>
        <w:tab/>
        <w:t>Amazon Go enables customers to purchase goods from physical stores without requiring cashiers</w:t>
      </w:r>
      <w:sdt>
        <w:sdtPr>
          <w:id w:val="-524324868"/>
          <w:citation/>
        </w:sdtPr>
        <w:sdtEndPr/>
        <w:sdtContent>
          <w:r>
            <w:fldChar w:fldCharType="begin"/>
          </w:r>
          <w:r>
            <w:instrText xml:space="preserve"> CITATION Ama21 \l 1033 </w:instrText>
          </w:r>
          <w:r>
            <w:fldChar w:fldCharType="separate"/>
          </w:r>
          <w:r w:rsidR="00111AFD">
            <w:rPr>
              <w:noProof/>
            </w:rPr>
            <w:t xml:space="preserve"> (Amazon, 2021)</w:t>
          </w:r>
          <w:r>
            <w:fldChar w:fldCharType="end"/>
          </w:r>
        </w:sdtContent>
      </w:sdt>
      <w:r>
        <w:t xml:space="preserve">.  Their solution uses Deep Neural Network (DNN) algorithms that process real-time video streams.  </w:t>
      </w:r>
      <w:proofErr w:type="spellStart"/>
      <w:r>
        <w:t>Wankdhede</w:t>
      </w:r>
      <w:proofErr w:type="spellEnd"/>
      <w:r>
        <w:t xml:space="preserve"> et al. (2018) assessed the system’s sophistication through a series of shoplifting test cases.  Their malicious attempts to steal items failed, proving that real-time video monitoring is an effective real-world tool. However, several critical changes are necessary before engineers can transpose the solution directly into a person’s home. </w:t>
      </w:r>
    </w:p>
    <w:p w14:paraId="04990D50" w14:textId="10B22509" w:rsidR="0066572A" w:rsidRDefault="0066572A" w:rsidP="0066572A">
      <w:r>
        <w:tab/>
        <w:t>Action tracking systems require sophisticated machine learning algorithms that classify spatiotemporal movements.  They typically follow a process that collects RGB+D (Color and Depth) camera frames and decodes them into 3-D space</w:t>
      </w:r>
      <w:sdt>
        <w:sdtPr>
          <w:id w:val="-2142020032"/>
          <w:citation/>
        </w:sdtPr>
        <w:sdtEndPr/>
        <w:sdtContent>
          <w:r>
            <w:fldChar w:fldCharType="begin"/>
          </w:r>
          <w:r>
            <w:instrText xml:space="preserve"> CITATION Lit12 \l 1033 </w:instrText>
          </w:r>
          <w:r>
            <w:fldChar w:fldCharType="separate"/>
          </w:r>
          <w:r w:rsidR="00111AFD">
            <w:rPr>
              <w:noProof/>
            </w:rPr>
            <w:t xml:space="preserve"> (Litomisky, 2012)</w:t>
          </w:r>
          <w:r>
            <w:fldChar w:fldCharType="end"/>
          </w:r>
        </w:sdtContent>
      </w:sdt>
      <w:r>
        <w:t xml:space="preserve">.  Next, a series of filters must crop, resize, and align the principal subject.  These steps are necessary because people can freely move around the room.  Third, a feature extract process outputs matrices representing the body’s location, pose, and orientation.  Finally, those tensors flow into Long-Term Short-Term (LTSM) algorithms that classify the movement into </w:t>
      </w:r>
      <w:r w:rsidRPr="00015E30">
        <w:t>gesture</w:t>
      </w:r>
      <w:r>
        <w:t>s.</w:t>
      </w:r>
    </w:p>
    <w:p w14:paraId="7EA07167" w14:textId="3718498B" w:rsidR="0066572A" w:rsidRDefault="0066572A" w:rsidP="0066572A">
      <w:r>
        <w:tab/>
        <w:t xml:space="preserve">Many general-purpose gesture detection libraries already exist for behaviors such as sporting events and other high-energy actions.  However, daily indoor activity tends to be more subtle and nuanced (Das et al., 2019).  This discrepancy limits reusability and creates the need for purpose-built training sets that sufficiently cover patient-specific actions.  Furthermore, these custom datasets necessitate vast quantities of examples with accurate labels, or the machine learning model will produce unreliable results.  </w:t>
      </w:r>
      <w:proofErr w:type="gramStart"/>
      <w:r>
        <w:t>As a general rule</w:t>
      </w:r>
      <w:proofErr w:type="gramEnd"/>
      <w:r>
        <w:t xml:space="preserve"> of thumb, each model </w:t>
      </w:r>
      <w:r>
        <w:lastRenderedPageBreak/>
        <w:t>parameter needs at least ten examples to avoid overfitting</w:t>
      </w:r>
      <w:sdt>
        <w:sdtPr>
          <w:id w:val="719478230"/>
          <w:citation/>
        </w:sdtPr>
        <w:sdtEndPr/>
        <w:sdtContent>
          <w:r>
            <w:fldChar w:fldCharType="begin"/>
          </w:r>
          <w:r>
            <w:instrText xml:space="preserve"> CITATION Sne15 \l 1033 </w:instrText>
          </w:r>
          <w:r>
            <w:fldChar w:fldCharType="separate"/>
          </w:r>
          <w:r w:rsidR="00111AFD">
            <w:rPr>
              <w:noProof/>
            </w:rPr>
            <w:t xml:space="preserve"> (Snee, 2015)</w:t>
          </w:r>
          <w:r>
            <w:fldChar w:fldCharType="end"/>
          </w:r>
        </w:sdtContent>
      </w:sdt>
      <w:r>
        <w:t>.  Gesture models can quickly explode into hundreds or thousands of parameters which represents the 3D space plus time.  Mechanisms exist for accelerating the process of building custom datasets (e.g., transfer learning).  However, this is still an open research topic.</w:t>
      </w:r>
    </w:p>
    <w:p w14:paraId="6C2B7739" w14:textId="77777777" w:rsidR="0066572A" w:rsidRDefault="0066572A" w:rsidP="0066572A">
      <w:pPr>
        <w:pStyle w:val="Heading2"/>
      </w:pPr>
      <w:bookmarkStart w:id="256" w:name="_Toc79709087"/>
      <w:bookmarkStart w:id="257" w:name="_Toc89021894"/>
      <w:r>
        <w:t>Integrating IoT Systems</w:t>
      </w:r>
      <w:bookmarkEnd w:id="256"/>
      <w:bookmarkEnd w:id="257"/>
    </w:p>
    <w:p w14:paraId="5A89BAD2" w14:textId="77777777" w:rsidR="0066572A" w:rsidRDefault="0066572A" w:rsidP="0066572A">
      <w:r>
        <w:tab/>
        <w:t>After the system decodes the subject’s actions, it needs to act upon that information.  While some responses are relatively trivial (e.g., dispatch an ambulance), other reactions must utilize Cyber-Physical Systems (CPS) to cross the digital boundary.  Building these integrations is challenging as it draws upon knowledge spanning networking, sensors, embedded systems, and related concepts.  Furthermore, CPS devices lack standardization which impacts component reusability.</w:t>
      </w:r>
    </w:p>
    <w:p w14:paraId="70D0E087" w14:textId="77777777" w:rsidR="0066572A" w:rsidRDefault="0066572A" w:rsidP="0066572A">
      <w:pPr>
        <w:ind w:firstLine="720"/>
      </w:pPr>
      <w:proofErr w:type="spellStart"/>
      <w:r>
        <w:t>Elloumi</w:t>
      </w:r>
      <w:proofErr w:type="spellEnd"/>
      <w:r>
        <w:t xml:space="preserve"> et al. (2020) propose a </w:t>
      </w:r>
      <w:proofErr w:type="spellStart"/>
      <w:r>
        <w:t>Smarthouse</w:t>
      </w:r>
      <w:proofErr w:type="spellEnd"/>
      <w:r>
        <w:t xml:space="preserve"> Operating System (SOS) that provides core services such as identity management, system state, and message routing.  Their blueprint also outlines several automation </w:t>
      </w:r>
      <w:proofErr w:type="gramStart"/>
      <w:r>
        <w:t>application</w:t>
      </w:r>
      <w:proofErr w:type="gramEnd"/>
      <w:r>
        <w:t xml:space="preserve"> profiles (e.g., heat management and fire detection).  These abstract constructs enable developers to focus on their integrations value differentiation versus writing tedious generic code.  Finally, the authors demonstrate the effectiveness of this approach using a CNC (C</w:t>
      </w:r>
      <w:r w:rsidRPr="00AB2BCF">
        <w:t xml:space="preserve">omputer </w:t>
      </w:r>
      <w:r>
        <w:t>N</w:t>
      </w:r>
      <w:r w:rsidRPr="00AB2BCF">
        <w:t xml:space="preserve">umerical </w:t>
      </w:r>
      <w:r>
        <w:t>C</w:t>
      </w:r>
      <w:r w:rsidRPr="00AB2BCF">
        <w:t>ontrol</w:t>
      </w:r>
      <w:r>
        <w:t>) machine to print a replica house (2 cubic feet).</w:t>
      </w:r>
    </w:p>
    <w:p w14:paraId="18429DDF" w14:textId="77777777" w:rsidR="0066572A" w:rsidRDefault="0066572A" w:rsidP="0066572A">
      <w:pPr>
        <w:pStyle w:val="Heading2"/>
      </w:pPr>
      <w:bookmarkStart w:id="258" w:name="_Toc79709088"/>
      <w:bookmarkStart w:id="259" w:name="_Toc89021895"/>
      <w:r>
        <w:t>Enhancing Security</w:t>
      </w:r>
      <w:bookmarkEnd w:id="258"/>
      <w:bookmarkEnd w:id="259"/>
    </w:p>
    <w:p w14:paraId="4EAF2D2E" w14:textId="284B0083" w:rsidR="0066572A" w:rsidRDefault="0066572A" w:rsidP="0066572A">
      <w:pPr>
        <w:ind w:firstLine="720"/>
      </w:pPr>
      <w:r>
        <w:t>It can be helpful to think of identity within IoT as a profile of historical choices, stated preferences, user roles, and known associations</w:t>
      </w:r>
      <w:sdt>
        <w:sdtPr>
          <w:id w:val="801051225"/>
          <w:citation/>
        </w:sdtPr>
        <w:sdtEndPr/>
        <w:sdtContent>
          <w:r>
            <w:fldChar w:fldCharType="begin"/>
          </w:r>
          <w:r>
            <w:instrText xml:space="preserve"> CITATION Wac18 \l 1033 </w:instrText>
          </w:r>
          <w:r>
            <w:fldChar w:fldCharType="separate"/>
          </w:r>
          <w:r w:rsidR="00111AFD">
            <w:rPr>
              <w:noProof/>
            </w:rPr>
            <w:t xml:space="preserve"> (Wachter, 2018)</w:t>
          </w:r>
          <w:r>
            <w:fldChar w:fldCharType="end"/>
          </w:r>
        </w:sdtContent>
      </w:sdt>
      <w:r>
        <w:t xml:space="preserve">.  When the device understands the user’s profile, the experience can be customized and produce more accurate predictions. However, the payment for access to these inferences and decision processes comes from personal </w:t>
      </w:r>
      <w:r>
        <w:lastRenderedPageBreak/>
        <w:t>information, such as calendars, contacts, and routines</w:t>
      </w:r>
      <w:sdt>
        <w:sdtPr>
          <w:id w:val="-57322718"/>
          <w:citation/>
        </w:sdtPr>
        <w:sdtEndPr/>
        <w:sdtContent>
          <w:r>
            <w:fldChar w:fldCharType="begin"/>
          </w:r>
          <w:r>
            <w:instrText xml:space="preserve"> CITATION Mic18 \l 1033 </w:instrText>
          </w:r>
          <w:r>
            <w:fldChar w:fldCharType="separate"/>
          </w:r>
          <w:r w:rsidR="00111AFD">
            <w:rPr>
              <w:noProof/>
            </w:rPr>
            <w:t xml:space="preserve"> (Mickens, 2018)</w:t>
          </w:r>
          <w:r>
            <w:fldChar w:fldCharType="end"/>
          </w:r>
        </w:sdtContent>
      </w:sdt>
      <w:r>
        <w:t xml:space="preserve">.  This trade creates privacy concerns that can be subtle and can go unnoticed for some time. </w:t>
      </w:r>
    </w:p>
    <w:p w14:paraId="31652E41" w14:textId="77777777" w:rsidR="0066572A" w:rsidRDefault="0066572A" w:rsidP="0066572A">
      <w:pPr>
        <w:ind w:firstLine="720"/>
      </w:pPr>
      <w:r>
        <w:t xml:space="preserve">The monitoring system will collect intimate knowledge of its assigned patients and even capture private communications. Therefore, mechanisms must exist for protecting this information as it flows between different compute domains (e.g., local versus cloud providers).  Yang et al. (2021) </w:t>
      </w:r>
      <w:proofErr w:type="gramStart"/>
      <w:r>
        <w:t>propose</w:t>
      </w:r>
      <w:proofErr w:type="gramEnd"/>
      <w:r>
        <w:t xml:space="preserve"> a Secure </w:t>
      </w:r>
      <w:proofErr w:type="spellStart"/>
      <w:r>
        <w:t>MultiParty</w:t>
      </w:r>
      <w:proofErr w:type="spellEnd"/>
      <w:r>
        <w:t xml:space="preserve"> Computation (SMC) model that locally encrypts sensitive images (e.g., faces).  Afterward, they use </w:t>
      </w:r>
      <w:proofErr w:type="spellStart"/>
      <w:r>
        <w:t>Cheon</w:t>
      </w:r>
      <w:proofErr w:type="spellEnd"/>
      <w:r>
        <w:t>-Kim-Kim-Song Homomorphic Encryption (CKKS HE) to predict the encrypted payload remotely (e.g., Alice versus Bob’s face).  Ideally, the system minimizes the information that leaves the patient’s private network.  However, these remote compute requirements are unavoidable in specific scenarios.</w:t>
      </w:r>
    </w:p>
    <w:p w14:paraId="11AC46B6" w14:textId="77777777" w:rsidR="0066572A" w:rsidRDefault="0066572A" w:rsidP="0066572A">
      <w:pPr>
        <w:pStyle w:val="Heading2"/>
      </w:pPr>
      <w:bookmarkStart w:id="260" w:name="_Toc79709089"/>
      <w:bookmarkStart w:id="261" w:name="_Toc89021896"/>
      <w:r>
        <w:t>Healthcare and Cloud</w:t>
      </w:r>
      <w:bookmarkEnd w:id="260"/>
      <w:bookmarkEnd w:id="261"/>
    </w:p>
    <w:p w14:paraId="19217874" w14:textId="41D69063" w:rsidR="0066572A" w:rsidRDefault="0066572A" w:rsidP="0066572A">
      <w:r>
        <w:tab/>
        <w:t xml:space="preserve">Software that uses cloud resources gains agility, elasticity, instantaneous provisioning, and cost management constructs.  However, some businesses are </w:t>
      </w:r>
      <w:r w:rsidRPr="007F3140">
        <w:t>reluctant to trust these environments entirely</w:t>
      </w:r>
      <w:r>
        <w:t xml:space="preserve"> due to security concerns (Ali et al., 2015).  Alternatively, systems engineers can deploy hardware appliances that bring cloud aspects into the home or medical facility.  For example, </w:t>
      </w:r>
      <w:proofErr w:type="spellStart"/>
      <w:r>
        <w:t>Abdulameer</w:t>
      </w:r>
      <w:proofErr w:type="spellEnd"/>
      <w:r>
        <w:t xml:space="preserve"> et al. (2020) propose implementing a small replica house </w:t>
      </w:r>
      <w:proofErr w:type="gramStart"/>
      <w:r>
        <w:t>similar to</w:t>
      </w:r>
      <w:proofErr w:type="gramEnd"/>
      <w:r>
        <w:t xml:space="preserve"> </w:t>
      </w:r>
      <w:proofErr w:type="spellStart"/>
      <w:r>
        <w:t>Elloumi</w:t>
      </w:r>
      <w:proofErr w:type="spellEnd"/>
      <w:r>
        <w:t xml:space="preserve">.  Their solution uses various wearable device sensors, Arduino micro-controllers, and one Raspberry-PI.  In addition, users can check their vitals and other health KPIs (Key Performance Indicators) through a web portal.  Therefore, provisioning small </w:t>
      </w:r>
      <w:proofErr w:type="gramStart"/>
      <w:r>
        <w:t>on-premise</w:t>
      </w:r>
      <w:proofErr w:type="gramEnd"/>
      <w:r>
        <w:t xml:space="preserve"> appliances makes sense and handles scenarios such as failures at the ISP (Internet Service Provider).  In addition, other benefits come from standardizing the control</w:t>
      </w:r>
      <w:r w:rsidR="00414665">
        <w:t xml:space="preserve"> </w:t>
      </w:r>
      <w:r>
        <w:t>plane versus assuming the patient’s personal computer is compatible and Always-On/Always Connected (</w:t>
      </w:r>
      <w:proofErr w:type="spellStart"/>
      <w:r>
        <w:t>AoAC</w:t>
      </w:r>
      <w:proofErr w:type="spellEnd"/>
      <w:r>
        <w:t>).</w:t>
      </w:r>
    </w:p>
    <w:p w14:paraId="3416C6CB" w14:textId="77777777" w:rsidR="0066572A" w:rsidRDefault="0066572A" w:rsidP="0066572A">
      <w:pPr>
        <w:ind w:firstLine="720"/>
      </w:pPr>
      <w:r>
        <w:lastRenderedPageBreak/>
        <w:t>Yi &amp; Feng (2021) recently proposed a complete video-based injury rehabilitation solution that includes support for CPS and wearables.  The authors leverage Carnegie Mellon University’s Open Pose library to map skeletal structures within images. Then, they publish this information with various sensor readings (e.g., smoke detectors) into a secure private cloud.  Unlike Das et al. (2019), the authors use Dynamic Time Warping (DTW) to compare and categorize patients’ movements.  Researchers use DTW to normalize time series and avoid discrepancies from action speeds (e.g., raising one’s hand within two versus four seconds).</w:t>
      </w:r>
    </w:p>
    <w:p w14:paraId="68D52C9D" w14:textId="77777777" w:rsidR="0066572A" w:rsidRDefault="0066572A" w:rsidP="0066572A">
      <w:r>
        <w:tab/>
        <w:t xml:space="preserve">Chen, Saiki &amp; Nakamura (2020) state that monitoring low-intensity slow physical movements is challenging.  These issues arise because training data is not broadly available due to researchers focusing on fast-paced sporting video by default.  Their study uses </w:t>
      </w:r>
      <w:proofErr w:type="spellStart"/>
      <w:r>
        <w:t>PoseNet</w:t>
      </w:r>
      <w:proofErr w:type="spellEnd"/>
      <w:r>
        <w:t xml:space="preserve"> to track skeletal movements and predict activities.  Additionally, they compare the resources necessary for Raspberry PI and a desktop computer to make those predictions.  The researchers assess the model’s accuracy in terms of delta changes in the bounding box.  This approach is unique and comes with several limitations.  For instance, a person laying on the couch versus standing will have different dimensions.  While this methodology is not directly usable, it provides another measurement strategy.</w:t>
      </w:r>
    </w:p>
    <w:p w14:paraId="551D7F31" w14:textId="77777777" w:rsidR="0066572A" w:rsidRDefault="0066572A" w:rsidP="0066572A">
      <w:r>
        <w:tab/>
      </w:r>
      <w:proofErr w:type="spellStart"/>
      <w:r>
        <w:t>Chaing</w:t>
      </w:r>
      <w:proofErr w:type="spellEnd"/>
      <w:r>
        <w:t xml:space="preserve"> et al. (2011) propose a Uniform Markup Language (UML) model for collecting health care metadata from video sources.  Their solution focuses on physiological information, such as the patient’s movements.  The model also describes a storage structure for persisting the recordings.  There are specific aspects from this study that are reusable.  For instance, the authors propose service interfaces to several patient monitoring components (e.g., heart rate and oxygen levels).  However, the video monitoring system is critically dependent on wearable technologies.  This requirement makes the solution loosely relevant to the ESHOS project.</w:t>
      </w:r>
    </w:p>
    <w:p w14:paraId="67A553D0" w14:textId="77777777" w:rsidR="0066572A" w:rsidRDefault="0066572A" w:rsidP="0066572A">
      <w:r>
        <w:lastRenderedPageBreak/>
        <w:tab/>
        <w:t xml:space="preserve">Nugroho, </w:t>
      </w:r>
      <w:proofErr w:type="spellStart"/>
      <w:r>
        <w:t>Harmanto</w:t>
      </w:r>
      <w:proofErr w:type="spellEnd"/>
      <w:r>
        <w:t xml:space="preserve"> &amp; Al-</w:t>
      </w:r>
      <w:proofErr w:type="spellStart"/>
      <w:r>
        <w:t>Absi</w:t>
      </w:r>
      <w:proofErr w:type="spellEnd"/>
      <w:r>
        <w:t xml:space="preserve"> (2018) propose a deep learning model to assess a patients’ pain level.  Their solution uses facial expressions from fourteen people that train both </w:t>
      </w:r>
      <w:proofErr w:type="spellStart"/>
      <w:r>
        <w:t>OpenFace</w:t>
      </w:r>
      <w:proofErr w:type="spellEnd"/>
      <w:r>
        <w:t xml:space="preserve"> and </w:t>
      </w:r>
      <w:proofErr w:type="spellStart"/>
      <w:r>
        <w:t>FaceNet</w:t>
      </w:r>
      <w:proofErr w:type="spellEnd"/>
      <w:r>
        <w:t xml:space="preserve"> topologies.  The researchers claim that they can predict with 93% accuracy a person’s level of pain.  This capability is helpful within home monitoring systems as a mechanism to assess medication levels.  The ESHOS solution could introduce similar capabilities to improve patient care.  For instance, the system could emit a pain frequency Key Performance Indicator (KPI) as part of the patient’s scorecard.  The scorecard would then grant reassurance to family members that sufficient attention is available.</w:t>
      </w:r>
    </w:p>
    <w:p w14:paraId="4C8D4AAC" w14:textId="77777777" w:rsidR="0066572A" w:rsidRPr="00B72DFE" w:rsidRDefault="0066572A" w:rsidP="0066572A"/>
    <w:p w14:paraId="347D475C" w14:textId="77777777" w:rsidR="0066572A" w:rsidRPr="0066572A" w:rsidRDefault="0066572A" w:rsidP="0066572A"/>
    <w:sectPr w:rsidR="0066572A" w:rsidRPr="0066572A" w:rsidSect="00877007">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shish Amresh" w:date="2021-11-18T18:43:00Z" w:initials="AA">
    <w:p w14:paraId="21D2D84E" w14:textId="7A5EB7F9" w:rsidR="00D51BCC" w:rsidRDefault="00D51BCC">
      <w:pPr>
        <w:pStyle w:val="CommentText"/>
      </w:pPr>
      <w:r>
        <w:rPr>
          <w:rStyle w:val="CommentReference"/>
        </w:rPr>
        <w:annotationRef/>
      </w:r>
      <w:r>
        <w:t>Seems assertive, may want to say have the potential to</w:t>
      </w:r>
    </w:p>
  </w:comment>
  <w:comment w:id="3" w:author="Ashish Amresh" w:date="2021-11-18T18:44:00Z" w:initials="AA">
    <w:p w14:paraId="1EC4C72A" w14:textId="5E617430" w:rsidR="00D51BCC" w:rsidRDefault="00D51BCC">
      <w:pPr>
        <w:pStyle w:val="CommentText"/>
      </w:pPr>
      <w:r>
        <w:rPr>
          <w:rStyle w:val="CommentReference"/>
        </w:rPr>
        <w:annotationRef/>
      </w:r>
      <w:r>
        <w:t>The citation seems a bit dated given how fast the field is evolving</w:t>
      </w:r>
    </w:p>
  </w:comment>
  <w:comment w:id="4" w:author="Bachmeier, Nate" w:date="2021-11-25T11:17:00Z" w:initials="BN">
    <w:p w14:paraId="5FB6578F" w14:textId="1B342D54" w:rsidR="00D51BCC" w:rsidRDefault="00D51BCC">
      <w:pPr>
        <w:pStyle w:val="CommentText"/>
      </w:pPr>
      <w:r>
        <w:rPr>
          <w:rStyle w:val="CommentReference"/>
        </w:rPr>
        <w:annotationRef/>
      </w:r>
      <w:r>
        <w:t xml:space="preserve">Added study from 7-years later, </w:t>
      </w:r>
    </w:p>
  </w:comment>
  <w:comment w:id="8" w:author="Ashish Amresh" w:date="2021-11-18T18:51:00Z" w:initials="AA">
    <w:p w14:paraId="4B510187" w14:textId="55093B35" w:rsidR="00D51BCC" w:rsidRDefault="00D51BCC">
      <w:pPr>
        <w:pStyle w:val="CommentText"/>
      </w:pPr>
      <w:r>
        <w:rPr>
          <w:rStyle w:val="CommentReference"/>
        </w:rPr>
        <w:annotationRef/>
      </w:r>
      <w:r>
        <w:t>seems assertive, perhaps change the tone to aims to</w:t>
      </w:r>
    </w:p>
  </w:comment>
  <w:comment w:id="12" w:author="Ashish Amresh" w:date="2021-11-18T18:56:00Z" w:initials="AA">
    <w:p w14:paraId="7DB16801" w14:textId="4D6A8A8B" w:rsidR="00D51BCC" w:rsidRDefault="00D51BCC">
      <w:pPr>
        <w:pStyle w:val="CommentText"/>
      </w:pPr>
      <w:r>
        <w:rPr>
          <w:rStyle w:val="CommentReference"/>
        </w:rPr>
        <w:annotationRef/>
      </w:r>
      <w:r>
        <w:t>What mechanisms are best suited for extracting the subject’s intent when dealing with noisy video stream data?</w:t>
      </w:r>
    </w:p>
  </w:comment>
  <w:comment w:id="13" w:author="Ashish Amresh" w:date="2021-11-18T18:58:00Z" w:initials="AA">
    <w:p w14:paraId="690F7B71" w14:textId="37EF6B0F" w:rsidR="00D51BCC" w:rsidRDefault="00D51BCC">
      <w:pPr>
        <w:pStyle w:val="CommentText"/>
      </w:pPr>
      <w:r>
        <w:rPr>
          <w:rStyle w:val="CommentReference"/>
        </w:rPr>
        <w:annotationRef/>
      </w:r>
      <w:proofErr w:type="spellStart"/>
      <w:r>
        <w:t>Theser</w:t>
      </w:r>
      <w:proofErr w:type="spellEnd"/>
      <w:r>
        <w:t xml:space="preserve"> two seem a bit vague, you have a lot going on with the first two and there can many sub questions from the first two. </w:t>
      </w:r>
      <w:proofErr w:type="gramStart"/>
      <w:r>
        <w:t>So</w:t>
      </w:r>
      <w:proofErr w:type="gramEnd"/>
      <w:r>
        <w:t xml:space="preserve"> it may be okay to just stop with those two questions</w:t>
      </w:r>
    </w:p>
  </w:comment>
  <w:comment w:id="14" w:author="Bachmeier, Nate" w:date="2021-11-25T10:09:00Z" w:initials="BN">
    <w:p w14:paraId="6D424332" w14:textId="53FF0A6A" w:rsidR="00D51BCC" w:rsidRDefault="00D51BCC">
      <w:pPr>
        <w:pStyle w:val="CommentText"/>
      </w:pPr>
      <w:r>
        <w:rPr>
          <w:rStyle w:val="CommentReference"/>
        </w:rPr>
        <w:annotationRef/>
      </w:r>
      <w:r>
        <w:t xml:space="preserve">Declared the two questions as important but out of scope </w:t>
      </w:r>
    </w:p>
  </w:comment>
  <w:comment w:id="17" w:author="Ashish Amresh" w:date="2021-11-18T19:00:00Z" w:initials="AA">
    <w:p w14:paraId="76EAF763" w14:textId="0E499724" w:rsidR="00D51BCC" w:rsidRDefault="00D51BCC">
      <w:pPr>
        <w:pStyle w:val="CommentText"/>
      </w:pPr>
      <w:r>
        <w:rPr>
          <w:rStyle w:val="CommentReference"/>
        </w:rPr>
        <w:annotationRef/>
      </w:r>
      <w:proofErr w:type="gramStart"/>
      <w:r>
        <w:t>Typically</w:t>
      </w:r>
      <w:proofErr w:type="gramEnd"/>
      <w:r>
        <w:t xml:space="preserve"> this paragraph should answer the outcomes that you expect with your research questions. For </w:t>
      </w:r>
      <w:proofErr w:type="gramStart"/>
      <w:r>
        <w:t>example</w:t>
      </w:r>
      <w:proofErr w:type="gramEnd"/>
      <w:r>
        <w:t xml:space="preserve"> it is expected that CPS systems would be an effective and intuitive method for acting on participant’s intents and provide real time guidance for elderly care.</w:t>
      </w:r>
    </w:p>
  </w:comment>
  <w:comment w:id="18" w:author="Bachmeier, Nate" w:date="2021-11-25T10:18:00Z" w:initials="BN">
    <w:p w14:paraId="66BF5E05" w14:textId="53E8C750" w:rsidR="00D51BCC" w:rsidRDefault="00D51BCC">
      <w:pPr>
        <w:pStyle w:val="CommentText"/>
      </w:pPr>
      <w:r>
        <w:rPr>
          <w:rStyle w:val="CommentReference"/>
        </w:rPr>
        <w:annotationRef/>
      </w:r>
      <w:r>
        <w:t>Rewritten</w:t>
      </w:r>
    </w:p>
  </w:comment>
  <w:comment w:id="181" w:author="Ashish Amresh" w:date="2021-11-18T19:05:00Z" w:initials="AA">
    <w:p w14:paraId="7861365C" w14:textId="1E1E083C" w:rsidR="00D51BCC" w:rsidRDefault="00D51BCC">
      <w:pPr>
        <w:pStyle w:val="CommentText"/>
      </w:pPr>
      <w:r>
        <w:rPr>
          <w:rStyle w:val="CommentReference"/>
        </w:rPr>
        <w:annotationRef/>
      </w:r>
      <w:r>
        <w:t>It might be a good idea to describe a sample experimental setup and explain what the data extraction would look like</w:t>
      </w:r>
    </w:p>
  </w:comment>
  <w:comment w:id="182" w:author="Bachmeier, Nate" w:date="2021-11-25T13:00:00Z" w:initials="BN">
    <w:p w14:paraId="712D9689" w14:textId="7FF4F559" w:rsidR="00D51BCC" w:rsidRDefault="00D51BCC">
      <w:pPr>
        <w:pStyle w:val="CommentText"/>
      </w:pPr>
      <w:r>
        <w:rPr>
          <w:rStyle w:val="CommentReference"/>
        </w:rPr>
        <w:annotationRef/>
      </w:r>
      <w:r>
        <w:t xml:space="preserve">Added as previous paragraph </w:t>
      </w:r>
    </w:p>
  </w:comment>
  <w:comment w:id="194" w:author="Ashish Amresh" w:date="2021-11-18T19:08:00Z" w:initials="AA">
    <w:p w14:paraId="536CAF75" w14:textId="24FB180B" w:rsidR="00D51BCC" w:rsidRDefault="00D51BCC">
      <w:pPr>
        <w:pStyle w:val="CommentText"/>
      </w:pPr>
      <w:r>
        <w:rPr>
          <w:rStyle w:val="CommentReference"/>
        </w:rPr>
        <w:annotationRef/>
      </w:r>
      <w:r>
        <w:t>This was hard to read, many lines have been struck</w:t>
      </w:r>
    </w:p>
  </w:comment>
  <w:comment w:id="218" w:author="Nate Bachmeier" w:date="2021-11-29T21:22:00Z" w:initials="NB">
    <w:p w14:paraId="5994843D" w14:textId="31A1EC9B" w:rsidR="005C4786" w:rsidRDefault="005C4786">
      <w:pPr>
        <w:pStyle w:val="CommentText"/>
      </w:pPr>
      <w:r>
        <w:rPr>
          <w:rStyle w:val="CommentReference"/>
        </w:rPr>
        <w:annotationRef/>
      </w:r>
    </w:p>
  </w:comment>
  <w:comment w:id="220" w:author="Nate Bachmeier" w:date="2021-11-29T21:22:00Z" w:initials="NB">
    <w:p w14:paraId="11344152" w14:textId="0668E6E3" w:rsidR="005C4786" w:rsidRDefault="005C4786">
      <w:pPr>
        <w:pStyle w:val="CommentText"/>
      </w:pPr>
      <w:r>
        <w:rPr>
          <w:rStyle w:val="CommentReference"/>
        </w:rPr>
        <w:annotationRef/>
      </w:r>
      <w:r>
        <w:rPr>
          <w:noProof/>
        </w:rPr>
        <w:t>L</w:t>
      </w:r>
      <w:r w:rsidR="006E2867">
        <w:rPr>
          <w:noProof/>
        </w:rPr>
        <w:t>eft</w:t>
      </w:r>
      <w:r>
        <w:rPr>
          <w:noProof/>
        </w:rPr>
        <w:t xml:space="preserve"> off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D2D84E" w15:done="0"/>
  <w15:commentEx w15:paraId="1EC4C72A" w15:done="0"/>
  <w15:commentEx w15:paraId="5FB6578F" w15:paraIdParent="1EC4C72A" w15:done="0"/>
  <w15:commentEx w15:paraId="4B510187" w15:done="1"/>
  <w15:commentEx w15:paraId="7DB16801" w15:done="1"/>
  <w15:commentEx w15:paraId="690F7B71" w15:done="0"/>
  <w15:commentEx w15:paraId="6D424332" w15:paraIdParent="690F7B71" w15:done="0"/>
  <w15:commentEx w15:paraId="76EAF763" w15:done="0"/>
  <w15:commentEx w15:paraId="66BF5E05" w15:paraIdParent="76EAF763" w15:done="0"/>
  <w15:commentEx w15:paraId="7861365C" w15:done="0"/>
  <w15:commentEx w15:paraId="712D9689" w15:paraIdParent="7861365C" w15:done="0"/>
  <w15:commentEx w15:paraId="536CAF75" w15:done="0"/>
  <w15:commentEx w15:paraId="5994843D" w15:done="1"/>
  <w15:commentEx w15:paraId="1134415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10F3C" w16cex:dateUtc="2021-11-18T23:43:00Z"/>
  <w16cex:commentExtensible w16cex:durableId="25410F66" w16cex:dateUtc="2021-11-18T23:44:00Z"/>
  <w16cex:commentExtensible w16cex:durableId="2549EF34" w16cex:dateUtc="2021-11-25T16:17:00Z"/>
  <w16cex:commentExtensible w16cex:durableId="2541113D" w16cex:dateUtc="2021-11-18T23:51:00Z"/>
  <w16cex:commentExtensible w16cex:durableId="25411234" w16cex:dateUtc="2021-11-18T23:56:00Z"/>
  <w16cex:commentExtensible w16cex:durableId="254112CB" w16cex:dateUtc="2021-11-18T23:58:00Z"/>
  <w16cex:commentExtensible w16cex:durableId="2549DF53" w16cex:dateUtc="2021-11-25T15:09:00Z"/>
  <w16cex:commentExtensible w16cex:durableId="25411324" w16cex:dateUtc="2021-11-19T00:00:00Z"/>
  <w16cex:commentExtensible w16cex:durableId="2549E164" w16cex:dateUtc="2021-11-25T15:18:00Z"/>
  <w16cex:commentExtensible w16cex:durableId="25411450" w16cex:dateUtc="2021-11-19T00:05:00Z"/>
  <w16cex:commentExtensible w16cex:durableId="254A077E" w16cex:dateUtc="2021-11-25T18:00:00Z"/>
  <w16cex:commentExtensible w16cex:durableId="25411500" w16cex:dateUtc="2021-11-19T00:08:00Z"/>
  <w16cex:commentExtensible w16cex:durableId="254FC313" w16cex:dateUtc="2021-11-30T02:22:00Z"/>
  <w16cex:commentExtensible w16cex:durableId="254FC30C" w16cex:dateUtc="2021-11-30T02: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D2D84E" w16cid:durableId="25410F3C"/>
  <w16cid:commentId w16cid:paraId="1EC4C72A" w16cid:durableId="25410F66"/>
  <w16cid:commentId w16cid:paraId="5FB6578F" w16cid:durableId="2549EF34"/>
  <w16cid:commentId w16cid:paraId="4B510187" w16cid:durableId="2541113D"/>
  <w16cid:commentId w16cid:paraId="7DB16801" w16cid:durableId="25411234"/>
  <w16cid:commentId w16cid:paraId="690F7B71" w16cid:durableId="254112CB"/>
  <w16cid:commentId w16cid:paraId="6D424332" w16cid:durableId="2549DF53"/>
  <w16cid:commentId w16cid:paraId="76EAF763" w16cid:durableId="25411324"/>
  <w16cid:commentId w16cid:paraId="66BF5E05" w16cid:durableId="2549E164"/>
  <w16cid:commentId w16cid:paraId="7861365C" w16cid:durableId="25411450"/>
  <w16cid:commentId w16cid:paraId="712D9689" w16cid:durableId="254A077E"/>
  <w16cid:commentId w16cid:paraId="536CAF75" w16cid:durableId="25411500"/>
  <w16cid:commentId w16cid:paraId="5994843D" w16cid:durableId="254FC313"/>
  <w16cid:commentId w16cid:paraId="11344152" w16cid:durableId="254FC30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4EFF5C" w14:textId="77777777" w:rsidR="006E2867" w:rsidRDefault="006E2867" w:rsidP="0082223F">
      <w:pPr>
        <w:spacing w:line="240" w:lineRule="auto"/>
      </w:pPr>
      <w:r>
        <w:separator/>
      </w:r>
    </w:p>
  </w:endnote>
  <w:endnote w:type="continuationSeparator" w:id="0">
    <w:p w14:paraId="56FD8401" w14:textId="77777777" w:rsidR="006E2867" w:rsidRDefault="006E2867"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20F88" w14:textId="77777777" w:rsidR="00D51BCC" w:rsidRDefault="00D51B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53037" w14:textId="77777777" w:rsidR="00D51BCC" w:rsidRDefault="00D51B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ABC4F" w14:textId="77777777" w:rsidR="00D51BCC" w:rsidRDefault="00D51B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D42ECF" w14:textId="77777777" w:rsidR="006E2867" w:rsidRDefault="006E2867" w:rsidP="0082223F">
      <w:pPr>
        <w:spacing w:line="240" w:lineRule="auto"/>
      </w:pPr>
      <w:r>
        <w:separator/>
      </w:r>
    </w:p>
  </w:footnote>
  <w:footnote w:type="continuationSeparator" w:id="0">
    <w:p w14:paraId="381F015D" w14:textId="77777777" w:rsidR="006E2867" w:rsidRDefault="006E2867"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E2D2D" w14:textId="77777777" w:rsidR="00D51BCC" w:rsidRDefault="00D51B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079BDD13" w:rsidR="00D51BCC" w:rsidRDefault="00D51BCC" w:rsidP="00877007">
    <w:pPr>
      <w:pStyle w:val="Header"/>
    </w:pPr>
    <w:r>
      <w:t>CMP</w:t>
    </w:r>
    <w:r w:rsidRPr="00877007">
      <w:t>-</w:t>
    </w:r>
    <w:r>
      <w:t>9107</w:t>
    </w:r>
    <w:r w:rsidRPr="00877007">
      <w:t xml:space="preserve">: </w:t>
    </w:r>
    <w:r>
      <w:t>Pre-C</w:t>
    </w:r>
    <w:r w:rsidRPr="000F602C">
      <w:t>andidacy</w:t>
    </w:r>
    <w:r>
      <w:t xml:space="preserve"> Prospectus for Computer Science</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D51BCC" w:rsidRPr="00877007" w:rsidRDefault="00D51BCC" w:rsidP="00877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6B645" w14:textId="77777777" w:rsidR="00D51BCC" w:rsidRDefault="00D51B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6A4191"/>
    <w:multiLevelType w:val="hybridMultilevel"/>
    <w:tmpl w:val="47340AC2"/>
    <w:lvl w:ilvl="0" w:tplc="8152877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shish Amresh">
    <w15:presenceInfo w15:providerId="AD" w15:userId="S::ash786@asurite.asu.edu::5953a6ed-4616-456c-8333-008754201f19"/>
  </w15:person>
  <w15:person w15:author="Bachmeier, Nate">
    <w15:presenceInfo w15:providerId="AD" w15:userId="S-1-5-21-1407069837-2091007605-538272213-37662606"/>
  </w15:person>
  <w15:person w15:author="Nate Bachmeier">
    <w15:presenceInfo w15:providerId="Windows Live" w15:userId="baac45e78b3aa4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sFAByOzv0tAAAA"/>
  </w:docVars>
  <w:rsids>
    <w:rsidRoot w:val="0082223F"/>
    <w:rsid w:val="00036708"/>
    <w:rsid w:val="00036F58"/>
    <w:rsid w:val="00067DE8"/>
    <w:rsid w:val="00076E6E"/>
    <w:rsid w:val="000A7832"/>
    <w:rsid w:val="000D52C9"/>
    <w:rsid w:val="000F602C"/>
    <w:rsid w:val="00103C56"/>
    <w:rsid w:val="00104110"/>
    <w:rsid w:val="00111AFD"/>
    <w:rsid w:val="00134038"/>
    <w:rsid w:val="00134361"/>
    <w:rsid w:val="001457F8"/>
    <w:rsid w:val="00170908"/>
    <w:rsid w:val="00183597"/>
    <w:rsid w:val="001B27C4"/>
    <w:rsid w:val="001B7D7C"/>
    <w:rsid w:val="001D48A1"/>
    <w:rsid w:val="001D585E"/>
    <w:rsid w:val="00224349"/>
    <w:rsid w:val="0022753C"/>
    <w:rsid w:val="002516A9"/>
    <w:rsid w:val="00255AAA"/>
    <w:rsid w:val="00265C18"/>
    <w:rsid w:val="002806B7"/>
    <w:rsid w:val="00282882"/>
    <w:rsid w:val="002C58A3"/>
    <w:rsid w:val="002F2B18"/>
    <w:rsid w:val="002F2E59"/>
    <w:rsid w:val="0030294F"/>
    <w:rsid w:val="00305651"/>
    <w:rsid w:val="00314587"/>
    <w:rsid w:val="00331789"/>
    <w:rsid w:val="00357377"/>
    <w:rsid w:val="0037429F"/>
    <w:rsid w:val="00376EB5"/>
    <w:rsid w:val="00393E64"/>
    <w:rsid w:val="003B3501"/>
    <w:rsid w:val="003D39BF"/>
    <w:rsid w:val="003F4714"/>
    <w:rsid w:val="00401D65"/>
    <w:rsid w:val="00410C69"/>
    <w:rsid w:val="00414665"/>
    <w:rsid w:val="0042065B"/>
    <w:rsid w:val="004223E8"/>
    <w:rsid w:val="00424108"/>
    <w:rsid w:val="004327D8"/>
    <w:rsid w:val="00484412"/>
    <w:rsid w:val="004A010D"/>
    <w:rsid w:val="004A784B"/>
    <w:rsid w:val="004F05E2"/>
    <w:rsid w:val="004F3F86"/>
    <w:rsid w:val="00511B8C"/>
    <w:rsid w:val="0052427A"/>
    <w:rsid w:val="00547EA6"/>
    <w:rsid w:val="0056461E"/>
    <w:rsid w:val="00574CEE"/>
    <w:rsid w:val="005870BE"/>
    <w:rsid w:val="005A04C7"/>
    <w:rsid w:val="005B7079"/>
    <w:rsid w:val="005C39BA"/>
    <w:rsid w:val="005C4786"/>
    <w:rsid w:val="005E0CFD"/>
    <w:rsid w:val="00617C55"/>
    <w:rsid w:val="00637423"/>
    <w:rsid w:val="00661EDC"/>
    <w:rsid w:val="0066572A"/>
    <w:rsid w:val="00672831"/>
    <w:rsid w:val="006B13C6"/>
    <w:rsid w:val="006C3F16"/>
    <w:rsid w:val="006D793E"/>
    <w:rsid w:val="006E2867"/>
    <w:rsid w:val="0073510A"/>
    <w:rsid w:val="0073677D"/>
    <w:rsid w:val="00775A78"/>
    <w:rsid w:val="007934FE"/>
    <w:rsid w:val="0079423F"/>
    <w:rsid w:val="007A6868"/>
    <w:rsid w:val="007A6EE8"/>
    <w:rsid w:val="007A70F0"/>
    <w:rsid w:val="007B09CC"/>
    <w:rsid w:val="007B7908"/>
    <w:rsid w:val="007D6765"/>
    <w:rsid w:val="0082223F"/>
    <w:rsid w:val="00846C28"/>
    <w:rsid w:val="00870904"/>
    <w:rsid w:val="00877007"/>
    <w:rsid w:val="008A40CF"/>
    <w:rsid w:val="008B5129"/>
    <w:rsid w:val="008D0E1C"/>
    <w:rsid w:val="008D5E74"/>
    <w:rsid w:val="008D5F24"/>
    <w:rsid w:val="008E0AAD"/>
    <w:rsid w:val="0090552F"/>
    <w:rsid w:val="00922710"/>
    <w:rsid w:val="009466BD"/>
    <w:rsid w:val="0097235C"/>
    <w:rsid w:val="00977B7C"/>
    <w:rsid w:val="009832D9"/>
    <w:rsid w:val="00993D2D"/>
    <w:rsid w:val="009A38CB"/>
    <w:rsid w:val="009A757D"/>
    <w:rsid w:val="009C1692"/>
    <w:rsid w:val="009C1886"/>
    <w:rsid w:val="009E1F64"/>
    <w:rsid w:val="009E5E32"/>
    <w:rsid w:val="00A3759C"/>
    <w:rsid w:val="00A423F8"/>
    <w:rsid w:val="00A77089"/>
    <w:rsid w:val="00AA7B38"/>
    <w:rsid w:val="00AB6CF7"/>
    <w:rsid w:val="00AE1EE7"/>
    <w:rsid w:val="00B04FCE"/>
    <w:rsid w:val="00B13ADF"/>
    <w:rsid w:val="00B21D4D"/>
    <w:rsid w:val="00B4075B"/>
    <w:rsid w:val="00B42098"/>
    <w:rsid w:val="00B436A0"/>
    <w:rsid w:val="00B53E14"/>
    <w:rsid w:val="00B74807"/>
    <w:rsid w:val="00B83595"/>
    <w:rsid w:val="00BA1F46"/>
    <w:rsid w:val="00BC56FE"/>
    <w:rsid w:val="00C04B10"/>
    <w:rsid w:val="00C4032D"/>
    <w:rsid w:val="00C54DC8"/>
    <w:rsid w:val="00C5577D"/>
    <w:rsid w:val="00C70CA1"/>
    <w:rsid w:val="00C73692"/>
    <w:rsid w:val="00C76088"/>
    <w:rsid w:val="00C8289F"/>
    <w:rsid w:val="00C93BB7"/>
    <w:rsid w:val="00CB25E9"/>
    <w:rsid w:val="00CD3B98"/>
    <w:rsid w:val="00D0165E"/>
    <w:rsid w:val="00D177F9"/>
    <w:rsid w:val="00D249D9"/>
    <w:rsid w:val="00D27769"/>
    <w:rsid w:val="00D51BCC"/>
    <w:rsid w:val="00D70A46"/>
    <w:rsid w:val="00D75C7B"/>
    <w:rsid w:val="00D80517"/>
    <w:rsid w:val="00D85C7B"/>
    <w:rsid w:val="00D93B96"/>
    <w:rsid w:val="00DC10B4"/>
    <w:rsid w:val="00DC3AC5"/>
    <w:rsid w:val="00DE2224"/>
    <w:rsid w:val="00E234E9"/>
    <w:rsid w:val="00E4140D"/>
    <w:rsid w:val="00EC1E3E"/>
    <w:rsid w:val="00EC30E9"/>
    <w:rsid w:val="00ED3713"/>
    <w:rsid w:val="00EE113D"/>
    <w:rsid w:val="00EE2017"/>
    <w:rsid w:val="00F07433"/>
    <w:rsid w:val="00F37AC8"/>
    <w:rsid w:val="00F57D40"/>
    <w:rsid w:val="00F66EBB"/>
    <w:rsid w:val="00FD7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Normal"/>
    <w:next w:val="Normal"/>
    <w:link w:val="Heading3Char"/>
    <w:uiPriority w:val="9"/>
    <w:unhideWhenUsed/>
    <w:qFormat/>
    <w:rsid w:val="0066572A"/>
    <w:pPr>
      <w:keepNext/>
      <w:keepLines/>
      <w:spacing w:before="40"/>
      <w:outlineLvl w:val="2"/>
    </w:pPr>
    <w:rPr>
      <w:rFonts w:eastAsiaTheme="majorEastAsia"/>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1"/>
    <w:next w:val="Normal"/>
    <w:link w:val="TitleChar"/>
    <w:uiPriority w:val="10"/>
    <w:qFormat/>
    <w:rsid w:val="00410C69"/>
  </w:style>
  <w:style w:type="character" w:customStyle="1" w:styleId="TitleChar">
    <w:name w:val="Title Char"/>
    <w:basedOn w:val="DefaultParagraphFont"/>
    <w:link w:val="Title"/>
    <w:uiPriority w:val="10"/>
    <w:rsid w:val="00410C69"/>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character" w:customStyle="1" w:styleId="Heading3Char">
    <w:name w:val="Heading 3 Char"/>
    <w:basedOn w:val="DefaultParagraphFont"/>
    <w:link w:val="Heading3"/>
    <w:uiPriority w:val="9"/>
    <w:rsid w:val="0066572A"/>
    <w:rPr>
      <w:rFonts w:ascii="Times New Roman" w:eastAsiaTheme="majorEastAsia" w:hAnsi="Times New Roman" w:cs="Times New Roman"/>
      <w:b/>
      <w:bCs/>
      <w:i/>
      <w:iCs/>
      <w:sz w:val="24"/>
      <w:szCs w:val="24"/>
    </w:rPr>
  </w:style>
  <w:style w:type="paragraph" w:styleId="Bibliography">
    <w:name w:val="Bibliography"/>
    <w:basedOn w:val="Normal"/>
    <w:next w:val="Normal"/>
    <w:uiPriority w:val="37"/>
    <w:unhideWhenUsed/>
    <w:rsid w:val="0066572A"/>
  </w:style>
  <w:style w:type="character" w:styleId="CommentReference">
    <w:name w:val="annotation reference"/>
    <w:basedOn w:val="DefaultParagraphFont"/>
    <w:uiPriority w:val="99"/>
    <w:semiHidden/>
    <w:unhideWhenUsed/>
    <w:rsid w:val="009466BD"/>
    <w:rPr>
      <w:sz w:val="16"/>
      <w:szCs w:val="16"/>
    </w:rPr>
  </w:style>
  <w:style w:type="paragraph" w:styleId="CommentText">
    <w:name w:val="annotation text"/>
    <w:basedOn w:val="Normal"/>
    <w:link w:val="CommentTextChar"/>
    <w:uiPriority w:val="99"/>
    <w:semiHidden/>
    <w:unhideWhenUsed/>
    <w:rsid w:val="009466BD"/>
    <w:pPr>
      <w:spacing w:line="240" w:lineRule="auto"/>
    </w:pPr>
    <w:rPr>
      <w:sz w:val="20"/>
      <w:szCs w:val="20"/>
    </w:rPr>
  </w:style>
  <w:style w:type="character" w:customStyle="1" w:styleId="CommentTextChar">
    <w:name w:val="Comment Text Char"/>
    <w:basedOn w:val="DefaultParagraphFont"/>
    <w:link w:val="CommentText"/>
    <w:uiPriority w:val="99"/>
    <w:semiHidden/>
    <w:rsid w:val="009466BD"/>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466BD"/>
    <w:rPr>
      <w:b/>
      <w:bCs/>
    </w:rPr>
  </w:style>
  <w:style w:type="character" w:customStyle="1" w:styleId="CommentSubjectChar">
    <w:name w:val="Comment Subject Char"/>
    <w:basedOn w:val="CommentTextChar"/>
    <w:link w:val="CommentSubject"/>
    <w:uiPriority w:val="99"/>
    <w:semiHidden/>
    <w:rsid w:val="009466BD"/>
    <w:rPr>
      <w:rFonts w:ascii="Times New Roman" w:hAnsi="Times New Roman" w:cs="Times New Roman"/>
      <w:b/>
      <w:bCs/>
      <w:sz w:val="20"/>
      <w:szCs w:val="20"/>
    </w:rPr>
  </w:style>
  <w:style w:type="paragraph" w:styleId="TOCHeading">
    <w:name w:val="TOC Heading"/>
    <w:basedOn w:val="Heading1"/>
    <w:next w:val="Normal"/>
    <w:uiPriority w:val="39"/>
    <w:unhideWhenUsed/>
    <w:qFormat/>
    <w:rsid w:val="009466BD"/>
    <w:pPr>
      <w:keepNext/>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9466BD"/>
    <w:pPr>
      <w:spacing w:after="100"/>
    </w:pPr>
  </w:style>
  <w:style w:type="paragraph" w:styleId="TOC2">
    <w:name w:val="toc 2"/>
    <w:basedOn w:val="Normal"/>
    <w:next w:val="Normal"/>
    <w:autoRedefine/>
    <w:uiPriority w:val="39"/>
    <w:unhideWhenUsed/>
    <w:rsid w:val="009466BD"/>
    <w:pPr>
      <w:spacing w:after="100"/>
      <w:ind w:left="240"/>
    </w:pPr>
  </w:style>
  <w:style w:type="paragraph" w:styleId="TOC3">
    <w:name w:val="toc 3"/>
    <w:basedOn w:val="Normal"/>
    <w:next w:val="Normal"/>
    <w:autoRedefine/>
    <w:uiPriority w:val="39"/>
    <w:unhideWhenUsed/>
    <w:rsid w:val="009466BD"/>
    <w:pPr>
      <w:spacing w:after="100"/>
      <w:ind w:left="480"/>
    </w:pPr>
  </w:style>
  <w:style w:type="character" w:styleId="Hyperlink">
    <w:name w:val="Hyperlink"/>
    <w:basedOn w:val="DefaultParagraphFont"/>
    <w:uiPriority w:val="99"/>
    <w:unhideWhenUsed/>
    <w:rsid w:val="009466BD"/>
    <w:rPr>
      <w:color w:val="0563C1" w:themeColor="hyperlink"/>
      <w:u w:val="single"/>
    </w:rPr>
  </w:style>
  <w:style w:type="paragraph" w:styleId="ListParagraph">
    <w:name w:val="List Paragraph"/>
    <w:basedOn w:val="Normal"/>
    <w:uiPriority w:val="34"/>
    <w:qFormat/>
    <w:rsid w:val="009E1F64"/>
    <w:pPr>
      <w:ind w:left="720"/>
      <w:contextualSpacing/>
    </w:pPr>
  </w:style>
  <w:style w:type="paragraph" w:styleId="BalloonText">
    <w:name w:val="Balloon Text"/>
    <w:basedOn w:val="Normal"/>
    <w:link w:val="BalloonTextChar"/>
    <w:uiPriority w:val="99"/>
    <w:semiHidden/>
    <w:unhideWhenUsed/>
    <w:rsid w:val="0033178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1789"/>
    <w:rPr>
      <w:rFonts w:ascii="Segoe UI" w:hAnsi="Segoe UI" w:cs="Segoe UI"/>
      <w:sz w:val="18"/>
      <w:szCs w:val="18"/>
    </w:rPr>
  </w:style>
  <w:style w:type="paragraph" w:styleId="Revision">
    <w:name w:val="Revision"/>
    <w:hidden/>
    <w:uiPriority w:val="99"/>
    <w:semiHidden/>
    <w:rsid w:val="00F57D40"/>
    <w:pPr>
      <w:spacing w:line="240" w:lineRule="auto"/>
    </w:pPr>
    <w:rPr>
      <w:rFonts w:ascii="Times New Roman" w:hAnsi="Times New Roman" w:cs="Times New Roman"/>
      <w:sz w:val="24"/>
      <w:szCs w:val="24"/>
    </w:rPr>
  </w:style>
  <w:style w:type="table" w:styleId="TableGrid">
    <w:name w:val="Table Grid"/>
    <w:basedOn w:val="TableNormal"/>
    <w:uiPriority w:val="39"/>
    <w:rsid w:val="0048441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7A686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04392">
      <w:bodyDiv w:val="1"/>
      <w:marLeft w:val="0"/>
      <w:marRight w:val="0"/>
      <w:marTop w:val="0"/>
      <w:marBottom w:val="0"/>
      <w:divBdr>
        <w:top w:val="none" w:sz="0" w:space="0" w:color="auto"/>
        <w:left w:val="none" w:sz="0" w:space="0" w:color="auto"/>
        <w:bottom w:val="none" w:sz="0" w:space="0" w:color="auto"/>
        <w:right w:val="none" w:sz="0" w:space="0" w:color="auto"/>
      </w:divBdr>
    </w:div>
    <w:div w:id="44913361">
      <w:bodyDiv w:val="1"/>
      <w:marLeft w:val="0"/>
      <w:marRight w:val="0"/>
      <w:marTop w:val="0"/>
      <w:marBottom w:val="0"/>
      <w:divBdr>
        <w:top w:val="none" w:sz="0" w:space="0" w:color="auto"/>
        <w:left w:val="none" w:sz="0" w:space="0" w:color="auto"/>
        <w:bottom w:val="none" w:sz="0" w:space="0" w:color="auto"/>
        <w:right w:val="none" w:sz="0" w:space="0" w:color="auto"/>
      </w:divBdr>
    </w:div>
    <w:div w:id="63994564">
      <w:bodyDiv w:val="1"/>
      <w:marLeft w:val="0"/>
      <w:marRight w:val="0"/>
      <w:marTop w:val="0"/>
      <w:marBottom w:val="0"/>
      <w:divBdr>
        <w:top w:val="none" w:sz="0" w:space="0" w:color="auto"/>
        <w:left w:val="none" w:sz="0" w:space="0" w:color="auto"/>
        <w:bottom w:val="none" w:sz="0" w:space="0" w:color="auto"/>
        <w:right w:val="none" w:sz="0" w:space="0" w:color="auto"/>
      </w:divBdr>
    </w:div>
    <w:div w:id="96103457">
      <w:bodyDiv w:val="1"/>
      <w:marLeft w:val="0"/>
      <w:marRight w:val="0"/>
      <w:marTop w:val="0"/>
      <w:marBottom w:val="0"/>
      <w:divBdr>
        <w:top w:val="none" w:sz="0" w:space="0" w:color="auto"/>
        <w:left w:val="none" w:sz="0" w:space="0" w:color="auto"/>
        <w:bottom w:val="none" w:sz="0" w:space="0" w:color="auto"/>
        <w:right w:val="none" w:sz="0" w:space="0" w:color="auto"/>
      </w:divBdr>
    </w:div>
    <w:div w:id="120655234">
      <w:bodyDiv w:val="1"/>
      <w:marLeft w:val="0"/>
      <w:marRight w:val="0"/>
      <w:marTop w:val="0"/>
      <w:marBottom w:val="0"/>
      <w:divBdr>
        <w:top w:val="none" w:sz="0" w:space="0" w:color="auto"/>
        <w:left w:val="none" w:sz="0" w:space="0" w:color="auto"/>
        <w:bottom w:val="none" w:sz="0" w:space="0" w:color="auto"/>
        <w:right w:val="none" w:sz="0" w:space="0" w:color="auto"/>
      </w:divBdr>
    </w:div>
    <w:div w:id="150560828">
      <w:bodyDiv w:val="1"/>
      <w:marLeft w:val="0"/>
      <w:marRight w:val="0"/>
      <w:marTop w:val="0"/>
      <w:marBottom w:val="0"/>
      <w:divBdr>
        <w:top w:val="none" w:sz="0" w:space="0" w:color="auto"/>
        <w:left w:val="none" w:sz="0" w:space="0" w:color="auto"/>
        <w:bottom w:val="none" w:sz="0" w:space="0" w:color="auto"/>
        <w:right w:val="none" w:sz="0" w:space="0" w:color="auto"/>
      </w:divBdr>
    </w:div>
    <w:div w:id="164589262">
      <w:bodyDiv w:val="1"/>
      <w:marLeft w:val="0"/>
      <w:marRight w:val="0"/>
      <w:marTop w:val="0"/>
      <w:marBottom w:val="0"/>
      <w:divBdr>
        <w:top w:val="none" w:sz="0" w:space="0" w:color="auto"/>
        <w:left w:val="none" w:sz="0" w:space="0" w:color="auto"/>
        <w:bottom w:val="none" w:sz="0" w:space="0" w:color="auto"/>
        <w:right w:val="none" w:sz="0" w:space="0" w:color="auto"/>
      </w:divBdr>
    </w:div>
    <w:div w:id="186915152">
      <w:bodyDiv w:val="1"/>
      <w:marLeft w:val="0"/>
      <w:marRight w:val="0"/>
      <w:marTop w:val="0"/>
      <w:marBottom w:val="0"/>
      <w:divBdr>
        <w:top w:val="none" w:sz="0" w:space="0" w:color="auto"/>
        <w:left w:val="none" w:sz="0" w:space="0" w:color="auto"/>
        <w:bottom w:val="none" w:sz="0" w:space="0" w:color="auto"/>
        <w:right w:val="none" w:sz="0" w:space="0" w:color="auto"/>
      </w:divBdr>
    </w:div>
    <w:div w:id="253130773">
      <w:bodyDiv w:val="1"/>
      <w:marLeft w:val="0"/>
      <w:marRight w:val="0"/>
      <w:marTop w:val="0"/>
      <w:marBottom w:val="0"/>
      <w:divBdr>
        <w:top w:val="none" w:sz="0" w:space="0" w:color="auto"/>
        <w:left w:val="none" w:sz="0" w:space="0" w:color="auto"/>
        <w:bottom w:val="none" w:sz="0" w:space="0" w:color="auto"/>
        <w:right w:val="none" w:sz="0" w:space="0" w:color="auto"/>
      </w:divBdr>
    </w:div>
    <w:div w:id="260452762">
      <w:bodyDiv w:val="1"/>
      <w:marLeft w:val="0"/>
      <w:marRight w:val="0"/>
      <w:marTop w:val="0"/>
      <w:marBottom w:val="0"/>
      <w:divBdr>
        <w:top w:val="none" w:sz="0" w:space="0" w:color="auto"/>
        <w:left w:val="none" w:sz="0" w:space="0" w:color="auto"/>
        <w:bottom w:val="none" w:sz="0" w:space="0" w:color="auto"/>
        <w:right w:val="none" w:sz="0" w:space="0" w:color="auto"/>
      </w:divBdr>
    </w:div>
    <w:div w:id="267589427">
      <w:bodyDiv w:val="1"/>
      <w:marLeft w:val="0"/>
      <w:marRight w:val="0"/>
      <w:marTop w:val="0"/>
      <w:marBottom w:val="0"/>
      <w:divBdr>
        <w:top w:val="none" w:sz="0" w:space="0" w:color="auto"/>
        <w:left w:val="none" w:sz="0" w:space="0" w:color="auto"/>
        <w:bottom w:val="none" w:sz="0" w:space="0" w:color="auto"/>
        <w:right w:val="none" w:sz="0" w:space="0" w:color="auto"/>
      </w:divBdr>
    </w:div>
    <w:div w:id="277877699">
      <w:bodyDiv w:val="1"/>
      <w:marLeft w:val="0"/>
      <w:marRight w:val="0"/>
      <w:marTop w:val="0"/>
      <w:marBottom w:val="0"/>
      <w:divBdr>
        <w:top w:val="none" w:sz="0" w:space="0" w:color="auto"/>
        <w:left w:val="none" w:sz="0" w:space="0" w:color="auto"/>
        <w:bottom w:val="none" w:sz="0" w:space="0" w:color="auto"/>
        <w:right w:val="none" w:sz="0" w:space="0" w:color="auto"/>
      </w:divBdr>
    </w:div>
    <w:div w:id="285047365">
      <w:bodyDiv w:val="1"/>
      <w:marLeft w:val="0"/>
      <w:marRight w:val="0"/>
      <w:marTop w:val="0"/>
      <w:marBottom w:val="0"/>
      <w:divBdr>
        <w:top w:val="none" w:sz="0" w:space="0" w:color="auto"/>
        <w:left w:val="none" w:sz="0" w:space="0" w:color="auto"/>
        <w:bottom w:val="none" w:sz="0" w:space="0" w:color="auto"/>
        <w:right w:val="none" w:sz="0" w:space="0" w:color="auto"/>
      </w:divBdr>
    </w:div>
    <w:div w:id="356736318">
      <w:bodyDiv w:val="1"/>
      <w:marLeft w:val="0"/>
      <w:marRight w:val="0"/>
      <w:marTop w:val="0"/>
      <w:marBottom w:val="0"/>
      <w:divBdr>
        <w:top w:val="none" w:sz="0" w:space="0" w:color="auto"/>
        <w:left w:val="none" w:sz="0" w:space="0" w:color="auto"/>
        <w:bottom w:val="none" w:sz="0" w:space="0" w:color="auto"/>
        <w:right w:val="none" w:sz="0" w:space="0" w:color="auto"/>
      </w:divBdr>
    </w:div>
    <w:div w:id="384179199">
      <w:bodyDiv w:val="1"/>
      <w:marLeft w:val="0"/>
      <w:marRight w:val="0"/>
      <w:marTop w:val="0"/>
      <w:marBottom w:val="0"/>
      <w:divBdr>
        <w:top w:val="none" w:sz="0" w:space="0" w:color="auto"/>
        <w:left w:val="none" w:sz="0" w:space="0" w:color="auto"/>
        <w:bottom w:val="none" w:sz="0" w:space="0" w:color="auto"/>
        <w:right w:val="none" w:sz="0" w:space="0" w:color="auto"/>
      </w:divBdr>
    </w:div>
    <w:div w:id="395395883">
      <w:bodyDiv w:val="1"/>
      <w:marLeft w:val="0"/>
      <w:marRight w:val="0"/>
      <w:marTop w:val="0"/>
      <w:marBottom w:val="0"/>
      <w:divBdr>
        <w:top w:val="none" w:sz="0" w:space="0" w:color="auto"/>
        <w:left w:val="none" w:sz="0" w:space="0" w:color="auto"/>
        <w:bottom w:val="none" w:sz="0" w:space="0" w:color="auto"/>
        <w:right w:val="none" w:sz="0" w:space="0" w:color="auto"/>
      </w:divBdr>
    </w:div>
    <w:div w:id="399714983">
      <w:bodyDiv w:val="1"/>
      <w:marLeft w:val="0"/>
      <w:marRight w:val="0"/>
      <w:marTop w:val="0"/>
      <w:marBottom w:val="0"/>
      <w:divBdr>
        <w:top w:val="none" w:sz="0" w:space="0" w:color="auto"/>
        <w:left w:val="none" w:sz="0" w:space="0" w:color="auto"/>
        <w:bottom w:val="none" w:sz="0" w:space="0" w:color="auto"/>
        <w:right w:val="none" w:sz="0" w:space="0" w:color="auto"/>
      </w:divBdr>
    </w:div>
    <w:div w:id="403913954">
      <w:bodyDiv w:val="1"/>
      <w:marLeft w:val="0"/>
      <w:marRight w:val="0"/>
      <w:marTop w:val="0"/>
      <w:marBottom w:val="0"/>
      <w:divBdr>
        <w:top w:val="none" w:sz="0" w:space="0" w:color="auto"/>
        <w:left w:val="none" w:sz="0" w:space="0" w:color="auto"/>
        <w:bottom w:val="none" w:sz="0" w:space="0" w:color="auto"/>
        <w:right w:val="none" w:sz="0" w:space="0" w:color="auto"/>
      </w:divBdr>
    </w:div>
    <w:div w:id="413286095">
      <w:bodyDiv w:val="1"/>
      <w:marLeft w:val="0"/>
      <w:marRight w:val="0"/>
      <w:marTop w:val="0"/>
      <w:marBottom w:val="0"/>
      <w:divBdr>
        <w:top w:val="none" w:sz="0" w:space="0" w:color="auto"/>
        <w:left w:val="none" w:sz="0" w:space="0" w:color="auto"/>
        <w:bottom w:val="none" w:sz="0" w:space="0" w:color="auto"/>
        <w:right w:val="none" w:sz="0" w:space="0" w:color="auto"/>
      </w:divBdr>
    </w:div>
    <w:div w:id="427046582">
      <w:bodyDiv w:val="1"/>
      <w:marLeft w:val="0"/>
      <w:marRight w:val="0"/>
      <w:marTop w:val="0"/>
      <w:marBottom w:val="0"/>
      <w:divBdr>
        <w:top w:val="none" w:sz="0" w:space="0" w:color="auto"/>
        <w:left w:val="none" w:sz="0" w:space="0" w:color="auto"/>
        <w:bottom w:val="none" w:sz="0" w:space="0" w:color="auto"/>
        <w:right w:val="none" w:sz="0" w:space="0" w:color="auto"/>
      </w:divBdr>
    </w:div>
    <w:div w:id="508906661">
      <w:bodyDiv w:val="1"/>
      <w:marLeft w:val="0"/>
      <w:marRight w:val="0"/>
      <w:marTop w:val="0"/>
      <w:marBottom w:val="0"/>
      <w:divBdr>
        <w:top w:val="none" w:sz="0" w:space="0" w:color="auto"/>
        <w:left w:val="none" w:sz="0" w:space="0" w:color="auto"/>
        <w:bottom w:val="none" w:sz="0" w:space="0" w:color="auto"/>
        <w:right w:val="none" w:sz="0" w:space="0" w:color="auto"/>
      </w:divBdr>
    </w:div>
    <w:div w:id="584337373">
      <w:bodyDiv w:val="1"/>
      <w:marLeft w:val="0"/>
      <w:marRight w:val="0"/>
      <w:marTop w:val="0"/>
      <w:marBottom w:val="0"/>
      <w:divBdr>
        <w:top w:val="none" w:sz="0" w:space="0" w:color="auto"/>
        <w:left w:val="none" w:sz="0" w:space="0" w:color="auto"/>
        <w:bottom w:val="none" w:sz="0" w:space="0" w:color="auto"/>
        <w:right w:val="none" w:sz="0" w:space="0" w:color="auto"/>
      </w:divBdr>
    </w:div>
    <w:div w:id="609700363">
      <w:bodyDiv w:val="1"/>
      <w:marLeft w:val="0"/>
      <w:marRight w:val="0"/>
      <w:marTop w:val="0"/>
      <w:marBottom w:val="0"/>
      <w:divBdr>
        <w:top w:val="none" w:sz="0" w:space="0" w:color="auto"/>
        <w:left w:val="none" w:sz="0" w:space="0" w:color="auto"/>
        <w:bottom w:val="none" w:sz="0" w:space="0" w:color="auto"/>
        <w:right w:val="none" w:sz="0" w:space="0" w:color="auto"/>
      </w:divBdr>
    </w:div>
    <w:div w:id="649558037">
      <w:bodyDiv w:val="1"/>
      <w:marLeft w:val="0"/>
      <w:marRight w:val="0"/>
      <w:marTop w:val="0"/>
      <w:marBottom w:val="0"/>
      <w:divBdr>
        <w:top w:val="none" w:sz="0" w:space="0" w:color="auto"/>
        <w:left w:val="none" w:sz="0" w:space="0" w:color="auto"/>
        <w:bottom w:val="none" w:sz="0" w:space="0" w:color="auto"/>
        <w:right w:val="none" w:sz="0" w:space="0" w:color="auto"/>
      </w:divBdr>
    </w:div>
    <w:div w:id="652442631">
      <w:bodyDiv w:val="1"/>
      <w:marLeft w:val="0"/>
      <w:marRight w:val="0"/>
      <w:marTop w:val="0"/>
      <w:marBottom w:val="0"/>
      <w:divBdr>
        <w:top w:val="none" w:sz="0" w:space="0" w:color="auto"/>
        <w:left w:val="none" w:sz="0" w:space="0" w:color="auto"/>
        <w:bottom w:val="none" w:sz="0" w:space="0" w:color="auto"/>
        <w:right w:val="none" w:sz="0" w:space="0" w:color="auto"/>
      </w:divBdr>
    </w:div>
    <w:div w:id="654798650">
      <w:bodyDiv w:val="1"/>
      <w:marLeft w:val="0"/>
      <w:marRight w:val="0"/>
      <w:marTop w:val="0"/>
      <w:marBottom w:val="0"/>
      <w:divBdr>
        <w:top w:val="none" w:sz="0" w:space="0" w:color="auto"/>
        <w:left w:val="none" w:sz="0" w:space="0" w:color="auto"/>
        <w:bottom w:val="none" w:sz="0" w:space="0" w:color="auto"/>
        <w:right w:val="none" w:sz="0" w:space="0" w:color="auto"/>
      </w:divBdr>
    </w:div>
    <w:div w:id="661860311">
      <w:bodyDiv w:val="1"/>
      <w:marLeft w:val="0"/>
      <w:marRight w:val="0"/>
      <w:marTop w:val="0"/>
      <w:marBottom w:val="0"/>
      <w:divBdr>
        <w:top w:val="none" w:sz="0" w:space="0" w:color="auto"/>
        <w:left w:val="none" w:sz="0" w:space="0" w:color="auto"/>
        <w:bottom w:val="none" w:sz="0" w:space="0" w:color="auto"/>
        <w:right w:val="none" w:sz="0" w:space="0" w:color="auto"/>
      </w:divBdr>
    </w:div>
    <w:div w:id="669913349">
      <w:bodyDiv w:val="1"/>
      <w:marLeft w:val="0"/>
      <w:marRight w:val="0"/>
      <w:marTop w:val="0"/>
      <w:marBottom w:val="0"/>
      <w:divBdr>
        <w:top w:val="none" w:sz="0" w:space="0" w:color="auto"/>
        <w:left w:val="none" w:sz="0" w:space="0" w:color="auto"/>
        <w:bottom w:val="none" w:sz="0" w:space="0" w:color="auto"/>
        <w:right w:val="none" w:sz="0" w:space="0" w:color="auto"/>
      </w:divBdr>
    </w:div>
    <w:div w:id="694766056">
      <w:bodyDiv w:val="1"/>
      <w:marLeft w:val="0"/>
      <w:marRight w:val="0"/>
      <w:marTop w:val="0"/>
      <w:marBottom w:val="0"/>
      <w:divBdr>
        <w:top w:val="none" w:sz="0" w:space="0" w:color="auto"/>
        <w:left w:val="none" w:sz="0" w:space="0" w:color="auto"/>
        <w:bottom w:val="none" w:sz="0" w:space="0" w:color="auto"/>
        <w:right w:val="none" w:sz="0" w:space="0" w:color="auto"/>
      </w:divBdr>
    </w:div>
    <w:div w:id="700591815">
      <w:bodyDiv w:val="1"/>
      <w:marLeft w:val="0"/>
      <w:marRight w:val="0"/>
      <w:marTop w:val="0"/>
      <w:marBottom w:val="0"/>
      <w:divBdr>
        <w:top w:val="none" w:sz="0" w:space="0" w:color="auto"/>
        <w:left w:val="none" w:sz="0" w:space="0" w:color="auto"/>
        <w:bottom w:val="none" w:sz="0" w:space="0" w:color="auto"/>
        <w:right w:val="none" w:sz="0" w:space="0" w:color="auto"/>
      </w:divBdr>
    </w:div>
    <w:div w:id="722870757">
      <w:bodyDiv w:val="1"/>
      <w:marLeft w:val="0"/>
      <w:marRight w:val="0"/>
      <w:marTop w:val="0"/>
      <w:marBottom w:val="0"/>
      <w:divBdr>
        <w:top w:val="none" w:sz="0" w:space="0" w:color="auto"/>
        <w:left w:val="none" w:sz="0" w:space="0" w:color="auto"/>
        <w:bottom w:val="none" w:sz="0" w:space="0" w:color="auto"/>
        <w:right w:val="none" w:sz="0" w:space="0" w:color="auto"/>
      </w:divBdr>
    </w:div>
    <w:div w:id="726534855">
      <w:bodyDiv w:val="1"/>
      <w:marLeft w:val="0"/>
      <w:marRight w:val="0"/>
      <w:marTop w:val="0"/>
      <w:marBottom w:val="0"/>
      <w:divBdr>
        <w:top w:val="none" w:sz="0" w:space="0" w:color="auto"/>
        <w:left w:val="none" w:sz="0" w:space="0" w:color="auto"/>
        <w:bottom w:val="none" w:sz="0" w:space="0" w:color="auto"/>
        <w:right w:val="none" w:sz="0" w:space="0" w:color="auto"/>
      </w:divBdr>
    </w:div>
    <w:div w:id="740369106">
      <w:bodyDiv w:val="1"/>
      <w:marLeft w:val="0"/>
      <w:marRight w:val="0"/>
      <w:marTop w:val="0"/>
      <w:marBottom w:val="0"/>
      <w:divBdr>
        <w:top w:val="none" w:sz="0" w:space="0" w:color="auto"/>
        <w:left w:val="none" w:sz="0" w:space="0" w:color="auto"/>
        <w:bottom w:val="none" w:sz="0" w:space="0" w:color="auto"/>
        <w:right w:val="none" w:sz="0" w:space="0" w:color="auto"/>
      </w:divBdr>
    </w:div>
    <w:div w:id="749011265">
      <w:bodyDiv w:val="1"/>
      <w:marLeft w:val="0"/>
      <w:marRight w:val="0"/>
      <w:marTop w:val="0"/>
      <w:marBottom w:val="0"/>
      <w:divBdr>
        <w:top w:val="none" w:sz="0" w:space="0" w:color="auto"/>
        <w:left w:val="none" w:sz="0" w:space="0" w:color="auto"/>
        <w:bottom w:val="none" w:sz="0" w:space="0" w:color="auto"/>
        <w:right w:val="none" w:sz="0" w:space="0" w:color="auto"/>
      </w:divBdr>
    </w:div>
    <w:div w:id="795022769">
      <w:bodyDiv w:val="1"/>
      <w:marLeft w:val="0"/>
      <w:marRight w:val="0"/>
      <w:marTop w:val="0"/>
      <w:marBottom w:val="0"/>
      <w:divBdr>
        <w:top w:val="none" w:sz="0" w:space="0" w:color="auto"/>
        <w:left w:val="none" w:sz="0" w:space="0" w:color="auto"/>
        <w:bottom w:val="none" w:sz="0" w:space="0" w:color="auto"/>
        <w:right w:val="none" w:sz="0" w:space="0" w:color="auto"/>
      </w:divBdr>
    </w:div>
    <w:div w:id="808208474">
      <w:bodyDiv w:val="1"/>
      <w:marLeft w:val="0"/>
      <w:marRight w:val="0"/>
      <w:marTop w:val="0"/>
      <w:marBottom w:val="0"/>
      <w:divBdr>
        <w:top w:val="none" w:sz="0" w:space="0" w:color="auto"/>
        <w:left w:val="none" w:sz="0" w:space="0" w:color="auto"/>
        <w:bottom w:val="none" w:sz="0" w:space="0" w:color="auto"/>
        <w:right w:val="none" w:sz="0" w:space="0" w:color="auto"/>
      </w:divBdr>
    </w:div>
    <w:div w:id="819620181">
      <w:bodyDiv w:val="1"/>
      <w:marLeft w:val="0"/>
      <w:marRight w:val="0"/>
      <w:marTop w:val="0"/>
      <w:marBottom w:val="0"/>
      <w:divBdr>
        <w:top w:val="none" w:sz="0" w:space="0" w:color="auto"/>
        <w:left w:val="none" w:sz="0" w:space="0" w:color="auto"/>
        <w:bottom w:val="none" w:sz="0" w:space="0" w:color="auto"/>
        <w:right w:val="none" w:sz="0" w:space="0" w:color="auto"/>
      </w:divBdr>
    </w:div>
    <w:div w:id="827282912">
      <w:bodyDiv w:val="1"/>
      <w:marLeft w:val="0"/>
      <w:marRight w:val="0"/>
      <w:marTop w:val="0"/>
      <w:marBottom w:val="0"/>
      <w:divBdr>
        <w:top w:val="none" w:sz="0" w:space="0" w:color="auto"/>
        <w:left w:val="none" w:sz="0" w:space="0" w:color="auto"/>
        <w:bottom w:val="none" w:sz="0" w:space="0" w:color="auto"/>
        <w:right w:val="none" w:sz="0" w:space="0" w:color="auto"/>
      </w:divBdr>
    </w:div>
    <w:div w:id="832842158">
      <w:bodyDiv w:val="1"/>
      <w:marLeft w:val="0"/>
      <w:marRight w:val="0"/>
      <w:marTop w:val="0"/>
      <w:marBottom w:val="0"/>
      <w:divBdr>
        <w:top w:val="none" w:sz="0" w:space="0" w:color="auto"/>
        <w:left w:val="none" w:sz="0" w:space="0" w:color="auto"/>
        <w:bottom w:val="none" w:sz="0" w:space="0" w:color="auto"/>
        <w:right w:val="none" w:sz="0" w:space="0" w:color="auto"/>
      </w:divBdr>
    </w:div>
    <w:div w:id="847213271">
      <w:bodyDiv w:val="1"/>
      <w:marLeft w:val="0"/>
      <w:marRight w:val="0"/>
      <w:marTop w:val="0"/>
      <w:marBottom w:val="0"/>
      <w:divBdr>
        <w:top w:val="none" w:sz="0" w:space="0" w:color="auto"/>
        <w:left w:val="none" w:sz="0" w:space="0" w:color="auto"/>
        <w:bottom w:val="none" w:sz="0" w:space="0" w:color="auto"/>
        <w:right w:val="none" w:sz="0" w:space="0" w:color="auto"/>
      </w:divBdr>
    </w:div>
    <w:div w:id="848563343">
      <w:bodyDiv w:val="1"/>
      <w:marLeft w:val="0"/>
      <w:marRight w:val="0"/>
      <w:marTop w:val="0"/>
      <w:marBottom w:val="0"/>
      <w:divBdr>
        <w:top w:val="none" w:sz="0" w:space="0" w:color="auto"/>
        <w:left w:val="none" w:sz="0" w:space="0" w:color="auto"/>
        <w:bottom w:val="none" w:sz="0" w:space="0" w:color="auto"/>
        <w:right w:val="none" w:sz="0" w:space="0" w:color="auto"/>
      </w:divBdr>
    </w:div>
    <w:div w:id="856699472">
      <w:bodyDiv w:val="1"/>
      <w:marLeft w:val="0"/>
      <w:marRight w:val="0"/>
      <w:marTop w:val="0"/>
      <w:marBottom w:val="0"/>
      <w:divBdr>
        <w:top w:val="none" w:sz="0" w:space="0" w:color="auto"/>
        <w:left w:val="none" w:sz="0" w:space="0" w:color="auto"/>
        <w:bottom w:val="none" w:sz="0" w:space="0" w:color="auto"/>
        <w:right w:val="none" w:sz="0" w:space="0" w:color="auto"/>
      </w:divBdr>
    </w:div>
    <w:div w:id="881789933">
      <w:bodyDiv w:val="1"/>
      <w:marLeft w:val="0"/>
      <w:marRight w:val="0"/>
      <w:marTop w:val="0"/>
      <w:marBottom w:val="0"/>
      <w:divBdr>
        <w:top w:val="none" w:sz="0" w:space="0" w:color="auto"/>
        <w:left w:val="none" w:sz="0" w:space="0" w:color="auto"/>
        <w:bottom w:val="none" w:sz="0" w:space="0" w:color="auto"/>
        <w:right w:val="none" w:sz="0" w:space="0" w:color="auto"/>
      </w:divBdr>
    </w:div>
    <w:div w:id="913511595">
      <w:bodyDiv w:val="1"/>
      <w:marLeft w:val="0"/>
      <w:marRight w:val="0"/>
      <w:marTop w:val="0"/>
      <w:marBottom w:val="0"/>
      <w:divBdr>
        <w:top w:val="none" w:sz="0" w:space="0" w:color="auto"/>
        <w:left w:val="none" w:sz="0" w:space="0" w:color="auto"/>
        <w:bottom w:val="none" w:sz="0" w:space="0" w:color="auto"/>
        <w:right w:val="none" w:sz="0" w:space="0" w:color="auto"/>
      </w:divBdr>
    </w:div>
    <w:div w:id="915819551">
      <w:bodyDiv w:val="1"/>
      <w:marLeft w:val="0"/>
      <w:marRight w:val="0"/>
      <w:marTop w:val="0"/>
      <w:marBottom w:val="0"/>
      <w:divBdr>
        <w:top w:val="none" w:sz="0" w:space="0" w:color="auto"/>
        <w:left w:val="none" w:sz="0" w:space="0" w:color="auto"/>
        <w:bottom w:val="none" w:sz="0" w:space="0" w:color="auto"/>
        <w:right w:val="none" w:sz="0" w:space="0" w:color="auto"/>
      </w:divBdr>
    </w:div>
    <w:div w:id="952982145">
      <w:bodyDiv w:val="1"/>
      <w:marLeft w:val="0"/>
      <w:marRight w:val="0"/>
      <w:marTop w:val="0"/>
      <w:marBottom w:val="0"/>
      <w:divBdr>
        <w:top w:val="none" w:sz="0" w:space="0" w:color="auto"/>
        <w:left w:val="none" w:sz="0" w:space="0" w:color="auto"/>
        <w:bottom w:val="none" w:sz="0" w:space="0" w:color="auto"/>
        <w:right w:val="none" w:sz="0" w:space="0" w:color="auto"/>
      </w:divBdr>
    </w:div>
    <w:div w:id="966351031">
      <w:bodyDiv w:val="1"/>
      <w:marLeft w:val="0"/>
      <w:marRight w:val="0"/>
      <w:marTop w:val="0"/>
      <w:marBottom w:val="0"/>
      <w:divBdr>
        <w:top w:val="none" w:sz="0" w:space="0" w:color="auto"/>
        <w:left w:val="none" w:sz="0" w:space="0" w:color="auto"/>
        <w:bottom w:val="none" w:sz="0" w:space="0" w:color="auto"/>
        <w:right w:val="none" w:sz="0" w:space="0" w:color="auto"/>
      </w:divBdr>
    </w:div>
    <w:div w:id="978798792">
      <w:bodyDiv w:val="1"/>
      <w:marLeft w:val="0"/>
      <w:marRight w:val="0"/>
      <w:marTop w:val="0"/>
      <w:marBottom w:val="0"/>
      <w:divBdr>
        <w:top w:val="none" w:sz="0" w:space="0" w:color="auto"/>
        <w:left w:val="none" w:sz="0" w:space="0" w:color="auto"/>
        <w:bottom w:val="none" w:sz="0" w:space="0" w:color="auto"/>
        <w:right w:val="none" w:sz="0" w:space="0" w:color="auto"/>
      </w:divBdr>
    </w:div>
    <w:div w:id="979649038">
      <w:bodyDiv w:val="1"/>
      <w:marLeft w:val="0"/>
      <w:marRight w:val="0"/>
      <w:marTop w:val="0"/>
      <w:marBottom w:val="0"/>
      <w:divBdr>
        <w:top w:val="none" w:sz="0" w:space="0" w:color="auto"/>
        <w:left w:val="none" w:sz="0" w:space="0" w:color="auto"/>
        <w:bottom w:val="none" w:sz="0" w:space="0" w:color="auto"/>
        <w:right w:val="none" w:sz="0" w:space="0" w:color="auto"/>
      </w:divBdr>
    </w:div>
    <w:div w:id="1029455672">
      <w:bodyDiv w:val="1"/>
      <w:marLeft w:val="0"/>
      <w:marRight w:val="0"/>
      <w:marTop w:val="0"/>
      <w:marBottom w:val="0"/>
      <w:divBdr>
        <w:top w:val="none" w:sz="0" w:space="0" w:color="auto"/>
        <w:left w:val="none" w:sz="0" w:space="0" w:color="auto"/>
        <w:bottom w:val="none" w:sz="0" w:space="0" w:color="auto"/>
        <w:right w:val="none" w:sz="0" w:space="0" w:color="auto"/>
      </w:divBdr>
    </w:div>
    <w:div w:id="1120346291">
      <w:bodyDiv w:val="1"/>
      <w:marLeft w:val="0"/>
      <w:marRight w:val="0"/>
      <w:marTop w:val="0"/>
      <w:marBottom w:val="0"/>
      <w:divBdr>
        <w:top w:val="none" w:sz="0" w:space="0" w:color="auto"/>
        <w:left w:val="none" w:sz="0" w:space="0" w:color="auto"/>
        <w:bottom w:val="none" w:sz="0" w:space="0" w:color="auto"/>
        <w:right w:val="none" w:sz="0" w:space="0" w:color="auto"/>
      </w:divBdr>
    </w:div>
    <w:div w:id="1129662095">
      <w:bodyDiv w:val="1"/>
      <w:marLeft w:val="0"/>
      <w:marRight w:val="0"/>
      <w:marTop w:val="0"/>
      <w:marBottom w:val="0"/>
      <w:divBdr>
        <w:top w:val="none" w:sz="0" w:space="0" w:color="auto"/>
        <w:left w:val="none" w:sz="0" w:space="0" w:color="auto"/>
        <w:bottom w:val="none" w:sz="0" w:space="0" w:color="auto"/>
        <w:right w:val="none" w:sz="0" w:space="0" w:color="auto"/>
      </w:divBdr>
    </w:div>
    <w:div w:id="1134175741">
      <w:bodyDiv w:val="1"/>
      <w:marLeft w:val="0"/>
      <w:marRight w:val="0"/>
      <w:marTop w:val="0"/>
      <w:marBottom w:val="0"/>
      <w:divBdr>
        <w:top w:val="none" w:sz="0" w:space="0" w:color="auto"/>
        <w:left w:val="none" w:sz="0" w:space="0" w:color="auto"/>
        <w:bottom w:val="none" w:sz="0" w:space="0" w:color="auto"/>
        <w:right w:val="none" w:sz="0" w:space="0" w:color="auto"/>
      </w:divBdr>
    </w:div>
    <w:div w:id="1162619286">
      <w:bodyDiv w:val="1"/>
      <w:marLeft w:val="0"/>
      <w:marRight w:val="0"/>
      <w:marTop w:val="0"/>
      <w:marBottom w:val="0"/>
      <w:divBdr>
        <w:top w:val="none" w:sz="0" w:space="0" w:color="auto"/>
        <w:left w:val="none" w:sz="0" w:space="0" w:color="auto"/>
        <w:bottom w:val="none" w:sz="0" w:space="0" w:color="auto"/>
        <w:right w:val="none" w:sz="0" w:space="0" w:color="auto"/>
      </w:divBdr>
    </w:div>
    <w:div w:id="1162745689">
      <w:bodyDiv w:val="1"/>
      <w:marLeft w:val="0"/>
      <w:marRight w:val="0"/>
      <w:marTop w:val="0"/>
      <w:marBottom w:val="0"/>
      <w:divBdr>
        <w:top w:val="none" w:sz="0" w:space="0" w:color="auto"/>
        <w:left w:val="none" w:sz="0" w:space="0" w:color="auto"/>
        <w:bottom w:val="none" w:sz="0" w:space="0" w:color="auto"/>
        <w:right w:val="none" w:sz="0" w:space="0" w:color="auto"/>
      </w:divBdr>
    </w:div>
    <w:div w:id="1163352656">
      <w:bodyDiv w:val="1"/>
      <w:marLeft w:val="0"/>
      <w:marRight w:val="0"/>
      <w:marTop w:val="0"/>
      <w:marBottom w:val="0"/>
      <w:divBdr>
        <w:top w:val="none" w:sz="0" w:space="0" w:color="auto"/>
        <w:left w:val="none" w:sz="0" w:space="0" w:color="auto"/>
        <w:bottom w:val="none" w:sz="0" w:space="0" w:color="auto"/>
        <w:right w:val="none" w:sz="0" w:space="0" w:color="auto"/>
      </w:divBdr>
    </w:div>
    <w:div w:id="1228297408">
      <w:bodyDiv w:val="1"/>
      <w:marLeft w:val="0"/>
      <w:marRight w:val="0"/>
      <w:marTop w:val="0"/>
      <w:marBottom w:val="0"/>
      <w:divBdr>
        <w:top w:val="none" w:sz="0" w:space="0" w:color="auto"/>
        <w:left w:val="none" w:sz="0" w:space="0" w:color="auto"/>
        <w:bottom w:val="none" w:sz="0" w:space="0" w:color="auto"/>
        <w:right w:val="none" w:sz="0" w:space="0" w:color="auto"/>
      </w:divBdr>
    </w:div>
    <w:div w:id="1293747195">
      <w:bodyDiv w:val="1"/>
      <w:marLeft w:val="0"/>
      <w:marRight w:val="0"/>
      <w:marTop w:val="0"/>
      <w:marBottom w:val="0"/>
      <w:divBdr>
        <w:top w:val="none" w:sz="0" w:space="0" w:color="auto"/>
        <w:left w:val="none" w:sz="0" w:space="0" w:color="auto"/>
        <w:bottom w:val="none" w:sz="0" w:space="0" w:color="auto"/>
        <w:right w:val="none" w:sz="0" w:space="0" w:color="auto"/>
      </w:divBdr>
    </w:div>
    <w:div w:id="1332488699">
      <w:bodyDiv w:val="1"/>
      <w:marLeft w:val="0"/>
      <w:marRight w:val="0"/>
      <w:marTop w:val="0"/>
      <w:marBottom w:val="0"/>
      <w:divBdr>
        <w:top w:val="none" w:sz="0" w:space="0" w:color="auto"/>
        <w:left w:val="none" w:sz="0" w:space="0" w:color="auto"/>
        <w:bottom w:val="none" w:sz="0" w:space="0" w:color="auto"/>
        <w:right w:val="none" w:sz="0" w:space="0" w:color="auto"/>
      </w:divBdr>
    </w:div>
    <w:div w:id="1348143328">
      <w:bodyDiv w:val="1"/>
      <w:marLeft w:val="0"/>
      <w:marRight w:val="0"/>
      <w:marTop w:val="0"/>
      <w:marBottom w:val="0"/>
      <w:divBdr>
        <w:top w:val="none" w:sz="0" w:space="0" w:color="auto"/>
        <w:left w:val="none" w:sz="0" w:space="0" w:color="auto"/>
        <w:bottom w:val="none" w:sz="0" w:space="0" w:color="auto"/>
        <w:right w:val="none" w:sz="0" w:space="0" w:color="auto"/>
      </w:divBdr>
    </w:div>
    <w:div w:id="1358197460">
      <w:bodyDiv w:val="1"/>
      <w:marLeft w:val="0"/>
      <w:marRight w:val="0"/>
      <w:marTop w:val="0"/>
      <w:marBottom w:val="0"/>
      <w:divBdr>
        <w:top w:val="none" w:sz="0" w:space="0" w:color="auto"/>
        <w:left w:val="none" w:sz="0" w:space="0" w:color="auto"/>
        <w:bottom w:val="none" w:sz="0" w:space="0" w:color="auto"/>
        <w:right w:val="none" w:sz="0" w:space="0" w:color="auto"/>
      </w:divBdr>
    </w:div>
    <w:div w:id="1384332666">
      <w:bodyDiv w:val="1"/>
      <w:marLeft w:val="0"/>
      <w:marRight w:val="0"/>
      <w:marTop w:val="0"/>
      <w:marBottom w:val="0"/>
      <w:divBdr>
        <w:top w:val="none" w:sz="0" w:space="0" w:color="auto"/>
        <w:left w:val="none" w:sz="0" w:space="0" w:color="auto"/>
        <w:bottom w:val="none" w:sz="0" w:space="0" w:color="auto"/>
        <w:right w:val="none" w:sz="0" w:space="0" w:color="auto"/>
      </w:divBdr>
    </w:div>
    <w:div w:id="1401560338">
      <w:bodyDiv w:val="1"/>
      <w:marLeft w:val="0"/>
      <w:marRight w:val="0"/>
      <w:marTop w:val="0"/>
      <w:marBottom w:val="0"/>
      <w:divBdr>
        <w:top w:val="none" w:sz="0" w:space="0" w:color="auto"/>
        <w:left w:val="none" w:sz="0" w:space="0" w:color="auto"/>
        <w:bottom w:val="none" w:sz="0" w:space="0" w:color="auto"/>
        <w:right w:val="none" w:sz="0" w:space="0" w:color="auto"/>
      </w:divBdr>
    </w:div>
    <w:div w:id="1414551708">
      <w:bodyDiv w:val="1"/>
      <w:marLeft w:val="0"/>
      <w:marRight w:val="0"/>
      <w:marTop w:val="0"/>
      <w:marBottom w:val="0"/>
      <w:divBdr>
        <w:top w:val="none" w:sz="0" w:space="0" w:color="auto"/>
        <w:left w:val="none" w:sz="0" w:space="0" w:color="auto"/>
        <w:bottom w:val="none" w:sz="0" w:space="0" w:color="auto"/>
        <w:right w:val="none" w:sz="0" w:space="0" w:color="auto"/>
      </w:divBdr>
    </w:div>
    <w:div w:id="1430389598">
      <w:bodyDiv w:val="1"/>
      <w:marLeft w:val="0"/>
      <w:marRight w:val="0"/>
      <w:marTop w:val="0"/>
      <w:marBottom w:val="0"/>
      <w:divBdr>
        <w:top w:val="none" w:sz="0" w:space="0" w:color="auto"/>
        <w:left w:val="none" w:sz="0" w:space="0" w:color="auto"/>
        <w:bottom w:val="none" w:sz="0" w:space="0" w:color="auto"/>
        <w:right w:val="none" w:sz="0" w:space="0" w:color="auto"/>
      </w:divBdr>
    </w:div>
    <w:div w:id="1431967126">
      <w:bodyDiv w:val="1"/>
      <w:marLeft w:val="0"/>
      <w:marRight w:val="0"/>
      <w:marTop w:val="0"/>
      <w:marBottom w:val="0"/>
      <w:divBdr>
        <w:top w:val="none" w:sz="0" w:space="0" w:color="auto"/>
        <w:left w:val="none" w:sz="0" w:space="0" w:color="auto"/>
        <w:bottom w:val="none" w:sz="0" w:space="0" w:color="auto"/>
        <w:right w:val="none" w:sz="0" w:space="0" w:color="auto"/>
      </w:divBdr>
    </w:div>
    <w:div w:id="1448162087">
      <w:bodyDiv w:val="1"/>
      <w:marLeft w:val="0"/>
      <w:marRight w:val="0"/>
      <w:marTop w:val="0"/>
      <w:marBottom w:val="0"/>
      <w:divBdr>
        <w:top w:val="none" w:sz="0" w:space="0" w:color="auto"/>
        <w:left w:val="none" w:sz="0" w:space="0" w:color="auto"/>
        <w:bottom w:val="none" w:sz="0" w:space="0" w:color="auto"/>
        <w:right w:val="none" w:sz="0" w:space="0" w:color="auto"/>
      </w:divBdr>
    </w:div>
    <w:div w:id="1456866635">
      <w:bodyDiv w:val="1"/>
      <w:marLeft w:val="0"/>
      <w:marRight w:val="0"/>
      <w:marTop w:val="0"/>
      <w:marBottom w:val="0"/>
      <w:divBdr>
        <w:top w:val="none" w:sz="0" w:space="0" w:color="auto"/>
        <w:left w:val="none" w:sz="0" w:space="0" w:color="auto"/>
        <w:bottom w:val="none" w:sz="0" w:space="0" w:color="auto"/>
        <w:right w:val="none" w:sz="0" w:space="0" w:color="auto"/>
      </w:divBdr>
    </w:div>
    <w:div w:id="1587612783">
      <w:bodyDiv w:val="1"/>
      <w:marLeft w:val="0"/>
      <w:marRight w:val="0"/>
      <w:marTop w:val="0"/>
      <w:marBottom w:val="0"/>
      <w:divBdr>
        <w:top w:val="none" w:sz="0" w:space="0" w:color="auto"/>
        <w:left w:val="none" w:sz="0" w:space="0" w:color="auto"/>
        <w:bottom w:val="none" w:sz="0" w:space="0" w:color="auto"/>
        <w:right w:val="none" w:sz="0" w:space="0" w:color="auto"/>
      </w:divBdr>
    </w:div>
    <w:div w:id="1598950357">
      <w:bodyDiv w:val="1"/>
      <w:marLeft w:val="0"/>
      <w:marRight w:val="0"/>
      <w:marTop w:val="0"/>
      <w:marBottom w:val="0"/>
      <w:divBdr>
        <w:top w:val="none" w:sz="0" w:space="0" w:color="auto"/>
        <w:left w:val="none" w:sz="0" w:space="0" w:color="auto"/>
        <w:bottom w:val="none" w:sz="0" w:space="0" w:color="auto"/>
        <w:right w:val="none" w:sz="0" w:space="0" w:color="auto"/>
      </w:divBdr>
    </w:div>
    <w:div w:id="1608122700">
      <w:bodyDiv w:val="1"/>
      <w:marLeft w:val="0"/>
      <w:marRight w:val="0"/>
      <w:marTop w:val="0"/>
      <w:marBottom w:val="0"/>
      <w:divBdr>
        <w:top w:val="none" w:sz="0" w:space="0" w:color="auto"/>
        <w:left w:val="none" w:sz="0" w:space="0" w:color="auto"/>
        <w:bottom w:val="none" w:sz="0" w:space="0" w:color="auto"/>
        <w:right w:val="none" w:sz="0" w:space="0" w:color="auto"/>
      </w:divBdr>
    </w:div>
    <w:div w:id="1696883483">
      <w:bodyDiv w:val="1"/>
      <w:marLeft w:val="0"/>
      <w:marRight w:val="0"/>
      <w:marTop w:val="0"/>
      <w:marBottom w:val="0"/>
      <w:divBdr>
        <w:top w:val="none" w:sz="0" w:space="0" w:color="auto"/>
        <w:left w:val="none" w:sz="0" w:space="0" w:color="auto"/>
        <w:bottom w:val="none" w:sz="0" w:space="0" w:color="auto"/>
        <w:right w:val="none" w:sz="0" w:space="0" w:color="auto"/>
      </w:divBdr>
    </w:div>
    <w:div w:id="1707101325">
      <w:bodyDiv w:val="1"/>
      <w:marLeft w:val="0"/>
      <w:marRight w:val="0"/>
      <w:marTop w:val="0"/>
      <w:marBottom w:val="0"/>
      <w:divBdr>
        <w:top w:val="none" w:sz="0" w:space="0" w:color="auto"/>
        <w:left w:val="none" w:sz="0" w:space="0" w:color="auto"/>
        <w:bottom w:val="none" w:sz="0" w:space="0" w:color="auto"/>
        <w:right w:val="none" w:sz="0" w:space="0" w:color="auto"/>
      </w:divBdr>
    </w:div>
    <w:div w:id="1713115846">
      <w:bodyDiv w:val="1"/>
      <w:marLeft w:val="0"/>
      <w:marRight w:val="0"/>
      <w:marTop w:val="0"/>
      <w:marBottom w:val="0"/>
      <w:divBdr>
        <w:top w:val="none" w:sz="0" w:space="0" w:color="auto"/>
        <w:left w:val="none" w:sz="0" w:space="0" w:color="auto"/>
        <w:bottom w:val="none" w:sz="0" w:space="0" w:color="auto"/>
        <w:right w:val="none" w:sz="0" w:space="0" w:color="auto"/>
      </w:divBdr>
    </w:div>
    <w:div w:id="1761440452">
      <w:bodyDiv w:val="1"/>
      <w:marLeft w:val="0"/>
      <w:marRight w:val="0"/>
      <w:marTop w:val="0"/>
      <w:marBottom w:val="0"/>
      <w:divBdr>
        <w:top w:val="none" w:sz="0" w:space="0" w:color="auto"/>
        <w:left w:val="none" w:sz="0" w:space="0" w:color="auto"/>
        <w:bottom w:val="none" w:sz="0" w:space="0" w:color="auto"/>
        <w:right w:val="none" w:sz="0" w:space="0" w:color="auto"/>
      </w:divBdr>
    </w:div>
    <w:div w:id="1812550559">
      <w:bodyDiv w:val="1"/>
      <w:marLeft w:val="0"/>
      <w:marRight w:val="0"/>
      <w:marTop w:val="0"/>
      <w:marBottom w:val="0"/>
      <w:divBdr>
        <w:top w:val="none" w:sz="0" w:space="0" w:color="auto"/>
        <w:left w:val="none" w:sz="0" w:space="0" w:color="auto"/>
        <w:bottom w:val="none" w:sz="0" w:space="0" w:color="auto"/>
        <w:right w:val="none" w:sz="0" w:space="0" w:color="auto"/>
      </w:divBdr>
    </w:div>
    <w:div w:id="1826045074">
      <w:bodyDiv w:val="1"/>
      <w:marLeft w:val="0"/>
      <w:marRight w:val="0"/>
      <w:marTop w:val="0"/>
      <w:marBottom w:val="0"/>
      <w:divBdr>
        <w:top w:val="none" w:sz="0" w:space="0" w:color="auto"/>
        <w:left w:val="none" w:sz="0" w:space="0" w:color="auto"/>
        <w:bottom w:val="none" w:sz="0" w:space="0" w:color="auto"/>
        <w:right w:val="none" w:sz="0" w:space="0" w:color="auto"/>
      </w:divBdr>
    </w:div>
    <w:div w:id="1904826772">
      <w:bodyDiv w:val="1"/>
      <w:marLeft w:val="0"/>
      <w:marRight w:val="0"/>
      <w:marTop w:val="0"/>
      <w:marBottom w:val="0"/>
      <w:divBdr>
        <w:top w:val="none" w:sz="0" w:space="0" w:color="auto"/>
        <w:left w:val="none" w:sz="0" w:space="0" w:color="auto"/>
        <w:bottom w:val="none" w:sz="0" w:space="0" w:color="auto"/>
        <w:right w:val="none" w:sz="0" w:space="0" w:color="auto"/>
      </w:divBdr>
    </w:div>
    <w:div w:id="1941990564">
      <w:bodyDiv w:val="1"/>
      <w:marLeft w:val="0"/>
      <w:marRight w:val="0"/>
      <w:marTop w:val="0"/>
      <w:marBottom w:val="0"/>
      <w:divBdr>
        <w:top w:val="none" w:sz="0" w:space="0" w:color="auto"/>
        <w:left w:val="none" w:sz="0" w:space="0" w:color="auto"/>
        <w:bottom w:val="none" w:sz="0" w:space="0" w:color="auto"/>
        <w:right w:val="none" w:sz="0" w:space="0" w:color="auto"/>
      </w:divBdr>
    </w:div>
    <w:div w:id="1974630426">
      <w:bodyDiv w:val="1"/>
      <w:marLeft w:val="0"/>
      <w:marRight w:val="0"/>
      <w:marTop w:val="0"/>
      <w:marBottom w:val="0"/>
      <w:divBdr>
        <w:top w:val="none" w:sz="0" w:space="0" w:color="auto"/>
        <w:left w:val="none" w:sz="0" w:space="0" w:color="auto"/>
        <w:bottom w:val="none" w:sz="0" w:space="0" w:color="auto"/>
        <w:right w:val="none" w:sz="0" w:space="0" w:color="auto"/>
      </w:divBdr>
    </w:div>
    <w:div w:id="2002351620">
      <w:bodyDiv w:val="1"/>
      <w:marLeft w:val="0"/>
      <w:marRight w:val="0"/>
      <w:marTop w:val="0"/>
      <w:marBottom w:val="0"/>
      <w:divBdr>
        <w:top w:val="none" w:sz="0" w:space="0" w:color="auto"/>
        <w:left w:val="none" w:sz="0" w:space="0" w:color="auto"/>
        <w:bottom w:val="none" w:sz="0" w:space="0" w:color="auto"/>
        <w:right w:val="none" w:sz="0" w:space="0" w:color="auto"/>
      </w:divBdr>
    </w:div>
    <w:div w:id="2070152580">
      <w:bodyDiv w:val="1"/>
      <w:marLeft w:val="0"/>
      <w:marRight w:val="0"/>
      <w:marTop w:val="0"/>
      <w:marBottom w:val="0"/>
      <w:divBdr>
        <w:top w:val="none" w:sz="0" w:space="0" w:color="auto"/>
        <w:left w:val="none" w:sz="0" w:space="0" w:color="auto"/>
        <w:bottom w:val="none" w:sz="0" w:space="0" w:color="auto"/>
        <w:right w:val="none" w:sz="0" w:space="0" w:color="auto"/>
      </w:divBdr>
    </w:div>
    <w:div w:id="2091080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1.bin"/><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footer" Target="foot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Woond</b:Tag>
    <b:SourceType>InternetSite</b:SourceType>
    <b:Guid>{DFC42ADE-795C-44D2-8462-EF729844B382}</b:Guid>
    <b:Title>What is the F-score</b:Title>
    <b:Year>n.d.</b:Year>
    <b:Author>
      <b:Author>
        <b:NameList>
          <b:Person>
            <b:Last>Wood</b:Last>
            <b:First>T</b:First>
          </b:Person>
        </b:NameList>
      </b:Author>
    </b:Author>
    <b:InternetSiteTitle>Deep AI</b:InternetSiteTitle>
    <b:URL>https://deepai.org/machine-learning-glossary-and-terms/f-score</b:URL>
    <b:RefOrder>16</b:RefOrder>
  </b:Source>
  <b:Source>
    <b:Tag>Ama211</b:Tag>
    <b:SourceType>InternetSite</b:SourceType>
    <b:Guid>{9F3639CE-0A6B-4D96-AC6A-208857274552}</b:Guid>
    <b:Title>Use Aamzon SageMaker Grouth Truth to Label Data</b:Title>
    <b:Year>2021</b:Year>
    <b:Author>
      <b:Author>
        <b:Corporate>Amazon</b:Corporate>
      </b:Author>
    </b:Author>
    <b:InternetSiteTitle>Amazon</b:InternetSiteTitle>
    <b:URL>https://docs.aws.amazon.com/sagemaker/latest/dg/sms.html</b:URL>
    <b:RefOrder>17</b:RefOrder>
  </b:Source>
  <b:Source>
    <b:Tag>Gar12</b:Tag>
    <b:SourceType>JournalArticle</b:SourceType>
    <b:Guid>{D8936FFC-3B8F-4FD5-BF7F-652DE029ED69}</b:Guid>
    <b:Author>
      <b:Author>
        <b:NameList>
          <b:Person>
            <b:Last>García-Pérez</b:Last>
            <b:First>M.</b:First>
            <b:Middle>A.</b:Middle>
          </b:Person>
        </b:NameList>
      </b:Author>
    </b:Author>
    <b:Title>Statistical conclusion validity</b:Title>
    <b:JournalName>Frontiers in Psychology</b:JournalName>
    <b:Year>2012</b:Year>
    <b:Volume>3</b:Volume>
    <b:DOI>10.3389/fpsyg.2012.00325</b:DOI>
    <b:RefOrder>9</b:RefOrder>
  </b:Source>
  <b:Source>
    <b:Tag>Sin18</b:Tag>
    <b:SourceType>Book</b:SourceType>
    <b:Guid>{ADF83607-DADA-4FC6-B307-842C9519E38F}</b:Guid>
    <b:Title>Human Activity Recognition in Video Benchmarks: A Survey</b:Title>
    <b:Year>2018</b:Year>
    <b:Publisher>Springer</b:Publisher>
    <b:Author>
      <b:Author>
        <b:NameList>
          <b:Person>
            <b:Last>Singh</b:Last>
            <b:First>T</b:First>
          </b:Person>
          <b:Person>
            <b:Last>Vishwakarma</b:Last>
            <b:First>D</b:First>
          </b:Person>
        </b:NameList>
      </b:Author>
    </b:Author>
    <b:RefOrder>10</b:RefOrder>
  </b:Source>
  <b:Source>
    <b:Tag>Sil12</b:Tag>
    <b:SourceType>JournalArticle</b:SourceType>
    <b:Guid>{53DD3ACE-AE45-44AC-97A1-E6CC19BFA381}</b:Guid>
    <b:Author>
      <b:Author>
        <b:NameList>
          <b:Person>
            <b:Last>Silvestrini</b:Last>
            <b:First>R:</b:First>
            <b:Middle>Parker, W</b:Middle>
          </b:Person>
          <b:Person>
            <b:Last>Sammito</b:Last>
            <b:First>G</b:First>
          </b:Person>
        </b:NameList>
      </b:Author>
    </b:Author>
    <b:Title>Design of Experiments for Information Technology Systems</b:Title>
    <b:JournalName>Defense AT&amp;L</b:JournalName>
    <b:Year>2012</b:Year>
    <b:Pages>30-35</b:Pages>
    <b:Volume>41</b:Volume>
    <b:Issue>5</b:Issue>
    <b:URL>https://search-ebscohost-com.proxy1.ncu.edu/login.aspx?direct=true&amp;db=bth&amp;AN=80409129&amp;site=eds-live</b:URL>
    <b:RefOrder>18</b:RefOrder>
  </b:Source>
  <b:Source>
    <b:Tag>Pii13</b:Tag>
    <b:SourceType>JournalArticle</b:SourceType>
    <b:Guid>{143A4E3C-AB22-413E-9CCA-2B33C495CBAD}</b:Guid>
    <b:Author>
      <b:Author>
        <b:NameList>
          <b:Person>
            <b:Last>Piirainen</b:Last>
            <b:First>K</b:First>
          </b:Person>
          <b:Person>
            <b:Last>Gonzalez</b:Last>
            <b:First>R</b:First>
          </b:Person>
        </b:NameList>
      </b:Author>
    </b:Author>
    <b:Title>Constructive Synergy in Design Science Research: A Comparative Analysis of Design Science Research and the Constructive Research Approach</b:Title>
    <b:JournalName>Liiketaloudellinen Aikakauskirja</b:JournalName>
    <b:Year>2013</b:Year>
    <b:Pages>206-234</b:Pages>
    <b:Volume>3</b:Volume>
    <b:Issue>4</b:Issue>
    <b:URL>https://search.ebscohost.com/login.aspx?direct=true&amp;AuthType=ip,shib&amp;db=bth&amp;AN=95116694&amp;site=eds-live</b:URL>
    <b:RefOrder>19</b:RefOrder>
  </b:Source>
  <b:Source>
    <b:Tag>Par93</b:Tag>
    <b:SourceType>JournalArticle</b:SourceType>
    <b:Guid>{CB65CEBE-CAFF-45DD-B9FE-60C6A704C69B}</b:Guid>
    <b:Title>Threats to the validity of research</b:Title>
    <b:Year>1993</b:Year>
    <b:URL>https://search-ebscohost-com.proxy1.ncu.edu/login.aspx?direct=true&amp;db=eric&amp;AN=EJ458938&amp;site=eds-live</b:URL>
    <b:Author>
      <b:Author>
        <b:NameList>
          <b:Person>
            <b:Last>Parker</b:Last>
            <b:First>R</b:First>
          </b:Person>
        </b:NameList>
      </b:Author>
    </b:Author>
    <b:JournalName>Rehabilitation Counseling Bulletin</b:JournalName>
    <b:Pages>130-138</b:Pages>
    <b:Volume>36</b:Volume>
    <b:Issue>3</b:Issue>
    <b:RefOrder>20</b:RefOrder>
  </b:Source>
  <b:Source>
    <b:Tag>Muh20</b:Tag>
    <b:SourceType>JournalArticle</b:SourceType>
    <b:Guid>{40CAE852-664B-48DC-A4DB-D48606922EE0}</b:Guid>
    <b:Title>Poor level of knowledge on elderly care despite positive attitude among nursing students in Zanzibar Island: findings from a cross-sectional study</b:Title>
    <b:Year>2020</b:Year>
    <b:Author>
      <b:Author>
        <b:NameList>
          <b:Person>
            <b:Last>Muhsin</b:Last>
            <b:First>A</b:First>
          </b:Person>
          <b:Person>
            <b:Last>Munyogwa</b:Last>
            <b:First>M</b:First>
          </b:Person>
          <b:Person>
            <b:Last>Kibusi</b:Last>
            <b:First>S</b:First>
          </b:Person>
          <b:Person>
            <b:Last>Seif</b:Last>
            <b:First>S.</b:First>
            <b:Middle>A.</b:Middle>
          </b:Person>
        </b:NameList>
      </b:Author>
    </b:Author>
    <b:JournalName>BMC Nursing</b:JournalName>
    <b:Pages>1-8</b:Pages>
    <b:Volume>19</b:Volume>
    <b:Issue>1</b:Issue>
    <b:DOI>10.1186/s12912-020-00488-w</b:DOI>
    <b:RefOrder>1</b:RefOrder>
  </b:Source>
  <b:Source>
    <b:Tag>Mor08</b:Tag>
    <b:SourceType>Book</b:SourceType>
    <b:Guid>{3574B990-CE6F-4E14-8781-58A785217E26}</b:Guid>
    <b:Title>Disability research and policy: current perspectives</b:Title>
    <b:Year>2008</b:Year>
    <b:Author>
      <b:Author>
        <b:NameList>
          <b:Person>
            <b:Last>Morris</b:Last>
            <b:First>J</b:First>
          </b:Person>
        </b:NameList>
      </b:Author>
    </b:Author>
    <b:Publisher>Lawrence Erlbaum Associates</b:Publisher>
    <b:RefOrder>2</b:RefOrder>
  </b:Source>
  <b:Source>
    <b:Tag>Kor13</b:Tag>
    <b:SourceType>JournalArticle</b:SourceType>
    <b:Guid>{35A8258F-5DE3-4356-96EE-5FE3019B44B4}</b:Guid>
    <b:Title>Internet of Things: a review of literature and products</b:Title>
    <b:Year>2013</b:Year>
    <b:Author>
      <b:Author>
        <b:NameList>
          <b:Person>
            <b:Last>Koreshoff</b:Last>
            <b:First>T</b:First>
          </b:Person>
          <b:Person>
            <b:Last>Robertson</b:Last>
            <b:First>T</b:First>
          </b:Person>
          <b:Person>
            <b:Last>Leong</b:Last>
            <b:First>T</b:First>
          </b:Person>
        </b:NameList>
      </b:Author>
    </b:Author>
    <b:JournalName>CHI’13, November 25 - 29 2013, Adelaide, Australia</b:JournalName>
    <b:RefOrder>21</b:RefOrder>
  </b:Source>
  <b:Source>
    <b:Tag>Fer16</b:Tag>
    <b:SourceType>ConferenceProceedings</b:SourceType>
    <b:Guid>{DDC054FB-4F64-45C6-B8B3-2BB5E1854E87}</b:Guid>
    <b:Title>Augmenting requirements gathering for people with special needs using IoT</b:Title>
    <b:Year>2016</b:Year>
    <b:Publisher>ACM</b:Publisher>
    <b:Author>
      <b:Author>
        <b:NameList>
          <b:Person>
            <b:Last>Ferati</b:Last>
            <b:First>M</b:First>
          </b:Person>
          <b:Person>
            <b:Last>Kurti</b:Last>
            <b:First>A</b:First>
          </b:Person>
          <b:Person>
            <b:Last>Vogel</b:Last>
            <b:First>B</b:First>
          </b:Person>
          <b:Person>
            <b:Last>Raufi</b:Last>
            <b:First>B</b:First>
          </b:Person>
        </b:NameList>
      </b:Author>
    </b:Author>
    <b:Pages>48-52</b:Pages>
    <b:ConferenceName>International Workshop on Cooperative and Human Aspects of Software Engineering</b:ConferenceName>
    <b:DOI>10.1145/2897586.2897617</b:DOI>
    <b:RefOrder>3</b:RefOrder>
  </b:Source>
  <b:Source>
    <b:Tag>Car17</b:Tag>
    <b:SourceType>Book</b:SourceType>
    <b:Guid>{FAA1E103-EAC2-4F96-9801-9A1818F4884D}</b:Guid>
    <b:Author>
      <b:Author>
        <b:NameList>
          <b:Person>
            <b:Last>Wilson</b:Last>
            <b:First>C</b:First>
          </b:Person>
        </b:NameList>
      </b:Author>
    </b:Author>
    <b:Title>Caring for people with dementia: a shared approach</b:Title>
    <b:Year>2017</b:Year>
    <b:City>Los Angeles, California</b:City>
    <b:Publisher>SAGE</b:Publisher>
    <b:RefOrder>22</b:RefOrder>
  </b:Source>
  <b:Source>
    <b:Tag>BLS201</b:Tag>
    <b:SourceType>InternetSite</b:SourceType>
    <b:Guid>{2159EB8F-2EAE-46A4-8DB2-0311BDA81328}</b:Guid>
    <b:Title>Registered Nurses</b:Title>
    <b:Year>2020</b:Year>
    <b:Author>
      <b:Author>
        <b:Corporate>US Bureau of Labor Statistics</b:Corporate>
      </b:Author>
    </b:Author>
    <b:InternetSiteTitle>US Bureau of Labor Statistics</b:InternetSiteTitle>
    <b:Month>May</b:Month>
    <b:URL>https://www.bls.gov/ooh/healthcare/registered-nurses.htm</b:URL>
    <b:RefOrder>4</b:RefOrder>
  </b:Source>
  <b:Source>
    <b:Tag>Bel07</b:Tag>
    <b:SourceType>DocumentFromInternetSite</b:SourceType>
    <b:Guid>{F9616A7B-DAC5-4DED-96CD-BBCF2208B3A0}</b:Guid>
    <b:Author>
      <b:Author>
        <b:NameList>
          <b:Person>
            <b:Last>Bell</b:Last>
          </b:Person>
          <b:Person>
            <b:Last>Koren</b:Last>
          </b:Person>
          <b:Person>
            <b:Last>Volinsky</b:Last>
          </b:Person>
        </b:NameList>
      </b:Author>
    </b:Author>
    <b:Title>The BellKor solution to the Netflix Prize</b:Title>
    <b:Year>2009</b:Year>
    <b:URL>https://netflixprize.com/assets/GrandPrize2009_BPC_BellKor.pdf</b:URL>
    <b:InternetSiteTitle>Netflix Prize</b:InternetSiteTitle>
    <b:RefOrder>23</b:RefOrder>
  </b:Source>
  <b:Source>
    <b:Tag>Del21</b:Tag>
    <b:SourceType>JournalArticle</b:SourceType>
    <b:Guid>{52FF9E17-2C88-452F-9081-0429E9C8FAA3}</b:Guid>
    <b:Title>A semi-hard voting combiner scheme to ensemble multi-class probabilistic classifiers</b:Title>
    <b:Year>2021</b:Year>
    <b:Author>
      <b:Author>
        <b:NameList>
          <b:Person>
            <b:Last>Delgado</b:Last>
            <b:First>R</b:First>
          </b:Person>
        </b:NameList>
      </b:Author>
    </b:Author>
    <b:JournalName>Applied Intelligence</b:JournalName>
    <b:Pages>1-25</b:Pages>
    <b:Publisher>Springer</b:Publisher>
    <b:Volume>1</b:Volume>
    <b:DOI>10.1007/s10489-021-02447-7</b:DOI>
    <b:RefOrder>24</b:RefOrder>
  </b:Source>
  <b:Source>
    <b:Tag>Ami20</b:Tag>
    <b:SourceType>ConferenceProceedings</b:SourceType>
    <b:Guid>{05C67C12-8C18-4542-9624-57EF833F2249}</b:Guid>
    <b:Title>Cyber Physical Systems and Smart Homes in Healthcare: Current State and Challenges</b:Title>
    <b:Year>2020</b:Year>
    <b:Pages>302-309</b:Pages>
    <b:Author>
      <b:Author>
        <b:NameList>
          <b:Person>
            <b:Last>Amin</b:Last>
            <b:First>S</b:First>
          </b:Person>
          <b:Person>
            <b:Last>Salahuddin</b:Last>
            <b:First>T.</b:First>
          </b:Person>
          <b:Person>
            <b:Last>Bouras</b:Last>
            <b:First>A.</b:First>
          </b:Person>
        </b:NameList>
      </b:Author>
    </b:Author>
    <b:ConferenceName>International Conference on Informatics, IoT, and Enabling Technologies</b:ConferenceName>
    <b:City>Virtual</b:City>
    <b:Publisher>IEEE</b:Publisher>
    <b:DOI>10.1109/ICIoT48696.2020.9089638</b:DOI>
    <b:RefOrder>25</b:RefOrder>
  </b:Source>
  <b:Source>
    <b:Tag>Agu20</b:Tag>
    <b:SourceType>ConferenceProceedings</b:SourceType>
    <b:Guid>{A625335F-86E6-41E7-BEB8-EF8A3E453457}</b:Guid>
    <b:Author>
      <b:Author>
        <b:NameList>
          <b:Person>
            <b:Last>Aguida</b:Last>
            <b:First>M.</b:First>
          </b:Person>
          <b:Person>
            <b:Last>Ouchani</b:Last>
            <b:First>S.</b:First>
          </b:Person>
          <b:Person>
            <b:Last>Benmalek</b:Last>
            <b:First>M.</b:First>
          </b:Person>
        </b:NameList>
      </b:Author>
    </b:Author>
    <b:Title>A review on cyber-physical systems: models and architectures</b:Title>
    <b:Pages>275-278</b:Pages>
    <b:Year>2020</b:Year>
    <b:ConferenceName>Enabling Technologies: Infrastructure for Collaborative Enterprise</b:ConferenceName>
    <b:City>Virtual</b:City>
    <b:Publisher>IEEE</b:Publisher>
    <b:DOI>10.1109/WETICE49692.2020.00060</b:DOI>
    <b:RefOrder>26</b:RefOrder>
  </b:Source>
  <b:Source>
    <b:Tag>Yan14</b:Tag>
    <b:SourceType>JournalArticle</b:SourceType>
    <b:Guid>{3856AF0F-CB91-4392-9255-D80D289A438E}</b:Guid>
    <b:Author>
      <b:Author>
        <b:NameList>
          <b:Person>
            <b:Last>Yang</b:Last>
            <b:First>M</b:First>
          </b:Person>
          <b:Person>
            <b:Last>Min</b:Last>
            <b:First>G</b:First>
          </b:Person>
          <b:Person>
            <b:Last>Yang</b:Last>
            <b:First>G</b:First>
          </b:Person>
          <b:Person>
            <b:Last>Li</b:Last>
            <b:First>Z</b:First>
          </b:Person>
        </b:NameList>
      </b:Author>
    </b:Author>
    <b:Title>Software rejuvenation in cluster computing systems with dependency between nodes</b:Title>
    <b:Pages>503–526</b:Pages>
    <b:Year>2014</b:Year>
    <b:JournalName>Computing</b:JournalName>
    <b:Volume>96</b:Volume>
    <b:DOI>10.1007/s00607-014-0385-x</b:DOI>
    <b:RefOrder>27</b:RefOrder>
  </b:Source>
  <b:Source>
    <b:Tag>Das191</b:Tag>
    <b:SourceType>ConferenceProceedings</b:SourceType>
    <b:Guid>{1D9C23ED-1136-4909-AAB9-3F7B220D4E02}</b:Guid>
    <b:Title>Toyota Smarthome: Real-World Activities of Daily Living</b:Title>
    <b:Year>2019</b:Year>
    <b:Author>
      <b:Author>
        <b:NameList>
          <b:Person>
            <b:Last>Das</b:Last>
            <b:First>S</b:First>
          </b:Person>
          <b:Person>
            <b:Last>Dai</b:Last>
            <b:First>R</b:First>
          </b:Person>
          <b:Person>
            <b:Last>Koperski</b:Last>
            <b:First>M</b:First>
          </b:Person>
          <b:Person>
            <b:Last>Minciullo</b:Last>
            <b:First>L</b:First>
          </b:Person>
          <b:Person>
            <b:Last>Garattoni</b:Last>
            <b:First>L</b:First>
          </b:Person>
          <b:Person>
            <b:Last>Bremond</b:Last>
            <b:First>F</b:First>
          </b:Person>
          <b:Person>
            <b:Last>Francesca</b:Last>
            <b:First>G</b:First>
          </b:Person>
        </b:NameList>
      </b:Author>
    </b:Author>
    <b:Pages>833-842</b:Pages>
    <b:ConferenceName>International Conference on Computer Vision</b:ConferenceName>
    <b:City>Seoul, Korea</b:City>
    <b:Publisher>IEEE</b:Publisher>
    <b:DOI>10.1109/ICCV.2019.00092</b:DOI>
    <b:RefOrder>28</b:RefOrder>
  </b:Source>
  <b:Source>
    <b:Tag>Ama21</b:Tag>
    <b:SourceType>InternetSite</b:SourceType>
    <b:Guid>{08F1FB80-5B9E-4FC3-BDC1-7AC4994A74E8}</b:Guid>
    <b:Title>Amazon Go</b:Title>
    <b:Year>2021</b:Year>
    <b:Author>
      <b:Author>
        <b:Corporate>Amazon</b:Corporate>
      </b:Author>
    </b:Author>
    <b:InternetSiteTitle>Amazon</b:InternetSiteTitle>
    <b:Month>June</b:Month>
    <b:Day>11</b:Day>
    <b:URL>https://www.amazon.com/b?node=16008589011</b:URL>
    <b:RefOrder>11</b:RefOrder>
  </b:Source>
  <b:Source>
    <b:Tag>Lit12</b:Tag>
    <b:SourceType>InternetSite</b:SourceType>
    <b:Guid>{C77586C4-1814-496B-99BD-D923EECB5AA2}</b:Guid>
    <b:Title>Consumer RGB-D Cameras and their Applications</b:Title>
    <b:InternetSiteTitle>University of California</b:InternetSiteTitle>
    <b:Year>2012</b:Year>
    <b:URL>https://alumni.cs.ucr.edu/~klitomis/files/RGBD-intro.pdf</b:URL>
    <b:Author>
      <b:Author>
        <b:NameList>
          <b:Person>
            <b:Last>Litomisky</b:Last>
            <b:First>K</b:First>
          </b:Person>
        </b:NameList>
      </b:Author>
    </b:Author>
    <b:JournalName>University of California, Riverside</b:JournalName>
    <b:Pages>1-20</b:Pages>
    <b:RefOrder>12</b:RefOrder>
  </b:Source>
  <b:Source>
    <b:Tag>Sne15</b:Tag>
    <b:SourceType>JournalArticle</b:SourceType>
    <b:Guid>{3C412F22-DCAC-4CB5-953C-7217EC0FAC5D}</b:Guid>
    <b:Author>
      <b:Author>
        <b:NameList>
          <b:Person>
            <b:Last>Snee</b:Last>
            <b:First>R</b:First>
          </b:Person>
        </b:NameList>
      </b:Author>
    </b:Author>
    <b:Title>Practical approach to data mining</b:Title>
    <b:JournalName>Quality Engineering</b:JournalName>
    <b:Year>2015</b:Year>
    <b:Pages>477-487</b:Pages>
    <b:Volume>27</b:Volume>
    <b:DOI>10.1080/08982112.2015.1065322</b:DOI>
    <b:Issue>4</b:Issue>
    <b:RefOrder>13</b:RefOrder>
  </b:Source>
  <b:Source>
    <b:Tag>Wac18</b:Tag>
    <b:SourceType>JournalArticle</b:SourceType>
    <b:Guid>{37A81D7F-AC07-4B15-B1E2-B0D87E9988E1}</b:Guid>
    <b:Title>Normative challenges of identification in the Internet of Things: privacy, profiling, discrimination, and the GDPR</b:Title>
    <b:JournalName>Computer Law &amp; Security Review</b:JournalName>
    <b:Year>2018</b:Year>
    <b:Pages>436-449</b:Pages>
    <b:Author>
      <b:Author>
        <b:NameList>
          <b:Person>
            <b:Last>Wachter</b:Last>
            <b:First>S</b:First>
          </b:Person>
        </b:NameList>
      </b:Author>
    </b:Author>
    <b:Month>June</b:Month>
    <b:Volume>34</b:Volume>
    <b:Issue>3</b:Issue>
    <b:YearAccessed>2020</b:YearAccessed>
    <b:MonthAccessed>May</b:MonthAccessed>
    <b:DayAccessed>16</b:DayAccessed>
    <b:DOI>https://doi.org/10.1016/j.clsr.2018.02.002</b:DOI>
    <b:RefOrder>14</b:RefOrder>
  </b:Source>
  <b:Source>
    <b:Tag>Mic18</b:Tag>
    <b:SourceType>InternetSite</b:SourceType>
    <b:Guid>{168F139D-74D4-4C99-879A-8E3210FF2B9A}</b:Guid>
    <b:Title>Why Do Keynote Speakers Keep Suggesting That Improving Security Is Possible?</b:Title>
    <b:Year>2018</b:Year>
    <b:Author>
      <b:Author>
        <b:NameList>
          <b:Person>
            <b:Last>Mickens</b:Last>
          </b:Person>
        </b:NameList>
      </b:Author>
    </b:Author>
    <b:ConferenceName>Usenix Security</b:ConferenceName>
    <b:InternetSiteTitle>YouTube</b:InternetSiteTitle>
    <b:Month>August</b:Month>
    <b:Day>16</b:Day>
    <b:URL>https://www.youtube.com/watch?v=ajGX7odA87k</b:URL>
    <b:RefOrder>15</b:RefOrder>
  </b:Source>
  <b:Source>
    <b:Tag>Sta18</b:Tag>
    <b:SourceType>InternetSite</b:SourceType>
    <b:Guid>{64CB2016-375F-41B3-AF99-6518754DF0D9}</b:Guid>
    <b:Title>Robotic Operating System</b:Title>
    <b:Year>2018</b:Year>
    <b:Author>
      <b:Author>
        <b:Corporate>Stanford Artificial Intelligence Laboratory et al.</b:Corporate>
      </b:Author>
    </b:Author>
    <b:URL>https://www.ros.org</b:URL>
    <b:RefOrder>5</b:RefOrder>
  </b:Source>
  <b:Source>
    <b:Tag>AWS21</b:Tag>
    <b:SourceType>InternetSite</b:SourceType>
    <b:Guid>{F2B616E3-F152-469D-8AF1-87E9D23D2347}</b:Guid>
    <b:Author>
      <b:Author>
        <b:Corporate>AWS</b:Corporate>
      </b:Author>
    </b:Author>
    <b:Title>AWS RoboMaker</b:Title>
    <b:InternetSiteTitle>Amazon Web Services</b:InternetSiteTitle>
    <b:Year>2021</b:Year>
    <b:URL>https://aws.amazon.com/robomaker/</b:URL>
    <b:RefOrder>7</b:RefOrder>
  </b:Source>
  <b:Source>
    <b:Tag>Bip18</b:Tag>
    <b:SourceType>Book</b:SourceType>
    <b:Guid>{8F410F1F-2A59-43C5-9D80-4519B490F3A9}</b:Guid>
    <b:Title>Robot Operating System Cookbook</b:Title>
    <b:Year>2018</b:Year>
    <b:Author>
      <b:Author>
        <b:NameList>
          <b:Person>
            <b:Last>Bipin</b:Last>
            <b:First>K</b:First>
          </b:Person>
        </b:NameList>
      </b:Author>
    </b:Author>
    <b:Publisher>Packet Publishing</b:Publisher>
    <b:RefOrder>6</b:RefOrder>
  </b:Source>
  <b:Source>
    <b:Tag>Ado21</b:Tag>
    <b:SourceType>InternetSite</b:SourceType>
    <b:Guid>{AF3B5359-9EAF-43E4-802D-E41BFFA3E2A1}</b:Guid>
    <b:Title>Mixamo</b:Title>
    <b:Year>2021</b:Year>
    <b:Author>
      <b:Author>
        <b:Corporate>Adobe</b:Corporate>
      </b:Author>
    </b:Author>
    <b:InternetSiteTitle>Animate 3D characters for games, film, and more</b:InternetSiteTitle>
    <b:URL>https://www.mixamo.com/</b:URL>
    <b:RefOrder>29</b:RefOrder>
  </b:Source>
  <b:Source>
    <b:Tag>CMU21</b:Tag>
    <b:SourceType>InternetSite</b:SourceType>
    <b:Guid>{A43130C4-63F7-427E-801E-B651E6659321}</b:Guid>
    <b:Author>
      <b:Author>
        <b:Corporate>CMU</b:Corporate>
      </b:Author>
    </b:Author>
    <b:Title>CMU Graphics Lab Motion Capture Database</b:Title>
    <b:InternetSiteTitle>Carnegie Mellon University</b:InternetSiteTitle>
    <b:Year>2021</b:Year>
    <b:URL>http://mocap.cs.cmu.edu/</b:URL>
    <b:RefOrder>8</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30</b:RefOrder>
  </b:Source>
</b:Sources>
</file>

<file path=customXml/itemProps1.xml><?xml version="1.0" encoding="utf-8"?>
<ds:datastoreItem xmlns:ds="http://schemas.openxmlformats.org/officeDocument/2006/customXml" ds:itemID="{8D7904A3-183D-4E5F-8D61-57A1979C5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5310</TotalTime>
  <Pages>29</Pages>
  <Words>6953</Words>
  <Characters>39638</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60</cp:revision>
  <dcterms:created xsi:type="dcterms:W3CDTF">2021-11-19T00:12:00Z</dcterms:created>
  <dcterms:modified xsi:type="dcterms:W3CDTF">2021-11-30T02:23:00Z</dcterms:modified>
</cp:coreProperties>
</file>