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E4577E"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62511A">
        <w:t>4</w:t>
      </w:r>
      <w:r>
        <w:t xml:space="preserve">: Week </w:t>
      </w:r>
      <w:r w:rsidR="0062511A">
        <w:t>7</w:t>
      </w:r>
      <w:r>
        <w:t xml:space="preserve">: </w:t>
      </w:r>
      <w:r w:rsidR="0062511A">
        <w:t>IoT and Assisted Driving</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62511A" w:rsidP="0082223F">
      <w:pPr>
        <w:jc w:val="center"/>
      </w:pPr>
      <w:r>
        <w:t>August 11</w:t>
      </w:r>
      <w:r w:rsidRPr="0062511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62511A" w:rsidP="0082223F">
      <w:pPr>
        <w:pStyle w:val="Heading1"/>
      </w:pPr>
      <w:r>
        <w:lastRenderedPageBreak/>
        <w:t>IoT and Autonomous Driving</w:t>
      </w:r>
    </w:p>
    <w:p w:rsidR="0082223F" w:rsidRDefault="0062511A" w:rsidP="0062511A">
      <w:r>
        <w:tab/>
      </w:r>
      <w:r>
        <w:t>“Vehicular collisions, which kill thirty thousand people in the US annually and injure almost a million more, maybe tackled by using embedded wireless sensors, monitors, and actuators in automobiles</w:t>
      </w:r>
      <w:sdt>
        <w:sdtPr>
          <w:id w:val="62536270"/>
          <w:citation/>
        </w:sdtPr>
        <w:sdtContent>
          <w:r>
            <w:fldChar w:fldCharType="begin"/>
          </w:r>
          <w:r>
            <w:instrText xml:space="preserve"> CITATION Kan13 \l 1033 </w:instrText>
          </w:r>
          <w:r>
            <w:fldChar w:fldCharType="separate"/>
          </w:r>
          <w:r>
            <w:rPr>
              <w:noProof/>
            </w:rPr>
            <w:t xml:space="preserve"> (Kanuparhi, Karri, &amp; Addepalli, 2013)</w:t>
          </w:r>
          <w:r>
            <w:fldChar w:fldCharType="end"/>
          </w:r>
        </w:sdtContent>
      </w:sdt>
      <w:r>
        <w:t xml:space="preserve">.” </w:t>
      </w:r>
      <w:r>
        <w:t>As we build systems to improve the safety of transportation, it will have a meaningful impact on a large population.</w:t>
      </w:r>
    </w:p>
    <w:p w:rsidR="0062511A" w:rsidRDefault="0062511A" w:rsidP="0062511A">
      <w:r>
        <w:tab/>
        <w:t xml:space="preserve">There have been several innovations in autonomous driving, such as parking assistance, lane drift detection, and various distance sensors. These capabilities have enabled drivers to gain confidence and perform tasks at advanced levels. </w:t>
      </w:r>
    </w:p>
    <w:p w:rsidR="0062511A" w:rsidRDefault="0062511A" w:rsidP="0062511A">
      <w:pPr>
        <w:ind w:firstLine="720"/>
      </w:pPr>
      <w:r>
        <w:t>However, massive and fundamental shifts have yet to come. That wave of innovation requires an efficient mechanism t</w:t>
      </w:r>
      <w:bookmarkStart w:id="0" w:name="_GoBack"/>
      <w:bookmarkEnd w:id="0"/>
      <w:r>
        <w:t xml:space="preserve">o share sensor data across a heterogeneous wireless network of vehicles. This </w:t>
      </w:r>
    </w:p>
    <w:sectPr w:rsidR="0062511A"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77E" w:rsidRDefault="00E4577E" w:rsidP="0082223F">
      <w:pPr>
        <w:spacing w:line="240" w:lineRule="auto"/>
      </w:pPr>
      <w:r>
        <w:separator/>
      </w:r>
    </w:p>
  </w:endnote>
  <w:endnote w:type="continuationSeparator" w:id="0">
    <w:p w:rsidR="00E4577E" w:rsidRDefault="00E4577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77E" w:rsidRDefault="00E4577E" w:rsidP="0082223F">
      <w:pPr>
        <w:spacing w:line="240" w:lineRule="auto"/>
      </w:pPr>
      <w:r>
        <w:separator/>
      </w:r>
    </w:p>
  </w:footnote>
  <w:footnote w:type="continuationSeparator" w:id="0">
    <w:p w:rsidR="00E4577E" w:rsidRDefault="00E4577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gUAmt0+aSwAAAA="/>
  </w:docVars>
  <w:rsids>
    <w:rsidRoot w:val="0082223F"/>
    <w:rsid w:val="00036708"/>
    <w:rsid w:val="00036F58"/>
    <w:rsid w:val="00183597"/>
    <w:rsid w:val="002806B7"/>
    <w:rsid w:val="004223E8"/>
    <w:rsid w:val="004A784B"/>
    <w:rsid w:val="0062511A"/>
    <w:rsid w:val="0082223F"/>
    <w:rsid w:val="008B5129"/>
    <w:rsid w:val="00C73692"/>
    <w:rsid w:val="00DE2224"/>
    <w:rsid w:val="00E45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497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Kan13</b:Tag>
    <b:SourceType>JournalArticle</b:SourceType>
    <b:Guid>{711FD322-B5CB-48EB-A207-FC518EA30083}</b:Guid>
    <b:Author>
      <b:Author>
        <b:NameList>
          <b:Person>
            <b:Last>Kanuparhi</b:Last>
            <b:First>A</b:First>
          </b:Person>
          <b:Person>
            <b:Last>Karri</b:Last>
            <b:First>R</b:First>
          </b:Person>
          <b:Person>
            <b:Last>Addepalli</b:Last>
            <b:First>S</b:First>
          </b:Person>
        </b:NameList>
      </b:Author>
    </b:Author>
    <b:Title>Hardware and Embedded Security in the Context of Internet of Things</b:Title>
    <b:JournalName>CyCAR’13, November 4, 2013, Berlin, Germany</b:JournalName>
    <b:Year>2013</b:Year>
    <b:RefOrder>1</b:RefOrder>
  </b:Source>
</b:Sources>
</file>

<file path=customXml/itemProps1.xml><?xml version="1.0" encoding="utf-8"?>
<ds:datastoreItem xmlns:ds="http://schemas.openxmlformats.org/officeDocument/2006/customXml" ds:itemID="{10F0DC31-0EAB-4CBE-BD22-DD0DB854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cp:revision>
  <dcterms:created xsi:type="dcterms:W3CDTF">2019-05-19T17:38:00Z</dcterms:created>
  <dcterms:modified xsi:type="dcterms:W3CDTF">2019-08-13T22:12:00Z</dcterms:modified>
</cp:coreProperties>
</file>