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DFE28" w14:textId="77777777" w:rsidR="00765C6B" w:rsidRPr="007E3BA7" w:rsidRDefault="00765C6B" w:rsidP="00BF214A">
      <w:pPr>
        <w:jc w:val="center"/>
        <w:rPr>
          <w:rFonts w:ascii="Verdana" w:hAnsi="Verdana"/>
          <w:b/>
        </w:rPr>
      </w:pPr>
      <w:bookmarkStart w:id="0" w:name="_GoBack"/>
      <w:bookmarkEnd w:id="0"/>
    </w:p>
    <w:p w14:paraId="606F4616" w14:textId="77777777" w:rsidR="00765C6B" w:rsidRPr="007E3BA7" w:rsidRDefault="00765C6B" w:rsidP="00BF214A">
      <w:pPr>
        <w:jc w:val="center"/>
        <w:rPr>
          <w:rFonts w:ascii="Verdana" w:hAnsi="Verdana"/>
          <w:b/>
        </w:rPr>
      </w:pPr>
    </w:p>
    <w:p w14:paraId="3E06AEEE" w14:textId="0C4C268A" w:rsidR="00DC3A10" w:rsidRPr="007E3BA7" w:rsidRDefault="00DC3A10" w:rsidP="00BF214A">
      <w:pPr>
        <w:jc w:val="center"/>
        <w:rPr>
          <w:rFonts w:ascii="Verdana" w:hAnsi="Verdana"/>
          <w:b/>
        </w:rPr>
      </w:pPr>
      <w:r w:rsidRPr="007E3BA7">
        <w:rPr>
          <w:rFonts w:ascii="Verdana" w:hAnsi="Verdana"/>
          <w:b/>
        </w:rPr>
        <w:t>Interactive Instructions</w:t>
      </w:r>
    </w:p>
    <w:p w14:paraId="4CFBE536" w14:textId="77777777" w:rsidR="00DC3A10" w:rsidRPr="007E3BA7" w:rsidRDefault="00DC3A10" w:rsidP="00BF214A">
      <w:pPr>
        <w:jc w:val="center"/>
        <w:rPr>
          <w:rFonts w:ascii="Verdana" w:hAnsi="Verdana"/>
          <w:b/>
        </w:rPr>
      </w:pPr>
    </w:p>
    <w:p w14:paraId="2016AF67" w14:textId="00134E67" w:rsidR="00DC3A10" w:rsidRPr="007E3BA7" w:rsidRDefault="00DC3A10" w:rsidP="00DC3A10">
      <w:pPr>
        <w:pStyle w:val="ListParagraph"/>
        <w:numPr>
          <w:ilvl w:val="0"/>
          <w:numId w:val="3"/>
        </w:numPr>
        <w:rPr>
          <w:rFonts w:ascii="Verdana" w:hAnsi="Verdana"/>
        </w:rPr>
      </w:pPr>
      <w:r w:rsidRPr="007E3BA7">
        <w:rPr>
          <w:rFonts w:ascii="Verdana" w:hAnsi="Verdana"/>
        </w:rPr>
        <w:t xml:space="preserve">Download the free g*power software and manual from the following website: </w:t>
      </w:r>
      <w:hyperlink r:id="rId8" w:history="1">
        <w:r w:rsidRPr="007E3BA7">
          <w:rPr>
            <w:rStyle w:val="Hyperlink"/>
            <w:rFonts w:ascii="Verdana" w:hAnsi="Verdana"/>
          </w:rPr>
          <w:t>http://www.gpower.hhu.de</w:t>
        </w:r>
      </w:hyperlink>
    </w:p>
    <w:p w14:paraId="3B7C7827" w14:textId="26803C32" w:rsidR="00DC3A10" w:rsidRPr="007E3BA7" w:rsidRDefault="00DC3A10" w:rsidP="00DC3A10">
      <w:pPr>
        <w:pStyle w:val="ListParagraph"/>
        <w:numPr>
          <w:ilvl w:val="0"/>
          <w:numId w:val="3"/>
        </w:numPr>
        <w:rPr>
          <w:rFonts w:ascii="Verdana" w:hAnsi="Verdana"/>
        </w:rPr>
      </w:pPr>
      <w:r w:rsidRPr="007E3BA7">
        <w:rPr>
          <w:rFonts w:ascii="Verdana" w:hAnsi="Verdana"/>
        </w:rPr>
        <w:t>Identify the types of models that we cover in the course and simulate various scenarios to see how changing effect size, alpha level, etc. changes the required sample size for the research analysis</w:t>
      </w:r>
    </w:p>
    <w:p w14:paraId="20920E47" w14:textId="77777777" w:rsidR="00DC3A10" w:rsidRPr="007E3BA7" w:rsidRDefault="00DC3A10" w:rsidP="00DC3A10">
      <w:pPr>
        <w:pStyle w:val="ListParagraph"/>
        <w:rPr>
          <w:rFonts w:ascii="Verdana" w:hAnsi="Verdana"/>
          <w:b/>
        </w:rPr>
      </w:pPr>
    </w:p>
    <w:p w14:paraId="0A6CA06F" w14:textId="77777777" w:rsidR="00DC3A10" w:rsidRPr="007E3BA7" w:rsidRDefault="00DC3A10" w:rsidP="00DC3A10">
      <w:pPr>
        <w:pStyle w:val="ListParagraph"/>
        <w:rPr>
          <w:rFonts w:ascii="Verdana" w:hAnsi="Verdana"/>
        </w:rPr>
      </w:pPr>
    </w:p>
    <w:p w14:paraId="13F93AF6" w14:textId="77777777" w:rsidR="00765C6B" w:rsidRPr="007E3BA7" w:rsidRDefault="00DC3A10" w:rsidP="00DC3A10">
      <w:pPr>
        <w:rPr>
          <w:rFonts w:ascii="Verdana" w:hAnsi="Verdana"/>
        </w:rPr>
      </w:pPr>
      <w:r w:rsidRPr="007E3BA7">
        <w:rPr>
          <w:rFonts w:ascii="Verdana" w:hAnsi="Verdana"/>
        </w:rPr>
        <w:t xml:space="preserve">Small, medium and large effect sizes </w:t>
      </w:r>
      <w:r w:rsidRPr="007E3BA7">
        <w:rPr>
          <w:rFonts w:ascii="Verdana" w:hAnsi="Verdana"/>
        </w:rPr>
        <w:tab/>
      </w:r>
      <w:r w:rsidRPr="007E3BA7">
        <w:rPr>
          <w:rFonts w:ascii="Verdana" w:hAnsi="Verdana"/>
        </w:rPr>
        <w:tab/>
      </w:r>
    </w:p>
    <w:p w14:paraId="260DA883" w14:textId="1FC998D7" w:rsidR="00A8394D" w:rsidRPr="007E3BA7" w:rsidRDefault="00DC3A10" w:rsidP="00DC3A10">
      <w:pPr>
        <w:rPr>
          <w:rFonts w:ascii="Verdana" w:hAnsi="Verdana"/>
        </w:rPr>
      </w:pPr>
      <w:r w:rsidRPr="007E3BA7">
        <w:rPr>
          <w:rFonts w:ascii="Verdana" w:hAnsi="Verdana"/>
        </w:rPr>
        <w:t>G*Power Example</w:t>
      </w:r>
    </w:p>
    <w:p w14:paraId="75067424" w14:textId="0AD52869" w:rsidR="00BF214A" w:rsidRPr="007E3BA7" w:rsidRDefault="00BF214A" w:rsidP="00BF214A">
      <w:pPr>
        <w:jc w:val="center"/>
        <w:rPr>
          <w:rFonts w:ascii="Verdana" w:hAnsi="Verdana"/>
        </w:rPr>
      </w:pPr>
    </w:p>
    <w:p w14:paraId="13A27F05" w14:textId="2E7BF932" w:rsidR="00BF214A" w:rsidRPr="007E3BA7" w:rsidRDefault="00DC3A10" w:rsidP="00BF214A">
      <w:pPr>
        <w:rPr>
          <w:rFonts w:ascii="Verdana" w:hAnsi="Verdana"/>
        </w:rPr>
      </w:pPr>
      <w:r w:rsidRPr="007E3BA7">
        <w:rPr>
          <w:rFonts w:ascii="Verdana" w:hAnsi="Verdana"/>
          <w:noProof/>
        </w:rPr>
        <w:drawing>
          <wp:anchor distT="0" distB="0" distL="114300" distR="114300" simplePos="0" relativeHeight="251658240" behindDoc="0" locked="0" layoutInCell="1" allowOverlap="1" wp14:anchorId="1BAD87C7" wp14:editId="2921F4A9">
            <wp:simplePos x="0" y="0"/>
            <wp:positionH relativeFrom="margin">
              <wp:posOffset>2055398</wp:posOffset>
            </wp:positionH>
            <wp:positionV relativeFrom="margin">
              <wp:posOffset>2103387</wp:posOffset>
            </wp:positionV>
            <wp:extent cx="3543300" cy="4236720"/>
            <wp:effectExtent l="19050" t="19050" r="19050" b="11430"/>
            <wp:wrapSquare wrapText="bothSides"/>
            <wp:docPr id="6" name="Picture 6" descr="G*Power 3.1 example screenshot" title="G*Power 3.1 ex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3-10%20at%2010.50.24%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423672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BF214A" w:rsidRPr="007E3BA7">
        <w:rPr>
          <w:rFonts w:ascii="Verdana" w:hAnsi="Verdana"/>
        </w:rPr>
        <w:t>Cohen’s d (e.g. t-test)</w:t>
      </w:r>
      <w:r w:rsidR="004974D3" w:rsidRPr="007E3BA7">
        <w:rPr>
          <w:rFonts w:ascii="Verdana" w:hAnsi="Verdana"/>
        </w:rPr>
        <w:t xml:space="preserve">                                            </w:t>
      </w:r>
    </w:p>
    <w:p w14:paraId="5BEF92B2" w14:textId="5C448DFF" w:rsidR="00BF214A" w:rsidRPr="007E3BA7" w:rsidRDefault="00BF214A" w:rsidP="00BF214A">
      <w:pPr>
        <w:rPr>
          <w:rFonts w:ascii="Verdana" w:hAnsi="Verdana"/>
        </w:rPr>
      </w:pPr>
      <w:r w:rsidRPr="007E3BA7">
        <w:rPr>
          <w:rFonts w:ascii="Verdana" w:hAnsi="Verdana"/>
        </w:rPr>
        <w:t>d = .2</w:t>
      </w:r>
    </w:p>
    <w:p w14:paraId="10DB9321" w14:textId="2BD7C114" w:rsidR="00BF214A" w:rsidRPr="007E3BA7" w:rsidRDefault="00BF214A" w:rsidP="004974D3">
      <w:pPr>
        <w:rPr>
          <w:rFonts w:ascii="Verdana" w:hAnsi="Verdana"/>
        </w:rPr>
      </w:pPr>
      <w:r w:rsidRPr="007E3BA7">
        <w:rPr>
          <w:rFonts w:ascii="Verdana" w:hAnsi="Verdana"/>
        </w:rPr>
        <w:t>d = .5</w:t>
      </w:r>
    </w:p>
    <w:p w14:paraId="52A81202" w14:textId="0C1D0174" w:rsidR="00BF214A" w:rsidRPr="007E3BA7" w:rsidRDefault="00BF214A" w:rsidP="00BF214A">
      <w:pPr>
        <w:rPr>
          <w:rFonts w:ascii="Verdana" w:hAnsi="Verdana"/>
        </w:rPr>
      </w:pPr>
      <w:r w:rsidRPr="007E3BA7">
        <w:rPr>
          <w:rFonts w:ascii="Verdana" w:hAnsi="Verdana"/>
        </w:rPr>
        <w:t>d = .8</w:t>
      </w:r>
    </w:p>
    <w:p w14:paraId="14C7B956" w14:textId="1699DC69" w:rsidR="00BF214A" w:rsidRPr="007E3BA7" w:rsidRDefault="00BF214A" w:rsidP="00BF214A">
      <w:pPr>
        <w:rPr>
          <w:rFonts w:ascii="Verdana" w:hAnsi="Verdana"/>
        </w:rPr>
      </w:pPr>
    </w:p>
    <w:p w14:paraId="4D1DCD37" w14:textId="17A68116" w:rsidR="00BF214A" w:rsidRPr="007E3BA7" w:rsidRDefault="00BF214A" w:rsidP="00BF214A">
      <w:pPr>
        <w:rPr>
          <w:rFonts w:ascii="Verdana" w:hAnsi="Verdana"/>
        </w:rPr>
      </w:pPr>
      <w:r w:rsidRPr="007E3BA7">
        <w:rPr>
          <w:rFonts w:ascii="Verdana" w:hAnsi="Verdana"/>
        </w:rPr>
        <w:t xml:space="preserve">Correlation coefficient </w:t>
      </w:r>
    </w:p>
    <w:p w14:paraId="0B56A0EF" w14:textId="45AEAE9B" w:rsidR="00BF214A" w:rsidRPr="007E3BA7" w:rsidRDefault="00BF214A" w:rsidP="00BF214A">
      <w:pPr>
        <w:rPr>
          <w:rFonts w:ascii="Verdana" w:hAnsi="Verdana"/>
        </w:rPr>
      </w:pPr>
      <w:r w:rsidRPr="007E3BA7">
        <w:rPr>
          <w:rFonts w:ascii="Verdana" w:hAnsi="Verdana"/>
        </w:rPr>
        <w:t>r = .10</w:t>
      </w:r>
    </w:p>
    <w:p w14:paraId="15689E29" w14:textId="1B97E66F" w:rsidR="00BF214A" w:rsidRPr="007E3BA7" w:rsidRDefault="00BF214A" w:rsidP="00BF214A">
      <w:pPr>
        <w:rPr>
          <w:rFonts w:ascii="Verdana" w:hAnsi="Verdana"/>
        </w:rPr>
      </w:pPr>
      <w:r w:rsidRPr="007E3BA7">
        <w:rPr>
          <w:rFonts w:ascii="Verdana" w:hAnsi="Verdana"/>
        </w:rPr>
        <w:t>r = .30</w:t>
      </w:r>
    </w:p>
    <w:p w14:paraId="69883A3F" w14:textId="31F5D2D7" w:rsidR="00BF214A" w:rsidRPr="007E3BA7" w:rsidRDefault="00BF214A" w:rsidP="00BF214A">
      <w:pPr>
        <w:rPr>
          <w:rFonts w:ascii="Verdana" w:hAnsi="Verdana"/>
        </w:rPr>
      </w:pPr>
      <w:r w:rsidRPr="007E3BA7">
        <w:rPr>
          <w:rFonts w:ascii="Verdana" w:hAnsi="Verdana"/>
        </w:rPr>
        <w:t>r = .50</w:t>
      </w:r>
    </w:p>
    <w:p w14:paraId="2A2F7B4C" w14:textId="38B9E660" w:rsidR="00BF214A" w:rsidRPr="007E3BA7" w:rsidRDefault="00BF214A" w:rsidP="00BF214A">
      <w:pPr>
        <w:rPr>
          <w:rFonts w:ascii="Verdana" w:hAnsi="Verdana"/>
        </w:rPr>
      </w:pPr>
    </w:p>
    <w:p w14:paraId="7A99E879" w14:textId="2A2BCB6E" w:rsidR="00BF214A" w:rsidRPr="007E3BA7" w:rsidRDefault="00BF214A" w:rsidP="00BF214A">
      <w:pPr>
        <w:rPr>
          <w:rFonts w:ascii="Verdana" w:hAnsi="Verdana"/>
        </w:rPr>
      </w:pPr>
      <w:r w:rsidRPr="007E3BA7">
        <w:rPr>
          <w:rFonts w:ascii="Verdana" w:hAnsi="Verdana"/>
        </w:rPr>
        <w:t>Chi-square</w:t>
      </w:r>
    </w:p>
    <w:p w14:paraId="7D78704D" w14:textId="77777777" w:rsidR="00BF214A" w:rsidRPr="007E3BA7" w:rsidRDefault="00BF214A" w:rsidP="00BF214A">
      <w:pPr>
        <w:rPr>
          <w:rFonts w:ascii="Verdana" w:hAnsi="Verdana"/>
        </w:rPr>
      </w:pPr>
      <w:r w:rsidRPr="007E3BA7">
        <w:rPr>
          <w:rFonts w:ascii="Verdana" w:hAnsi="Verdana"/>
        </w:rPr>
        <w:t>w = .10</w:t>
      </w:r>
    </w:p>
    <w:p w14:paraId="10792E0A" w14:textId="77777777" w:rsidR="00BF214A" w:rsidRPr="007E3BA7" w:rsidRDefault="00BF214A" w:rsidP="00BF214A">
      <w:pPr>
        <w:rPr>
          <w:rFonts w:ascii="Verdana" w:hAnsi="Verdana"/>
        </w:rPr>
      </w:pPr>
      <w:r w:rsidRPr="007E3BA7">
        <w:rPr>
          <w:rFonts w:ascii="Verdana" w:hAnsi="Verdana"/>
        </w:rPr>
        <w:t>w = .30</w:t>
      </w:r>
    </w:p>
    <w:p w14:paraId="13E7F70C" w14:textId="77777777" w:rsidR="00BF214A" w:rsidRPr="007E3BA7" w:rsidRDefault="00BF214A" w:rsidP="00BF214A">
      <w:pPr>
        <w:rPr>
          <w:rFonts w:ascii="Verdana" w:hAnsi="Verdana"/>
        </w:rPr>
      </w:pPr>
      <w:r w:rsidRPr="007E3BA7">
        <w:rPr>
          <w:rFonts w:ascii="Verdana" w:hAnsi="Verdana"/>
        </w:rPr>
        <w:t>w = .50</w:t>
      </w:r>
    </w:p>
    <w:p w14:paraId="44FD50CA" w14:textId="77777777" w:rsidR="00BF214A" w:rsidRPr="007E3BA7" w:rsidRDefault="00BF214A" w:rsidP="00BF214A">
      <w:pPr>
        <w:rPr>
          <w:rFonts w:ascii="Verdana" w:hAnsi="Verdana"/>
        </w:rPr>
      </w:pPr>
    </w:p>
    <w:p w14:paraId="45112F86" w14:textId="77777777" w:rsidR="00BF214A" w:rsidRPr="007E3BA7" w:rsidRDefault="00BF214A" w:rsidP="00BF214A">
      <w:pPr>
        <w:rPr>
          <w:rFonts w:ascii="Verdana" w:hAnsi="Verdana"/>
        </w:rPr>
      </w:pPr>
      <w:r w:rsidRPr="007E3BA7">
        <w:rPr>
          <w:rFonts w:ascii="Verdana" w:hAnsi="Verdana"/>
        </w:rPr>
        <w:t>F-test (ANOVA)</w:t>
      </w:r>
    </w:p>
    <w:p w14:paraId="3F58EEDD" w14:textId="77777777" w:rsidR="00BF214A" w:rsidRPr="007E3BA7" w:rsidRDefault="00BF214A" w:rsidP="00BF214A">
      <w:pPr>
        <w:rPr>
          <w:rFonts w:ascii="Verdana" w:hAnsi="Verdana"/>
        </w:rPr>
      </w:pPr>
      <w:r w:rsidRPr="007E3BA7">
        <w:rPr>
          <w:rFonts w:ascii="Verdana" w:hAnsi="Verdana"/>
        </w:rPr>
        <w:t>f = .10</w:t>
      </w:r>
    </w:p>
    <w:p w14:paraId="51D05D31" w14:textId="77777777" w:rsidR="00BF214A" w:rsidRPr="007E3BA7" w:rsidRDefault="00BF214A" w:rsidP="00BF214A">
      <w:pPr>
        <w:rPr>
          <w:rFonts w:ascii="Verdana" w:hAnsi="Verdana"/>
        </w:rPr>
      </w:pPr>
      <w:r w:rsidRPr="007E3BA7">
        <w:rPr>
          <w:rFonts w:ascii="Verdana" w:hAnsi="Verdana"/>
        </w:rPr>
        <w:t>f = .25</w:t>
      </w:r>
    </w:p>
    <w:p w14:paraId="4193F086" w14:textId="77777777" w:rsidR="00BF214A" w:rsidRPr="007E3BA7" w:rsidRDefault="00BF214A" w:rsidP="00BF214A">
      <w:pPr>
        <w:rPr>
          <w:rFonts w:ascii="Verdana" w:hAnsi="Verdana"/>
        </w:rPr>
      </w:pPr>
      <w:r w:rsidRPr="007E3BA7">
        <w:rPr>
          <w:rFonts w:ascii="Verdana" w:hAnsi="Verdana"/>
        </w:rPr>
        <w:t>f = .40</w:t>
      </w:r>
    </w:p>
    <w:p w14:paraId="637F28B5" w14:textId="77777777" w:rsidR="00BF214A" w:rsidRPr="007E3BA7" w:rsidRDefault="00BF214A" w:rsidP="00BF214A">
      <w:pPr>
        <w:rPr>
          <w:rFonts w:ascii="Verdana" w:hAnsi="Verdana"/>
        </w:rPr>
      </w:pPr>
    </w:p>
    <w:p w14:paraId="20499467" w14:textId="7C3DCA59" w:rsidR="00BF214A" w:rsidRPr="007E3BA7" w:rsidRDefault="00BF214A" w:rsidP="00BF214A">
      <w:pPr>
        <w:rPr>
          <w:rFonts w:ascii="Verdana" w:hAnsi="Verdana"/>
        </w:rPr>
      </w:pPr>
      <w:r w:rsidRPr="007E3BA7">
        <w:rPr>
          <w:rFonts w:ascii="Verdana" w:hAnsi="Verdana"/>
        </w:rPr>
        <w:t>R</w:t>
      </w:r>
      <w:r w:rsidRPr="007E3BA7">
        <w:rPr>
          <w:rFonts w:ascii="Verdana" w:hAnsi="Verdana"/>
          <w:vertAlign w:val="superscript"/>
        </w:rPr>
        <w:t>2</w:t>
      </w:r>
      <w:r w:rsidRPr="007E3BA7">
        <w:rPr>
          <w:rFonts w:ascii="Verdana" w:hAnsi="Verdana"/>
        </w:rPr>
        <w:t xml:space="preserve"> (multiple regression)</w:t>
      </w:r>
    </w:p>
    <w:p w14:paraId="41CEF56E" w14:textId="77777777" w:rsidR="00BF214A" w:rsidRPr="007E3BA7" w:rsidRDefault="00BF214A" w:rsidP="00BF214A">
      <w:pPr>
        <w:rPr>
          <w:rFonts w:ascii="Verdana" w:hAnsi="Verdana"/>
        </w:rPr>
      </w:pPr>
      <w:r w:rsidRPr="007E3BA7">
        <w:rPr>
          <w:rFonts w:ascii="Verdana" w:hAnsi="Verdana"/>
        </w:rPr>
        <w:t>f</w:t>
      </w:r>
      <w:r w:rsidRPr="007E3BA7">
        <w:rPr>
          <w:rFonts w:ascii="Verdana" w:hAnsi="Verdana"/>
          <w:vertAlign w:val="superscript"/>
        </w:rPr>
        <w:t xml:space="preserve">2 </w:t>
      </w:r>
      <w:r w:rsidRPr="007E3BA7">
        <w:rPr>
          <w:rFonts w:ascii="Verdana" w:hAnsi="Verdana"/>
        </w:rPr>
        <w:t>= .02</w:t>
      </w:r>
    </w:p>
    <w:p w14:paraId="3BAA57C6" w14:textId="416C5701" w:rsidR="00BF214A" w:rsidRPr="007E3BA7" w:rsidRDefault="00BF214A" w:rsidP="00BF214A">
      <w:pPr>
        <w:rPr>
          <w:rFonts w:ascii="Verdana" w:hAnsi="Verdana"/>
        </w:rPr>
      </w:pPr>
      <w:r w:rsidRPr="007E3BA7">
        <w:rPr>
          <w:rFonts w:ascii="Verdana" w:hAnsi="Verdana"/>
        </w:rPr>
        <w:t>f</w:t>
      </w:r>
      <w:r w:rsidRPr="007E3BA7">
        <w:rPr>
          <w:rFonts w:ascii="Verdana" w:hAnsi="Verdana"/>
          <w:vertAlign w:val="superscript"/>
        </w:rPr>
        <w:t xml:space="preserve">2 </w:t>
      </w:r>
      <w:r w:rsidRPr="007E3BA7">
        <w:rPr>
          <w:rFonts w:ascii="Verdana" w:hAnsi="Verdana"/>
        </w:rPr>
        <w:t>= .15</w:t>
      </w:r>
    </w:p>
    <w:p w14:paraId="10F62677" w14:textId="67985EC7" w:rsidR="00644914" w:rsidRPr="007E3BA7" w:rsidRDefault="00BF214A" w:rsidP="00BF214A">
      <w:pPr>
        <w:rPr>
          <w:rFonts w:ascii="Verdana" w:hAnsi="Verdana"/>
        </w:rPr>
      </w:pPr>
      <w:r w:rsidRPr="007E3BA7">
        <w:rPr>
          <w:rFonts w:ascii="Verdana" w:hAnsi="Verdana"/>
        </w:rPr>
        <w:t>f</w:t>
      </w:r>
      <w:r w:rsidRPr="007E3BA7">
        <w:rPr>
          <w:rFonts w:ascii="Verdana" w:hAnsi="Verdana"/>
          <w:vertAlign w:val="superscript"/>
        </w:rPr>
        <w:t xml:space="preserve">2 </w:t>
      </w:r>
      <w:r w:rsidRPr="007E3BA7">
        <w:rPr>
          <w:rFonts w:ascii="Verdana" w:hAnsi="Verdana"/>
        </w:rPr>
        <w:t>= .35</w:t>
      </w:r>
    </w:p>
    <w:p w14:paraId="39C8E50F" w14:textId="77777777" w:rsidR="004974D3" w:rsidRPr="007E3BA7" w:rsidRDefault="004974D3">
      <w:pPr>
        <w:rPr>
          <w:rFonts w:ascii="Verdana" w:hAnsi="Verdana"/>
        </w:rPr>
      </w:pPr>
    </w:p>
    <w:p w14:paraId="791575D5" w14:textId="3C9322BE" w:rsidR="00D05C2C" w:rsidRPr="007E3BA7" w:rsidRDefault="004974D3" w:rsidP="00BF214A">
      <w:pPr>
        <w:rPr>
          <w:rFonts w:ascii="Verdana" w:hAnsi="Verdana"/>
        </w:rPr>
      </w:pPr>
      <w:r w:rsidRPr="007E3BA7">
        <w:rPr>
          <w:rFonts w:ascii="Verdana" w:hAnsi="Verdana"/>
        </w:rPr>
        <w:t xml:space="preserve">Notes: The default appears to be a medium effect size and alpha level (Type I error rate) of .05.  </w:t>
      </w:r>
      <w:r w:rsidR="00DC3A10" w:rsidRPr="007E3BA7">
        <w:rPr>
          <w:rFonts w:ascii="Verdana" w:hAnsi="Verdana"/>
        </w:rPr>
        <w:t>You</w:t>
      </w:r>
      <w:r w:rsidRPr="007E3BA7">
        <w:rPr>
          <w:rFonts w:ascii="Verdana" w:hAnsi="Verdana"/>
        </w:rPr>
        <w:t xml:space="preserve"> will need to put in the number of groups, if using F tests: ANOVA.  </w:t>
      </w:r>
      <w:r w:rsidR="00DC3A10" w:rsidRPr="007E3BA7">
        <w:rPr>
          <w:rFonts w:ascii="Verdana" w:hAnsi="Verdana"/>
        </w:rPr>
        <w:t>You</w:t>
      </w:r>
      <w:r w:rsidRPr="007E3BA7">
        <w:rPr>
          <w:rFonts w:ascii="Verdana" w:hAnsi="Verdana"/>
        </w:rPr>
        <w:t xml:space="preserve"> should always do the a priori power for the proposal stage</w:t>
      </w:r>
      <w:r w:rsidR="00DC3A10" w:rsidRPr="007E3BA7">
        <w:rPr>
          <w:rFonts w:ascii="Verdana" w:hAnsi="Verdana"/>
        </w:rPr>
        <w:t xml:space="preserve"> or prior to conducting the research</w:t>
      </w:r>
      <w:r w:rsidRPr="007E3BA7">
        <w:rPr>
          <w:rFonts w:ascii="Verdana" w:hAnsi="Verdana"/>
        </w:rPr>
        <w:t xml:space="preserve">. </w:t>
      </w:r>
    </w:p>
    <w:sectPr w:rsidR="00D05C2C" w:rsidRPr="007E3BA7" w:rsidSect="00765C6B">
      <w:headerReference w:type="default" r:id="rId1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17511" w14:textId="77777777" w:rsidR="00815B7B" w:rsidRDefault="00815B7B" w:rsidP="00765C6B">
      <w:r>
        <w:separator/>
      </w:r>
    </w:p>
  </w:endnote>
  <w:endnote w:type="continuationSeparator" w:id="0">
    <w:p w14:paraId="2DDB4BFD" w14:textId="77777777" w:rsidR="00815B7B" w:rsidRDefault="00815B7B" w:rsidP="0076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5672F" w14:textId="77777777" w:rsidR="00815B7B" w:rsidRDefault="00815B7B" w:rsidP="00765C6B">
      <w:r>
        <w:separator/>
      </w:r>
    </w:p>
  </w:footnote>
  <w:footnote w:type="continuationSeparator" w:id="0">
    <w:p w14:paraId="389143C7" w14:textId="77777777" w:rsidR="00815B7B" w:rsidRDefault="00815B7B" w:rsidP="00765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B37FF" w14:textId="52DEA513" w:rsidR="00765C6B" w:rsidRDefault="00765C6B" w:rsidP="00765C6B">
    <w:pPr>
      <w:pStyle w:val="Header"/>
      <w:ind w:left="-180" w:hanging="810"/>
    </w:pPr>
    <w:r>
      <w:rPr>
        <w:noProof/>
      </w:rPr>
      <w:drawing>
        <wp:anchor distT="0" distB="0" distL="114300" distR="114300" simplePos="0" relativeHeight="251658240" behindDoc="1" locked="0" layoutInCell="1" allowOverlap="1" wp14:anchorId="4D69CFBF" wp14:editId="589D260D">
          <wp:simplePos x="0" y="0"/>
          <wp:positionH relativeFrom="column">
            <wp:posOffset>-342900</wp:posOffset>
          </wp:positionH>
          <wp:positionV relativeFrom="paragraph">
            <wp:posOffset>640080</wp:posOffset>
          </wp:positionV>
          <wp:extent cx="6638925" cy="12065"/>
          <wp:effectExtent l="0" t="0" r="952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8925" cy="120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0E77735" wp14:editId="07FA0B16">
          <wp:extent cx="1668893" cy="5492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550" cy="55113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25FFF"/>
    <w:multiLevelType w:val="hybridMultilevel"/>
    <w:tmpl w:val="F8D4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032C1"/>
    <w:multiLevelType w:val="hybridMultilevel"/>
    <w:tmpl w:val="A9D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04FD6"/>
    <w:multiLevelType w:val="hybridMultilevel"/>
    <w:tmpl w:val="278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bIwszS3MDSxMDRW0lEKTi0uzszPAykwrgUARaQ2AiwAAAA="/>
  </w:docVars>
  <w:rsids>
    <w:rsidRoot w:val="00BF214A"/>
    <w:rsid w:val="000A45C3"/>
    <w:rsid w:val="000A7C90"/>
    <w:rsid w:val="001446EE"/>
    <w:rsid w:val="00161F0A"/>
    <w:rsid w:val="001A118F"/>
    <w:rsid w:val="001F2BB0"/>
    <w:rsid w:val="002124D7"/>
    <w:rsid w:val="00216072"/>
    <w:rsid w:val="00224478"/>
    <w:rsid w:val="004557E4"/>
    <w:rsid w:val="0049297A"/>
    <w:rsid w:val="004974D3"/>
    <w:rsid w:val="004B59F4"/>
    <w:rsid w:val="00644914"/>
    <w:rsid w:val="007429A3"/>
    <w:rsid w:val="00765C6B"/>
    <w:rsid w:val="007E3BA7"/>
    <w:rsid w:val="00815B7B"/>
    <w:rsid w:val="008555E7"/>
    <w:rsid w:val="008B7E48"/>
    <w:rsid w:val="009E1F0B"/>
    <w:rsid w:val="00A50E65"/>
    <w:rsid w:val="00BF11E7"/>
    <w:rsid w:val="00BF214A"/>
    <w:rsid w:val="00C4028A"/>
    <w:rsid w:val="00CB55FE"/>
    <w:rsid w:val="00CC6A04"/>
    <w:rsid w:val="00D05C2C"/>
    <w:rsid w:val="00D53DB7"/>
    <w:rsid w:val="00DA3171"/>
    <w:rsid w:val="00DC3A10"/>
    <w:rsid w:val="00E72F86"/>
    <w:rsid w:val="00EA7B02"/>
    <w:rsid w:val="00EB2C7F"/>
    <w:rsid w:val="00EB759C"/>
    <w:rsid w:val="00EC730E"/>
    <w:rsid w:val="00F7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E94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E4"/>
    <w:pPr>
      <w:ind w:left="720"/>
      <w:contextualSpacing/>
    </w:pPr>
  </w:style>
  <w:style w:type="paragraph" w:customStyle="1" w:styleId="p1">
    <w:name w:val="p1"/>
    <w:basedOn w:val="Normal"/>
    <w:rsid w:val="008B7E48"/>
    <w:rPr>
      <w:rFonts w:ascii="Helvetica" w:hAnsi="Helvetica" w:cs="Times New Roman"/>
      <w:sz w:val="18"/>
      <w:szCs w:val="18"/>
    </w:rPr>
  </w:style>
  <w:style w:type="paragraph" w:customStyle="1" w:styleId="p2">
    <w:name w:val="p2"/>
    <w:basedOn w:val="Normal"/>
    <w:rsid w:val="008B7E48"/>
    <w:pPr>
      <w:spacing w:line="240" w:lineRule="atLeast"/>
      <w:ind w:left="45"/>
      <w:jc w:val="center"/>
    </w:pPr>
    <w:rPr>
      <w:rFonts w:ascii="Arial" w:hAnsi="Arial" w:cs="Arial"/>
      <w:color w:val="010204"/>
      <w:sz w:val="23"/>
      <w:szCs w:val="23"/>
    </w:rPr>
  </w:style>
  <w:style w:type="paragraph" w:customStyle="1" w:styleId="p3">
    <w:name w:val="p3"/>
    <w:basedOn w:val="Normal"/>
    <w:rsid w:val="008B7E48"/>
    <w:rPr>
      <w:rFonts w:ascii="Times New Roman" w:hAnsi="Times New Roman" w:cs="Times New Roman"/>
      <w:sz w:val="18"/>
      <w:szCs w:val="18"/>
    </w:rPr>
  </w:style>
  <w:style w:type="paragraph" w:customStyle="1" w:styleId="p4">
    <w:name w:val="p4"/>
    <w:basedOn w:val="Normal"/>
    <w:rsid w:val="008B7E48"/>
    <w:pPr>
      <w:spacing w:line="240" w:lineRule="atLeast"/>
      <w:ind w:left="45"/>
      <w:jc w:val="center"/>
    </w:pPr>
    <w:rPr>
      <w:rFonts w:ascii="Arial" w:hAnsi="Arial" w:cs="Arial"/>
      <w:color w:val="315D73"/>
      <w:sz w:val="18"/>
      <w:szCs w:val="18"/>
    </w:rPr>
  </w:style>
  <w:style w:type="paragraph" w:customStyle="1" w:styleId="p5">
    <w:name w:val="p5"/>
    <w:basedOn w:val="Normal"/>
    <w:rsid w:val="008B7E48"/>
    <w:pPr>
      <w:spacing w:line="240" w:lineRule="atLeast"/>
      <w:ind w:left="45"/>
    </w:pPr>
    <w:rPr>
      <w:rFonts w:ascii="Arial" w:hAnsi="Arial" w:cs="Arial"/>
      <w:color w:val="315D73"/>
      <w:sz w:val="18"/>
      <w:szCs w:val="18"/>
    </w:rPr>
  </w:style>
  <w:style w:type="paragraph" w:customStyle="1" w:styleId="p6">
    <w:name w:val="p6"/>
    <w:basedOn w:val="Normal"/>
    <w:rsid w:val="008B7E48"/>
    <w:pPr>
      <w:spacing w:line="240" w:lineRule="atLeast"/>
      <w:ind w:left="45"/>
      <w:jc w:val="right"/>
    </w:pPr>
    <w:rPr>
      <w:rFonts w:ascii="Arial" w:hAnsi="Arial" w:cs="Arial"/>
      <w:color w:val="010204"/>
      <w:sz w:val="18"/>
      <w:szCs w:val="18"/>
    </w:rPr>
  </w:style>
  <w:style w:type="paragraph" w:customStyle="1" w:styleId="p7">
    <w:name w:val="p7"/>
    <w:basedOn w:val="Normal"/>
    <w:rsid w:val="008B7E48"/>
    <w:pPr>
      <w:spacing w:line="240" w:lineRule="atLeast"/>
      <w:ind w:left="45"/>
    </w:pPr>
    <w:rPr>
      <w:rFonts w:ascii="Arial" w:hAnsi="Arial" w:cs="Arial"/>
      <w:color w:val="010204"/>
      <w:sz w:val="18"/>
      <w:szCs w:val="18"/>
    </w:rPr>
  </w:style>
  <w:style w:type="paragraph" w:customStyle="1" w:styleId="p8">
    <w:name w:val="p8"/>
    <w:basedOn w:val="Normal"/>
    <w:rsid w:val="008B7E48"/>
    <w:pPr>
      <w:spacing w:line="300" w:lineRule="atLeast"/>
    </w:pPr>
    <w:rPr>
      <w:rFonts w:ascii="Times New Roman" w:hAnsi="Times New Roman" w:cs="Times New Roman"/>
      <w:sz w:val="18"/>
      <w:szCs w:val="18"/>
    </w:rPr>
  </w:style>
  <w:style w:type="character" w:customStyle="1" w:styleId="apple-tab-span">
    <w:name w:val="apple-tab-span"/>
    <w:basedOn w:val="DefaultParagraphFont"/>
    <w:rsid w:val="00F72228"/>
  </w:style>
  <w:style w:type="character" w:styleId="Hyperlink">
    <w:name w:val="Hyperlink"/>
    <w:basedOn w:val="DefaultParagraphFont"/>
    <w:uiPriority w:val="99"/>
    <w:unhideWhenUsed/>
    <w:rsid w:val="00C4028A"/>
    <w:rPr>
      <w:color w:val="0563C1" w:themeColor="hyperlink"/>
      <w:u w:val="single"/>
    </w:rPr>
  </w:style>
  <w:style w:type="character" w:customStyle="1" w:styleId="UnresolvedMention">
    <w:name w:val="Unresolved Mention"/>
    <w:basedOn w:val="DefaultParagraphFont"/>
    <w:uiPriority w:val="99"/>
    <w:rsid w:val="00DC3A10"/>
    <w:rPr>
      <w:color w:val="605E5C"/>
      <w:shd w:val="clear" w:color="auto" w:fill="E1DFDD"/>
    </w:rPr>
  </w:style>
  <w:style w:type="paragraph" w:styleId="Header">
    <w:name w:val="header"/>
    <w:basedOn w:val="Normal"/>
    <w:link w:val="HeaderChar"/>
    <w:uiPriority w:val="99"/>
    <w:unhideWhenUsed/>
    <w:rsid w:val="00765C6B"/>
    <w:pPr>
      <w:tabs>
        <w:tab w:val="center" w:pos="4680"/>
        <w:tab w:val="right" w:pos="9360"/>
      </w:tabs>
    </w:pPr>
  </w:style>
  <w:style w:type="character" w:customStyle="1" w:styleId="HeaderChar">
    <w:name w:val="Header Char"/>
    <w:basedOn w:val="DefaultParagraphFont"/>
    <w:link w:val="Header"/>
    <w:uiPriority w:val="99"/>
    <w:rsid w:val="00765C6B"/>
  </w:style>
  <w:style w:type="paragraph" w:styleId="Footer">
    <w:name w:val="footer"/>
    <w:basedOn w:val="Normal"/>
    <w:link w:val="FooterChar"/>
    <w:uiPriority w:val="99"/>
    <w:unhideWhenUsed/>
    <w:rsid w:val="00765C6B"/>
    <w:pPr>
      <w:tabs>
        <w:tab w:val="center" w:pos="4680"/>
        <w:tab w:val="right" w:pos="9360"/>
      </w:tabs>
    </w:pPr>
  </w:style>
  <w:style w:type="character" w:customStyle="1" w:styleId="FooterChar">
    <w:name w:val="Footer Char"/>
    <w:basedOn w:val="DefaultParagraphFont"/>
    <w:link w:val="Footer"/>
    <w:uiPriority w:val="99"/>
    <w:rsid w:val="0076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8578">
      <w:bodyDiv w:val="1"/>
      <w:marLeft w:val="0"/>
      <w:marRight w:val="0"/>
      <w:marTop w:val="0"/>
      <w:marBottom w:val="0"/>
      <w:divBdr>
        <w:top w:val="none" w:sz="0" w:space="0" w:color="auto"/>
        <w:left w:val="none" w:sz="0" w:space="0" w:color="auto"/>
        <w:bottom w:val="none" w:sz="0" w:space="0" w:color="auto"/>
        <w:right w:val="none" w:sz="0" w:space="0" w:color="auto"/>
      </w:divBdr>
    </w:div>
    <w:div w:id="1018505665">
      <w:bodyDiv w:val="1"/>
      <w:marLeft w:val="0"/>
      <w:marRight w:val="0"/>
      <w:marTop w:val="0"/>
      <w:marBottom w:val="0"/>
      <w:divBdr>
        <w:top w:val="none" w:sz="0" w:space="0" w:color="auto"/>
        <w:left w:val="none" w:sz="0" w:space="0" w:color="auto"/>
        <w:bottom w:val="none" w:sz="0" w:space="0" w:color="auto"/>
        <w:right w:val="none" w:sz="0" w:space="0" w:color="auto"/>
      </w:divBdr>
    </w:div>
    <w:div w:id="1436056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wer.hhu.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7D47-F1B7-48B4-818E-C6E79F1C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Angelica Acosta</cp:lastModifiedBy>
  <cp:revision>5</cp:revision>
  <dcterms:created xsi:type="dcterms:W3CDTF">2019-09-11T05:31:00Z</dcterms:created>
  <dcterms:modified xsi:type="dcterms:W3CDTF">2019-09-16T20:24:00Z</dcterms:modified>
</cp:coreProperties>
</file>