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33CC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C6280A" w:rsidR="0082223F" w:rsidRDefault="0082223F" w:rsidP="0082223F">
      <w:pPr>
        <w:pStyle w:val="Title"/>
      </w:pPr>
      <w:r>
        <w:t xml:space="preserve">Week </w:t>
      </w:r>
      <w:r w:rsidR="007E2FF0">
        <w:t>3</w:t>
      </w:r>
      <w:r>
        <w:t xml:space="preserve">: </w:t>
      </w:r>
      <w:r w:rsidR="007E2FF0">
        <w:t xml:space="preserve">Empirical Study of </w:t>
      </w:r>
      <w:r w:rsidR="00C66358">
        <w:t xml:space="preserve">Google </w:t>
      </w:r>
      <w:proofErr w:type="spellStart"/>
      <w:r w:rsidR="00C66358">
        <w:t>Playstore</w:t>
      </w:r>
      <w:proofErr w:type="spellEnd"/>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754EF2B" w:rsidR="00CB25E9" w:rsidRDefault="007E2FF0" w:rsidP="0082223F">
      <w:pPr>
        <w:jc w:val="center"/>
      </w:pPr>
      <w:r>
        <w:t>March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22E18A8" w:rsidR="0082223F" w:rsidRDefault="007E2FF0" w:rsidP="005B7079">
      <w:pPr>
        <w:pStyle w:val="Heading1"/>
      </w:pPr>
      <w:r>
        <w:lastRenderedPageBreak/>
        <w:t xml:space="preserve">Empirical Study of </w:t>
      </w:r>
      <w:r w:rsidR="00760FF1">
        <w:t>Android Malware</w:t>
      </w:r>
    </w:p>
    <w:p w14:paraId="410F3BFB" w14:textId="1AEF9BF0" w:rsidR="0012770C" w:rsidRPr="0012770C" w:rsidRDefault="0012770C" w:rsidP="0012770C">
      <w:pPr>
        <w:pStyle w:val="Heading2"/>
      </w:pPr>
      <w:r>
        <w:t>Problem Statement</w:t>
      </w:r>
    </w:p>
    <w:p w14:paraId="5796E4DD" w14:textId="66719B32" w:rsidR="003456B7" w:rsidRDefault="007E2FF0" w:rsidP="007E2FF0">
      <w:r>
        <w:tab/>
        <w:t>Few inventions are more personal than the mobile phone.  Some studies estimate that the average consumer touches their phone over 2600 times per day across 73.8 hours per month (</w:t>
      </w:r>
      <w:proofErr w:type="spellStart"/>
      <w:r>
        <w:t>Reizer</w:t>
      </w:r>
      <w:proofErr w:type="spellEnd"/>
      <w:r>
        <w:t xml:space="preserve">, 2019; Winnick &amp; </w:t>
      </w:r>
      <w:proofErr w:type="spellStart"/>
      <w:r>
        <w:t>Zolna</w:t>
      </w:r>
      <w:proofErr w:type="spellEnd"/>
      <w:r>
        <w:t xml:space="preserve">, 2016).  Those users interact with dozens of specialized apps that broker their lives with unfettered access to their privacy.  </w:t>
      </w:r>
      <w:r w:rsidR="00C66358">
        <w:t xml:space="preserve">Anyone with a valid email address and twenty-five-dollars can publish content into Google’s </w:t>
      </w:r>
      <w:proofErr w:type="spellStart"/>
      <w:r w:rsidR="00C66358">
        <w:t>Playstore</w:t>
      </w:r>
      <w:proofErr w:type="spellEnd"/>
      <w:sdt>
        <w:sdtPr>
          <w:id w:val="-599103081"/>
          <w:citation/>
        </w:sdtPr>
        <w:sdtContent>
          <w:r w:rsidR="00C66358">
            <w:fldChar w:fldCharType="begin"/>
          </w:r>
          <w:r w:rsidR="00C66358">
            <w:instrText xml:space="preserve"> CITATION Mic182 \l 1033 </w:instrText>
          </w:r>
          <w:r w:rsidR="00C66358">
            <w:fldChar w:fldCharType="separate"/>
          </w:r>
          <w:r w:rsidR="00C66358">
            <w:rPr>
              <w:noProof/>
            </w:rPr>
            <w:t xml:space="preserve"> (Microsoft, 2018)</w:t>
          </w:r>
          <w:r w:rsidR="00C66358">
            <w:fldChar w:fldCharType="end"/>
          </w:r>
        </w:sdtContent>
      </w:sdt>
      <w:r w:rsidR="00C66358">
        <w:t>.  This</w:t>
      </w:r>
    </w:p>
    <w:p w14:paraId="4525CAC2" w14:textId="11B688CE" w:rsidR="00D66257" w:rsidRDefault="00082412" w:rsidP="00D66257">
      <w:r>
        <w:t>low entry barrier for both developers and consumers</w:t>
      </w:r>
      <w:r w:rsidR="00C66358">
        <w:t xml:space="preserve"> fuels </w:t>
      </w:r>
      <w:r>
        <w:t>its growth to 86.2% of the market</w:t>
      </w:r>
      <w:sdt>
        <w:sdtPr>
          <w:id w:val="-693608842"/>
          <w:citation/>
        </w:sdtPr>
        <w:sdtContent>
          <w:r>
            <w:fldChar w:fldCharType="begin"/>
          </w:r>
          <w:r>
            <w:instrText xml:space="preserve"> CITATION Mob21 \l 1033 </w:instrText>
          </w:r>
          <w:r>
            <w:fldChar w:fldCharType="separate"/>
          </w:r>
          <w:r>
            <w:rPr>
              <w:noProof/>
            </w:rPr>
            <w:t xml:space="preserve"> (MobileApps, 2021)</w:t>
          </w:r>
          <w:r>
            <w:fldChar w:fldCharType="end"/>
          </w:r>
        </w:sdtContent>
      </w:sdt>
      <w:r>
        <w:t>.</w:t>
      </w:r>
      <w:r w:rsidR="00D66257">
        <w:t xml:space="preserve">  However, it also </w:t>
      </w:r>
      <w:r w:rsidR="007E2FF0">
        <w:t xml:space="preserve">raises questions regarding </w:t>
      </w:r>
      <w:r w:rsidR="002D2413">
        <w:t xml:space="preserve">Android apps’ </w:t>
      </w:r>
      <w:r w:rsidR="007E2FF0">
        <w:t xml:space="preserve">quality </w:t>
      </w:r>
      <w:r w:rsidR="002D2413">
        <w:t xml:space="preserve">and </w:t>
      </w:r>
      <w:r w:rsidR="00CE1D4F">
        <w:t>security</w:t>
      </w:r>
      <w:r w:rsidR="007E2FF0">
        <w:t>.</w:t>
      </w:r>
    </w:p>
    <w:p w14:paraId="671B2F5B" w14:textId="33F13992" w:rsidR="0012770C" w:rsidRDefault="0012770C" w:rsidP="0012770C">
      <w:pPr>
        <w:pStyle w:val="Heading2"/>
      </w:pPr>
      <w:r>
        <w:t>Purpose Statement</w:t>
      </w:r>
    </w:p>
    <w:p w14:paraId="789B9A6A" w14:textId="119CA94C" w:rsidR="00D66257" w:rsidRDefault="00D01140" w:rsidP="00D01140">
      <w:pPr>
        <w:ind w:firstLine="720"/>
      </w:pPr>
      <w:proofErr w:type="spellStart"/>
      <w:r>
        <w:t>Krutz</w:t>
      </w:r>
      <w:proofErr w:type="spellEnd"/>
      <w:r>
        <w:t xml:space="preserve"> et al. (2015) collected and analyzed metadata across 4416 versions of 1179 F-Droid projects.  F-Droid is an installable catalog of FOSS (Free and Open Source) apps for the Android platform</w:t>
      </w:r>
      <w:sdt>
        <w:sdtPr>
          <w:id w:val="-1053537561"/>
          <w:citation/>
        </w:sdtPr>
        <w:sdtContent>
          <w:r>
            <w:fldChar w:fldCharType="begin"/>
          </w:r>
          <w:r>
            <w:instrText xml:space="preserve"> CITATION FDr21 \l 1033 </w:instrText>
          </w:r>
          <w:r>
            <w:fldChar w:fldCharType="separate"/>
          </w:r>
          <w:r>
            <w:rPr>
              <w:noProof/>
            </w:rPr>
            <w:t xml:space="preserve"> (F-Droid, 2021)</w:t>
          </w:r>
          <w:r>
            <w:fldChar w:fldCharType="end"/>
          </w:r>
        </w:sdtContent>
      </w:sdt>
      <w:r>
        <w:t>.  Numerous researchers are leveraging this information to publish papers on trends across the mobile community.  While these efforts shine light into the problem space, they are not complete.  Even thoroughly analyzed, F-Droid represents 0.1% of the size of Google Play Store’s three million apps</w:t>
      </w:r>
      <w:sdt>
        <w:sdtPr>
          <w:id w:val="-1832436641"/>
          <w:citation/>
        </w:sdtPr>
        <w:sdtContent>
          <w:r>
            <w:fldChar w:fldCharType="begin"/>
          </w:r>
          <w:r>
            <w:instrText xml:space="preserve"> CITATION Sta21 \l 1033 </w:instrText>
          </w:r>
          <w:r>
            <w:fldChar w:fldCharType="separate"/>
          </w:r>
          <w:r>
            <w:rPr>
              <w:noProof/>
            </w:rPr>
            <w:t xml:space="preserve"> (Statista, 2021)</w:t>
          </w:r>
          <w:r>
            <w:fldChar w:fldCharType="end"/>
          </w:r>
        </w:sdtContent>
      </w:sdt>
      <w:r>
        <w:t>.</w:t>
      </w:r>
    </w:p>
    <w:p w14:paraId="42178E4B" w14:textId="4B8DE651" w:rsidR="0012770C" w:rsidRDefault="0012770C" w:rsidP="00D01140">
      <w:pPr>
        <w:ind w:firstLine="720"/>
      </w:pPr>
      <w:r>
        <w:t>Instead, a modern version of this study needs to occur, which leverages APK Mirror</w:t>
      </w:r>
      <w:r w:rsidR="0030506A">
        <w:t xml:space="preserve"> (APKM)</w:t>
      </w:r>
      <w:r>
        <w:t xml:space="preserve">.  APKM exposes a RESTful interface for downloading versioned content from Google </w:t>
      </w:r>
      <w:proofErr w:type="spellStart"/>
      <w:r>
        <w:t>Playstore</w:t>
      </w:r>
      <w:proofErr w:type="spellEnd"/>
      <w:r>
        <w:t xml:space="preserve">.  It also provides a searchable interface cross-referencing multiple publications from the same development team.  After collecting a representative sample, automated tooling will extract metadata about each program’s instance.  A feature assessment will determine normal behavior for predicting </w:t>
      </w:r>
      <w:r w:rsidR="0030506A">
        <w:t xml:space="preserve">the </w:t>
      </w:r>
      <w:r>
        <w:t xml:space="preserve">quality </w:t>
      </w:r>
      <w:r w:rsidR="00F02179">
        <w:t xml:space="preserve">and accessibility </w:t>
      </w:r>
      <w:r>
        <w:t>of Android mobile applications.</w:t>
      </w:r>
    </w:p>
    <w:p w14:paraId="6B53590E" w14:textId="4E712708" w:rsidR="0030506A" w:rsidRDefault="0030506A" w:rsidP="0030506A">
      <w:pPr>
        <w:pStyle w:val="Heading1"/>
      </w:pPr>
      <w:r>
        <w:lastRenderedPageBreak/>
        <w:t>Data Collection Process</w:t>
      </w:r>
    </w:p>
    <w:p w14:paraId="65F32CA7" w14:textId="4473490C" w:rsidR="0030506A" w:rsidRDefault="0030506A" w:rsidP="0030506A">
      <w:r>
        <w:tab/>
        <w:t>APKM curates a feed of apps with a proven track record of being relevant and unique.  After archiving new app versions, they raise a notification through Push Bullet.  This approach enables researchers to collect information in real-time.  Additionally, their web portal allows throttled queries to prevent massive downloading of their collection.</w:t>
      </w:r>
    </w:p>
    <w:p w14:paraId="15C63072" w14:textId="7FED20FD" w:rsidR="00760FF1" w:rsidRDefault="00760FF1" w:rsidP="00760FF1">
      <w:pPr>
        <w:pStyle w:val="Heading2"/>
      </w:pPr>
      <w:r>
        <w:t>Desired Features</w:t>
      </w:r>
    </w:p>
    <w:tbl>
      <w:tblPr>
        <w:tblStyle w:val="TableGrid"/>
        <w:tblW w:w="0" w:type="auto"/>
        <w:tblLook w:val="04A0" w:firstRow="1" w:lastRow="0" w:firstColumn="1" w:lastColumn="0" w:noHBand="0" w:noVBand="1"/>
      </w:tblPr>
      <w:tblGrid>
        <w:gridCol w:w="4675"/>
        <w:gridCol w:w="4675"/>
      </w:tblGrid>
      <w:tr w:rsidR="00760FF1" w14:paraId="59C08A50" w14:textId="77777777" w:rsidTr="00760FF1">
        <w:tc>
          <w:tcPr>
            <w:tcW w:w="4675" w:type="dxa"/>
          </w:tcPr>
          <w:p w14:paraId="577E84C5" w14:textId="3F965DAC" w:rsidR="00760FF1" w:rsidRDefault="00760FF1" w:rsidP="00760FF1">
            <w:pPr>
              <w:jc w:val="center"/>
            </w:pPr>
            <w:r>
              <w:t>Property</w:t>
            </w:r>
          </w:p>
        </w:tc>
        <w:tc>
          <w:tcPr>
            <w:tcW w:w="4675" w:type="dxa"/>
          </w:tcPr>
          <w:p w14:paraId="2BB855CE" w14:textId="4F3D1784" w:rsidR="00760FF1" w:rsidRDefault="00760FF1" w:rsidP="00760FF1">
            <w:pPr>
              <w:jc w:val="center"/>
            </w:pPr>
            <w:r>
              <w:t>Description</w:t>
            </w:r>
          </w:p>
        </w:tc>
      </w:tr>
      <w:tr w:rsidR="00760FF1" w14:paraId="43380C9D" w14:textId="77777777" w:rsidTr="00760FF1">
        <w:tc>
          <w:tcPr>
            <w:tcW w:w="4675" w:type="dxa"/>
          </w:tcPr>
          <w:p w14:paraId="53A5A752" w14:textId="5A3BA4F9" w:rsidR="00760FF1" w:rsidRDefault="00760FF1" w:rsidP="00760FF1">
            <w:r>
              <w:t>App Metadata</w:t>
            </w:r>
          </w:p>
        </w:tc>
        <w:tc>
          <w:tcPr>
            <w:tcW w:w="4675" w:type="dxa"/>
          </w:tcPr>
          <w:p w14:paraId="1510DE97" w14:textId="179A5E98" w:rsidR="00760FF1" w:rsidRDefault="00760FF1" w:rsidP="00760FF1">
            <w:r>
              <w:t>The name, category, and description</w:t>
            </w:r>
          </w:p>
        </w:tc>
      </w:tr>
      <w:tr w:rsidR="00760FF1" w14:paraId="53E46B66" w14:textId="77777777" w:rsidTr="00760FF1">
        <w:tc>
          <w:tcPr>
            <w:tcW w:w="4675" w:type="dxa"/>
          </w:tcPr>
          <w:p w14:paraId="6485D30E" w14:textId="33B1653E" w:rsidR="00760FF1" w:rsidRDefault="00760FF1" w:rsidP="00760FF1">
            <w:r>
              <w:t>System Requirements</w:t>
            </w:r>
          </w:p>
        </w:tc>
        <w:tc>
          <w:tcPr>
            <w:tcW w:w="4675" w:type="dxa"/>
          </w:tcPr>
          <w:p w14:paraId="7CFEBEA3" w14:textId="25456EBB" w:rsidR="00760FF1" w:rsidRDefault="00760FF1" w:rsidP="00760FF1">
            <w:r>
              <w:t>Android OS Version and hardware requirements</w:t>
            </w:r>
          </w:p>
        </w:tc>
      </w:tr>
      <w:tr w:rsidR="00760FF1" w14:paraId="72814DE7" w14:textId="77777777" w:rsidTr="00760FF1">
        <w:tc>
          <w:tcPr>
            <w:tcW w:w="4675" w:type="dxa"/>
          </w:tcPr>
          <w:p w14:paraId="1DDBD062" w14:textId="2BAB60AA" w:rsidR="00760FF1" w:rsidRDefault="00760FF1" w:rsidP="00760FF1">
            <w:r>
              <w:t>Author</w:t>
            </w:r>
          </w:p>
        </w:tc>
        <w:tc>
          <w:tcPr>
            <w:tcW w:w="4675" w:type="dxa"/>
          </w:tcPr>
          <w:p w14:paraId="14D60B6F" w14:textId="06B7E3D8" w:rsidR="00760FF1" w:rsidRDefault="00760FF1" w:rsidP="00760FF1">
            <w:r>
              <w:t>Publisher information</w:t>
            </w:r>
          </w:p>
        </w:tc>
      </w:tr>
      <w:tr w:rsidR="00760FF1" w14:paraId="19096125" w14:textId="77777777" w:rsidTr="00760FF1">
        <w:tc>
          <w:tcPr>
            <w:tcW w:w="4675" w:type="dxa"/>
          </w:tcPr>
          <w:p w14:paraId="6662EA37" w14:textId="19AD4EC1" w:rsidR="00760FF1" w:rsidRDefault="00760FF1" w:rsidP="00760FF1">
            <w:r>
              <w:t>Revision</w:t>
            </w:r>
          </w:p>
        </w:tc>
        <w:tc>
          <w:tcPr>
            <w:tcW w:w="4675" w:type="dxa"/>
          </w:tcPr>
          <w:p w14:paraId="7BC03DA2" w14:textId="124CC5FB" w:rsidR="00760FF1" w:rsidRDefault="00760FF1" w:rsidP="00760FF1">
            <w:r>
              <w:t xml:space="preserve">Revision description, publication date, and </w:t>
            </w:r>
            <w:r>
              <w:t>version</w:t>
            </w:r>
          </w:p>
        </w:tc>
      </w:tr>
      <w:tr w:rsidR="00760FF1" w14:paraId="7E218264" w14:textId="77777777" w:rsidTr="00760FF1">
        <w:tc>
          <w:tcPr>
            <w:tcW w:w="4675" w:type="dxa"/>
          </w:tcPr>
          <w:p w14:paraId="331C131C" w14:textId="7EC582D8" w:rsidR="00760FF1" w:rsidRDefault="00760FF1" w:rsidP="00760FF1">
            <w:r>
              <w:t>Rating</w:t>
            </w:r>
          </w:p>
        </w:tc>
        <w:tc>
          <w:tcPr>
            <w:tcW w:w="4675" w:type="dxa"/>
          </w:tcPr>
          <w:p w14:paraId="5715E5E6" w14:textId="19C1ADB0" w:rsidR="00760FF1" w:rsidRDefault="00760FF1" w:rsidP="00760FF1">
            <w:r>
              <w:t>Review count and number of stars</w:t>
            </w:r>
          </w:p>
        </w:tc>
      </w:tr>
      <w:tr w:rsidR="00760FF1" w14:paraId="554A9E9E" w14:textId="77777777" w:rsidTr="00760FF1">
        <w:tc>
          <w:tcPr>
            <w:tcW w:w="4675" w:type="dxa"/>
          </w:tcPr>
          <w:p w14:paraId="5D65DC93" w14:textId="3741D677" w:rsidR="00760FF1" w:rsidRDefault="00760FF1" w:rsidP="00760FF1">
            <w:r>
              <w:t>Manifest</w:t>
            </w:r>
          </w:p>
        </w:tc>
        <w:tc>
          <w:tcPr>
            <w:tcW w:w="4675" w:type="dxa"/>
          </w:tcPr>
          <w:p w14:paraId="27CBECDD" w14:textId="4348ED5E" w:rsidR="00760FF1" w:rsidRDefault="00760FF1" w:rsidP="00760FF1">
            <w:r>
              <w:t>Permissions, services, and intents</w:t>
            </w:r>
          </w:p>
        </w:tc>
      </w:tr>
      <w:tr w:rsidR="00760FF1" w14:paraId="23D32041" w14:textId="77777777" w:rsidTr="00760FF1">
        <w:tc>
          <w:tcPr>
            <w:tcW w:w="4675" w:type="dxa"/>
          </w:tcPr>
          <w:p w14:paraId="5736B397" w14:textId="19E51E0E" w:rsidR="00760FF1" w:rsidRDefault="00760FF1" w:rsidP="00760FF1">
            <w:r>
              <w:t>Quality Metrics</w:t>
            </w:r>
          </w:p>
        </w:tc>
        <w:tc>
          <w:tcPr>
            <w:tcW w:w="4675" w:type="dxa"/>
          </w:tcPr>
          <w:p w14:paraId="68947ED8" w14:textId="34FC7EE0" w:rsidR="00760FF1" w:rsidRDefault="00760FF1" w:rsidP="00760FF1">
            <w:r>
              <w:t>Results of SonarQube</w:t>
            </w:r>
          </w:p>
        </w:tc>
      </w:tr>
    </w:tbl>
    <w:p w14:paraId="47179893" w14:textId="3F479645" w:rsidR="00760FF1" w:rsidRPr="00760FF1" w:rsidRDefault="00760FF1" w:rsidP="00760FF1"/>
    <w:p w14:paraId="1CAAD299" w14:textId="17AC2F57" w:rsidR="00760FF1" w:rsidRDefault="00760FF1" w:rsidP="00760FF1">
      <w:pPr>
        <w:pStyle w:val="Heading2"/>
      </w:pPr>
      <w:r>
        <w:t>Backfilling Strategy</w:t>
      </w:r>
    </w:p>
    <w:p w14:paraId="08106D4D" w14:textId="51D1FD3E" w:rsidR="00760FF1" w:rsidRPr="00760FF1" w:rsidRDefault="00760FF1" w:rsidP="00760FF1">
      <w:pPr>
        <w:pStyle w:val="Heading2"/>
      </w:pPr>
      <w:r>
        <w:t>Forward Monitoring</w:t>
      </w:r>
    </w:p>
    <w:sectPr w:rsidR="00760FF1" w:rsidRPr="00760FF1"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30BA5" w14:textId="77777777" w:rsidR="00533CCC" w:rsidRDefault="00533CCC" w:rsidP="0082223F">
      <w:pPr>
        <w:spacing w:line="240" w:lineRule="auto"/>
      </w:pPr>
      <w:r>
        <w:separator/>
      </w:r>
    </w:p>
  </w:endnote>
  <w:endnote w:type="continuationSeparator" w:id="0">
    <w:p w14:paraId="4D30463F" w14:textId="77777777" w:rsidR="00533CCC" w:rsidRDefault="00533CC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7617C" w14:textId="77777777" w:rsidR="00533CCC" w:rsidRDefault="00533CCC" w:rsidP="0082223F">
      <w:pPr>
        <w:spacing w:line="240" w:lineRule="auto"/>
      </w:pPr>
      <w:r>
        <w:separator/>
      </w:r>
    </w:p>
  </w:footnote>
  <w:footnote w:type="continuationSeparator" w:id="0">
    <w:p w14:paraId="5F64E16C" w14:textId="77777777" w:rsidR="00533CCC" w:rsidRDefault="00533CC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82412"/>
    <w:rsid w:val="0012770C"/>
    <w:rsid w:val="00183597"/>
    <w:rsid w:val="001B27C4"/>
    <w:rsid w:val="002516A9"/>
    <w:rsid w:val="002806B7"/>
    <w:rsid w:val="002D2413"/>
    <w:rsid w:val="0030506A"/>
    <w:rsid w:val="003456B7"/>
    <w:rsid w:val="003F4714"/>
    <w:rsid w:val="00401D65"/>
    <w:rsid w:val="004223E8"/>
    <w:rsid w:val="00424108"/>
    <w:rsid w:val="004A784B"/>
    <w:rsid w:val="00533CCC"/>
    <w:rsid w:val="005B7079"/>
    <w:rsid w:val="005C39BA"/>
    <w:rsid w:val="006D793E"/>
    <w:rsid w:val="0073677D"/>
    <w:rsid w:val="00760FF1"/>
    <w:rsid w:val="007E2FF0"/>
    <w:rsid w:val="0082223F"/>
    <w:rsid w:val="00877007"/>
    <w:rsid w:val="008B5129"/>
    <w:rsid w:val="008E043D"/>
    <w:rsid w:val="009A757D"/>
    <w:rsid w:val="00B13ADF"/>
    <w:rsid w:val="00B83595"/>
    <w:rsid w:val="00C54DC8"/>
    <w:rsid w:val="00C66358"/>
    <w:rsid w:val="00C73692"/>
    <w:rsid w:val="00C93BB7"/>
    <w:rsid w:val="00CB25E9"/>
    <w:rsid w:val="00CE1D4F"/>
    <w:rsid w:val="00D01140"/>
    <w:rsid w:val="00D0165E"/>
    <w:rsid w:val="00D66257"/>
    <w:rsid w:val="00D75C7B"/>
    <w:rsid w:val="00D85C7B"/>
    <w:rsid w:val="00DE2224"/>
    <w:rsid w:val="00E234E9"/>
    <w:rsid w:val="00ED3713"/>
    <w:rsid w:val="00F0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60F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38244">
      <w:bodyDiv w:val="1"/>
      <w:marLeft w:val="0"/>
      <w:marRight w:val="0"/>
      <w:marTop w:val="0"/>
      <w:marBottom w:val="0"/>
      <w:divBdr>
        <w:top w:val="none" w:sz="0" w:space="0" w:color="auto"/>
        <w:left w:val="none" w:sz="0" w:space="0" w:color="auto"/>
        <w:bottom w:val="none" w:sz="0" w:space="0" w:color="auto"/>
        <w:right w:val="none" w:sz="0" w:space="0" w:color="auto"/>
      </w:divBdr>
    </w:div>
    <w:div w:id="988830344">
      <w:bodyDiv w:val="1"/>
      <w:marLeft w:val="0"/>
      <w:marRight w:val="0"/>
      <w:marTop w:val="0"/>
      <w:marBottom w:val="0"/>
      <w:divBdr>
        <w:top w:val="none" w:sz="0" w:space="0" w:color="auto"/>
        <w:left w:val="none" w:sz="0" w:space="0" w:color="auto"/>
        <w:bottom w:val="none" w:sz="0" w:space="0" w:color="auto"/>
        <w:right w:val="none" w:sz="0" w:space="0" w:color="auto"/>
      </w:divBdr>
    </w:div>
    <w:div w:id="1098253410">
      <w:bodyDiv w:val="1"/>
      <w:marLeft w:val="0"/>
      <w:marRight w:val="0"/>
      <w:marTop w:val="0"/>
      <w:marBottom w:val="0"/>
      <w:divBdr>
        <w:top w:val="none" w:sz="0" w:space="0" w:color="auto"/>
        <w:left w:val="none" w:sz="0" w:space="0" w:color="auto"/>
        <w:bottom w:val="none" w:sz="0" w:space="0" w:color="auto"/>
        <w:right w:val="none" w:sz="0" w:space="0" w:color="auto"/>
      </w:divBdr>
    </w:div>
    <w:div w:id="2116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Win16</b:Tag>
    <b:SourceType>InternetSite</b:SourceType>
    <b:Guid>{3B5B5018-6F79-4125-AFCC-7C14EA18E468}</b:Guid>
    <b:Author>
      <b:Author>
        <b:NameList>
          <b:Person>
            <b:Last>Winnick</b:Last>
            <b:First>M</b:First>
          </b:Person>
          <b:Person>
            <b:Last>Zolna</b:Last>
            <b:First>R</b:First>
          </b:Person>
        </b:NameList>
      </b:Author>
    </b:Author>
    <b:Title>Putting a Finger on Our Phone Obsession</b:Title>
    <b:InternetSiteTitle>dscout</b:InternetSiteTitle>
    <b:Year>2016</b:Year>
    <b:Month>June</b:Month>
    <b:Day>16</b:Day>
    <b:URL>https://blog.dscout.com/mobile-touches</b:URL>
    <b:RefOrder>3</b:RefOrder>
  </b:Source>
  <b:Source>
    <b:Tag>Rei19</b:Tag>
    <b:SourceType>InternetSite</b:SourceType>
    <b:Guid>{564656A2-DF03-4319-9885-95EB400433D2}</b:Guid>
    <b:Author>
      <b:Author>
        <b:NameList>
          <b:Person>
            <b:Last>Reizer</b:Last>
            <b:First>J</b:First>
          </b:Person>
        </b:NameList>
      </b:Author>
    </b:Author>
    <b:Title>How Often do you Touch Your Smartphone in One Day?</b:Title>
    <b:InternetSiteTitle>No Fake News</b:InternetSiteTitle>
    <b:Year>2019</b:Year>
    <b:Month>January</b:Month>
    <b:Day>19</b:Day>
    <b:URL>https://nofakenews.net/2019/01/19/how-often-do-you-touch-your-smartphone-in-one-day/</b:URL>
    <b:RefOrder>4</b:RefOrder>
  </b:Source>
  <b:Source>
    <b:Tag>Mob21</b:Tag>
    <b:SourceType>InternetSite</b:SourceType>
    <b:Guid>{6691C757-5195-4AFA-AA39-6D24EB138DDC}</b:Guid>
    <b:Author>
      <b:Author>
        <b:Corporate>MobileApps</b:Corporate>
      </b:Author>
    </b:Author>
    <b:Title>Android vs iOS Market Share 2020: Stats and Facts</b:Title>
    <b:InternetSiteTitle>MobileApps</b:InternetSiteTitle>
    <b:Year>2021</b:Year>
    <b:Month>February</b:Month>
    <b:Day>16</b:Day>
    <b:URL>https://www.mobileapps.com/blog/android-vs-ios-market-share</b:URL>
    <b:RefOrder>2</b:RefOrder>
  </b:Source>
  <b:Source>
    <b:Tag>Mic182</b:Tag>
    <b:SourceType>InternetSite</b:SourceType>
    <b:Guid>{06738D9F-A73E-4F6D-A9D4-88AE75CBA766}</b:Guid>
    <b:Author>
      <b:Author>
        <b:Corporate>Microsoft</b:Corporate>
      </b:Author>
    </b:Author>
    <b:Title>Publish to Google Play</b:Title>
    <b:InternetSiteTitle>Xamarin Documentation</b:InternetSiteTitle>
    <b:Year>2018</b:Year>
    <b:Month>February</b:Month>
    <b:Day>16</b:Day>
    <b:URL>https://docs.microsoft.com/en-us/xamarin/android/deploy-test/publishing/publishing-to-google-play/</b:URL>
    <b:RefOrder>1</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5</b:RefOrder>
  </b:Source>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1</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2</b:RefOrder>
  </b:Source>
</b:Sources>
</file>

<file path=customXml/itemProps1.xml><?xml version="1.0" encoding="utf-8"?>
<ds:datastoreItem xmlns:ds="http://schemas.openxmlformats.org/officeDocument/2006/customXml" ds:itemID="{2F8157D4-B86F-4E2B-9E7D-61F122F8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2021-03-14T22:21:00Z</dcterms:modified>
</cp:coreProperties>
</file>