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D3E" w:rsidRDefault="00107D3E"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 w:rsidR="007753FC" w:rsidRDefault="007753FC" w:rsidP="007753FC">
      <w:pPr>
        <w:pStyle w:val="Title"/>
      </w:pPr>
      <w:r>
        <w:t>5G Emerging Technology</w:t>
      </w:r>
    </w:p>
    <w:p w:rsidR="007753FC" w:rsidRDefault="007753FC" w:rsidP="007753FC">
      <w:pPr>
        <w:jc w:val="center"/>
      </w:pPr>
      <w:r>
        <w:t>Nate Bachmeier</w:t>
      </w:r>
    </w:p>
    <w:p w:rsidR="007753FC" w:rsidRDefault="007753FC" w:rsidP="007753FC">
      <w:pPr>
        <w:jc w:val="center"/>
      </w:pPr>
      <w:r>
        <w:t>TIM-8103: Principals of Computer Science</w:t>
      </w:r>
    </w:p>
    <w:p w:rsidR="007753FC" w:rsidRDefault="007753FC" w:rsidP="007753FC">
      <w:pPr>
        <w:jc w:val="center"/>
      </w:pPr>
      <w:r>
        <w:t>Northcentral University</w:t>
      </w:r>
    </w:p>
    <w:p w:rsidR="007753FC" w:rsidRDefault="007753FC" w:rsidP="007753FC">
      <w:pPr>
        <w:jc w:val="center"/>
      </w:pPr>
      <w:r>
        <w:t>March 10</w:t>
      </w:r>
      <w:r w:rsidRPr="007753FC">
        <w:rPr>
          <w:vertAlign w:val="superscript"/>
        </w:rPr>
        <w:t>th</w:t>
      </w:r>
      <w:r>
        <w:t>, 2019</w:t>
      </w:r>
    </w:p>
    <w:p w:rsidR="007753FC" w:rsidRDefault="007753FC" w:rsidP="007753FC">
      <w:r>
        <w:br w:type="page"/>
      </w:r>
    </w:p>
    <w:p w:rsidR="007753FC" w:rsidRDefault="007753FC" w:rsidP="007753FC">
      <w:pPr>
        <w:pStyle w:val="Title"/>
      </w:pPr>
      <w:r w:rsidRPr="007753FC">
        <w:lastRenderedPageBreak/>
        <w:t>5G Emerging Technology</w:t>
      </w:r>
    </w:p>
    <w:p w:rsidR="007753FC" w:rsidRDefault="00633DFF" w:rsidP="007753FC">
      <w:r>
        <w:tab/>
        <w:t xml:space="preserve">Bill Gate’s is famously quoted as having said that “640kb is more than enough memory for a computer.” Back </w:t>
      </w:r>
      <w:r w:rsidR="00DC6793">
        <w:t>in the early 1980s it may have seemed that was enough because the use cases for personal computing had not matured to point we routinely see in 2019. A parallel exists in networking as we transition into the 5</w:t>
      </w:r>
      <w:r w:rsidR="00DC6793" w:rsidRPr="00DC6793">
        <w:rPr>
          <w:vertAlign w:val="superscript"/>
        </w:rPr>
        <w:t>th</w:t>
      </w:r>
      <w:r w:rsidR="00DC6793">
        <w:t xml:space="preserve"> Generation of Wireless Technology. </w:t>
      </w:r>
    </w:p>
    <w:p w:rsidR="007753FC" w:rsidRDefault="00DC6793" w:rsidP="007753FC">
      <w:r>
        <w:tab/>
      </w:r>
      <w:r w:rsidR="004400A9">
        <w:t xml:space="preserve">The big picture </w:t>
      </w:r>
      <w:r w:rsidR="00E701CF">
        <w:t>of</w:t>
      </w:r>
      <w:r w:rsidR="004400A9">
        <w:t xml:space="preserve"> 5G Wireless is that bandwidth will increase to terab</w:t>
      </w:r>
      <w:r w:rsidR="00130AE6">
        <w:t>it</w:t>
      </w:r>
      <w:r w:rsidR="004400A9">
        <w:t xml:space="preserve"> per second rates, which will enable immediate access to enormous amounts of data for billions of devices. This will enable many scenarios such as IoT sensor networks, smarter </w:t>
      </w:r>
      <w:r w:rsidR="00E701CF">
        <w:t>Device</w:t>
      </w:r>
      <w:r w:rsidR="004400A9">
        <w:t>-to-</w:t>
      </w:r>
      <w:r w:rsidR="00E701CF">
        <w:t>Device</w:t>
      </w:r>
      <w:r w:rsidR="00130AE6">
        <w:t xml:space="preserve"> (D2D) </w:t>
      </w:r>
      <w:r w:rsidR="004400A9">
        <w:t xml:space="preserve">communications, </w:t>
      </w:r>
      <w:r w:rsidR="00E701CF">
        <w:t>and rich interactive video content</w:t>
      </w:r>
      <w:r w:rsidR="00E701CF" w:rsidRPr="00E701CF">
        <w:t xml:space="preserve"> </w:t>
      </w:r>
      <w:sdt>
        <w:sdtPr>
          <w:id w:val="430642379"/>
          <w:citation/>
        </w:sdtPr>
        <w:sdtEndPr/>
        <w:sdtContent>
          <w:r w:rsidR="00E701CF">
            <w:fldChar w:fldCharType="begin"/>
          </w:r>
          <w:r w:rsidR="00E701CF">
            <w:instrText xml:space="preserve"> CITATION Pra14 \l 1033 </w:instrText>
          </w:r>
          <w:r w:rsidR="00E701CF">
            <w:fldChar w:fldCharType="separate"/>
          </w:r>
          <w:r w:rsidR="00C85386">
            <w:rPr>
              <w:noProof/>
            </w:rPr>
            <w:t>(Prasad, 2014)</w:t>
          </w:r>
          <w:r w:rsidR="00E701CF">
            <w:fldChar w:fldCharType="end"/>
          </w:r>
        </w:sdtContent>
      </w:sdt>
      <w:r w:rsidR="00E701CF">
        <w:t>.</w:t>
      </w:r>
    </w:p>
    <w:p w:rsidR="00C26837" w:rsidRDefault="00C26837" w:rsidP="00C26837">
      <w:pPr>
        <w:pStyle w:val="Heading1"/>
      </w:pPr>
      <w:r>
        <w:t>Provide Necessary Background on Topic</w:t>
      </w:r>
    </w:p>
    <w:p w:rsidR="00C26837" w:rsidRDefault="00C26837" w:rsidP="00C26837">
      <w:r>
        <w:tab/>
        <w:t>According to IEEE Spectrum these innovations will be driven by advancements in: Millimeter Waves, Small Cell Architecture, Massive Multi-in Multi-out (MIMO), Beamforming, and Full Duplex channeling.</w:t>
      </w:r>
    </w:p>
    <w:p w:rsidR="00C26837" w:rsidRDefault="00C26837" w:rsidP="00C26837">
      <w:pPr>
        <w:pStyle w:val="Heading2"/>
      </w:pPr>
      <w:r>
        <w:t>Millimeter Waves</w:t>
      </w:r>
    </w:p>
    <w:p w:rsidR="00C26837" w:rsidRDefault="00C26837" w:rsidP="00C26837">
      <w:r>
        <w:tab/>
        <w:t>For an increase in magnitude of both the speed and number of connected devices to be possible</w:t>
      </w:r>
      <w:r w:rsidR="007147EB">
        <w:t>;</w:t>
      </w:r>
      <w:r>
        <w:t xml:space="preserve"> </w:t>
      </w:r>
      <w:r w:rsidR="00AB4351">
        <w:t xml:space="preserve">more </w:t>
      </w:r>
      <w:r>
        <w:t xml:space="preserve">network channels </w:t>
      </w:r>
      <w:r w:rsidR="00AB4351">
        <w:t>need to exist</w:t>
      </w:r>
      <w:r>
        <w:t xml:space="preserve">. </w:t>
      </w:r>
      <w:r w:rsidR="00270F43">
        <w:t xml:space="preserve">Efforts are being made to increase the frequency range as high as 300ghz. The challenge with using these high frequencies </w:t>
      </w:r>
      <w:r w:rsidR="00AB4351">
        <w:t xml:space="preserve">is that they become </w:t>
      </w:r>
      <w:r w:rsidR="00270F43">
        <w:t>fragile over long distances. For instance, they can be absorbed by trees and cannot penetrate through walls or other structures</w:t>
      </w:r>
      <w:sdt>
        <w:sdtPr>
          <w:id w:val="-133957240"/>
          <w:citation/>
        </w:sdtPr>
        <w:sdtEndPr/>
        <w:sdtContent>
          <w:r w:rsidR="00270F43">
            <w:fldChar w:fldCharType="begin"/>
          </w:r>
          <w:r w:rsidR="007357AD">
            <w:instrText xml:space="preserve">CITATION IEE17 \l 1033 </w:instrText>
          </w:r>
          <w:r w:rsidR="00270F43">
            <w:fldChar w:fldCharType="separate"/>
          </w:r>
          <w:r w:rsidR="00C85386">
            <w:rPr>
              <w:noProof/>
            </w:rPr>
            <w:t xml:space="preserve"> (IEEE Spectrum, 2017)</w:t>
          </w:r>
          <w:r w:rsidR="00270F43">
            <w:fldChar w:fldCharType="end"/>
          </w:r>
        </w:sdtContent>
      </w:sdt>
      <w:r w:rsidR="00270F43">
        <w:t>.</w:t>
      </w:r>
    </w:p>
    <w:p w:rsidR="00C85386" w:rsidRDefault="00C85386">
      <w:pPr>
        <w:spacing w:line="259" w:lineRule="auto"/>
        <w:rPr>
          <w:b/>
        </w:rPr>
      </w:pPr>
      <w:r>
        <w:br w:type="page"/>
      </w:r>
    </w:p>
    <w:p w:rsidR="00270F43" w:rsidRDefault="00270F43" w:rsidP="00270F43">
      <w:pPr>
        <w:pStyle w:val="Heading2"/>
      </w:pPr>
      <w:r>
        <w:lastRenderedPageBreak/>
        <w:t>Small Cell Architecture</w:t>
      </w:r>
    </w:p>
    <w:p w:rsidR="00270F43" w:rsidRDefault="00270F43" w:rsidP="00270F43">
      <w:r>
        <w:tab/>
      </w:r>
      <w:r w:rsidR="007F4E9F">
        <w:t xml:space="preserve">Previous generations of wireless technology scaled </w:t>
      </w:r>
      <w:r w:rsidR="007357AD">
        <w:t>by using large base stations that would cover large distances</w:t>
      </w:r>
      <w:sdt>
        <w:sdtPr>
          <w:id w:val="-1414696184"/>
          <w:citation/>
        </w:sdtPr>
        <w:sdtEndPr/>
        <w:sdtContent>
          <w:r w:rsidR="007357AD">
            <w:fldChar w:fldCharType="begin"/>
          </w:r>
          <w:r w:rsidR="007357AD">
            <w:instrText xml:space="preserve">CITATION Gup17 \l 1033 </w:instrText>
          </w:r>
          <w:r w:rsidR="007357AD">
            <w:fldChar w:fldCharType="separate"/>
          </w:r>
          <w:r w:rsidR="00C85386">
            <w:rPr>
              <w:noProof/>
            </w:rPr>
            <w:t xml:space="preserve"> (Gupta, Jha, &amp; and Jain, 2017)</w:t>
          </w:r>
          <w:r w:rsidR="007357AD">
            <w:fldChar w:fldCharType="end"/>
          </w:r>
        </w:sdtContent>
      </w:sdt>
      <w:r w:rsidR="007357AD">
        <w:t xml:space="preserve">. Due to the challenges of reliably sending millimeter waves over long distances; lots of small base stations are used in a honeycomb configuration. </w:t>
      </w:r>
      <w:r w:rsidR="00B2663B">
        <w:t xml:space="preserve">The overlap of multiple small stations enables the device to maintain high quality of service (QoS) as </w:t>
      </w:r>
      <w:r w:rsidR="00AB4351">
        <w:t xml:space="preserve">the </w:t>
      </w:r>
      <w:r w:rsidR="00C102B4">
        <w:t>device</w:t>
      </w:r>
      <w:r w:rsidR="00B2663B">
        <w:t xml:space="preserve"> physically moves around</w:t>
      </w:r>
      <w:r w:rsidR="0060579F">
        <w:t xml:space="preserve"> obstacles</w:t>
      </w:r>
      <w:r w:rsidR="007357AD">
        <w:t>.</w:t>
      </w:r>
    </w:p>
    <w:p w:rsidR="007E7006" w:rsidRDefault="0060579F" w:rsidP="007E7006">
      <w:pPr>
        <w:pStyle w:val="Heading2"/>
      </w:pPr>
      <w:r>
        <w:t xml:space="preserve">Massive </w:t>
      </w:r>
      <w:r w:rsidR="007E7006">
        <w:t>Multi-in/Multi-out (MIMO)</w:t>
      </w:r>
    </w:p>
    <w:p w:rsidR="007E7006" w:rsidRDefault="007E7006" w:rsidP="007E7006">
      <w:r>
        <w:tab/>
      </w:r>
      <w:r w:rsidR="0060579F">
        <w:t>The number of connected devices is expected to increase by a factor of 1000</w:t>
      </w:r>
      <w:sdt>
        <w:sdtPr>
          <w:id w:val="840275574"/>
          <w:citation/>
        </w:sdtPr>
        <w:sdtEndPr/>
        <w:sdtContent>
          <w:r w:rsidR="0060579F">
            <w:fldChar w:fldCharType="begin"/>
          </w:r>
          <w:r w:rsidR="0060579F">
            <w:instrText xml:space="preserve"> CITATION Pra14 \l 1033 </w:instrText>
          </w:r>
          <w:r w:rsidR="0060579F">
            <w:fldChar w:fldCharType="separate"/>
          </w:r>
          <w:r w:rsidR="00C85386">
            <w:rPr>
              <w:noProof/>
            </w:rPr>
            <w:t xml:space="preserve"> (Prasad, 2014)</w:t>
          </w:r>
          <w:r w:rsidR="0060579F">
            <w:fldChar w:fldCharType="end"/>
          </w:r>
        </w:sdtContent>
      </w:sdt>
      <w:sdt>
        <w:sdtPr>
          <w:id w:val="1541559277"/>
          <w:citation/>
        </w:sdtPr>
        <w:sdtEndPr/>
        <w:sdtContent>
          <w:r w:rsidR="00E23E62">
            <w:fldChar w:fldCharType="begin"/>
          </w:r>
          <w:r w:rsidR="00E23E62">
            <w:instrText xml:space="preserve"> CITATION Zap16 \l 1033 </w:instrText>
          </w:r>
          <w:r w:rsidR="00E23E62">
            <w:fldChar w:fldCharType="separate"/>
          </w:r>
          <w:r w:rsidR="00C85386">
            <w:rPr>
              <w:noProof/>
            </w:rPr>
            <w:t xml:space="preserve"> (Zappone, A; et al, 2016)</w:t>
          </w:r>
          <w:r w:rsidR="00E23E62">
            <w:fldChar w:fldCharType="end"/>
          </w:r>
        </w:sdtContent>
      </w:sdt>
      <w:r w:rsidR="0060579F">
        <w:t>. According to IEEE, “a modern 4G base station has 12 antennas ports versus 5G will use closer to 100 ports. This will increase the capacity of each base station by factor of 22 or more.”</w:t>
      </w:r>
      <w:r w:rsidR="00EA7BC8">
        <w:t xml:space="preserve"> MIMO also represents an evolutionary model over Single-in/Single-out antennas which are typically used today. As the technology pro</w:t>
      </w:r>
      <w:r w:rsidR="00D52113">
        <w:t>gr</w:t>
      </w:r>
      <w:r w:rsidR="00EA7BC8">
        <w:t xml:space="preserve">esses the connection density per antenna is </w:t>
      </w:r>
      <w:r w:rsidR="00D52113">
        <w:t xml:space="preserve">also </w:t>
      </w:r>
      <w:r w:rsidR="00EA7BC8">
        <w:t>expected to increase.</w:t>
      </w:r>
    </w:p>
    <w:p w:rsidR="00A72FC9" w:rsidRDefault="00A72FC9" w:rsidP="00A72FC9">
      <w:pPr>
        <w:pStyle w:val="Heading2"/>
      </w:pPr>
      <w:r>
        <w:t>Beam Forming</w:t>
      </w:r>
    </w:p>
    <w:p w:rsidR="00A72FC9" w:rsidRDefault="00A72FC9" w:rsidP="00A72FC9">
      <w:r>
        <w:tab/>
        <w:t xml:space="preserve">A challenge with simply adding more ports is that the signal </w:t>
      </w:r>
      <w:r w:rsidR="00CB771C">
        <w:t xml:space="preserve">is broadcasted </w:t>
      </w:r>
      <w:r>
        <w:t xml:space="preserve">in all directions and </w:t>
      </w:r>
      <w:r w:rsidR="00CB771C">
        <w:t xml:space="preserve">will </w:t>
      </w:r>
      <w:r>
        <w:t>fill up the available radio frequencies</w:t>
      </w:r>
      <w:r w:rsidR="00CB771C">
        <w:t xml:space="preserve">, resulting in </w:t>
      </w:r>
      <w:r w:rsidR="002406E6">
        <w:t>interference</w:t>
      </w:r>
      <w:r>
        <w:t>. To mitigate this</w:t>
      </w:r>
      <w:r w:rsidR="0014389E">
        <w:t xml:space="preserve"> issue,</w:t>
      </w:r>
      <w:r>
        <w:t xml:space="preserve"> advancements are </w:t>
      </w:r>
      <w:r w:rsidR="0014389E">
        <w:t>being made</w:t>
      </w:r>
      <w:r>
        <w:t xml:space="preserve"> to send the </w:t>
      </w:r>
      <w:r w:rsidR="0014389E">
        <w:t>signal in only the direction of the connected device</w:t>
      </w:r>
      <w:sdt>
        <w:sdtPr>
          <w:id w:val="-1442684753"/>
          <w:citation/>
        </w:sdtPr>
        <w:sdtEndPr/>
        <w:sdtContent>
          <w:r w:rsidR="0014389E">
            <w:fldChar w:fldCharType="begin"/>
          </w:r>
          <w:r w:rsidR="0014389E">
            <w:instrText xml:space="preserve"> CITATION Gup17 \l 1033 </w:instrText>
          </w:r>
          <w:r w:rsidR="0014389E">
            <w:fldChar w:fldCharType="separate"/>
          </w:r>
          <w:r w:rsidR="00C85386">
            <w:rPr>
              <w:noProof/>
            </w:rPr>
            <w:t xml:space="preserve"> (Gupta, Jha, &amp; and Jain, 2017)</w:t>
          </w:r>
          <w:r w:rsidR="0014389E">
            <w:fldChar w:fldCharType="end"/>
          </w:r>
        </w:sdtContent>
      </w:sdt>
      <w:r w:rsidR="0014389E">
        <w:t xml:space="preserve">. </w:t>
      </w:r>
      <w:r w:rsidR="00AB4351">
        <w:t>By having fewer transmissions spanning less physical space there is a reduced chance of collisions.</w:t>
      </w:r>
    </w:p>
    <w:p w:rsidR="00C85386" w:rsidRDefault="00C85386">
      <w:pPr>
        <w:spacing w:line="259" w:lineRule="auto"/>
        <w:rPr>
          <w:b/>
        </w:rPr>
      </w:pPr>
      <w:r>
        <w:br w:type="page"/>
      </w:r>
    </w:p>
    <w:p w:rsidR="0014389E" w:rsidRDefault="0014389E" w:rsidP="0014389E">
      <w:pPr>
        <w:pStyle w:val="Heading2"/>
      </w:pPr>
      <w:r>
        <w:lastRenderedPageBreak/>
        <w:t>Full Duplex</w:t>
      </w:r>
    </w:p>
    <w:p w:rsidR="0014389E" w:rsidRPr="0014389E" w:rsidRDefault="0014389E" w:rsidP="0014389E">
      <w:r>
        <w:tab/>
      </w:r>
      <w:r w:rsidR="00877FCB">
        <w:t xml:space="preserve">As the number of devices increases the necessity to optimize each of the frequencies </w:t>
      </w:r>
      <w:r w:rsidR="00AB4351">
        <w:t xml:space="preserve">increases </w:t>
      </w:r>
      <w:r w:rsidR="00D52113">
        <w:t>as well</w:t>
      </w:r>
      <w:r w:rsidR="00877FCB">
        <w:t xml:space="preserve">. IEEE describes how modern wireless </w:t>
      </w:r>
      <w:r w:rsidR="00D52113">
        <w:t xml:space="preserve">systems will </w:t>
      </w:r>
      <w:r w:rsidR="00877FCB">
        <w:t xml:space="preserve">either </w:t>
      </w:r>
      <w:r w:rsidR="00D52113">
        <w:t xml:space="preserve">(1) </w:t>
      </w:r>
      <w:r w:rsidR="00877FCB">
        <w:t xml:space="preserve">use different frequencies for the sender and receiver or </w:t>
      </w:r>
      <w:r w:rsidR="00D52113">
        <w:t xml:space="preserve">(2) </w:t>
      </w:r>
      <w:r w:rsidR="00877FCB">
        <w:t>requires they take turns</w:t>
      </w:r>
      <w:r w:rsidR="00D52113">
        <w:t xml:space="preserve"> on a single channel</w:t>
      </w:r>
      <w:r w:rsidR="00877FCB">
        <w:t xml:space="preserve">. Instead 5G will leverage fast network switches to enable both parties to send </w:t>
      </w:r>
      <w:r w:rsidR="00CB771C">
        <w:t xml:space="preserve">across a shared </w:t>
      </w:r>
      <w:r w:rsidR="00877FCB">
        <w:t xml:space="preserve">channel </w:t>
      </w:r>
      <w:r w:rsidR="00CB771C">
        <w:t xml:space="preserve">in </w:t>
      </w:r>
      <w:r w:rsidR="00877FCB">
        <w:t>ful</w:t>
      </w:r>
      <w:r w:rsidR="00CB771C">
        <w:t xml:space="preserve">l </w:t>
      </w:r>
      <w:r w:rsidR="00877FCB">
        <w:t>duplex</w:t>
      </w:r>
      <w:r w:rsidR="00CB771C">
        <w:t xml:space="preserve"> mode</w:t>
      </w:r>
      <w:r w:rsidR="00877FCB">
        <w:t>.</w:t>
      </w:r>
      <w:r w:rsidR="00AB4351">
        <w:t xml:space="preserve"> By improving the utilization of each channel more devices can join the wireless network before it becomes oversaturated. This ultimately means more bandwidth for more devices.</w:t>
      </w:r>
    </w:p>
    <w:p w:rsidR="007753FC" w:rsidRDefault="007753FC" w:rsidP="007753FC">
      <w:pPr>
        <w:pStyle w:val="Heading1"/>
      </w:pPr>
      <w:r>
        <w:t xml:space="preserve">Detail the </w:t>
      </w:r>
      <w:r w:rsidR="00981F4E">
        <w:t>F</w:t>
      </w:r>
      <w:r>
        <w:t>indings from the Reading</w:t>
      </w:r>
    </w:p>
    <w:p w:rsidR="00981F4E" w:rsidRDefault="00981F4E" w:rsidP="00981F4E">
      <w:r>
        <w:tab/>
        <w:t>There were two assigned reading for the week; “5G: 2020 and beyond” and “Extended Task Queuing</w:t>
      </w:r>
      <w:r w:rsidR="00D33F27">
        <w:t>:</w:t>
      </w:r>
      <w:r>
        <w:t xml:space="preserve"> Active Messages in Heterogenous Systems.”</w:t>
      </w:r>
    </w:p>
    <w:p w:rsidR="00981F4E" w:rsidRDefault="00981F4E" w:rsidP="00981F4E">
      <w:pPr>
        <w:pStyle w:val="Heading2"/>
      </w:pPr>
      <w:r>
        <w:t>5G: 2020 and Beyond</w:t>
      </w:r>
    </w:p>
    <w:p w:rsidR="00981F4E" w:rsidRDefault="00981F4E" w:rsidP="00981F4E">
      <w:r>
        <w:tab/>
      </w:r>
      <w:r w:rsidR="00C34284">
        <w:t xml:space="preserve">The text begins with describing the evolution from the first to the fifth generation of wireless communication. </w:t>
      </w:r>
      <w:r w:rsidR="00D33F27">
        <w:t xml:space="preserve">As each generation has been released new features and capabilities have become available. This has largely been driven by the increase in bandwidth required to enable these scenarios. For example; 2G was limited to 9.6kb/s which was fast enough for text messaging, but it was not until 3G and it’s 384kb/s speeds that video chat </w:t>
      </w:r>
      <w:r w:rsidR="00AB4351">
        <w:t xml:space="preserve">became mainstream </w:t>
      </w:r>
      <w:sdt>
        <w:sdtPr>
          <w:id w:val="740527556"/>
          <w:citation/>
        </w:sdtPr>
        <w:sdtEndPr/>
        <w:sdtContent>
          <w:r w:rsidR="0027429F">
            <w:fldChar w:fldCharType="begin"/>
          </w:r>
          <w:r w:rsidR="0027429F">
            <w:instrText xml:space="preserve"> CITATION Pra14 \l 1033 </w:instrText>
          </w:r>
          <w:r w:rsidR="0027429F">
            <w:fldChar w:fldCharType="separate"/>
          </w:r>
          <w:r w:rsidR="00C85386">
            <w:rPr>
              <w:noProof/>
            </w:rPr>
            <w:t>(Prasad, 2014)</w:t>
          </w:r>
          <w:r w:rsidR="0027429F">
            <w:fldChar w:fldCharType="end"/>
          </w:r>
        </w:sdtContent>
      </w:sdt>
      <w:r w:rsidR="00D33F27">
        <w:t>.</w:t>
      </w:r>
    </w:p>
    <w:p w:rsidR="0027429F" w:rsidRDefault="00D33F27" w:rsidP="00981F4E">
      <w:r>
        <w:tab/>
      </w:r>
      <w:r w:rsidR="00FA1135">
        <w:t xml:space="preserve">Next it goes on to </w:t>
      </w:r>
      <w:r w:rsidR="001A4885">
        <w:t>describe</w:t>
      </w:r>
      <w:r w:rsidR="00FA1135">
        <w:t xml:space="preserve"> the </w:t>
      </w:r>
      <w:r w:rsidR="001A4885" w:rsidRPr="001A4885">
        <w:t>Wireless Innovative System for Dynamically Operating Mega Communications</w:t>
      </w:r>
      <w:r w:rsidR="001A4885">
        <w:t xml:space="preserve"> (WISDOM)</w:t>
      </w:r>
      <w:r w:rsidR="00574772">
        <w:t>.</w:t>
      </w:r>
      <w:r w:rsidR="00621FC7">
        <w:t xml:space="preserve"> WISDOM is the </w:t>
      </w:r>
      <w:r w:rsidR="0027429F">
        <w:t xml:space="preserve">holistic architectural changes that are required </w:t>
      </w:r>
      <w:r w:rsidR="00AB4351">
        <w:t xml:space="preserve">to evolve the 4G network into </w:t>
      </w:r>
      <w:r w:rsidR="0027429F">
        <w:t>5G</w:t>
      </w:r>
      <w:r w:rsidR="00AB4351">
        <w:t xml:space="preserve">—with </w:t>
      </w:r>
      <w:r w:rsidR="0027429F">
        <w:t xml:space="preserve">burst speeds </w:t>
      </w:r>
      <w:r w:rsidR="00AB4351">
        <w:t xml:space="preserve">up to </w:t>
      </w:r>
      <w:r w:rsidR="0027429F">
        <w:t>1TiB/s</w:t>
      </w:r>
      <w:sdt>
        <w:sdtPr>
          <w:id w:val="1516885502"/>
          <w:citation/>
        </w:sdtPr>
        <w:sdtEndPr/>
        <w:sdtContent>
          <w:r w:rsidR="0027429F">
            <w:fldChar w:fldCharType="begin"/>
          </w:r>
          <w:r w:rsidR="0027429F">
            <w:instrText xml:space="preserve"> CITATION Pra14 \l 1033 </w:instrText>
          </w:r>
          <w:r w:rsidR="0027429F">
            <w:fldChar w:fldCharType="separate"/>
          </w:r>
          <w:r w:rsidR="00C85386">
            <w:rPr>
              <w:noProof/>
            </w:rPr>
            <w:t xml:space="preserve"> (Prasad, 2014)</w:t>
          </w:r>
          <w:r w:rsidR="0027429F">
            <w:fldChar w:fldCharType="end"/>
          </w:r>
        </w:sdtContent>
      </w:sdt>
      <w:r w:rsidR="0027429F">
        <w:t xml:space="preserve">. </w:t>
      </w:r>
    </w:p>
    <w:p w:rsidR="00D33F27" w:rsidRDefault="0027429F" w:rsidP="0027429F">
      <w:pPr>
        <w:ind w:firstLine="720"/>
      </w:pPr>
      <w:r>
        <w:lastRenderedPageBreak/>
        <w:t xml:space="preserve">This connects into the </w:t>
      </w:r>
      <w:r w:rsidRPr="0027429F">
        <w:t>Global Information Multimedia Communication Village</w:t>
      </w:r>
      <w:r>
        <w:t xml:space="preserve"> (GIMCV) which is a mesh of macro, micro and pico-communication cells that are interconnected together. The tiering allows for wireless technologies to span </w:t>
      </w:r>
      <w:r w:rsidR="00894EA9">
        <w:t xml:space="preserve">connectivity </w:t>
      </w:r>
      <w:r>
        <w:t xml:space="preserve">from an American office building to a rural part of Africa – </w:t>
      </w:r>
      <w:r w:rsidR="00AB4351">
        <w:t xml:space="preserve">providing </w:t>
      </w:r>
      <w:r w:rsidR="00894EA9">
        <w:t xml:space="preserve">full </w:t>
      </w:r>
      <w:r>
        <w:t>global coverage.</w:t>
      </w:r>
    </w:p>
    <w:p w:rsidR="00D33F27" w:rsidRDefault="00D33F27" w:rsidP="00D33F27">
      <w:pPr>
        <w:pStyle w:val="Heading2"/>
      </w:pPr>
      <w:r>
        <w:t>Extended Task Queuing: Active Messages in Heterogenous Systems</w:t>
      </w:r>
    </w:p>
    <w:p w:rsidR="00B7393F" w:rsidRDefault="004379D4" w:rsidP="004379D4">
      <w:r>
        <w:tab/>
      </w:r>
      <w:r w:rsidR="004B56B6">
        <w:t xml:space="preserve">The article describes a general framework for using remote memory and accelerator cards such as GPU, APU, or GPGPU. What makes this implementation novel over vanilla MPI is that it does not rely on the remote CPU </w:t>
      </w:r>
      <w:r w:rsidR="00D52113">
        <w:t xml:space="preserve">resources </w:t>
      </w:r>
      <w:r w:rsidR="004B56B6">
        <w:t xml:space="preserve">to dispatch the task. This improves the efficiency of the </w:t>
      </w:r>
      <w:r w:rsidR="006A256D">
        <w:t>invocation by 10-15%</w:t>
      </w:r>
      <w:sdt>
        <w:sdtPr>
          <w:id w:val="-125318380"/>
          <w:citation/>
        </w:sdtPr>
        <w:sdtEndPr/>
        <w:sdtContent>
          <w:r w:rsidR="006A256D">
            <w:fldChar w:fldCharType="begin"/>
          </w:r>
          <w:r w:rsidR="006A256D">
            <w:instrText xml:space="preserve"> CITATION LeB16 \l 1033 </w:instrText>
          </w:r>
          <w:r w:rsidR="006A256D">
            <w:fldChar w:fldCharType="separate"/>
          </w:r>
          <w:r w:rsidR="00C85386">
            <w:rPr>
              <w:noProof/>
            </w:rPr>
            <w:t xml:space="preserve"> (LeBeane, M; et al, 2016)</w:t>
          </w:r>
          <w:r w:rsidR="006A256D">
            <w:fldChar w:fldCharType="end"/>
          </w:r>
        </w:sdtContent>
      </w:sdt>
      <w:r w:rsidR="006A256D">
        <w:t>.</w:t>
      </w:r>
    </w:p>
    <w:p w:rsidR="00974EDF" w:rsidRDefault="00B7393F" w:rsidP="004379D4">
      <w:r>
        <w:tab/>
        <w:t xml:space="preserve">Remote Direct Memory Access (RDMA) technologies are </w:t>
      </w:r>
      <w:r w:rsidR="00973C4D">
        <w:t xml:space="preserve">typically found on </w:t>
      </w:r>
      <w:r>
        <w:t>wired systems</w:t>
      </w:r>
      <w:r w:rsidR="00973C4D">
        <w:t>,</w:t>
      </w:r>
      <w:r>
        <w:t xml:space="preserve"> </w:t>
      </w:r>
      <w:r w:rsidR="00973C4D">
        <w:t xml:space="preserve">as the networking latency can significantly impact the performance. </w:t>
      </w:r>
      <w:proofErr w:type="spellStart"/>
      <w:r w:rsidR="00973C4D">
        <w:t>LeBeane</w:t>
      </w:r>
      <w:proofErr w:type="spellEnd"/>
      <w:r w:rsidR="00973C4D">
        <w:t>, et al describe</w:t>
      </w:r>
      <w:r w:rsidR="00AB4351">
        <w:t>s</w:t>
      </w:r>
      <w:r w:rsidR="00973C4D">
        <w:t xml:space="preserve"> </w:t>
      </w:r>
      <w:r w:rsidR="00AB4351">
        <w:t xml:space="preserve">a </w:t>
      </w:r>
      <w:r w:rsidR="00791B39">
        <w:t xml:space="preserve">goal </w:t>
      </w:r>
      <w:r w:rsidR="00AB4351">
        <w:t xml:space="preserve">starting a </w:t>
      </w:r>
      <w:r w:rsidR="00791B39">
        <w:t xml:space="preserve">remote </w:t>
      </w:r>
      <w:r w:rsidR="00003D1A">
        <w:t xml:space="preserve">invocation </w:t>
      </w:r>
      <w:r w:rsidR="00AB4351">
        <w:t xml:space="preserve">within </w:t>
      </w:r>
      <w:r w:rsidR="00973C4D">
        <w:t>7 to 30 microseconds</w:t>
      </w:r>
      <w:r w:rsidR="00974EDF">
        <w:t>.</w:t>
      </w:r>
      <w:r w:rsidR="00973C4D">
        <w:t xml:space="preserve"> However, with the availability of 5G and its terab</w:t>
      </w:r>
      <w:r w:rsidR="00974EDF">
        <w:t>it</w:t>
      </w:r>
      <w:r w:rsidR="00973C4D">
        <w:t>/s speeds</w:t>
      </w:r>
      <w:r w:rsidR="00974EDF">
        <w:t xml:space="preserve"> </w:t>
      </w:r>
      <w:r w:rsidR="00003D1A">
        <w:t>–</w:t>
      </w:r>
      <w:r w:rsidR="00974EDF">
        <w:t xml:space="preserve"> </w:t>
      </w:r>
      <w:r w:rsidR="00973C4D">
        <w:t>th</w:t>
      </w:r>
      <w:r w:rsidR="00003D1A">
        <w:t>e wired requirement</w:t>
      </w:r>
      <w:r w:rsidR="00973C4D">
        <w:t xml:space="preserve"> could be removed. </w:t>
      </w:r>
    </w:p>
    <w:p w:rsidR="00FD7807" w:rsidRDefault="00973C4D" w:rsidP="000E5D74">
      <w:pPr>
        <w:ind w:firstLine="720"/>
      </w:pPr>
      <w:r>
        <w:t>That would enable thin clients to leverage cloud resources and have virtually unlimited capacity.</w:t>
      </w:r>
      <w:r w:rsidR="00974EDF">
        <w:t xml:space="preserve"> For instance, a game console could economically and efficiently use dozens of remote GPUs to render ultra-photorealistic graphics.</w:t>
      </w:r>
      <w:r w:rsidR="00FD7807">
        <w:t xml:space="preserve"> </w:t>
      </w:r>
    </w:p>
    <w:p w:rsidR="006068BA" w:rsidRDefault="006068BA" w:rsidP="006068BA">
      <w:pPr>
        <w:pStyle w:val="Heading1"/>
      </w:pPr>
      <w:r>
        <w:t>Identify the Process used By Each Resource</w:t>
      </w:r>
    </w:p>
    <w:p w:rsidR="00B93AAF" w:rsidRDefault="00B93AAF" w:rsidP="00B93AAF">
      <w:pPr>
        <w:ind w:firstLine="720"/>
      </w:pPr>
      <w:r>
        <w:t>Autonomous driving vehicles could become safer as blazing fast networking and remote accelerator cards become commoditized. Most self-driving vehicles operate by collecting local sensor data and then using on-board AI to determine the best action</w:t>
      </w:r>
      <w:sdt>
        <w:sdtPr>
          <w:id w:val="-1856573120"/>
          <w:citation/>
        </w:sdtPr>
        <w:sdtEndPr/>
        <w:sdtContent>
          <w:r>
            <w:fldChar w:fldCharType="begin"/>
          </w:r>
          <w:r>
            <w:instrText xml:space="preserve"> CITATION Lap18 \l 1033 </w:instrText>
          </w:r>
          <w:r>
            <w:fldChar w:fldCharType="separate"/>
          </w:r>
          <w:r w:rsidR="00C85386">
            <w:rPr>
              <w:noProof/>
            </w:rPr>
            <w:t xml:space="preserve"> (Lapan, 2018)</w:t>
          </w:r>
          <w:r>
            <w:fldChar w:fldCharType="end"/>
          </w:r>
        </w:sdtContent>
      </w:sdt>
      <w:r>
        <w:t xml:space="preserve">. This local data could be enhanced through Device-to-Device (D2D) peering-- between </w:t>
      </w:r>
      <w:r w:rsidR="00D52113">
        <w:t xml:space="preserve">itself and </w:t>
      </w:r>
      <w:r>
        <w:t xml:space="preserve">other vehicles on the road.  Consider the scenario where it is raining, and every vehicle knows the next </w:t>
      </w:r>
      <w:r>
        <w:lastRenderedPageBreak/>
        <w:t xml:space="preserve">action </w:t>
      </w:r>
      <w:r w:rsidR="0069307E">
        <w:t xml:space="preserve">of its </w:t>
      </w:r>
      <w:r>
        <w:t>fellow drivers</w:t>
      </w:r>
      <w:r w:rsidR="0069307E">
        <w:t xml:space="preserve"> in advance; along </w:t>
      </w:r>
      <w:r>
        <w:t xml:space="preserve">with the health status of everyone’s braking systems. These </w:t>
      </w:r>
      <w:r w:rsidR="00791B39">
        <w:t>sensor values</w:t>
      </w:r>
      <w:r>
        <w:t xml:space="preserve"> could then be pushed into the cloud to give extremely precise guidance to infinitely </w:t>
      </w:r>
      <w:r w:rsidR="00791B39">
        <w:t xml:space="preserve">detailed </w:t>
      </w:r>
      <w:r>
        <w:t>scenarios.</w:t>
      </w:r>
    </w:p>
    <w:p w:rsidR="00B1291F" w:rsidRDefault="00393A93" w:rsidP="00B93AAF">
      <w:pPr>
        <w:ind w:firstLine="720"/>
      </w:pPr>
      <w:r>
        <w:t xml:space="preserve">Other </w:t>
      </w:r>
      <w:r w:rsidR="00BE2792">
        <w:t xml:space="preserve">IoT </w:t>
      </w:r>
      <w:r w:rsidR="004C3D70">
        <w:t>scenarios</w:t>
      </w:r>
      <w:r w:rsidR="00B1291F">
        <w:t xml:space="preserve">, such as smart cities, </w:t>
      </w:r>
      <w:r w:rsidR="00BE2792">
        <w:t>will benefit from the transition to 5G as it increases the density count of devices on the local network. This is due to antenna improvements and the wider spectrum range</w:t>
      </w:r>
      <w:sdt>
        <w:sdtPr>
          <w:id w:val="-401986269"/>
          <w:citation/>
        </w:sdtPr>
        <w:sdtEndPr/>
        <w:sdtContent>
          <w:r w:rsidR="00BE2792">
            <w:fldChar w:fldCharType="begin"/>
          </w:r>
          <w:r w:rsidR="00BE2792">
            <w:instrText xml:space="preserve"> CITATION Inz18 \l 1033 </w:instrText>
          </w:r>
          <w:r w:rsidR="00BE2792">
            <w:fldChar w:fldCharType="separate"/>
          </w:r>
          <w:r w:rsidR="00C85386">
            <w:rPr>
              <w:noProof/>
            </w:rPr>
            <w:t xml:space="preserve"> (Inzillo, Quintana, De Rango, &amp; Zampogna, 2018)</w:t>
          </w:r>
          <w:r w:rsidR="00BE2792">
            <w:fldChar w:fldCharType="end"/>
          </w:r>
        </w:sdtContent>
      </w:sdt>
      <w:r w:rsidR="00BE2792">
        <w:t xml:space="preserve">. These </w:t>
      </w:r>
      <w:r w:rsidR="00B1291F">
        <w:t xml:space="preserve">heterogenous networks will require new open protocols to efficiently collect and broadcast observations to its mesh peers. </w:t>
      </w:r>
    </w:p>
    <w:p w:rsidR="00CA3B2A" w:rsidRDefault="00B1291F" w:rsidP="00CA3B2A">
      <w:pPr>
        <w:ind w:firstLine="720"/>
      </w:pPr>
      <w:r>
        <w:t xml:space="preserve">For these observations to be trusted, each of the devices will need to be authenticated, authorized, and audited. Due to the </w:t>
      </w:r>
      <w:r w:rsidR="0069307E">
        <w:t>S</w:t>
      </w:r>
      <w:r>
        <w:t xml:space="preserve">mall </w:t>
      </w:r>
      <w:r w:rsidR="0069307E">
        <w:t>Cell A</w:t>
      </w:r>
      <w:r>
        <w:t>rchitecture</w:t>
      </w:r>
      <w:r w:rsidR="00393A93">
        <w:t>,</w:t>
      </w:r>
      <w:r>
        <w:t xml:space="preserve"> it is expected that a network session will likely </w:t>
      </w:r>
      <w:r w:rsidR="0069307E">
        <w:t>hop across</w:t>
      </w:r>
      <w:r>
        <w:t xml:space="preserve"> multiple base stations before completion. This introduces a challenge that authentication must complete with</w:t>
      </w:r>
      <w:r w:rsidR="00170DC2">
        <w:t>in</w:t>
      </w:r>
      <w:r>
        <w:t xml:space="preserve"> single milliseconds or the overall efficiency of 5G could suffer.</w:t>
      </w:r>
      <w:r w:rsidR="00CA3B2A">
        <w:t xml:space="preserve"> The authentication system will need to be highly scalable and work across multiple service providers. </w:t>
      </w:r>
    </w:p>
    <w:p w:rsidR="00B93AAF" w:rsidRPr="00B93AAF" w:rsidRDefault="00CA3B2A" w:rsidP="007B197B">
      <w:pPr>
        <w:ind w:firstLine="720"/>
      </w:pPr>
      <w:r>
        <w:t xml:space="preserve">Another resource that will need to exist is the </w:t>
      </w:r>
      <w:r w:rsidR="00185A28">
        <w:t xml:space="preserve">Intrusion Detection and Previous Systems (IDS/IPS) </w:t>
      </w:r>
      <w:sdt>
        <w:sdtPr>
          <w:id w:val="-58325118"/>
          <w:citation/>
        </w:sdtPr>
        <w:sdtEndPr/>
        <w:sdtContent>
          <w:r w:rsidR="00185A28">
            <w:fldChar w:fldCharType="begin"/>
          </w:r>
          <w:r w:rsidR="00185A28">
            <w:instrText xml:space="preserve"> CITATION Gup17 \l 1033 </w:instrText>
          </w:r>
          <w:r w:rsidR="00185A28">
            <w:fldChar w:fldCharType="separate"/>
          </w:r>
          <w:r w:rsidR="00C85386">
            <w:rPr>
              <w:noProof/>
            </w:rPr>
            <w:t>(Gupta, Jha, &amp; and Jain, 2017)</w:t>
          </w:r>
          <w:r w:rsidR="00185A28">
            <w:fldChar w:fldCharType="end"/>
          </w:r>
        </w:sdtContent>
      </w:sdt>
      <w:r w:rsidR="00185A28">
        <w:t>.</w:t>
      </w:r>
      <w:r>
        <w:t xml:space="preserve"> There will be a percentage of devices on the network which are hostile</w:t>
      </w:r>
      <w:r w:rsidR="00B2196C">
        <w:t xml:space="preserve"> due to malicious intent, malware, or misconfiguration. Even if the percentage is small it becomes a large problem when multiplied by the billions of expected devices. These IDS/IPS systems will need to comb through the audit log to identify and quarantine such devices.</w:t>
      </w:r>
      <w:r w:rsidR="00BE2792">
        <w:tab/>
      </w:r>
    </w:p>
    <w:p w:rsidR="00C85386" w:rsidRDefault="00C85386">
      <w:pPr>
        <w:spacing w:line="259" w:lineRule="auto"/>
        <w:rPr>
          <w:b/>
        </w:rPr>
      </w:pPr>
      <w:r>
        <w:br w:type="page"/>
      </w:r>
    </w:p>
    <w:p w:rsidR="007753FC" w:rsidRDefault="007753FC" w:rsidP="00B13447">
      <w:pPr>
        <w:pStyle w:val="Heading1"/>
      </w:pPr>
      <w:r>
        <w:lastRenderedPageBreak/>
        <w:t>Predict the Future Work in this Area</w:t>
      </w:r>
    </w:p>
    <w:p w:rsidR="001277D7" w:rsidRPr="001277D7" w:rsidRDefault="00B3433D" w:rsidP="001277D7">
      <w:pPr>
        <w:pStyle w:val="Heading2"/>
      </w:pPr>
      <w:r>
        <w:t>Going Green</w:t>
      </w:r>
    </w:p>
    <w:p w:rsidR="00430487" w:rsidRDefault="007B197B" w:rsidP="001A6DC3">
      <w:r>
        <w:tab/>
      </w:r>
      <w:r w:rsidR="00E23E62">
        <w:t xml:space="preserve"> “</w:t>
      </w:r>
      <w:r>
        <w:t xml:space="preserve">5% of all </w:t>
      </w:r>
      <w:r w:rsidR="00E23E62">
        <w:t xml:space="preserve">global </w:t>
      </w:r>
      <w:r>
        <w:t>CO2</w:t>
      </w:r>
      <w:r w:rsidR="00E23E62">
        <w:t xml:space="preserve"> is caused by information and communication technology</w:t>
      </w:r>
      <w:sdt>
        <w:sdtPr>
          <w:id w:val="-1382244161"/>
          <w:citation/>
        </w:sdtPr>
        <w:sdtEndPr/>
        <w:sdtContent>
          <w:r w:rsidR="00E23E62">
            <w:fldChar w:fldCharType="begin"/>
          </w:r>
          <w:r w:rsidR="00E23E62">
            <w:instrText xml:space="preserve">CITATION Zap16 \l 1033 </w:instrText>
          </w:r>
          <w:r w:rsidR="00E23E62">
            <w:fldChar w:fldCharType="separate"/>
          </w:r>
          <w:r w:rsidR="00C85386">
            <w:rPr>
              <w:noProof/>
            </w:rPr>
            <w:t xml:space="preserve"> (Zappone, A; et al, 2016)</w:t>
          </w:r>
          <w:r w:rsidR="00E23E62">
            <w:fldChar w:fldCharType="end"/>
          </w:r>
        </w:sdtContent>
      </w:sdt>
      <w:r w:rsidR="00E23E62">
        <w:t>.” After the broad adoption of 5G wireless services</w:t>
      </w:r>
      <w:r w:rsidR="0069307E">
        <w:t>,</w:t>
      </w:r>
      <w:r w:rsidR="00E23E62">
        <w:t xml:space="preserve"> the number of </w:t>
      </w:r>
      <w:r w:rsidR="00FC3421">
        <w:t xml:space="preserve">always on/always connected </w:t>
      </w:r>
      <w:r w:rsidR="00E23E62">
        <w:t>devices</w:t>
      </w:r>
      <w:r w:rsidR="00FC3421">
        <w:t xml:space="preserve"> (AO/AC)</w:t>
      </w:r>
      <w:r w:rsidR="00E23E62">
        <w:t xml:space="preserve"> </w:t>
      </w:r>
      <w:r w:rsidR="003637C2">
        <w:t xml:space="preserve">is expected to </w:t>
      </w:r>
      <w:r w:rsidR="00E23E62">
        <w:t xml:space="preserve">increase by a factor of 1000. </w:t>
      </w:r>
      <w:r w:rsidR="001C28B4">
        <w:t xml:space="preserve">Each of those devices will be sped up by another factor of 1000. </w:t>
      </w:r>
    </w:p>
    <w:p w:rsidR="007753FC" w:rsidRDefault="00D9552C" w:rsidP="00430487">
      <w:pPr>
        <w:ind w:firstLine="720"/>
      </w:pPr>
      <w:r>
        <w:t xml:space="preserve">Under these growth parameters it will not be sustainable to the environment to linearly scale CO2 emissions by devices count. Instead new technics and optimizations will be required to make 5G </w:t>
      </w:r>
      <w:r w:rsidR="0069307E">
        <w:t>eco-friendly.</w:t>
      </w:r>
    </w:p>
    <w:p w:rsidR="001277D7" w:rsidRDefault="001844DA" w:rsidP="001277D7">
      <w:pPr>
        <w:pStyle w:val="Heading2"/>
      </w:pPr>
      <w:r>
        <w:t>Wireless Safety to Humans</w:t>
      </w:r>
    </w:p>
    <w:p w:rsidR="00342BB1" w:rsidRDefault="001277D7" w:rsidP="001277D7">
      <w:pPr>
        <w:ind w:firstLine="720"/>
      </w:pPr>
      <w:r>
        <w:t>With billions of devices continuously emitting millimeter wave signals across the frequency range</w:t>
      </w:r>
      <w:r w:rsidR="00107D3E">
        <w:t>; “the radiation from 5G will be 30x greater than 4G LTE</w:t>
      </w:r>
      <w:sdt>
        <w:sdtPr>
          <w:id w:val="1487826234"/>
          <w:citation/>
        </w:sdtPr>
        <w:sdtEndPr/>
        <w:sdtContent>
          <w:r w:rsidR="00107D3E">
            <w:fldChar w:fldCharType="begin"/>
          </w:r>
          <w:r w:rsidR="00107D3E">
            <w:instrText xml:space="preserve"> CITATION Mot18 \l 1033 </w:instrText>
          </w:r>
          <w:r w:rsidR="00107D3E">
            <w:fldChar w:fldCharType="separate"/>
          </w:r>
          <w:r w:rsidR="00C85386">
            <w:rPr>
              <w:noProof/>
            </w:rPr>
            <w:t xml:space="preserve"> (Mottus, 2018)</w:t>
          </w:r>
          <w:r w:rsidR="00107D3E">
            <w:fldChar w:fldCharType="end"/>
          </w:r>
        </w:sdtContent>
      </w:sdt>
      <w:r w:rsidR="00107D3E">
        <w:t xml:space="preserve">.” </w:t>
      </w:r>
      <w:r w:rsidR="005823CA">
        <w:t xml:space="preserve">This raises questions around the long-term </w:t>
      </w:r>
      <w:r>
        <w:t>health impact to humans</w:t>
      </w:r>
      <w:r w:rsidR="005823CA">
        <w:t xml:space="preserve"> and wild life</w:t>
      </w:r>
      <w:r>
        <w:t xml:space="preserve">. </w:t>
      </w:r>
      <w:r w:rsidR="005823CA">
        <w:t xml:space="preserve">The topic is complicated by conspiracy theories that research </w:t>
      </w:r>
      <w:r w:rsidR="002477AD">
        <w:t>has been</w:t>
      </w:r>
      <w:r w:rsidR="005823CA">
        <w:t xml:space="preserve"> </w:t>
      </w:r>
      <w:r w:rsidR="00342BB1">
        <w:t xml:space="preserve">stifled by service providers, </w:t>
      </w:r>
      <w:r w:rsidR="005823CA">
        <w:t>similar too B</w:t>
      </w:r>
      <w:r w:rsidR="00342BB1">
        <w:t xml:space="preserve">ig </w:t>
      </w:r>
      <w:r w:rsidR="005823CA">
        <w:t>T</w:t>
      </w:r>
      <w:r w:rsidR="00342BB1">
        <w:t xml:space="preserve">obacco during the 1960s </w:t>
      </w:r>
      <w:sdt>
        <w:sdtPr>
          <w:id w:val="-2061856533"/>
          <w:citation/>
        </w:sdtPr>
        <w:sdtEndPr/>
        <w:sdtContent>
          <w:r>
            <w:fldChar w:fldCharType="begin"/>
          </w:r>
          <w:r>
            <w:instrText xml:space="preserve"> CITATION Her18 \l 1033 </w:instrText>
          </w:r>
          <w:r>
            <w:fldChar w:fldCharType="separate"/>
          </w:r>
          <w:r w:rsidR="00C85386">
            <w:rPr>
              <w:noProof/>
            </w:rPr>
            <w:t>(Hertsgaard &amp; Dowie, 2018)</w:t>
          </w:r>
          <w:r>
            <w:fldChar w:fldCharType="end"/>
          </w:r>
        </w:sdtContent>
      </w:sdt>
      <w:r w:rsidR="00342BB1">
        <w:t>.</w:t>
      </w:r>
      <w:r w:rsidR="005823CA">
        <w:t xml:space="preserve"> </w:t>
      </w:r>
    </w:p>
    <w:p w:rsidR="00D02743" w:rsidRDefault="00D02743" w:rsidP="001277D7">
      <w:pPr>
        <w:ind w:firstLine="720"/>
      </w:pPr>
      <w:r>
        <w:t xml:space="preserve">An argument </w:t>
      </w:r>
      <w:r w:rsidR="00AF0577">
        <w:t xml:space="preserve">has been </w:t>
      </w:r>
      <w:r>
        <w:t xml:space="preserve">made that mobile radiation is different from x-ray and nuclear radiation; which were </w:t>
      </w:r>
      <w:r w:rsidR="00DA3C3B">
        <w:t xml:space="preserve">incorrectly assumed to be </w:t>
      </w:r>
      <w:r>
        <w:t>safe</w:t>
      </w:r>
      <w:sdt>
        <w:sdtPr>
          <w:id w:val="-2002181110"/>
          <w:citation/>
        </w:sdtPr>
        <w:sdtEndPr/>
        <w:sdtContent>
          <w:r>
            <w:fldChar w:fldCharType="begin"/>
          </w:r>
          <w:r>
            <w:instrText xml:space="preserve"> CITATION Wil18 \l 1033 </w:instrText>
          </w:r>
          <w:r>
            <w:fldChar w:fldCharType="separate"/>
          </w:r>
          <w:r w:rsidR="00C85386">
            <w:rPr>
              <w:noProof/>
            </w:rPr>
            <w:t xml:space="preserve"> (Wilson, 2018)</w:t>
          </w:r>
          <w:r>
            <w:fldChar w:fldCharType="end"/>
          </w:r>
        </w:sdtContent>
      </w:sdt>
      <w:r>
        <w:t xml:space="preserve">.Wilson states that the physics are better understood and </w:t>
      </w:r>
      <w:r w:rsidR="00DA3C3B">
        <w:t>will not cause increases in tumors due to the non-ionizing properties of the signal.</w:t>
      </w:r>
    </w:p>
    <w:p w:rsidR="00431075" w:rsidRDefault="00D02743" w:rsidP="00D02743">
      <w:pPr>
        <w:ind w:firstLine="720"/>
      </w:pPr>
      <w:r>
        <w:t>However, t</w:t>
      </w:r>
      <w:r w:rsidR="00353B8B">
        <w:t xml:space="preserve">he questions cannot be simply dismissed as control groups have found a correlation between </w:t>
      </w:r>
      <w:r w:rsidR="000922CC">
        <w:t xml:space="preserve">wireless signals </w:t>
      </w:r>
      <w:r w:rsidR="00353B8B">
        <w:t>and increased risk of certain cancers</w:t>
      </w:r>
      <w:sdt>
        <w:sdtPr>
          <w:id w:val="1300725657"/>
          <w:citation/>
        </w:sdtPr>
        <w:sdtEndPr/>
        <w:sdtContent>
          <w:r w:rsidR="00353B8B">
            <w:fldChar w:fldCharType="begin"/>
          </w:r>
          <w:r w:rsidR="00353B8B">
            <w:instrText xml:space="preserve"> CITATION Mil18 \l 1033 </w:instrText>
          </w:r>
          <w:r w:rsidR="00353B8B">
            <w:fldChar w:fldCharType="separate"/>
          </w:r>
          <w:r w:rsidR="00C85386">
            <w:rPr>
              <w:noProof/>
            </w:rPr>
            <w:t xml:space="preserve"> (Miller, Morgan, </w:t>
          </w:r>
          <w:r w:rsidR="00C85386">
            <w:rPr>
              <w:noProof/>
            </w:rPr>
            <w:lastRenderedPageBreak/>
            <w:t>Udasin, &amp; Devra, 2018)</w:t>
          </w:r>
          <w:r w:rsidR="00353B8B">
            <w:fldChar w:fldCharType="end"/>
          </w:r>
        </w:sdtContent>
      </w:sdt>
      <w:r w:rsidR="00353B8B">
        <w:t>. Ultimately if wireless technolog</w:t>
      </w:r>
      <w:r>
        <w:t>ies</w:t>
      </w:r>
      <w:r w:rsidR="00353B8B">
        <w:t xml:space="preserve"> </w:t>
      </w:r>
      <w:r>
        <w:t>are</w:t>
      </w:r>
      <w:r w:rsidR="00353B8B">
        <w:t xml:space="preserve"> </w:t>
      </w:r>
      <w:r w:rsidR="003C20F0">
        <w:t>hazardous</w:t>
      </w:r>
      <w:r>
        <w:t xml:space="preserve">-- </w:t>
      </w:r>
      <w:r w:rsidR="00353B8B">
        <w:t xml:space="preserve">then research needs </w:t>
      </w:r>
      <w:r w:rsidR="00431075">
        <w:t xml:space="preserve">to </w:t>
      </w:r>
      <w:r w:rsidR="000922CC">
        <w:t xml:space="preserve">quantify that risk and </w:t>
      </w:r>
      <w:r w:rsidR="003C20F0">
        <w:t xml:space="preserve">discover methods </w:t>
      </w:r>
      <w:r w:rsidR="000922CC">
        <w:t xml:space="preserve">to deliver it </w:t>
      </w:r>
      <w:r w:rsidR="00B86B88">
        <w:t xml:space="preserve">more </w:t>
      </w:r>
      <w:r>
        <w:t xml:space="preserve">safely </w:t>
      </w:r>
      <w:r w:rsidR="003C20F0">
        <w:t xml:space="preserve">to the customers. </w:t>
      </w:r>
    </w:p>
    <w:p w:rsidR="00641BAF" w:rsidRDefault="00641BAF" w:rsidP="00641BAF">
      <w:pPr>
        <w:pStyle w:val="Heading2"/>
      </w:pPr>
      <w:r>
        <w:t>Device to Device (D2D)</w:t>
      </w:r>
    </w:p>
    <w:p w:rsidR="00410B71" w:rsidRDefault="00641BAF" w:rsidP="00641BAF">
      <w:r>
        <w:tab/>
      </w:r>
      <w:r w:rsidR="00FB25F6">
        <w:t xml:space="preserve">One of the challenges with 5G wireless is that it requires lots of base stations, as the radio frequencies are unable to </w:t>
      </w:r>
      <w:r w:rsidR="00754AA1">
        <w:t>traverse through physical barriers. It might be possible to instead create mesh networks</w:t>
      </w:r>
      <w:r w:rsidR="0055130C">
        <w:t xml:space="preserve"> </w:t>
      </w:r>
      <w:r w:rsidR="00754AA1">
        <w:t xml:space="preserve">between other devices in the local area, such </w:t>
      </w:r>
      <w:r w:rsidR="00A77728">
        <w:t xml:space="preserve">that </w:t>
      </w:r>
      <w:r w:rsidR="00754AA1">
        <w:t>more efficient network routes can be leveraged</w:t>
      </w:r>
      <w:sdt>
        <w:sdtPr>
          <w:id w:val="-987634294"/>
          <w:citation/>
        </w:sdtPr>
        <w:sdtEndPr/>
        <w:sdtContent>
          <w:r w:rsidR="00754AA1">
            <w:fldChar w:fldCharType="begin"/>
          </w:r>
          <w:r w:rsidR="00754AA1">
            <w:instrText xml:space="preserve"> CITATION Ans17 \l 1033 </w:instrText>
          </w:r>
          <w:r w:rsidR="00754AA1">
            <w:fldChar w:fldCharType="separate"/>
          </w:r>
          <w:r w:rsidR="00C85386">
            <w:rPr>
              <w:noProof/>
            </w:rPr>
            <w:t xml:space="preserve"> (Ansari, et al., 2017)</w:t>
          </w:r>
          <w:r w:rsidR="00754AA1">
            <w:fldChar w:fldCharType="end"/>
          </w:r>
        </w:sdtContent>
      </w:sdt>
      <w:r w:rsidR="00754AA1">
        <w:t>.</w:t>
      </w:r>
      <w:r w:rsidR="00410B71">
        <w:t xml:space="preserve"> </w:t>
      </w:r>
    </w:p>
    <w:p w:rsidR="00410B71" w:rsidRDefault="00410B71" w:rsidP="00CC25C7">
      <w:pPr>
        <w:ind w:firstLine="720"/>
      </w:pPr>
      <w:r>
        <w:t xml:space="preserve">This idea could be further expanded to </w:t>
      </w:r>
      <w:r w:rsidR="008C78FC">
        <w:t xml:space="preserve">securely </w:t>
      </w:r>
      <w:r>
        <w:t>offer unused local device resources over RDMA to peers in the same region.</w:t>
      </w:r>
      <w:r w:rsidR="008C78FC">
        <w:t xml:space="preserve"> The service could be offered without impacting the performance of the main CPU resources via XTQ. Members of the mesh would collectively gain greater performance</w:t>
      </w:r>
      <w:r w:rsidR="00AF0577">
        <w:t>,</w:t>
      </w:r>
      <w:r w:rsidR="008C78FC">
        <w:t xml:space="preserve"> as </w:t>
      </w:r>
      <w:r w:rsidR="00791B39">
        <w:t>the</w:t>
      </w:r>
      <w:r w:rsidR="00AF0577">
        <w:t xml:space="preserve">y are able to tap into the collective unused </w:t>
      </w:r>
      <w:r w:rsidR="008C78FC">
        <w:t xml:space="preserve">hardware. To further </w:t>
      </w:r>
      <w:r>
        <w:t xml:space="preserve">incentivize </w:t>
      </w:r>
      <w:r w:rsidR="008C78FC">
        <w:t xml:space="preserve">participation </w:t>
      </w:r>
      <w:r>
        <w:t>micro-transactions</w:t>
      </w:r>
      <w:r w:rsidR="008C78FC">
        <w:t xml:space="preserve"> could be paid between device</w:t>
      </w:r>
      <w:r w:rsidR="00AF0577">
        <w:t>s</w:t>
      </w:r>
      <w:r>
        <w:t xml:space="preserve">. </w:t>
      </w:r>
    </w:p>
    <w:p w:rsidR="006F04E8" w:rsidRDefault="006F04E8" w:rsidP="006F04E8">
      <w:pPr>
        <w:pStyle w:val="Heading2"/>
      </w:pPr>
      <w:r>
        <w:t>Interference Reduction</w:t>
      </w:r>
    </w:p>
    <w:p w:rsidR="006F04E8" w:rsidRDefault="006F04E8" w:rsidP="006F04E8">
      <w:r>
        <w:tab/>
        <w:t>The 5G frequency range is finite while billions of devices will be having numerous conversations concurrently</w:t>
      </w:r>
      <w:r w:rsidR="000D73FE">
        <w:t xml:space="preserve"> across it</w:t>
      </w:r>
      <w:r>
        <w:t xml:space="preserve">. This is further compounded by base stations needing to relay the signal multiple times across the Small Cell Architecture. </w:t>
      </w:r>
      <w:r w:rsidR="00C967E7">
        <w:t>This leads the need for finding mechanisms</w:t>
      </w:r>
      <w:r w:rsidR="005B3656">
        <w:t>, such as beamforming,</w:t>
      </w:r>
      <w:r w:rsidR="00C967E7">
        <w:t xml:space="preserve"> to reduce the radio interference between devices.</w:t>
      </w:r>
    </w:p>
    <w:p w:rsidR="00C967E7" w:rsidRPr="006F04E8" w:rsidRDefault="00C967E7" w:rsidP="006F04E8">
      <w:r>
        <w:tab/>
        <w:t xml:space="preserve">WISDOM comes with technologies for beamforming however the need to further improve this scenario still exists. Ansari, et al describe the need for a centralized Device Interference Coordinator (DIC). </w:t>
      </w:r>
      <w:r w:rsidR="005B3656">
        <w:t xml:space="preserve">The DIC would essentially act as a traffic cop, making sure that each heterogenous device efficiently operated within the </w:t>
      </w:r>
      <w:r w:rsidR="00511F4E">
        <w:t xml:space="preserve">multi-tenant </w:t>
      </w:r>
      <w:r w:rsidR="005B3656">
        <w:t xml:space="preserve">environment. </w:t>
      </w:r>
      <w:r>
        <w:t>Optimization strategies for the DIC will need to be created to further increase connection density.</w:t>
      </w:r>
    </w:p>
    <w:p w:rsidR="007753FC" w:rsidRDefault="007753FC" w:rsidP="001A4885">
      <w:pPr>
        <w:pStyle w:val="Heading1"/>
      </w:pPr>
      <w:r>
        <w:lastRenderedPageBreak/>
        <w:t>Do you agree with the works Primary Findings</w:t>
      </w:r>
      <w:r w:rsidR="006A0BDF">
        <w:t>?</w:t>
      </w:r>
    </w:p>
    <w:p w:rsidR="006A0BDF" w:rsidRDefault="006A0BDF" w:rsidP="006A0BDF">
      <w:r>
        <w:tab/>
        <w:t xml:space="preserve">Yes, the key argument of Prasad is that networking speeds are going to continue increasing and it will bring about new and innovative scenarios for the end user. </w:t>
      </w:r>
      <w:r w:rsidR="00D51744">
        <w:t xml:space="preserve">This makes logical sense as the ability to </w:t>
      </w:r>
      <w:r w:rsidR="00F320D7">
        <w:t xml:space="preserve">consume </w:t>
      </w:r>
      <w:r w:rsidR="009173E2">
        <w:t>and</w:t>
      </w:r>
      <w:r w:rsidR="00F320D7">
        <w:t xml:space="preserve"> </w:t>
      </w:r>
      <w:r w:rsidR="003E4B40">
        <w:t>produce</w:t>
      </w:r>
      <w:r w:rsidR="00F320D7">
        <w:t xml:space="preserve"> vast amounts of data will power complex algorithms. </w:t>
      </w:r>
      <w:r w:rsidR="009173E2">
        <w:t>When coupled with the RDMA and cloud patterns</w:t>
      </w:r>
      <w:r w:rsidR="00800B5D">
        <w:t xml:space="preserve"> as</w:t>
      </w:r>
      <w:r w:rsidR="009173E2">
        <w:t xml:space="preserve"> described by </w:t>
      </w:r>
      <w:proofErr w:type="spellStart"/>
      <w:r w:rsidR="009173E2">
        <w:t>LeBeane</w:t>
      </w:r>
      <w:proofErr w:type="spellEnd"/>
      <w:r w:rsidR="00392EBF">
        <w:t>;</w:t>
      </w:r>
      <w:r w:rsidR="009173E2">
        <w:t xml:space="preserve"> it creates an environment </w:t>
      </w:r>
      <w:r w:rsidR="00392EBF">
        <w:t>where</w:t>
      </w:r>
      <w:r w:rsidR="009173E2">
        <w:t xml:space="preserve"> resources available to a </w:t>
      </w:r>
      <w:r w:rsidR="00392EBF">
        <w:t xml:space="preserve">local </w:t>
      </w:r>
      <w:r w:rsidR="009173E2">
        <w:t>device are virtually unlimited.</w:t>
      </w:r>
    </w:p>
    <w:p w:rsidR="009173E2" w:rsidRDefault="009173E2" w:rsidP="006A0BDF">
      <w:r>
        <w:tab/>
        <w:t>Devices with unlimited resources can produce more interactive content that will be delivered at significantly higher resolutions. That will aid in the adoption of technologies such as augmented and virtual reality. These properties will also lead to smarter devices which will be more personalized and responsive to opportunity or risk.</w:t>
      </w:r>
    </w:p>
    <w:p w:rsidR="00CD7608" w:rsidRDefault="00CD7608" w:rsidP="006A0BDF">
      <w:r>
        <w:tab/>
        <w:t>IoT based scenarios will also become more widely deployed as it will become easier to access high speed wireless from anywhere on the globe. For example; large scale sensor networks will be deployed across entire supply chains. They will stretch from the manufacturing plant, to the autonomous trucks, to the receiving bay at the distribution center. It will provide a treasure trove of information which can be unlocked through machine learning algorithms.</w:t>
      </w:r>
    </w:p>
    <w:p w:rsidR="00624219" w:rsidRDefault="00281609" w:rsidP="006A0BDF">
      <w:r>
        <w:tab/>
        <w:t xml:space="preserve">There will be physical challenges to delivering on this vision such as the short distances that millimeter wave can reliably be sent. This is addressed with the design of Small Cell Architecture; however new protocols will </w:t>
      </w:r>
      <w:r w:rsidR="0069307E">
        <w:t xml:space="preserve">be </w:t>
      </w:r>
      <w:r>
        <w:t>need</w:t>
      </w:r>
      <w:r w:rsidR="0069307E">
        <w:t>ed</w:t>
      </w:r>
      <w:r>
        <w:t xml:space="preserve"> for </w:t>
      </w:r>
      <w:r w:rsidR="0069307E">
        <w:t xml:space="preserve">better </w:t>
      </w:r>
      <w:r>
        <w:t xml:space="preserve">collaborative </w:t>
      </w:r>
      <w:r w:rsidR="0069307E">
        <w:t xml:space="preserve">interactions across heterogenous </w:t>
      </w:r>
      <w:r>
        <w:t xml:space="preserve">D2D meshes. Innovations around radio interference will also </w:t>
      </w:r>
      <w:r w:rsidR="0069307E">
        <w:t xml:space="preserve">be </w:t>
      </w:r>
      <w:r>
        <w:t>need</w:t>
      </w:r>
      <w:r w:rsidR="0069307E">
        <w:t>ed</w:t>
      </w:r>
      <w:r>
        <w:t xml:space="preserve"> as the number of simultaneous network conversations increases exponentially.</w:t>
      </w:r>
      <w:r w:rsidR="00624219">
        <w:t xml:space="preserve"> However, in exchange for overcoming these challenges the world gains </w:t>
      </w:r>
      <w:r w:rsidR="00624219" w:rsidRPr="00624219">
        <w:t>ubiquitous</w:t>
      </w:r>
      <w:r w:rsidR="00624219">
        <w:t xml:space="preserve"> connectivity and networking. </w:t>
      </w:r>
    </w:p>
    <w:p w:rsidR="00624219" w:rsidRDefault="00624219" w:rsidP="006A0BDF">
      <w:r>
        <w:tab/>
        <w:t xml:space="preserve"> </w:t>
      </w:r>
    </w:p>
    <w:sdt>
      <w:sdtPr>
        <w:rPr>
          <w:b w:val="0"/>
        </w:rPr>
        <w:id w:val="251094261"/>
        <w:docPartObj>
          <w:docPartGallery w:val="Bibliographies"/>
          <w:docPartUnique/>
        </w:docPartObj>
      </w:sdtPr>
      <w:sdtEndPr/>
      <w:sdtContent>
        <w:p w:rsidR="003E4B40" w:rsidRDefault="003E4B40">
          <w:pPr>
            <w:pStyle w:val="Heading1"/>
          </w:pPr>
          <w:r>
            <w:t>Refe</w:t>
          </w:r>
          <w:bookmarkStart w:id="0" w:name="_GoBack"/>
          <w:bookmarkEnd w:id="0"/>
          <w:r>
            <w:t>rences</w:t>
          </w:r>
        </w:p>
        <w:sdt>
          <w:sdtPr>
            <w:id w:val="-573587230"/>
            <w:bibliography/>
          </w:sdtPr>
          <w:sdtEndPr/>
          <w:sdtContent>
            <w:p w:rsidR="00C85386" w:rsidRDefault="003E4B40" w:rsidP="00C85386">
              <w:pPr>
                <w:pStyle w:val="Bibliography"/>
                <w:ind w:left="720" w:hanging="720"/>
                <w:rPr>
                  <w:noProof/>
                </w:rPr>
              </w:pPr>
              <w:r>
                <w:fldChar w:fldCharType="begin"/>
              </w:r>
              <w:r>
                <w:instrText xml:space="preserve"> BIBLIOGRAPHY </w:instrText>
              </w:r>
              <w:r>
                <w:fldChar w:fldCharType="separate"/>
              </w:r>
              <w:r w:rsidR="00C85386">
                <w:rPr>
                  <w:noProof/>
                </w:rPr>
                <w:t xml:space="preserve">Ansari, R., Chroysostomous, C., Hassan, S., Guizani, M., Mumtaz, S., Rodriguez, J., &amp; Rodrigues, J. (2017). 5G D2D Networks: Techniques, Challenges, and Future Prospects. </w:t>
              </w:r>
              <w:r w:rsidR="00C85386">
                <w:rPr>
                  <w:i/>
                  <w:iCs/>
                  <w:noProof/>
                </w:rPr>
                <w:t>IEEE Systems Journal Volume 12 Issue 4</w:t>
              </w:r>
              <w:r w:rsidR="00C85386">
                <w:rPr>
                  <w:noProof/>
                </w:rPr>
                <w:t>, 3970-3984.</w:t>
              </w:r>
            </w:p>
            <w:p w:rsidR="00C85386" w:rsidRDefault="00C85386" w:rsidP="00C85386">
              <w:pPr>
                <w:pStyle w:val="Bibliography"/>
                <w:ind w:left="720" w:hanging="720"/>
                <w:rPr>
                  <w:noProof/>
                </w:rPr>
              </w:pPr>
              <w:r>
                <w:rPr>
                  <w:noProof/>
                </w:rPr>
                <w:t xml:space="preserve">Di Ciaula, A. (2018). Review: Towards 5G communication systems: Are there health implications? </w:t>
              </w:r>
              <w:r>
                <w:rPr>
                  <w:i/>
                  <w:iCs/>
                  <w:noProof/>
                </w:rPr>
                <w:t>International Journal of Hygiene and Environmental Health April</w:t>
              </w:r>
              <w:r>
                <w:rPr>
                  <w:noProof/>
                </w:rPr>
                <w:t>, 367-375.</w:t>
              </w:r>
            </w:p>
            <w:p w:rsidR="00C85386" w:rsidRDefault="00C85386" w:rsidP="00C85386">
              <w:pPr>
                <w:pStyle w:val="Bibliography"/>
                <w:ind w:left="720" w:hanging="720"/>
                <w:rPr>
                  <w:noProof/>
                </w:rPr>
              </w:pPr>
              <w:r>
                <w:rPr>
                  <w:noProof/>
                </w:rPr>
                <w:t xml:space="preserve">Gupta, A., Jha, R., &amp; and Jain, S. (2017). Attack modeling and intrusion detection system for 5G wireless communication network. </w:t>
              </w:r>
              <w:r>
                <w:rPr>
                  <w:i/>
                  <w:iCs/>
                  <w:noProof/>
                </w:rPr>
                <w:t>International Journal of Communication Systems Vol. 30 Issue 10</w:t>
              </w:r>
              <w:r>
                <w:rPr>
                  <w:noProof/>
                </w:rPr>
                <w:t>, 14.</w:t>
              </w:r>
            </w:p>
            <w:p w:rsidR="00C85386" w:rsidRDefault="00C85386" w:rsidP="00C85386">
              <w:pPr>
                <w:pStyle w:val="Bibliography"/>
                <w:ind w:left="720" w:hanging="720"/>
                <w:rPr>
                  <w:noProof/>
                </w:rPr>
              </w:pPr>
              <w:r>
                <w:rPr>
                  <w:noProof/>
                </w:rPr>
                <w:t xml:space="preserve">Hertsgaard, M., &amp; Dowie, M. (2018). How Big Wireless Made us Think That Cell Phones are Safe. </w:t>
              </w:r>
              <w:r>
                <w:rPr>
                  <w:i/>
                  <w:iCs/>
                  <w:noProof/>
                </w:rPr>
                <w:t>Nation Vol. 306 Issue 12</w:t>
              </w:r>
              <w:r>
                <w:rPr>
                  <w:noProof/>
                </w:rPr>
                <w:t>, 14-20.</w:t>
              </w:r>
            </w:p>
            <w:p w:rsidR="00C85386" w:rsidRDefault="00C85386" w:rsidP="00C85386">
              <w:pPr>
                <w:pStyle w:val="Bibliography"/>
                <w:ind w:left="720" w:hanging="720"/>
                <w:rPr>
                  <w:noProof/>
                </w:rPr>
              </w:pPr>
              <w:r>
                <w:rPr>
                  <w:noProof/>
                </w:rPr>
                <w:t xml:space="preserve">Howard, M. (2003). </w:t>
              </w:r>
              <w:r>
                <w:rPr>
                  <w:i/>
                  <w:iCs/>
                  <w:noProof/>
                </w:rPr>
                <w:t>Writing Secure Code.</w:t>
              </w:r>
              <w:r>
                <w:rPr>
                  <w:noProof/>
                </w:rPr>
                <w:t xml:space="preserve"> Microsoft Press.</w:t>
              </w:r>
            </w:p>
            <w:p w:rsidR="00C85386" w:rsidRDefault="00C85386" w:rsidP="00C85386">
              <w:pPr>
                <w:pStyle w:val="Bibliography"/>
                <w:ind w:left="720" w:hanging="720"/>
                <w:rPr>
                  <w:noProof/>
                </w:rPr>
              </w:pPr>
              <w:r>
                <w:rPr>
                  <w:noProof/>
                </w:rPr>
                <w:t xml:space="preserve">IEEE Spectrum. (2017, February 6). </w:t>
              </w:r>
              <w:r>
                <w:rPr>
                  <w:i/>
                  <w:iCs/>
                  <w:noProof/>
                </w:rPr>
                <w:t>Everything You Need to Know About 5G.</w:t>
              </w:r>
              <w:r>
                <w:rPr>
                  <w:noProof/>
                </w:rPr>
                <w:t xml:space="preserve"> Retrieved from YouTube: https://www.youtube.com/watch?v=GEx_d0SjvS0</w:t>
              </w:r>
            </w:p>
            <w:p w:rsidR="00C85386" w:rsidRDefault="00C85386" w:rsidP="00C85386">
              <w:pPr>
                <w:pStyle w:val="Bibliography"/>
                <w:ind w:left="720" w:hanging="720"/>
                <w:rPr>
                  <w:noProof/>
                </w:rPr>
              </w:pPr>
              <w:r>
                <w:rPr>
                  <w:noProof/>
                </w:rPr>
                <w:t xml:space="preserve">Inzillo, V., Quintana, A., De Rango, F., &amp; Zampogna, L. (2018). Design and Implementation of New Planar Massive MIMO Systems for 5G Wireless Networks Extending Omnet++ Simulator. </w:t>
              </w:r>
              <w:r>
                <w:rPr>
                  <w:i/>
                  <w:iCs/>
                  <w:noProof/>
                </w:rPr>
                <w:t>2018 IEEE/ACM 22nd International Symposium on Distributed Simulation and Real Time Applications (DS-RT) Distributed Simulation and Real Time Applications (DS-RT), 2018 IEEE/ACM 22nd International Symposium on. :1-8 Oct, 2018.</w:t>
              </w:r>
              <w:r>
                <w:rPr>
                  <w:noProof/>
                </w:rPr>
                <w:t xml:space="preserve"> IEEE.</w:t>
              </w:r>
            </w:p>
            <w:p w:rsidR="00C85386" w:rsidRDefault="00C85386" w:rsidP="00C85386">
              <w:pPr>
                <w:pStyle w:val="Bibliography"/>
                <w:ind w:left="720" w:hanging="720"/>
                <w:rPr>
                  <w:noProof/>
                </w:rPr>
              </w:pPr>
              <w:r>
                <w:rPr>
                  <w:noProof/>
                </w:rPr>
                <w:t xml:space="preserve">Lapan, M. (2018). </w:t>
              </w:r>
              <w:r>
                <w:rPr>
                  <w:i/>
                  <w:iCs/>
                  <w:noProof/>
                </w:rPr>
                <w:t>Deep Reinforcement Learning Hands-on.</w:t>
              </w:r>
              <w:r>
                <w:rPr>
                  <w:noProof/>
                </w:rPr>
                <w:t xml:space="preserve"> Packet Pub.</w:t>
              </w:r>
            </w:p>
            <w:p w:rsidR="00C85386" w:rsidRDefault="00C85386" w:rsidP="00C85386">
              <w:pPr>
                <w:pStyle w:val="Bibliography"/>
                <w:ind w:left="720" w:hanging="720"/>
                <w:rPr>
                  <w:noProof/>
                </w:rPr>
              </w:pPr>
              <w:r>
                <w:rPr>
                  <w:noProof/>
                </w:rPr>
                <w:lastRenderedPageBreak/>
                <w:t xml:space="preserve">LeBeane, M; et al. (2016). Extended Task Queuing: Active Messages for Heterogeneous Systems. </w:t>
              </w:r>
              <w:r>
                <w:rPr>
                  <w:i/>
                  <w:iCs/>
                  <w:noProof/>
                </w:rPr>
                <w:t>International Conference for High Performance Computing, Networking, Storage and Analysis SC High Performance Computing, Networking, Storage and Analysis</w:t>
              </w:r>
              <w:r>
                <w:rPr>
                  <w:noProof/>
                </w:rPr>
                <w:t>, 933-944.</w:t>
              </w:r>
            </w:p>
            <w:p w:rsidR="00C85386" w:rsidRDefault="00C85386" w:rsidP="00C85386">
              <w:pPr>
                <w:pStyle w:val="Bibliography"/>
                <w:ind w:left="720" w:hanging="720"/>
                <w:rPr>
                  <w:noProof/>
                </w:rPr>
              </w:pPr>
              <w:r>
                <w:rPr>
                  <w:noProof/>
                </w:rPr>
                <w:t xml:space="preserve">Miller, A., Morgan, L., Udasin, I., &amp; Devra, D. (2018). Cancer epidemiology update, following the 2011 IARC evaluation of radiofrequency electromagnetic fields (Monograph 102). </w:t>
              </w:r>
              <w:r>
                <w:rPr>
                  <w:i/>
                  <w:iCs/>
                  <w:noProof/>
                </w:rPr>
                <w:t>Environmental Research</w:t>
              </w:r>
              <w:r>
                <w:rPr>
                  <w:noProof/>
                </w:rPr>
                <w:t>, 673-683.</w:t>
              </w:r>
            </w:p>
            <w:p w:rsidR="00C85386" w:rsidRDefault="00C85386" w:rsidP="00C85386">
              <w:pPr>
                <w:pStyle w:val="Bibliography"/>
                <w:ind w:left="720" w:hanging="720"/>
                <w:rPr>
                  <w:noProof/>
                </w:rPr>
              </w:pPr>
              <w:r>
                <w:rPr>
                  <w:noProof/>
                </w:rPr>
                <w:t xml:space="preserve">Mottus, K. (2018, November 2). </w:t>
              </w:r>
              <w:r>
                <w:rPr>
                  <w:i/>
                  <w:iCs/>
                  <w:noProof/>
                </w:rPr>
                <w:t>FDA Hides Clear Evidence of Cancer Risk &amp; DNA Damage From Wireless Radiation - US Brain Tumor Association.com</w:t>
              </w:r>
              <w:r>
                <w:rPr>
                  <w:noProof/>
                </w:rPr>
                <w:t>. Retrieved from US Brain Tumor Association: http://www.prnewswire.com/news-releases/fda-hides-clear-evidence-of-cancer-risk--dna-damage-from-wireless-radiation---us-brain-tumor-associationcom-300743087.html</w:t>
              </w:r>
            </w:p>
            <w:p w:rsidR="00C85386" w:rsidRDefault="00C85386" w:rsidP="00C85386">
              <w:pPr>
                <w:pStyle w:val="Bibliography"/>
                <w:ind w:left="720" w:hanging="720"/>
                <w:rPr>
                  <w:noProof/>
                </w:rPr>
              </w:pPr>
              <w:r>
                <w:rPr>
                  <w:noProof/>
                </w:rPr>
                <w:t xml:space="preserve">Prasad, R. (2014). </w:t>
              </w:r>
              <w:r>
                <w:rPr>
                  <w:i/>
                  <w:iCs/>
                  <w:noProof/>
                </w:rPr>
                <w:t>5G: 2020 and beyond.</w:t>
              </w:r>
              <w:r>
                <w:rPr>
                  <w:noProof/>
                </w:rPr>
                <w:t xml:space="preserve"> Aalborg, Denmark: River Publishers.</w:t>
              </w:r>
            </w:p>
            <w:p w:rsidR="00C85386" w:rsidRDefault="00C85386" w:rsidP="00C85386">
              <w:pPr>
                <w:pStyle w:val="Bibliography"/>
                <w:ind w:left="720" w:hanging="720"/>
                <w:rPr>
                  <w:noProof/>
                </w:rPr>
              </w:pPr>
              <w:r>
                <w:rPr>
                  <w:noProof/>
                </w:rPr>
                <w:t xml:space="preserve">Wilson, C. (2018). No, your phone won't give you cancer. </w:t>
              </w:r>
              <w:r>
                <w:rPr>
                  <w:i/>
                  <w:iCs/>
                  <w:noProof/>
                </w:rPr>
                <w:t>New Scientist. Vol. 239 Issue 3188</w:t>
              </w:r>
              <w:r>
                <w:rPr>
                  <w:noProof/>
                </w:rPr>
                <w:t>, 25.</w:t>
              </w:r>
            </w:p>
            <w:p w:rsidR="00C85386" w:rsidRDefault="00C85386" w:rsidP="00C85386">
              <w:pPr>
                <w:pStyle w:val="Bibliography"/>
                <w:ind w:left="720" w:hanging="720"/>
                <w:rPr>
                  <w:noProof/>
                </w:rPr>
              </w:pPr>
              <w:r>
                <w:rPr>
                  <w:noProof/>
                </w:rPr>
                <w:t xml:space="preserve">Zappone, A; et al. (2016). Energy-Efﬁcient Power Control: A Look at 5G Wireless Technologies . </w:t>
              </w:r>
              <w:r>
                <w:rPr>
                  <w:i/>
                  <w:iCs/>
                  <w:noProof/>
                </w:rPr>
                <w:t>IEEE Transactions on Signal Processing,VOL.64,NO.7,APRIL1</w:t>
              </w:r>
              <w:r>
                <w:rPr>
                  <w:noProof/>
                </w:rPr>
                <w:t>, 1668-1683.</w:t>
              </w:r>
            </w:p>
            <w:p w:rsidR="003E4B40" w:rsidRDefault="003E4B40" w:rsidP="00C85386">
              <w:r>
                <w:rPr>
                  <w:b/>
                  <w:bCs/>
                  <w:noProof/>
                </w:rPr>
                <w:fldChar w:fldCharType="end"/>
              </w:r>
            </w:p>
          </w:sdtContent>
        </w:sdt>
      </w:sdtContent>
    </w:sdt>
    <w:p w:rsidR="000A2C1E" w:rsidRPr="006A0BDF" w:rsidRDefault="000A2C1E" w:rsidP="006A0BDF"/>
    <w:sectPr w:rsidR="000A2C1E" w:rsidRPr="006A0BDF" w:rsidSect="00CD7608">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5C6" w:rsidRDefault="002775C6" w:rsidP="007753FC">
      <w:r>
        <w:separator/>
      </w:r>
    </w:p>
  </w:endnote>
  <w:endnote w:type="continuationSeparator" w:id="0">
    <w:p w:rsidR="002775C6" w:rsidRDefault="002775C6" w:rsidP="0077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5C6" w:rsidRDefault="002775C6" w:rsidP="007753FC">
      <w:r>
        <w:separator/>
      </w:r>
    </w:p>
  </w:footnote>
  <w:footnote w:type="continuationSeparator" w:id="0">
    <w:p w:rsidR="002775C6" w:rsidRDefault="002775C6" w:rsidP="0077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D3E" w:rsidRDefault="00107D3E" w:rsidP="007753FC">
    <w:pPr>
      <w:pStyle w:val="Header"/>
      <w:rPr>
        <w:b/>
        <w:bCs/>
      </w:rPr>
    </w:pPr>
    <w:r>
      <w:t>TIM-8103: PRINCIPALS OF COMPUTER SCIENCE</w:t>
    </w:r>
    <w:r>
      <w:tab/>
    </w:r>
    <w:sdt>
      <w:sdtPr>
        <w:id w:val="-2073419004"/>
        <w:docPartObj>
          <w:docPartGallery w:val="Page Numbers (Top of Page)"/>
          <w:docPartUnique/>
        </w:docPartObj>
      </w:sdtPr>
      <w:sdtEndPr>
        <w:rPr>
          <w:b/>
          <w:bCs/>
          <w:noProof/>
        </w:rPr>
      </w:sdtEndPr>
      <w:sdtContent>
        <w:r>
          <w:t xml:space="preserve">Page | </w:t>
        </w:r>
        <w:r>
          <w:fldChar w:fldCharType="begin"/>
        </w:r>
        <w:r>
          <w:instrText xml:space="preserve"> PAGE   \* MERGEFORMAT </w:instrText>
        </w:r>
        <w:r>
          <w:fldChar w:fldCharType="separate"/>
        </w:r>
        <w:r>
          <w:rPr>
            <w:b/>
            <w:bCs/>
            <w:noProof/>
          </w:rPr>
          <w:t>2</w:t>
        </w:r>
        <w:r>
          <w:rPr>
            <w:b/>
            <w:bCs/>
            <w:noProof/>
          </w:rPr>
          <w:fldChar w:fldCharType="end"/>
        </w:r>
      </w:sdtContent>
    </w:sdt>
  </w:p>
  <w:p w:rsidR="00107D3E" w:rsidRDefault="00107D3E" w:rsidP="007753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FC"/>
    <w:rsid w:val="00003D1A"/>
    <w:rsid w:val="000922CC"/>
    <w:rsid w:val="000A2C1E"/>
    <w:rsid w:val="000A3C20"/>
    <w:rsid w:val="000D73FE"/>
    <w:rsid w:val="000E5D74"/>
    <w:rsid w:val="00107D3E"/>
    <w:rsid w:val="001277D7"/>
    <w:rsid w:val="00130AE6"/>
    <w:rsid w:val="0014389E"/>
    <w:rsid w:val="00161A39"/>
    <w:rsid w:val="00162387"/>
    <w:rsid w:val="00170DC2"/>
    <w:rsid w:val="00176E3A"/>
    <w:rsid w:val="0018056F"/>
    <w:rsid w:val="001844DA"/>
    <w:rsid w:val="00185A28"/>
    <w:rsid w:val="001A4885"/>
    <w:rsid w:val="001A6DC3"/>
    <w:rsid w:val="001C28B4"/>
    <w:rsid w:val="002062D8"/>
    <w:rsid w:val="002406E6"/>
    <w:rsid w:val="002477AD"/>
    <w:rsid w:val="002578C6"/>
    <w:rsid w:val="00270F43"/>
    <w:rsid w:val="0027429F"/>
    <w:rsid w:val="002763FB"/>
    <w:rsid w:val="002775C6"/>
    <w:rsid w:val="002806B7"/>
    <w:rsid w:val="00281609"/>
    <w:rsid w:val="00284BF4"/>
    <w:rsid w:val="0032085C"/>
    <w:rsid w:val="00342BB1"/>
    <w:rsid w:val="00353B8B"/>
    <w:rsid w:val="003637C2"/>
    <w:rsid w:val="003716ED"/>
    <w:rsid w:val="00392EBF"/>
    <w:rsid w:val="00393A93"/>
    <w:rsid w:val="00393F31"/>
    <w:rsid w:val="003C20F0"/>
    <w:rsid w:val="003D06FD"/>
    <w:rsid w:val="003E4B40"/>
    <w:rsid w:val="00410B71"/>
    <w:rsid w:val="0041366C"/>
    <w:rsid w:val="00420EFD"/>
    <w:rsid w:val="00430487"/>
    <w:rsid w:val="00431075"/>
    <w:rsid w:val="004379D4"/>
    <w:rsid w:val="004400A9"/>
    <w:rsid w:val="004B56B6"/>
    <w:rsid w:val="004B7BD8"/>
    <w:rsid w:val="004C3D70"/>
    <w:rsid w:val="00511F4E"/>
    <w:rsid w:val="00515213"/>
    <w:rsid w:val="0055130C"/>
    <w:rsid w:val="00574772"/>
    <w:rsid w:val="005823CA"/>
    <w:rsid w:val="005B3656"/>
    <w:rsid w:val="0060579F"/>
    <w:rsid w:val="006068BA"/>
    <w:rsid w:val="00621FC7"/>
    <w:rsid w:val="00624219"/>
    <w:rsid w:val="0062632A"/>
    <w:rsid w:val="00633DFF"/>
    <w:rsid w:val="00641BAF"/>
    <w:rsid w:val="00657713"/>
    <w:rsid w:val="0069307E"/>
    <w:rsid w:val="006A0BDF"/>
    <w:rsid w:val="006A256D"/>
    <w:rsid w:val="006C0560"/>
    <w:rsid w:val="006D1573"/>
    <w:rsid w:val="006F04E8"/>
    <w:rsid w:val="007147EB"/>
    <w:rsid w:val="0073565A"/>
    <w:rsid w:val="007357AD"/>
    <w:rsid w:val="00754AA1"/>
    <w:rsid w:val="007753FC"/>
    <w:rsid w:val="00791B39"/>
    <w:rsid w:val="007B197B"/>
    <w:rsid w:val="007E7006"/>
    <w:rsid w:val="007F2FF5"/>
    <w:rsid w:val="007F3CCF"/>
    <w:rsid w:val="007F4E9F"/>
    <w:rsid w:val="00800B5D"/>
    <w:rsid w:val="00814E2A"/>
    <w:rsid w:val="008511C7"/>
    <w:rsid w:val="00877FCB"/>
    <w:rsid w:val="00894EA9"/>
    <w:rsid w:val="008C69B6"/>
    <w:rsid w:val="008C78FC"/>
    <w:rsid w:val="009173E2"/>
    <w:rsid w:val="00973C4D"/>
    <w:rsid w:val="00974EDF"/>
    <w:rsid w:val="00981F4E"/>
    <w:rsid w:val="00A200D9"/>
    <w:rsid w:val="00A4013C"/>
    <w:rsid w:val="00A72FC9"/>
    <w:rsid w:val="00A77728"/>
    <w:rsid w:val="00AB328D"/>
    <w:rsid w:val="00AB4351"/>
    <w:rsid w:val="00AD1497"/>
    <w:rsid w:val="00AE0EB5"/>
    <w:rsid w:val="00AF0577"/>
    <w:rsid w:val="00AF3529"/>
    <w:rsid w:val="00B1291F"/>
    <w:rsid w:val="00B13447"/>
    <w:rsid w:val="00B2196C"/>
    <w:rsid w:val="00B2663B"/>
    <w:rsid w:val="00B3433D"/>
    <w:rsid w:val="00B7393F"/>
    <w:rsid w:val="00B86B88"/>
    <w:rsid w:val="00B931AC"/>
    <w:rsid w:val="00B93AAF"/>
    <w:rsid w:val="00BE2792"/>
    <w:rsid w:val="00C102B4"/>
    <w:rsid w:val="00C21625"/>
    <w:rsid w:val="00C26837"/>
    <w:rsid w:val="00C34284"/>
    <w:rsid w:val="00C73692"/>
    <w:rsid w:val="00C85386"/>
    <w:rsid w:val="00C967E7"/>
    <w:rsid w:val="00CA04E5"/>
    <w:rsid w:val="00CA3B2A"/>
    <w:rsid w:val="00CB771C"/>
    <w:rsid w:val="00CC25C7"/>
    <w:rsid w:val="00CD7608"/>
    <w:rsid w:val="00CF3696"/>
    <w:rsid w:val="00D02743"/>
    <w:rsid w:val="00D33F27"/>
    <w:rsid w:val="00D51744"/>
    <w:rsid w:val="00D52113"/>
    <w:rsid w:val="00D73BEB"/>
    <w:rsid w:val="00D92B84"/>
    <w:rsid w:val="00D9552C"/>
    <w:rsid w:val="00DA3C3B"/>
    <w:rsid w:val="00DC6793"/>
    <w:rsid w:val="00DF4941"/>
    <w:rsid w:val="00E23E62"/>
    <w:rsid w:val="00E57FE9"/>
    <w:rsid w:val="00E701CF"/>
    <w:rsid w:val="00EA7BC8"/>
    <w:rsid w:val="00F320D7"/>
    <w:rsid w:val="00F542B1"/>
    <w:rsid w:val="00FA1135"/>
    <w:rsid w:val="00FB25F6"/>
    <w:rsid w:val="00FC3421"/>
    <w:rsid w:val="00FD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09FD49-5A4A-4DF4-82B2-B58B2545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3FC"/>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753FC"/>
    <w:pPr>
      <w:jc w:val="center"/>
      <w:outlineLvl w:val="0"/>
    </w:pPr>
    <w:rPr>
      <w:b/>
    </w:rPr>
  </w:style>
  <w:style w:type="paragraph" w:styleId="Heading2">
    <w:name w:val="heading 2"/>
    <w:basedOn w:val="Normal"/>
    <w:next w:val="Normal"/>
    <w:link w:val="Heading2Char"/>
    <w:uiPriority w:val="9"/>
    <w:unhideWhenUsed/>
    <w:qFormat/>
    <w:rsid w:val="00C2683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3FC"/>
  </w:style>
  <w:style w:type="paragraph" w:styleId="Footer">
    <w:name w:val="footer"/>
    <w:basedOn w:val="Normal"/>
    <w:link w:val="FooterChar"/>
    <w:uiPriority w:val="99"/>
    <w:unhideWhenUsed/>
    <w:rsid w:val="00775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3FC"/>
  </w:style>
  <w:style w:type="character" w:customStyle="1" w:styleId="Heading1Char">
    <w:name w:val="Heading 1 Char"/>
    <w:basedOn w:val="DefaultParagraphFont"/>
    <w:link w:val="Heading1"/>
    <w:uiPriority w:val="9"/>
    <w:rsid w:val="007753FC"/>
    <w:rPr>
      <w:rFonts w:ascii="Times New Roman" w:hAnsi="Times New Roman" w:cs="Times New Roman"/>
      <w:b/>
      <w:sz w:val="24"/>
      <w:szCs w:val="24"/>
    </w:rPr>
  </w:style>
  <w:style w:type="paragraph" w:styleId="Title">
    <w:name w:val="Title"/>
    <w:basedOn w:val="Heading1"/>
    <w:next w:val="Normal"/>
    <w:link w:val="TitleChar"/>
    <w:uiPriority w:val="10"/>
    <w:qFormat/>
    <w:rsid w:val="007753FC"/>
  </w:style>
  <w:style w:type="character" w:customStyle="1" w:styleId="TitleChar">
    <w:name w:val="Title Char"/>
    <w:basedOn w:val="DefaultParagraphFont"/>
    <w:link w:val="Title"/>
    <w:uiPriority w:val="10"/>
    <w:rsid w:val="007753FC"/>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C26837"/>
    <w:rPr>
      <w:rFonts w:ascii="Times New Roman" w:hAnsi="Times New Roman" w:cs="Times New Roman"/>
      <w:b/>
      <w:sz w:val="24"/>
      <w:szCs w:val="24"/>
    </w:rPr>
  </w:style>
  <w:style w:type="paragraph" w:styleId="Bibliography">
    <w:name w:val="Bibliography"/>
    <w:basedOn w:val="Normal"/>
    <w:next w:val="Normal"/>
    <w:uiPriority w:val="37"/>
    <w:unhideWhenUsed/>
    <w:rsid w:val="003E4B40"/>
  </w:style>
  <w:style w:type="paragraph" w:styleId="TOCHeading">
    <w:name w:val="TOC Heading"/>
    <w:basedOn w:val="Heading1"/>
    <w:next w:val="Normal"/>
    <w:uiPriority w:val="39"/>
    <w:unhideWhenUsed/>
    <w:qFormat/>
    <w:rsid w:val="003E4B40"/>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3E4B40"/>
    <w:pPr>
      <w:spacing w:after="100"/>
    </w:pPr>
  </w:style>
  <w:style w:type="paragraph" w:styleId="TOC2">
    <w:name w:val="toc 2"/>
    <w:basedOn w:val="Normal"/>
    <w:next w:val="Normal"/>
    <w:autoRedefine/>
    <w:uiPriority w:val="39"/>
    <w:unhideWhenUsed/>
    <w:rsid w:val="003E4B40"/>
    <w:pPr>
      <w:spacing w:after="100"/>
      <w:ind w:left="240"/>
    </w:pPr>
  </w:style>
  <w:style w:type="character" w:styleId="Hyperlink">
    <w:name w:val="Hyperlink"/>
    <w:basedOn w:val="DefaultParagraphFont"/>
    <w:uiPriority w:val="99"/>
    <w:unhideWhenUsed/>
    <w:rsid w:val="003E4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3076">
      <w:bodyDiv w:val="1"/>
      <w:marLeft w:val="0"/>
      <w:marRight w:val="0"/>
      <w:marTop w:val="0"/>
      <w:marBottom w:val="0"/>
      <w:divBdr>
        <w:top w:val="none" w:sz="0" w:space="0" w:color="auto"/>
        <w:left w:val="none" w:sz="0" w:space="0" w:color="auto"/>
        <w:bottom w:val="none" w:sz="0" w:space="0" w:color="auto"/>
        <w:right w:val="none" w:sz="0" w:space="0" w:color="auto"/>
      </w:divBdr>
    </w:div>
    <w:div w:id="29570901">
      <w:bodyDiv w:val="1"/>
      <w:marLeft w:val="0"/>
      <w:marRight w:val="0"/>
      <w:marTop w:val="0"/>
      <w:marBottom w:val="0"/>
      <w:divBdr>
        <w:top w:val="none" w:sz="0" w:space="0" w:color="auto"/>
        <w:left w:val="none" w:sz="0" w:space="0" w:color="auto"/>
        <w:bottom w:val="none" w:sz="0" w:space="0" w:color="auto"/>
        <w:right w:val="none" w:sz="0" w:space="0" w:color="auto"/>
      </w:divBdr>
    </w:div>
    <w:div w:id="52311812">
      <w:bodyDiv w:val="1"/>
      <w:marLeft w:val="0"/>
      <w:marRight w:val="0"/>
      <w:marTop w:val="0"/>
      <w:marBottom w:val="0"/>
      <w:divBdr>
        <w:top w:val="none" w:sz="0" w:space="0" w:color="auto"/>
        <w:left w:val="none" w:sz="0" w:space="0" w:color="auto"/>
        <w:bottom w:val="none" w:sz="0" w:space="0" w:color="auto"/>
        <w:right w:val="none" w:sz="0" w:space="0" w:color="auto"/>
      </w:divBdr>
    </w:div>
    <w:div w:id="57872402">
      <w:bodyDiv w:val="1"/>
      <w:marLeft w:val="0"/>
      <w:marRight w:val="0"/>
      <w:marTop w:val="0"/>
      <w:marBottom w:val="0"/>
      <w:divBdr>
        <w:top w:val="none" w:sz="0" w:space="0" w:color="auto"/>
        <w:left w:val="none" w:sz="0" w:space="0" w:color="auto"/>
        <w:bottom w:val="none" w:sz="0" w:space="0" w:color="auto"/>
        <w:right w:val="none" w:sz="0" w:space="0" w:color="auto"/>
      </w:divBdr>
    </w:div>
    <w:div w:id="58285993">
      <w:bodyDiv w:val="1"/>
      <w:marLeft w:val="0"/>
      <w:marRight w:val="0"/>
      <w:marTop w:val="0"/>
      <w:marBottom w:val="0"/>
      <w:divBdr>
        <w:top w:val="none" w:sz="0" w:space="0" w:color="auto"/>
        <w:left w:val="none" w:sz="0" w:space="0" w:color="auto"/>
        <w:bottom w:val="none" w:sz="0" w:space="0" w:color="auto"/>
        <w:right w:val="none" w:sz="0" w:space="0" w:color="auto"/>
      </w:divBdr>
    </w:div>
    <w:div w:id="85854939">
      <w:bodyDiv w:val="1"/>
      <w:marLeft w:val="0"/>
      <w:marRight w:val="0"/>
      <w:marTop w:val="0"/>
      <w:marBottom w:val="0"/>
      <w:divBdr>
        <w:top w:val="none" w:sz="0" w:space="0" w:color="auto"/>
        <w:left w:val="none" w:sz="0" w:space="0" w:color="auto"/>
        <w:bottom w:val="none" w:sz="0" w:space="0" w:color="auto"/>
        <w:right w:val="none" w:sz="0" w:space="0" w:color="auto"/>
      </w:divBdr>
    </w:div>
    <w:div w:id="101657318">
      <w:bodyDiv w:val="1"/>
      <w:marLeft w:val="0"/>
      <w:marRight w:val="0"/>
      <w:marTop w:val="0"/>
      <w:marBottom w:val="0"/>
      <w:divBdr>
        <w:top w:val="none" w:sz="0" w:space="0" w:color="auto"/>
        <w:left w:val="none" w:sz="0" w:space="0" w:color="auto"/>
        <w:bottom w:val="none" w:sz="0" w:space="0" w:color="auto"/>
        <w:right w:val="none" w:sz="0" w:space="0" w:color="auto"/>
      </w:divBdr>
    </w:div>
    <w:div w:id="142282050">
      <w:bodyDiv w:val="1"/>
      <w:marLeft w:val="0"/>
      <w:marRight w:val="0"/>
      <w:marTop w:val="0"/>
      <w:marBottom w:val="0"/>
      <w:divBdr>
        <w:top w:val="none" w:sz="0" w:space="0" w:color="auto"/>
        <w:left w:val="none" w:sz="0" w:space="0" w:color="auto"/>
        <w:bottom w:val="none" w:sz="0" w:space="0" w:color="auto"/>
        <w:right w:val="none" w:sz="0" w:space="0" w:color="auto"/>
      </w:divBdr>
    </w:div>
    <w:div w:id="161818144">
      <w:bodyDiv w:val="1"/>
      <w:marLeft w:val="0"/>
      <w:marRight w:val="0"/>
      <w:marTop w:val="0"/>
      <w:marBottom w:val="0"/>
      <w:divBdr>
        <w:top w:val="none" w:sz="0" w:space="0" w:color="auto"/>
        <w:left w:val="none" w:sz="0" w:space="0" w:color="auto"/>
        <w:bottom w:val="none" w:sz="0" w:space="0" w:color="auto"/>
        <w:right w:val="none" w:sz="0" w:space="0" w:color="auto"/>
      </w:divBdr>
    </w:div>
    <w:div w:id="189727392">
      <w:bodyDiv w:val="1"/>
      <w:marLeft w:val="0"/>
      <w:marRight w:val="0"/>
      <w:marTop w:val="0"/>
      <w:marBottom w:val="0"/>
      <w:divBdr>
        <w:top w:val="none" w:sz="0" w:space="0" w:color="auto"/>
        <w:left w:val="none" w:sz="0" w:space="0" w:color="auto"/>
        <w:bottom w:val="none" w:sz="0" w:space="0" w:color="auto"/>
        <w:right w:val="none" w:sz="0" w:space="0" w:color="auto"/>
      </w:divBdr>
    </w:div>
    <w:div w:id="209653969">
      <w:bodyDiv w:val="1"/>
      <w:marLeft w:val="0"/>
      <w:marRight w:val="0"/>
      <w:marTop w:val="0"/>
      <w:marBottom w:val="0"/>
      <w:divBdr>
        <w:top w:val="none" w:sz="0" w:space="0" w:color="auto"/>
        <w:left w:val="none" w:sz="0" w:space="0" w:color="auto"/>
        <w:bottom w:val="none" w:sz="0" w:space="0" w:color="auto"/>
        <w:right w:val="none" w:sz="0" w:space="0" w:color="auto"/>
      </w:divBdr>
    </w:div>
    <w:div w:id="231238440">
      <w:bodyDiv w:val="1"/>
      <w:marLeft w:val="0"/>
      <w:marRight w:val="0"/>
      <w:marTop w:val="0"/>
      <w:marBottom w:val="0"/>
      <w:divBdr>
        <w:top w:val="none" w:sz="0" w:space="0" w:color="auto"/>
        <w:left w:val="none" w:sz="0" w:space="0" w:color="auto"/>
        <w:bottom w:val="none" w:sz="0" w:space="0" w:color="auto"/>
        <w:right w:val="none" w:sz="0" w:space="0" w:color="auto"/>
      </w:divBdr>
    </w:div>
    <w:div w:id="263152580">
      <w:bodyDiv w:val="1"/>
      <w:marLeft w:val="0"/>
      <w:marRight w:val="0"/>
      <w:marTop w:val="0"/>
      <w:marBottom w:val="0"/>
      <w:divBdr>
        <w:top w:val="none" w:sz="0" w:space="0" w:color="auto"/>
        <w:left w:val="none" w:sz="0" w:space="0" w:color="auto"/>
        <w:bottom w:val="none" w:sz="0" w:space="0" w:color="auto"/>
        <w:right w:val="none" w:sz="0" w:space="0" w:color="auto"/>
      </w:divBdr>
    </w:div>
    <w:div w:id="266425457">
      <w:bodyDiv w:val="1"/>
      <w:marLeft w:val="0"/>
      <w:marRight w:val="0"/>
      <w:marTop w:val="0"/>
      <w:marBottom w:val="0"/>
      <w:divBdr>
        <w:top w:val="none" w:sz="0" w:space="0" w:color="auto"/>
        <w:left w:val="none" w:sz="0" w:space="0" w:color="auto"/>
        <w:bottom w:val="none" w:sz="0" w:space="0" w:color="auto"/>
        <w:right w:val="none" w:sz="0" w:space="0" w:color="auto"/>
      </w:divBdr>
    </w:div>
    <w:div w:id="298151133">
      <w:bodyDiv w:val="1"/>
      <w:marLeft w:val="0"/>
      <w:marRight w:val="0"/>
      <w:marTop w:val="0"/>
      <w:marBottom w:val="0"/>
      <w:divBdr>
        <w:top w:val="none" w:sz="0" w:space="0" w:color="auto"/>
        <w:left w:val="none" w:sz="0" w:space="0" w:color="auto"/>
        <w:bottom w:val="none" w:sz="0" w:space="0" w:color="auto"/>
        <w:right w:val="none" w:sz="0" w:space="0" w:color="auto"/>
      </w:divBdr>
    </w:div>
    <w:div w:id="308901357">
      <w:bodyDiv w:val="1"/>
      <w:marLeft w:val="0"/>
      <w:marRight w:val="0"/>
      <w:marTop w:val="0"/>
      <w:marBottom w:val="0"/>
      <w:divBdr>
        <w:top w:val="none" w:sz="0" w:space="0" w:color="auto"/>
        <w:left w:val="none" w:sz="0" w:space="0" w:color="auto"/>
        <w:bottom w:val="none" w:sz="0" w:space="0" w:color="auto"/>
        <w:right w:val="none" w:sz="0" w:space="0" w:color="auto"/>
      </w:divBdr>
    </w:div>
    <w:div w:id="342785801">
      <w:bodyDiv w:val="1"/>
      <w:marLeft w:val="0"/>
      <w:marRight w:val="0"/>
      <w:marTop w:val="0"/>
      <w:marBottom w:val="0"/>
      <w:divBdr>
        <w:top w:val="none" w:sz="0" w:space="0" w:color="auto"/>
        <w:left w:val="none" w:sz="0" w:space="0" w:color="auto"/>
        <w:bottom w:val="none" w:sz="0" w:space="0" w:color="auto"/>
        <w:right w:val="none" w:sz="0" w:space="0" w:color="auto"/>
      </w:divBdr>
    </w:div>
    <w:div w:id="403646176">
      <w:bodyDiv w:val="1"/>
      <w:marLeft w:val="0"/>
      <w:marRight w:val="0"/>
      <w:marTop w:val="0"/>
      <w:marBottom w:val="0"/>
      <w:divBdr>
        <w:top w:val="none" w:sz="0" w:space="0" w:color="auto"/>
        <w:left w:val="none" w:sz="0" w:space="0" w:color="auto"/>
        <w:bottom w:val="none" w:sz="0" w:space="0" w:color="auto"/>
        <w:right w:val="none" w:sz="0" w:space="0" w:color="auto"/>
      </w:divBdr>
    </w:div>
    <w:div w:id="429400329">
      <w:bodyDiv w:val="1"/>
      <w:marLeft w:val="0"/>
      <w:marRight w:val="0"/>
      <w:marTop w:val="0"/>
      <w:marBottom w:val="0"/>
      <w:divBdr>
        <w:top w:val="none" w:sz="0" w:space="0" w:color="auto"/>
        <w:left w:val="none" w:sz="0" w:space="0" w:color="auto"/>
        <w:bottom w:val="none" w:sz="0" w:space="0" w:color="auto"/>
        <w:right w:val="none" w:sz="0" w:space="0" w:color="auto"/>
      </w:divBdr>
    </w:div>
    <w:div w:id="439303540">
      <w:bodyDiv w:val="1"/>
      <w:marLeft w:val="0"/>
      <w:marRight w:val="0"/>
      <w:marTop w:val="0"/>
      <w:marBottom w:val="0"/>
      <w:divBdr>
        <w:top w:val="none" w:sz="0" w:space="0" w:color="auto"/>
        <w:left w:val="none" w:sz="0" w:space="0" w:color="auto"/>
        <w:bottom w:val="none" w:sz="0" w:space="0" w:color="auto"/>
        <w:right w:val="none" w:sz="0" w:space="0" w:color="auto"/>
      </w:divBdr>
    </w:div>
    <w:div w:id="446387984">
      <w:bodyDiv w:val="1"/>
      <w:marLeft w:val="0"/>
      <w:marRight w:val="0"/>
      <w:marTop w:val="0"/>
      <w:marBottom w:val="0"/>
      <w:divBdr>
        <w:top w:val="none" w:sz="0" w:space="0" w:color="auto"/>
        <w:left w:val="none" w:sz="0" w:space="0" w:color="auto"/>
        <w:bottom w:val="none" w:sz="0" w:space="0" w:color="auto"/>
        <w:right w:val="none" w:sz="0" w:space="0" w:color="auto"/>
      </w:divBdr>
    </w:div>
    <w:div w:id="471144436">
      <w:bodyDiv w:val="1"/>
      <w:marLeft w:val="0"/>
      <w:marRight w:val="0"/>
      <w:marTop w:val="0"/>
      <w:marBottom w:val="0"/>
      <w:divBdr>
        <w:top w:val="none" w:sz="0" w:space="0" w:color="auto"/>
        <w:left w:val="none" w:sz="0" w:space="0" w:color="auto"/>
        <w:bottom w:val="none" w:sz="0" w:space="0" w:color="auto"/>
        <w:right w:val="none" w:sz="0" w:space="0" w:color="auto"/>
      </w:divBdr>
    </w:div>
    <w:div w:id="553394899">
      <w:bodyDiv w:val="1"/>
      <w:marLeft w:val="0"/>
      <w:marRight w:val="0"/>
      <w:marTop w:val="0"/>
      <w:marBottom w:val="0"/>
      <w:divBdr>
        <w:top w:val="none" w:sz="0" w:space="0" w:color="auto"/>
        <w:left w:val="none" w:sz="0" w:space="0" w:color="auto"/>
        <w:bottom w:val="none" w:sz="0" w:space="0" w:color="auto"/>
        <w:right w:val="none" w:sz="0" w:space="0" w:color="auto"/>
      </w:divBdr>
    </w:div>
    <w:div w:id="581139092">
      <w:bodyDiv w:val="1"/>
      <w:marLeft w:val="0"/>
      <w:marRight w:val="0"/>
      <w:marTop w:val="0"/>
      <w:marBottom w:val="0"/>
      <w:divBdr>
        <w:top w:val="none" w:sz="0" w:space="0" w:color="auto"/>
        <w:left w:val="none" w:sz="0" w:space="0" w:color="auto"/>
        <w:bottom w:val="none" w:sz="0" w:space="0" w:color="auto"/>
        <w:right w:val="none" w:sz="0" w:space="0" w:color="auto"/>
      </w:divBdr>
    </w:div>
    <w:div w:id="606621973">
      <w:bodyDiv w:val="1"/>
      <w:marLeft w:val="0"/>
      <w:marRight w:val="0"/>
      <w:marTop w:val="0"/>
      <w:marBottom w:val="0"/>
      <w:divBdr>
        <w:top w:val="none" w:sz="0" w:space="0" w:color="auto"/>
        <w:left w:val="none" w:sz="0" w:space="0" w:color="auto"/>
        <w:bottom w:val="none" w:sz="0" w:space="0" w:color="auto"/>
        <w:right w:val="none" w:sz="0" w:space="0" w:color="auto"/>
      </w:divBdr>
    </w:div>
    <w:div w:id="638648675">
      <w:bodyDiv w:val="1"/>
      <w:marLeft w:val="0"/>
      <w:marRight w:val="0"/>
      <w:marTop w:val="0"/>
      <w:marBottom w:val="0"/>
      <w:divBdr>
        <w:top w:val="none" w:sz="0" w:space="0" w:color="auto"/>
        <w:left w:val="none" w:sz="0" w:space="0" w:color="auto"/>
        <w:bottom w:val="none" w:sz="0" w:space="0" w:color="auto"/>
        <w:right w:val="none" w:sz="0" w:space="0" w:color="auto"/>
      </w:divBdr>
    </w:div>
    <w:div w:id="647396372">
      <w:bodyDiv w:val="1"/>
      <w:marLeft w:val="0"/>
      <w:marRight w:val="0"/>
      <w:marTop w:val="0"/>
      <w:marBottom w:val="0"/>
      <w:divBdr>
        <w:top w:val="none" w:sz="0" w:space="0" w:color="auto"/>
        <w:left w:val="none" w:sz="0" w:space="0" w:color="auto"/>
        <w:bottom w:val="none" w:sz="0" w:space="0" w:color="auto"/>
        <w:right w:val="none" w:sz="0" w:space="0" w:color="auto"/>
      </w:divBdr>
    </w:div>
    <w:div w:id="651637911">
      <w:bodyDiv w:val="1"/>
      <w:marLeft w:val="0"/>
      <w:marRight w:val="0"/>
      <w:marTop w:val="0"/>
      <w:marBottom w:val="0"/>
      <w:divBdr>
        <w:top w:val="none" w:sz="0" w:space="0" w:color="auto"/>
        <w:left w:val="none" w:sz="0" w:space="0" w:color="auto"/>
        <w:bottom w:val="none" w:sz="0" w:space="0" w:color="auto"/>
        <w:right w:val="none" w:sz="0" w:space="0" w:color="auto"/>
      </w:divBdr>
    </w:div>
    <w:div w:id="661011678">
      <w:bodyDiv w:val="1"/>
      <w:marLeft w:val="0"/>
      <w:marRight w:val="0"/>
      <w:marTop w:val="0"/>
      <w:marBottom w:val="0"/>
      <w:divBdr>
        <w:top w:val="none" w:sz="0" w:space="0" w:color="auto"/>
        <w:left w:val="none" w:sz="0" w:space="0" w:color="auto"/>
        <w:bottom w:val="none" w:sz="0" w:space="0" w:color="auto"/>
        <w:right w:val="none" w:sz="0" w:space="0" w:color="auto"/>
      </w:divBdr>
    </w:div>
    <w:div w:id="703017065">
      <w:bodyDiv w:val="1"/>
      <w:marLeft w:val="0"/>
      <w:marRight w:val="0"/>
      <w:marTop w:val="0"/>
      <w:marBottom w:val="0"/>
      <w:divBdr>
        <w:top w:val="none" w:sz="0" w:space="0" w:color="auto"/>
        <w:left w:val="none" w:sz="0" w:space="0" w:color="auto"/>
        <w:bottom w:val="none" w:sz="0" w:space="0" w:color="auto"/>
        <w:right w:val="none" w:sz="0" w:space="0" w:color="auto"/>
      </w:divBdr>
    </w:div>
    <w:div w:id="704058021">
      <w:bodyDiv w:val="1"/>
      <w:marLeft w:val="0"/>
      <w:marRight w:val="0"/>
      <w:marTop w:val="0"/>
      <w:marBottom w:val="0"/>
      <w:divBdr>
        <w:top w:val="none" w:sz="0" w:space="0" w:color="auto"/>
        <w:left w:val="none" w:sz="0" w:space="0" w:color="auto"/>
        <w:bottom w:val="none" w:sz="0" w:space="0" w:color="auto"/>
        <w:right w:val="none" w:sz="0" w:space="0" w:color="auto"/>
      </w:divBdr>
    </w:div>
    <w:div w:id="705788026">
      <w:bodyDiv w:val="1"/>
      <w:marLeft w:val="0"/>
      <w:marRight w:val="0"/>
      <w:marTop w:val="0"/>
      <w:marBottom w:val="0"/>
      <w:divBdr>
        <w:top w:val="none" w:sz="0" w:space="0" w:color="auto"/>
        <w:left w:val="none" w:sz="0" w:space="0" w:color="auto"/>
        <w:bottom w:val="none" w:sz="0" w:space="0" w:color="auto"/>
        <w:right w:val="none" w:sz="0" w:space="0" w:color="auto"/>
      </w:divBdr>
    </w:div>
    <w:div w:id="730231518">
      <w:bodyDiv w:val="1"/>
      <w:marLeft w:val="0"/>
      <w:marRight w:val="0"/>
      <w:marTop w:val="0"/>
      <w:marBottom w:val="0"/>
      <w:divBdr>
        <w:top w:val="none" w:sz="0" w:space="0" w:color="auto"/>
        <w:left w:val="none" w:sz="0" w:space="0" w:color="auto"/>
        <w:bottom w:val="none" w:sz="0" w:space="0" w:color="auto"/>
        <w:right w:val="none" w:sz="0" w:space="0" w:color="auto"/>
      </w:divBdr>
    </w:div>
    <w:div w:id="736055413">
      <w:bodyDiv w:val="1"/>
      <w:marLeft w:val="0"/>
      <w:marRight w:val="0"/>
      <w:marTop w:val="0"/>
      <w:marBottom w:val="0"/>
      <w:divBdr>
        <w:top w:val="none" w:sz="0" w:space="0" w:color="auto"/>
        <w:left w:val="none" w:sz="0" w:space="0" w:color="auto"/>
        <w:bottom w:val="none" w:sz="0" w:space="0" w:color="auto"/>
        <w:right w:val="none" w:sz="0" w:space="0" w:color="auto"/>
      </w:divBdr>
    </w:div>
    <w:div w:id="746267864">
      <w:bodyDiv w:val="1"/>
      <w:marLeft w:val="0"/>
      <w:marRight w:val="0"/>
      <w:marTop w:val="0"/>
      <w:marBottom w:val="0"/>
      <w:divBdr>
        <w:top w:val="none" w:sz="0" w:space="0" w:color="auto"/>
        <w:left w:val="none" w:sz="0" w:space="0" w:color="auto"/>
        <w:bottom w:val="none" w:sz="0" w:space="0" w:color="auto"/>
        <w:right w:val="none" w:sz="0" w:space="0" w:color="auto"/>
      </w:divBdr>
    </w:div>
    <w:div w:id="763771711">
      <w:bodyDiv w:val="1"/>
      <w:marLeft w:val="0"/>
      <w:marRight w:val="0"/>
      <w:marTop w:val="0"/>
      <w:marBottom w:val="0"/>
      <w:divBdr>
        <w:top w:val="none" w:sz="0" w:space="0" w:color="auto"/>
        <w:left w:val="none" w:sz="0" w:space="0" w:color="auto"/>
        <w:bottom w:val="none" w:sz="0" w:space="0" w:color="auto"/>
        <w:right w:val="none" w:sz="0" w:space="0" w:color="auto"/>
      </w:divBdr>
    </w:div>
    <w:div w:id="831798530">
      <w:bodyDiv w:val="1"/>
      <w:marLeft w:val="0"/>
      <w:marRight w:val="0"/>
      <w:marTop w:val="0"/>
      <w:marBottom w:val="0"/>
      <w:divBdr>
        <w:top w:val="none" w:sz="0" w:space="0" w:color="auto"/>
        <w:left w:val="none" w:sz="0" w:space="0" w:color="auto"/>
        <w:bottom w:val="none" w:sz="0" w:space="0" w:color="auto"/>
        <w:right w:val="none" w:sz="0" w:space="0" w:color="auto"/>
      </w:divBdr>
    </w:div>
    <w:div w:id="839660027">
      <w:bodyDiv w:val="1"/>
      <w:marLeft w:val="0"/>
      <w:marRight w:val="0"/>
      <w:marTop w:val="0"/>
      <w:marBottom w:val="0"/>
      <w:divBdr>
        <w:top w:val="none" w:sz="0" w:space="0" w:color="auto"/>
        <w:left w:val="none" w:sz="0" w:space="0" w:color="auto"/>
        <w:bottom w:val="none" w:sz="0" w:space="0" w:color="auto"/>
        <w:right w:val="none" w:sz="0" w:space="0" w:color="auto"/>
      </w:divBdr>
    </w:div>
    <w:div w:id="841897483">
      <w:bodyDiv w:val="1"/>
      <w:marLeft w:val="0"/>
      <w:marRight w:val="0"/>
      <w:marTop w:val="0"/>
      <w:marBottom w:val="0"/>
      <w:divBdr>
        <w:top w:val="none" w:sz="0" w:space="0" w:color="auto"/>
        <w:left w:val="none" w:sz="0" w:space="0" w:color="auto"/>
        <w:bottom w:val="none" w:sz="0" w:space="0" w:color="auto"/>
        <w:right w:val="none" w:sz="0" w:space="0" w:color="auto"/>
      </w:divBdr>
    </w:div>
    <w:div w:id="842551773">
      <w:bodyDiv w:val="1"/>
      <w:marLeft w:val="0"/>
      <w:marRight w:val="0"/>
      <w:marTop w:val="0"/>
      <w:marBottom w:val="0"/>
      <w:divBdr>
        <w:top w:val="none" w:sz="0" w:space="0" w:color="auto"/>
        <w:left w:val="none" w:sz="0" w:space="0" w:color="auto"/>
        <w:bottom w:val="none" w:sz="0" w:space="0" w:color="auto"/>
        <w:right w:val="none" w:sz="0" w:space="0" w:color="auto"/>
      </w:divBdr>
    </w:div>
    <w:div w:id="853883584">
      <w:bodyDiv w:val="1"/>
      <w:marLeft w:val="0"/>
      <w:marRight w:val="0"/>
      <w:marTop w:val="0"/>
      <w:marBottom w:val="0"/>
      <w:divBdr>
        <w:top w:val="none" w:sz="0" w:space="0" w:color="auto"/>
        <w:left w:val="none" w:sz="0" w:space="0" w:color="auto"/>
        <w:bottom w:val="none" w:sz="0" w:space="0" w:color="auto"/>
        <w:right w:val="none" w:sz="0" w:space="0" w:color="auto"/>
      </w:divBdr>
    </w:div>
    <w:div w:id="874149890">
      <w:bodyDiv w:val="1"/>
      <w:marLeft w:val="0"/>
      <w:marRight w:val="0"/>
      <w:marTop w:val="0"/>
      <w:marBottom w:val="0"/>
      <w:divBdr>
        <w:top w:val="none" w:sz="0" w:space="0" w:color="auto"/>
        <w:left w:val="none" w:sz="0" w:space="0" w:color="auto"/>
        <w:bottom w:val="none" w:sz="0" w:space="0" w:color="auto"/>
        <w:right w:val="none" w:sz="0" w:space="0" w:color="auto"/>
      </w:divBdr>
    </w:div>
    <w:div w:id="893809257">
      <w:bodyDiv w:val="1"/>
      <w:marLeft w:val="0"/>
      <w:marRight w:val="0"/>
      <w:marTop w:val="0"/>
      <w:marBottom w:val="0"/>
      <w:divBdr>
        <w:top w:val="none" w:sz="0" w:space="0" w:color="auto"/>
        <w:left w:val="none" w:sz="0" w:space="0" w:color="auto"/>
        <w:bottom w:val="none" w:sz="0" w:space="0" w:color="auto"/>
        <w:right w:val="none" w:sz="0" w:space="0" w:color="auto"/>
      </w:divBdr>
    </w:div>
    <w:div w:id="902444434">
      <w:bodyDiv w:val="1"/>
      <w:marLeft w:val="0"/>
      <w:marRight w:val="0"/>
      <w:marTop w:val="0"/>
      <w:marBottom w:val="0"/>
      <w:divBdr>
        <w:top w:val="none" w:sz="0" w:space="0" w:color="auto"/>
        <w:left w:val="none" w:sz="0" w:space="0" w:color="auto"/>
        <w:bottom w:val="none" w:sz="0" w:space="0" w:color="auto"/>
        <w:right w:val="none" w:sz="0" w:space="0" w:color="auto"/>
      </w:divBdr>
    </w:div>
    <w:div w:id="906575924">
      <w:bodyDiv w:val="1"/>
      <w:marLeft w:val="0"/>
      <w:marRight w:val="0"/>
      <w:marTop w:val="0"/>
      <w:marBottom w:val="0"/>
      <w:divBdr>
        <w:top w:val="none" w:sz="0" w:space="0" w:color="auto"/>
        <w:left w:val="none" w:sz="0" w:space="0" w:color="auto"/>
        <w:bottom w:val="none" w:sz="0" w:space="0" w:color="auto"/>
        <w:right w:val="none" w:sz="0" w:space="0" w:color="auto"/>
      </w:divBdr>
    </w:div>
    <w:div w:id="907694299">
      <w:bodyDiv w:val="1"/>
      <w:marLeft w:val="0"/>
      <w:marRight w:val="0"/>
      <w:marTop w:val="0"/>
      <w:marBottom w:val="0"/>
      <w:divBdr>
        <w:top w:val="none" w:sz="0" w:space="0" w:color="auto"/>
        <w:left w:val="none" w:sz="0" w:space="0" w:color="auto"/>
        <w:bottom w:val="none" w:sz="0" w:space="0" w:color="auto"/>
        <w:right w:val="none" w:sz="0" w:space="0" w:color="auto"/>
      </w:divBdr>
    </w:div>
    <w:div w:id="940914310">
      <w:bodyDiv w:val="1"/>
      <w:marLeft w:val="0"/>
      <w:marRight w:val="0"/>
      <w:marTop w:val="0"/>
      <w:marBottom w:val="0"/>
      <w:divBdr>
        <w:top w:val="none" w:sz="0" w:space="0" w:color="auto"/>
        <w:left w:val="none" w:sz="0" w:space="0" w:color="auto"/>
        <w:bottom w:val="none" w:sz="0" w:space="0" w:color="auto"/>
        <w:right w:val="none" w:sz="0" w:space="0" w:color="auto"/>
      </w:divBdr>
    </w:div>
    <w:div w:id="973094902">
      <w:bodyDiv w:val="1"/>
      <w:marLeft w:val="0"/>
      <w:marRight w:val="0"/>
      <w:marTop w:val="0"/>
      <w:marBottom w:val="0"/>
      <w:divBdr>
        <w:top w:val="none" w:sz="0" w:space="0" w:color="auto"/>
        <w:left w:val="none" w:sz="0" w:space="0" w:color="auto"/>
        <w:bottom w:val="none" w:sz="0" w:space="0" w:color="auto"/>
        <w:right w:val="none" w:sz="0" w:space="0" w:color="auto"/>
      </w:divBdr>
    </w:div>
    <w:div w:id="981421658">
      <w:bodyDiv w:val="1"/>
      <w:marLeft w:val="0"/>
      <w:marRight w:val="0"/>
      <w:marTop w:val="0"/>
      <w:marBottom w:val="0"/>
      <w:divBdr>
        <w:top w:val="none" w:sz="0" w:space="0" w:color="auto"/>
        <w:left w:val="none" w:sz="0" w:space="0" w:color="auto"/>
        <w:bottom w:val="none" w:sz="0" w:space="0" w:color="auto"/>
        <w:right w:val="none" w:sz="0" w:space="0" w:color="auto"/>
      </w:divBdr>
    </w:div>
    <w:div w:id="989597715">
      <w:bodyDiv w:val="1"/>
      <w:marLeft w:val="0"/>
      <w:marRight w:val="0"/>
      <w:marTop w:val="0"/>
      <w:marBottom w:val="0"/>
      <w:divBdr>
        <w:top w:val="none" w:sz="0" w:space="0" w:color="auto"/>
        <w:left w:val="none" w:sz="0" w:space="0" w:color="auto"/>
        <w:bottom w:val="none" w:sz="0" w:space="0" w:color="auto"/>
        <w:right w:val="none" w:sz="0" w:space="0" w:color="auto"/>
      </w:divBdr>
    </w:div>
    <w:div w:id="995499052">
      <w:bodyDiv w:val="1"/>
      <w:marLeft w:val="0"/>
      <w:marRight w:val="0"/>
      <w:marTop w:val="0"/>
      <w:marBottom w:val="0"/>
      <w:divBdr>
        <w:top w:val="none" w:sz="0" w:space="0" w:color="auto"/>
        <w:left w:val="none" w:sz="0" w:space="0" w:color="auto"/>
        <w:bottom w:val="none" w:sz="0" w:space="0" w:color="auto"/>
        <w:right w:val="none" w:sz="0" w:space="0" w:color="auto"/>
      </w:divBdr>
    </w:div>
    <w:div w:id="1013842247">
      <w:bodyDiv w:val="1"/>
      <w:marLeft w:val="0"/>
      <w:marRight w:val="0"/>
      <w:marTop w:val="0"/>
      <w:marBottom w:val="0"/>
      <w:divBdr>
        <w:top w:val="none" w:sz="0" w:space="0" w:color="auto"/>
        <w:left w:val="none" w:sz="0" w:space="0" w:color="auto"/>
        <w:bottom w:val="none" w:sz="0" w:space="0" w:color="auto"/>
        <w:right w:val="none" w:sz="0" w:space="0" w:color="auto"/>
      </w:divBdr>
    </w:div>
    <w:div w:id="1025788576">
      <w:bodyDiv w:val="1"/>
      <w:marLeft w:val="0"/>
      <w:marRight w:val="0"/>
      <w:marTop w:val="0"/>
      <w:marBottom w:val="0"/>
      <w:divBdr>
        <w:top w:val="none" w:sz="0" w:space="0" w:color="auto"/>
        <w:left w:val="none" w:sz="0" w:space="0" w:color="auto"/>
        <w:bottom w:val="none" w:sz="0" w:space="0" w:color="auto"/>
        <w:right w:val="none" w:sz="0" w:space="0" w:color="auto"/>
      </w:divBdr>
    </w:div>
    <w:div w:id="1032725810">
      <w:bodyDiv w:val="1"/>
      <w:marLeft w:val="0"/>
      <w:marRight w:val="0"/>
      <w:marTop w:val="0"/>
      <w:marBottom w:val="0"/>
      <w:divBdr>
        <w:top w:val="none" w:sz="0" w:space="0" w:color="auto"/>
        <w:left w:val="none" w:sz="0" w:space="0" w:color="auto"/>
        <w:bottom w:val="none" w:sz="0" w:space="0" w:color="auto"/>
        <w:right w:val="none" w:sz="0" w:space="0" w:color="auto"/>
      </w:divBdr>
    </w:div>
    <w:div w:id="1034160142">
      <w:bodyDiv w:val="1"/>
      <w:marLeft w:val="0"/>
      <w:marRight w:val="0"/>
      <w:marTop w:val="0"/>
      <w:marBottom w:val="0"/>
      <w:divBdr>
        <w:top w:val="none" w:sz="0" w:space="0" w:color="auto"/>
        <w:left w:val="none" w:sz="0" w:space="0" w:color="auto"/>
        <w:bottom w:val="none" w:sz="0" w:space="0" w:color="auto"/>
        <w:right w:val="none" w:sz="0" w:space="0" w:color="auto"/>
      </w:divBdr>
    </w:div>
    <w:div w:id="1056396262">
      <w:bodyDiv w:val="1"/>
      <w:marLeft w:val="0"/>
      <w:marRight w:val="0"/>
      <w:marTop w:val="0"/>
      <w:marBottom w:val="0"/>
      <w:divBdr>
        <w:top w:val="none" w:sz="0" w:space="0" w:color="auto"/>
        <w:left w:val="none" w:sz="0" w:space="0" w:color="auto"/>
        <w:bottom w:val="none" w:sz="0" w:space="0" w:color="auto"/>
        <w:right w:val="none" w:sz="0" w:space="0" w:color="auto"/>
      </w:divBdr>
    </w:div>
    <w:div w:id="1059091548">
      <w:bodyDiv w:val="1"/>
      <w:marLeft w:val="0"/>
      <w:marRight w:val="0"/>
      <w:marTop w:val="0"/>
      <w:marBottom w:val="0"/>
      <w:divBdr>
        <w:top w:val="none" w:sz="0" w:space="0" w:color="auto"/>
        <w:left w:val="none" w:sz="0" w:space="0" w:color="auto"/>
        <w:bottom w:val="none" w:sz="0" w:space="0" w:color="auto"/>
        <w:right w:val="none" w:sz="0" w:space="0" w:color="auto"/>
      </w:divBdr>
    </w:div>
    <w:div w:id="1073310452">
      <w:bodyDiv w:val="1"/>
      <w:marLeft w:val="0"/>
      <w:marRight w:val="0"/>
      <w:marTop w:val="0"/>
      <w:marBottom w:val="0"/>
      <w:divBdr>
        <w:top w:val="none" w:sz="0" w:space="0" w:color="auto"/>
        <w:left w:val="none" w:sz="0" w:space="0" w:color="auto"/>
        <w:bottom w:val="none" w:sz="0" w:space="0" w:color="auto"/>
        <w:right w:val="none" w:sz="0" w:space="0" w:color="auto"/>
      </w:divBdr>
    </w:div>
    <w:div w:id="1093162431">
      <w:bodyDiv w:val="1"/>
      <w:marLeft w:val="0"/>
      <w:marRight w:val="0"/>
      <w:marTop w:val="0"/>
      <w:marBottom w:val="0"/>
      <w:divBdr>
        <w:top w:val="none" w:sz="0" w:space="0" w:color="auto"/>
        <w:left w:val="none" w:sz="0" w:space="0" w:color="auto"/>
        <w:bottom w:val="none" w:sz="0" w:space="0" w:color="auto"/>
        <w:right w:val="none" w:sz="0" w:space="0" w:color="auto"/>
      </w:divBdr>
    </w:div>
    <w:div w:id="1109928529">
      <w:bodyDiv w:val="1"/>
      <w:marLeft w:val="0"/>
      <w:marRight w:val="0"/>
      <w:marTop w:val="0"/>
      <w:marBottom w:val="0"/>
      <w:divBdr>
        <w:top w:val="none" w:sz="0" w:space="0" w:color="auto"/>
        <w:left w:val="none" w:sz="0" w:space="0" w:color="auto"/>
        <w:bottom w:val="none" w:sz="0" w:space="0" w:color="auto"/>
        <w:right w:val="none" w:sz="0" w:space="0" w:color="auto"/>
      </w:divBdr>
    </w:div>
    <w:div w:id="1121345397">
      <w:bodyDiv w:val="1"/>
      <w:marLeft w:val="0"/>
      <w:marRight w:val="0"/>
      <w:marTop w:val="0"/>
      <w:marBottom w:val="0"/>
      <w:divBdr>
        <w:top w:val="none" w:sz="0" w:space="0" w:color="auto"/>
        <w:left w:val="none" w:sz="0" w:space="0" w:color="auto"/>
        <w:bottom w:val="none" w:sz="0" w:space="0" w:color="auto"/>
        <w:right w:val="none" w:sz="0" w:space="0" w:color="auto"/>
      </w:divBdr>
    </w:div>
    <w:div w:id="1141994950">
      <w:bodyDiv w:val="1"/>
      <w:marLeft w:val="0"/>
      <w:marRight w:val="0"/>
      <w:marTop w:val="0"/>
      <w:marBottom w:val="0"/>
      <w:divBdr>
        <w:top w:val="none" w:sz="0" w:space="0" w:color="auto"/>
        <w:left w:val="none" w:sz="0" w:space="0" w:color="auto"/>
        <w:bottom w:val="none" w:sz="0" w:space="0" w:color="auto"/>
        <w:right w:val="none" w:sz="0" w:space="0" w:color="auto"/>
      </w:divBdr>
    </w:div>
    <w:div w:id="1158882780">
      <w:bodyDiv w:val="1"/>
      <w:marLeft w:val="0"/>
      <w:marRight w:val="0"/>
      <w:marTop w:val="0"/>
      <w:marBottom w:val="0"/>
      <w:divBdr>
        <w:top w:val="none" w:sz="0" w:space="0" w:color="auto"/>
        <w:left w:val="none" w:sz="0" w:space="0" w:color="auto"/>
        <w:bottom w:val="none" w:sz="0" w:space="0" w:color="auto"/>
        <w:right w:val="none" w:sz="0" w:space="0" w:color="auto"/>
      </w:divBdr>
    </w:div>
    <w:div w:id="1172993419">
      <w:bodyDiv w:val="1"/>
      <w:marLeft w:val="0"/>
      <w:marRight w:val="0"/>
      <w:marTop w:val="0"/>
      <w:marBottom w:val="0"/>
      <w:divBdr>
        <w:top w:val="none" w:sz="0" w:space="0" w:color="auto"/>
        <w:left w:val="none" w:sz="0" w:space="0" w:color="auto"/>
        <w:bottom w:val="none" w:sz="0" w:space="0" w:color="auto"/>
        <w:right w:val="none" w:sz="0" w:space="0" w:color="auto"/>
      </w:divBdr>
    </w:div>
    <w:div w:id="1204173280">
      <w:bodyDiv w:val="1"/>
      <w:marLeft w:val="0"/>
      <w:marRight w:val="0"/>
      <w:marTop w:val="0"/>
      <w:marBottom w:val="0"/>
      <w:divBdr>
        <w:top w:val="none" w:sz="0" w:space="0" w:color="auto"/>
        <w:left w:val="none" w:sz="0" w:space="0" w:color="auto"/>
        <w:bottom w:val="none" w:sz="0" w:space="0" w:color="auto"/>
        <w:right w:val="none" w:sz="0" w:space="0" w:color="auto"/>
      </w:divBdr>
    </w:div>
    <w:div w:id="1213805117">
      <w:bodyDiv w:val="1"/>
      <w:marLeft w:val="0"/>
      <w:marRight w:val="0"/>
      <w:marTop w:val="0"/>
      <w:marBottom w:val="0"/>
      <w:divBdr>
        <w:top w:val="none" w:sz="0" w:space="0" w:color="auto"/>
        <w:left w:val="none" w:sz="0" w:space="0" w:color="auto"/>
        <w:bottom w:val="none" w:sz="0" w:space="0" w:color="auto"/>
        <w:right w:val="none" w:sz="0" w:space="0" w:color="auto"/>
      </w:divBdr>
    </w:div>
    <w:div w:id="1261179686">
      <w:bodyDiv w:val="1"/>
      <w:marLeft w:val="0"/>
      <w:marRight w:val="0"/>
      <w:marTop w:val="0"/>
      <w:marBottom w:val="0"/>
      <w:divBdr>
        <w:top w:val="none" w:sz="0" w:space="0" w:color="auto"/>
        <w:left w:val="none" w:sz="0" w:space="0" w:color="auto"/>
        <w:bottom w:val="none" w:sz="0" w:space="0" w:color="auto"/>
        <w:right w:val="none" w:sz="0" w:space="0" w:color="auto"/>
      </w:divBdr>
    </w:div>
    <w:div w:id="1264263281">
      <w:bodyDiv w:val="1"/>
      <w:marLeft w:val="0"/>
      <w:marRight w:val="0"/>
      <w:marTop w:val="0"/>
      <w:marBottom w:val="0"/>
      <w:divBdr>
        <w:top w:val="none" w:sz="0" w:space="0" w:color="auto"/>
        <w:left w:val="none" w:sz="0" w:space="0" w:color="auto"/>
        <w:bottom w:val="none" w:sz="0" w:space="0" w:color="auto"/>
        <w:right w:val="none" w:sz="0" w:space="0" w:color="auto"/>
      </w:divBdr>
    </w:div>
    <w:div w:id="1282221199">
      <w:bodyDiv w:val="1"/>
      <w:marLeft w:val="0"/>
      <w:marRight w:val="0"/>
      <w:marTop w:val="0"/>
      <w:marBottom w:val="0"/>
      <w:divBdr>
        <w:top w:val="none" w:sz="0" w:space="0" w:color="auto"/>
        <w:left w:val="none" w:sz="0" w:space="0" w:color="auto"/>
        <w:bottom w:val="none" w:sz="0" w:space="0" w:color="auto"/>
        <w:right w:val="none" w:sz="0" w:space="0" w:color="auto"/>
      </w:divBdr>
    </w:div>
    <w:div w:id="1340814770">
      <w:bodyDiv w:val="1"/>
      <w:marLeft w:val="0"/>
      <w:marRight w:val="0"/>
      <w:marTop w:val="0"/>
      <w:marBottom w:val="0"/>
      <w:divBdr>
        <w:top w:val="none" w:sz="0" w:space="0" w:color="auto"/>
        <w:left w:val="none" w:sz="0" w:space="0" w:color="auto"/>
        <w:bottom w:val="none" w:sz="0" w:space="0" w:color="auto"/>
        <w:right w:val="none" w:sz="0" w:space="0" w:color="auto"/>
      </w:divBdr>
    </w:div>
    <w:div w:id="1419519439">
      <w:bodyDiv w:val="1"/>
      <w:marLeft w:val="0"/>
      <w:marRight w:val="0"/>
      <w:marTop w:val="0"/>
      <w:marBottom w:val="0"/>
      <w:divBdr>
        <w:top w:val="none" w:sz="0" w:space="0" w:color="auto"/>
        <w:left w:val="none" w:sz="0" w:space="0" w:color="auto"/>
        <w:bottom w:val="none" w:sz="0" w:space="0" w:color="auto"/>
        <w:right w:val="none" w:sz="0" w:space="0" w:color="auto"/>
      </w:divBdr>
    </w:div>
    <w:div w:id="1460609582">
      <w:bodyDiv w:val="1"/>
      <w:marLeft w:val="0"/>
      <w:marRight w:val="0"/>
      <w:marTop w:val="0"/>
      <w:marBottom w:val="0"/>
      <w:divBdr>
        <w:top w:val="none" w:sz="0" w:space="0" w:color="auto"/>
        <w:left w:val="none" w:sz="0" w:space="0" w:color="auto"/>
        <w:bottom w:val="none" w:sz="0" w:space="0" w:color="auto"/>
        <w:right w:val="none" w:sz="0" w:space="0" w:color="auto"/>
      </w:divBdr>
    </w:div>
    <w:div w:id="1487671464">
      <w:bodyDiv w:val="1"/>
      <w:marLeft w:val="0"/>
      <w:marRight w:val="0"/>
      <w:marTop w:val="0"/>
      <w:marBottom w:val="0"/>
      <w:divBdr>
        <w:top w:val="none" w:sz="0" w:space="0" w:color="auto"/>
        <w:left w:val="none" w:sz="0" w:space="0" w:color="auto"/>
        <w:bottom w:val="none" w:sz="0" w:space="0" w:color="auto"/>
        <w:right w:val="none" w:sz="0" w:space="0" w:color="auto"/>
      </w:divBdr>
    </w:div>
    <w:div w:id="1558971911">
      <w:bodyDiv w:val="1"/>
      <w:marLeft w:val="0"/>
      <w:marRight w:val="0"/>
      <w:marTop w:val="0"/>
      <w:marBottom w:val="0"/>
      <w:divBdr>
        <w:top w:val="none" w:sz="0" w:space="0" w:color="auto"/>
        <w:left w:val="none" w:sz="0" w:space="0" w:color="auto"/>
        <w:bottom w:val="none" w:sz="0" w:space="0" w:color="auto"/>
        <w:right w:val="none" w:sz="0" w:space="0" w:color="auto"/>
      </w:divBdr>
    </w:div>
    <w:div w:id="1587879412">
      <w:bodyDiv w:val="1"/>
      <w:marLeft w:val="0"/>
      <w:marRight w:val="0"/>
      <w:marTop w:val="0"/>
      <w:marBottom w:val="0"/>
      <w:divBdr>
        <w:top w:val="none" w:sz="0" w:space="0" w:color="auto"/>
        <w:left w:val="none" w:sz="0" w:space="0" w:color="auto"/>
        <w:bottom w:val="none" w:sz="0" w:space="0" w:color="auto"/>
        <w:right w:val="none" w:sz="0" w:space="0" w:color="auto"/>
      </w:divBdr>
    </w:div>
    <w:div w:id="1595505749">
      <w:bodyDiv w:val="1"/>
      <w:marLeft w:val="0"/>
      <w:marRight w:val="0"/>
      <w:marTop w:val="0"/>
      <w:marBottom w:val="0"/>
      <w:divBdr>
        <w:top w:val="none" w:sz="0" w:space="0" w:color="auto"/>
        <w:left w:val="none" w:sz="0" w:space="0" w:color="auto"/>
        <w:bottom w:val="none" w:sz="0" w:space="0" w:color="auto"/>
        <w:right w:val="none" w:sz="0" w:space="0" w:color="auto"/>
      </w:divBdr>
    </w:div>
    <w:div w:id="1627347931">
      <w:bodyDiv w:val="1"/>
      <w:marLeft w:val="0"/>
      <w:marRight w:val="0"/>
      <w:marTop w:val="0"/>
      <w:marBottom w:val="0"/>
      <w:divBdr>
        <w:top w:val="none" w:sz="0" w:space="0" w:color="auto"/>
        <w:left w:val="none" w:sz="0" w:space="0" w:color="auto"/>
        <w:bottom w:val="none" w:sz="0" w:space="0" w:color="auto"/>
        <w:right w:val="none" w:sz="0" w:space="0" w:color="auto"/>
      </w:divBdr>
    </w:div>
    <w:div w:id="1639452901">
      <w:bodyDiv w:val="1"/>
      <w:marLeft w:val="0"/>
      <w:marRight w:val="0"/>
      <w:marTop w:val="0"/>
      <w:marBottom w:val="0"/>
      <w:divBdr>
        <w:top w:val="none" w:sz="0" w:space="0" w:color="auto"/>
        <w:left w:val="none" w:sz="0" w:space="0" w:color="auto"/>
        <w:bottom w:val="none" w:sz="0" w:space="0" w:color="auto"/>
        <w:right w:val="none" w:sz="0" w:space="0" w:color="auto"/>
      </w:divBdr>
    </w:div>
    <w:div w:id="1683118682">
      <w:bodyDiv w:val="1"/>
      <w:marLeft w:val="0"/>
      <w:marRight w:val="0"/>
      <w:marTop w:val="0"/>
      <w:marBottom w:val="0"/>
      <w:divBdr>
        <w:top w:val="none" w:sz="0" w:space="0" w:color="auto"/>
        <w:left w:val="none" w:sz="0" w:space="0" w:color="auto"/>
        <w:bottom w:val="none" w:sz="0" w:space="0" w:color="auto"/>
        <w:right w:val="none" w:sz="0" w:space="0" w:color="auto"/>
      </w:divBdr>
    </w:div>
    <w:div w:id="1691761730">
      <w:bodyDiv w:val="1"/>
      <w:marLeft w:val="0"/>
      <w:marRight w:val="0"/>
      <w:marTop w:val="0"/>
      <w:marBottom w:val="0"/>
      <w:divBdr>
        <w:top w:val="none" w:sz="0" w:space="0" w:color="auto"/>
        <w:left w:val="none" w:sz="0" w:space="0" w:color="auto"/>
        <w:bottom w:val="none" w:sz="0" w:space="0" w:color="auto"/>
        <w:right w:val="none" w:sz="0" w:space="0" w:color="auto"/>
      </w:divBdr>
    </w:div>
    <w:div w:id="1725176386">
      <w:bodyDiv w:val="1"/>
      <w:marLeft w:val="0"/>
      <w:marRight w:val="0"/>
      <w:marTop w:val="0"/>
      <w:marBottom w:val="0"/>
      <w:divBdr>
        <w:top w:val="none" w:sz="0" w:space="0" w:color="auto"/>
        <w:left w:val="none" w:sz="0" w:space="0" w:color="auto"/>
        <w:bottom w:val="none" w:sz="0" w:space="0" w:color="auto"/>
        <w:right w:val="none" w:sz="0" w:space="0" w:color="auto"/>
      </w:divBdr>
    </w:div>
    <w:div w:id="1728450762">
      <w:bodyDiv w:val="1"/>
      <w:marLeft w:val="0"/>
      <w:marRight w:val="0"/>
      <w:marTop w:val="0"/>
      <w:marBottom w:val="0"/>
      <w:divBdr>
        <w:top w:val="none" w:sz="0" w:space="0" w:color="auto"/>
        <w:left w:val="none" w:sz="0" w:space="0" w:color="auto"/>
        <w:bottom w:val="none" w:sz="0" w:space="0" w:color="auto"/>
        <w:right w:val="none" w:sz="0" w:space="0" w:color="auto"/>
      </w:divBdr>
    </w:div>
    <w:div w:id="1734573415">
      <w:bodyDiv w:val="1"/>
      <w:marLeft w:val="0"/>
      <w:marRight w:val="0"/>
      <w:marTop w:val="0"/>
      <w:marBottom w:val="0"/>
      <w:divBdr>
        <w:top w:val="none" w:sz="0" w:space="0" w:color="auto"/>
        <w:left w:val="none" w:sz="0" w:space="0" w:color="auto"/>
        <w:bottom w:val="none" w:sz="0" w:space="0" w:color="auto"/>
        <w:right w:val="none" w:sz="0" w:space="0" w:color="auto"/>
      </w:divBdr>
    </w:div>
    <w:div w:id="1753771895">
      <w:bodyDiv w:val="1"/>
      <w:marLeft w:val="0"/>
      <w:marRight w:val="0"/>
      <w:marTop w:val="0"/>
      <w:marBottom w:val="0"/>
      <w:divBdr>
        <w:top w:val="none" w:sz="0" w:space="0" w:color="auto"/>
        <w:left w:val="none" w:sz="0" w:space="0" w:color="auto"/>
        <w:bottom w:val="none" w:sz="0" w:space="0" w:color="auto"/>
        <w:right w:val="none" w:sz="0" w:space="0" w:color="auto"/>
      </w:divBdr>
    </w:div>
    <w:div w:id="1783724382">
      <w:bodyDiv w:val="1"/>
      <w:marLeft w:val="0"/>
      <w:marRight w:val="0"/>
      <w:marTop w:val="0"/>
      <w:marBottom w:val="0"/>
      <w:divBdr>
        <w:top w:val="none" w:sz="0" w:space="0" w:color="auto"/>
        <w:left w:val="none" w:sz="0" w:space="0" w:color="auto"/>
        <w:bottom w:val="none" w:sz="0" w:space="0" w:color="auto"/>
        <w:right w:val="none" w:sz="0" w:space="0" w:color="auto"/>
      </w:divBdr>
    </w:div>
    <w:div w:id="1833598146">
      <w:bodyDiv w:val="1"/>
      <w:marLeft w:val="0"/>
      <w:marRight w:val="0"/>
      <w:marTop w:val="0"/>
      <w:marBottom w:val="0"/>
      <w:divBdr>
        <w:top w:val="none" w:sz="0" w:space="0" w:color="auto"/>
        <w:left w:val="none" w:sz="0" w:space="0" w:color="auto"/>
        <w:bottom w:val="none" w:sz="0" w:space="0" w:color="auto"/>
        <w:right w:val="none" w:sz="0" w:space="0" w:color="auto"/>
      </w:divBdr>
    </w:div>
    <w:div w:id="1835216187">
      <w:bodyDiv w:val="1"/>
      <w:marLeft w:val="0"/>
      <w:marRight w:val="0"/>
      <w:marTop w:val="0"/>
      <w:marBottom w:val="0"/>
      <w:divBdr>
        <w:top w:val="none" w:sz="0" w:space="0" w:color="auto"/>
        <w:left w:val="none" w:sz="0" w:space="0" w:color="auto"/>
        <w:bottom w:val="none" w:sz="0" w:space="0" w:color="auto"/>
        <w:right w:val="none" w:sz="0" w:space="0" w:color="auto"/>
      </w:divBdr>
    </w:div>
    <w:div w:id="1850677605">
      <w:bodyDiv w:val="1"/>
      <w:marLeft w:val="0"/>
      <w:marRight w:val="0"/>
      <w:marTop w:val="0"/>
      <w:marBottom w:val="0"/>
      <w:divBdr>
        <w:top w:val="none" w:sz="0" w:space="0" w:color="auto"/>
        <w:left w:val="none" w:sz="0" w:space="0" w:color="auto"/>
        <w:bottom w:val="none" w:sz="0" w:space="0" w:color="auto"/>
        <w:right w:val="none" w:sz="0" w:space="0" w:color="auto"/>
      </w:divBdr>
    </w:div>
    <w:div w:id="1871213161">
      <w:bodyDiv w:val="1"/>
      <w:marLeft w:val="0"/>
      <w:marRight w:val="0"/>
      <w:marTop w:val="0"/>
      <w:marBottom w:val="0"/>
      <w:divBdr>
        <w:top w:val="none" w:sz="0" w:space="0" w:color="auto"/>
        <w:left w:val="none" w:sz="0" w:space="0" w:color="auto"/>
        <w:bottom w:val="none" w:sz="0" w:space="0" w:color="auto"/>
        <w:right w:val="none" w:sz="0" w:space="0" w:color="auto"/>
      </w:divBdr>
    </w:div>
    <w:div w:id="1884828213">
      <w:bodyDiv w:val="1"/>
      <w:marLeft w:val="0"/>
      <w:marRight w:val="0"/>
      <w:marTop w:val="0"/>
      <w:marBottom w:val="0"/>
      <w:divBdr>
        <w:top w:val="none" w:sz="0" w:space="0" w:color="auto"/>
        <w:left w:val="none" w:sz="0" w:space="0" w:color="auto"/>
        <w:bottom w:val="none" w:sz="0" w:space="0" w:color="auto"/>
        <w:right w:val="none" w:sz="0" w:space="0" w:color="auto"/>
      </w:divBdr>
    </w:div>
    <w:div w:id="1892762528">
      <w:bodyDiv w:val="1"/>
      <w:marLeft w:val="0"/>
      <w:marRight w:val="0"/>
      <w:marTop w:val="0"/>
      <w:marBottom w:val="0"/>
      <w:divBdr>
        <w:top w:val="none" w:sz="0" w:space="0" w:color="auto"/>
        <w:left w:val="none" w:sz="0" w:space="0" w:color="auto"/>
        <w:bottom w:val="none" w:sz="0" w:space="0" w:color="auto"/>
        <w:right w:val="none" w:sz="0" w:space="0" w:color="auto"/>
      </w:divBdr>
    </w:div>
    <w:div w:id="1903834088">
      <w:bodyDiv w:val="1"/>
      <w:marLeft w:val="0"/>
      <w:marRight w:val="0"/>
      <w:marTop w:val="0"/>
      <w:marBottom w:val="0"/>
      <w:divBdr>
        <w:top w:val="none" w:sz="0" w:space="0" w:color="auto"/>
        <w:left w:val="none" w:sz="0" w:space="0" w:color="auto"/>
        <w:bottom w:val="none" w:sz="0" w:space="0" w:color="auto"/>
        <w:right w:val="none" w:sz="0" w:space="0" w:color="auto"/>
      </w:divBdr>
    </w:div>
    <w:div w:id="1904220198">
      <w:bodyDiv w:val="1"/>
      <w:marLeft w:val="0"/>
      <w:marRight w:val="0"/>
      <w:marTop w:val="0"/>
      <w:marBottom w:val="0"/>
      <w:divBdr>
        <w:top w:val="none" w:sz="0" w:space="0" w:color="auto"/>
        <w:left w:val="none" w:sz="0" w:space="0" w:color="auto"/>
        <w:bottom w:val="none" w:sz="0" w:space="0" w:color="auto"/>
        <w:right w:val="none" w:sz="0" w:space="0" w:color="auto"/>
      </w:divBdr>
    </w:div>
    <w:div w:id="1905950670">
      <w:bodyDiv w:val="1"/>
      <w:marLeft w:val="0"/>
      <w:marRight w:val="0"/>
      <w:marTop w:val="0"/>
      <w:marBottom w:val="0"/>
      <w:divBdr>
        <w:top w:val="none" w:sz="0" w:space="0" w:color="auto"/>
        <w:left w:val="none" w:sz="0" w:space="0" w:color="auto"/>
        <w:bottom w:val="none" w:sz="0" w:space="0" w:color="auto"/>
        <w:right w:val="none" w:sz="0" w:space="0" w:color="auto"/>
      </w:divBdr>
    </w:div>
    <w:div w:id="1944992467">
      <w:bodyDiv w:val="1"/>
      <w:marLeft w:val="0"/>
      <w:marRight w:val="0"/>
      <w:marTop w:val="0"/>
      <w:marBottom w:val="0"/>
      <w:divBdr>
        <w:top w:val="none" w:sz="0" w:space="0" w:color="auto"/>
        <w:left w:val="none" w:sz="0" w:space="0" w:color="auto"/>
        <w:bottom w:val="none" w:sz="0" w:space="0" w:color="auto"/>
        <w:right w:val="none" w:sz="0" w:space="0" w:color="auto"/>
      </w:divBdr>
    </w:div>
    <w:div w:id="1950508860">
      <w:bodyDiv w:val="1"/>
      <w:marLeft w:val="0"/>
      <w:marRight w:val="0"/>
      <w:marTop w:val="0"/>
      <w:marBottom w:val="0"/>
      <w:divBdr>
        <w:top w:val="none" w:sz="0" w:space="0" w:color="auto"/>
        <w:left w:val="none" w:sz="0" w:space="0" w:color="auto"/>
        <w:bottom w:val="none" w:sz="0" w:space="0" w:color="auto"/>
        <w:right w:val="none" w:sz="0" w:space="0" w:color="auto"/>
      </w:divBdr>
    </w:div>
    <w:div w:id="1959992517">
      <w:bodyDiv w:val="1"/>
      <w:marLeft w:val="0"/>
      <w:marRight w:val="0"/>
      <w:marTop w:val="0"/>
      <w:marBottom w:val="0"/>
      <w:divBdr>
        <w:top w:val="none" w:sz="0" w:space="0" w:color="auto"/>
        <w:left w:val="none" w:sz="0" w:space="0" w:color="auto"/>
        <w:bottom w:val="none" w:sz="0" w:space="0" w:color="auto"/>
        <w:right w:val="none" w:sz="0" w:space="0" w:color="auto"/>
      </w:divBdr>
    </w:div>
    <w:div w:id="1960721597">
      <w:bodyDiv w:val="1"/>
      <w:marLeft w:val="0"/>
      <w:marRight w:val="0"/>
      <w:marTop w:val="0"/>
      <w:marBottom w:val="0"/>
      <w:divBdr>
        <w:top w:val="none" w:sz="0" w:space="0" w:color="auto"/>
        <w:left w:val="none" w:sz="0" w:space="0" w:color="auto"/>
        <w:bottom w:val="none" w:sz="0" w:space="0" w:color="auto"/>
        <w:right w:val="none" w:sz="0" w:space="0" w:color="auto"/>
      </w:divBdr>
    </w:div>
    <w:div w:id="1964068498">
      <w:bodyDiv w:val="1"/>
      <w:marLeft w:val="0"/>
      <w:marRight w:val="0"/>
      <w:marTop w:val="0"/>
      <w:marBottom w:val="0"/>
      <w:divBdr>
        <w:top w:val="none" w:sz="0" w:space="0" w:color="auto"/>
        <w:left w:val="none" w:sz="0" w:space="0" w:color="auto"/>
        <w:bottom w:val="none" w:sz="0" w:space="0" w:color="auto"/>
        <w:right w:val="none" w:sz="0" w:space="0" w:color="auto"/>
      </w:divBdr>
    </w:div>
    <w:div w:id="2002267396">
      <w:bodyDiv w:val="1"/>
      <w:marLeft w:val="0"/>
      <w:marRight w:val="0"/>
      <w:marTop w:val="0"/>
      <w:marBottom w:val="0"/>
      <w:divBdr>
        <w:top w:val="none" w:sz="0" w:space="0" w:color="auto"/>
        <w:left w:val="none" w:sz="0" w:space="0" w:color="auto"/>
        <w:bottom w:val="none" w:sz="0" w:space="0" w:color="auto"/>
        <w:right w:val="none" w:sz="0" w:space="0" w:color="auto"/>
      </w:divBdr>
    </w:div>
    <w:div w:id="2008361378">
      <w:bodyDiv w:val="1"/>
      <w:marLeft w:val="0"/>
      <w:marRight w:val="0"/>
      <w:marTop w:val="0"/>
      <w:marBottom w:val="0"/>
      <w:divBdr>
        <w:top w:val="none" w:sz="0" w:space="0" w:color="auto"/>
        <w:left w:val="none" w:sz="0" w:space="0" w:color="auto"/>
        <w:bottom w:val="none" w:sz="0" w:space="0" w:color="auto"/>
        <w:right w:val="none" w:sz="0" w:space="0" w:color="auto"/>
      </w:divBdr>
    </w:div>
    <w:div w:id="2049716061">
      <w:bodyDiv w:val="1"/>
      <w:marLeft w:val="0"/>
      <w:marRight w:val="0"/>
      <w:marTop w:val="0"/>
      <w:marBottom w:val="0"/>
      <w:divBdr>
        <w:top w:val="none" w:sz="0" w:space="0" w:color="auto"/>
        <w:left w:val="none" w:sz="0" w:space="0" w:color="auto"/>
        <w:bottom w:val="none" w:sz="0" w:space="0" w:color="auto"/>
        <w:right w:val="none" w:sz="0" w:space="0" w:color="auto"/>
      </w:divBdr>
    </w:div>
    <w:div w:id="2065174873">
      <w:bodyDiv w:val="1"/>
      <w:marLeft w:val="0"/>
      <w:marRight w:val="0"/>
      <w:marTop w:val="0"/>
      <w:marBottom w:val="0"/>
      <w:divBdr>
        <w:top w:val="none" w:sz="0" w:space="0" w:color="auto"/>
        <w:left w:val="none" w:sz="0" w:space="0" w:color="auto"/>
        <w:bottom w:val="none" w:sz="0" w:space="0" w:color="auto"/>
        <w:right w:val="none" w:sz="0" w:space="0" w:color="auto"/>
      </w:divBdr>
    </w:div>
    <w:div w:id="2070763213">
      <w:bodyDiv w:val="1"/>
      <w:marLeft w:val="0"/>
      <w:marRight w:val="0"/>
      <w:marTop w:val="0"/>
      <w:marBottom w:val="0"/>
      <w:divBdr>
        <w:top w:val="none" w:sz="0" w:space="0" w:color="auto"/>
        <w:left w:val="none" w:sz="0" w:space="0" w:color="auto"/>
        <w:bottom w:val="none" w:sz="0" w:space="0" w:color="auto"/>
        <w:right w:val="none" w:sz="0" w:space="0" w:color="auto"/>
      </w:divBdr>
    </w:div>
    <w:div w:id="2079404458">
      <w:bodyDiv w:val="1"/>
      <w:marLeft w:val="0"/>
      <w:marRight w:val="0"/>
      <w:marTop w:val="0"/>
      <w:marBottom w:val="0"/>
      <w:divBdr>
        <w:top w:val="none" w:sz="0" w:space="0" w:color="auto"/>
        <w:left w:val="none" w:sz="0" w:space="0" w:color="auto"/>
        <w:bottom w:val="none" w:sz="0" w:space="0" w:color="auto"/>
        <w:right w:val="none" w:sz="0" w:space="0" w:color="auto"/>
      </w:divBdr>
    </w:div>
    <w:div w:id="2088305787">
      <w:bodyDiv w:val="1"/>
      <w:marLeft w:val="0"/>
      <w:marRight w:val="0"/>
      <w:marTop w:val="0"/>
      <w:marBottom w:val="0"/>
      <w:divBdr>
        <w:top w:val="none" w:sz="0" w:space="0" w:color="auto"/>
        <w:left w:val="none" w:sz="0" w:space="0" w:color="auto"/>
        <w:bottom w:val="none" w:sz="0" w:space="0" w:color="auto"/>
        <w:right w:val="none" w:sz="0" w:space="0" w:color="auto"/>
      </w:divBdr>
    </w:div>
    <w:div w:id="2112436367">
      <w:bodyDiv w:val="1"/>
      <w:marLeft w:val="0"/>
      <w:marRight w:val="0"/>
      <w:marTop w:val="0"/>
      <w:marBottom w:val="0"/>
      <w:divBdr>
        <w:top w:val="none" w:sz="0" w:space="0" w:color="auto"/>
        <w:left w:val="none" w:sz="0" w:space="0" w:color="auto"/>
        <w:bottom w:val="none" w:sz="0" w:space="0" w:color="auto"/>
        <w:right w:val="none" w:sz="0" w:space="0" w:color="auto"/>
      </w:divBdr>
    </w:div>
    <w:div w:id="21233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Book</b:SourceType>
    <b:Guid>{3732EEAF-A229-4E64-881C-845A1CDF96EA}</b:Guid>
    <b:Author>
      <b:Author>
        <b:NameList>
          <b:Person>
            <b:Last>Prasad</b:Last>
            <b:First>R</b:First>
          </b:Person>
        </b:NameList>
      </b:Author>
    </b:Author>
    <b:Title>5G: 2020 and beyond</b:Title>
    <b:Year>2014</b:Year>
    <b:City>Aalborg, Denmark</b:City>
    <b:Publisher>River Publishers</b:Publisher>
    <b:RefOrder>1</b:RefOrder>
  </b:Source>
  <b:Source>
    <b:Tag>Gup17</b:Tag>
    <b:SourceType>JournalArticle</b:SourceType>
    <b:Guid>{CDB56383-5CD8-45D4-959C-BF2E3C13963D}</b:Guid>
    <b:Author>
      <b:Author>
        <b:NameList>
          <b:Person>
            <b:Last>Gupta</b:Last>
            <b:First>A</b:First>
          </b:Person>
          <b:Person>
            <b:Last>Jha</b:Last>
            <b:First>R</b:First>
          </b:Person>
          <b:Person>
            <b:Last>and Jain</b:Last>
            <b:First>S</b:First>
          </b:Person>
        </b:NameList>
      </b:Author>
    </b:Author>
    <b:Title>Attack modeling and intrusion detection system for 5G wireless communication network</b:Title>
    <b:JournalName>International Journal of Communication Systems Vol. 30 Issue 10</b:JournalName>
    <b:Year>2017</b:Year>
    <b:Pages>14</b:Pages>
    <b:RefOrder>3</b:RefOrder>
  </b:Source>
  <b:Source>
    <b:Tag>IEE17</b:Tag>
    <b:SourceType>DocumentFromInternetSite</b:SourceType>
    <b:Guid>{C1B7DD10-803C-4F87-8831-64872ECE6F75}</b:Guid>
    <b:Title>Everything You Need to Know About 5G</b:Title>
    <b:Year>2017</b:Year>
    <b:Month>February</b:Month>
    <b:Day>6</b:Day>
    <b:InternetSiteTitle>YouTube</b:InternetSiteTitle>
    <b:URL>https://www.youtube.com/watch?v=GEx_d0SjvS0</b:URL>
    <b:Author>
      <b:Author>
        <b:Corporate>IEEE Spectrum</b:Corporate>
      </b:Author>
    </b:Author>
    <b:RefOrder>2</b:RefOrder>
  </b:Source>
  <b:Source>
    <b:Tag>Inz18</b:Tag>
    <b:SourceType>ConferenceProceedings</b:SourceType>
    <b:Guid>{62E998EC-6E56-4D55-9804-4B0657CF3C20}</b:Guid>
    <b:Title>Design and Implementation of New Planar Massive MIMO Systems for 5G Wireless Networks Extending Omnet++ Simulator</b:Title>
    <b:JournalName>IEEE/ACM 22nd International Symposium on Distributed Simulation and Real Time Applications (DS-RT) Distributed Simulation and Real Time Applications (DS-RT),</b:JournalName>
    <b:Year>2018</b:Year>
    <b:Author>
      <b:Author>
        <b:NameList>
          <b:Person>
            <b:Last>Inzillo</b:Last>
            <b:First>V</b:First>
          </b:Person>
          <b:Person>
            <b:Last>Quintana</b:Last>
            <b:First>A</b:First>
          </b:Person>
          <b:Person>
            <b:Last>De Rango</b:Last>
            <b:First>F</b:First>
          </b:Person>
          <b:Person>
            <b:Last>Zampogna</b:Last>
            <b:First>L</b:First>
          </b:Person>
        </b:NameList>
      </b:Author>
    </b:Author>
    <b:ConferenceName>2018 IEEE/ACM 22nd International Symposium on Distributed Simulation and Real Time Applications (DS-RT) Distributed Simulation and Real Time Applications (DS-RT), 2018 IEEE/ACM 22nd International Symposium on. :1-8 Oct, 2018</b:ConferenceName>
    <b:Publisher>IEEE</b:Publisher>
    <b:RefOrder>7</b:RefOrder>
  </b:Source>
  <b:Source>
    <b:Tag>LeB16</b:Tag>
    <b:SourceType>JournalArticle</b:SourceType>
    <b:Guid>{E9DA39EF-EAB7-427E-BC8A-DC4112F5932D}</b:Guid>
    <b:Title>Extended Task Queuing: Active Messages for Heterogeneous Systems</b:Title>
    <b:Pages>933-944</b:Pages>
    <b:Year>2016</b:Year>
    <b:Author>
      <b:Author>
        <b:Corporate>LeBeane, M; et al</b:Corporate>
      </b:Author>
    </b:Author>
    <b:JournalName>International Conference for High Performance Computing, Networking, Storage and Analysis SC High Performance Computing, Networking, Storage and Analysis</b:JournalName>
    <b:RefOrder>5</b:RefOrder>
  </b:Source>
  <b:Source>
    <b:Tag>Lap18</b:Tag>
    <b:SourceType>Book</b:SourceType>
    <b:Guid>{CF05C979-5475-4101-A054-8F06672F6FA5}</b:Guid>
    <b:Title>Deep Reinforcement Learning Hands-on</b:Title>
    <b:Year>2018</b:Year>
    <b:Author>
      <b:Author>
        <b:NameList>
          <b:Person>
            <b:Last>Lapan</b:Last>
            <b:First>M</b:First>
          </b:Person>
        </b:NameList>
      </b:Author>
    </b:Author>
    <b:Publisher>Packet Pub</b:Publisher>
    <b:RefOrder>6</b:RefOrder>
  </b:Source>
  <b:Source>
    <b:Tag>How03</b:Tag>
    <b:SourceType>Book</b:SourceType>
    <b:Guid>{D206B9D1-AA9A-494F-803F-93BC99889DAF}</b:Guid>
    <b:Author>
      <b:Author>
        <b:NameList>
          <b:Person>
            <b:Last>Howard</b:Last>
            <b:First>M</b:First>
          </b:Person>
        </b:NameList>
      </b:Author>
    </b:Author>
    <b:Title>Writing Secure Code</b:Title>
    <b:Year>2003</b:Year>
    <b:Publisher>Microsoft Press</b:Publisher>
    <b:RefOrder>13</b:RefOrder>
  </b:Source>
  <b:Source>
    <b:Tag>Zap16</b:Tag>
    <b:SourceType>JournalArticle</b:SourceType>
    <b:Guid>{B215E5ED-339D-493C-BECD-D5F5ABADC32F}</b:Guid>
    <b:Year>2016</b:Year>
    <b:Author>
      <b:Author>
        <b:Corporate>Zappone, A; et al</b:Corporate>
      </b:Author>
    </b:Author>
    <b:JournalName>IEEE Transactions on Signal Processing,VOL.64,NO.7,APRIL1</b:JournalName>
    <b:Pages>1668-1683</b:Pages>
    <b:Title>Energy-Efﬁcient Power Control: A Look at 5G Wireless Technologies </b:Title>
    <b:RefOrder>4</b:RefOrder>
  </b:Source>
  <b:Source>
    <b:Tag>Her18</b:Tag>
    <b:SourceType>JournalArticle</b:SourceType>
    <b:Guid>{C645F749-8FA5-4302-A681-2E1E7E422A5A}</b:Guid>
    <b:Author>
      <b:Author>
        <b:NameList>
          <b:Person>
            <b:Last>Hertsgaard</b:Last>
            <b:First>M</b:First>
          </b:Person>
          <b:Person>
            <b:Last>Dowie</b:Last>
            <b:First>M</b:First>
          </b:Person>
        </b:NameList>
      </b:Author>
    </b:Author>
    <b:Title>How Big Wireless Made us Think That Cell Phones are Safe</b:Title>
    <b:JournalName>Nation Vol. 306 Issue 12</b:JournalName>
    <b:Year>2018</b:Year>
    <b:Pages>14-20</b:Pages>
    <b:RefOrder>9</b:RefOrder>
  </b:Source>
  <b:Source>
    <b:Tag>Mot18</b:Tag>
    <b:SourceType>InternetSite</b:SourceType>
    <b:Guid>{38CD942A-6267-415E-BB4B-24F26D470FDB}</b:Guid>
    <b:Title>FDA Hides Clear Evidence of Cancer Risk &amp; DNA Damage From Wireless Radiation - US Brain Tumor Association.com</b:Title>
    <b:Year>2018</b:Year>
    <b:Month>November</b:Month>
    <b:Day>2</b:Day>
    <b:Author>
      <b:Author>
        <b:NameList>
          <b:Person>
            <b:Last>Mottus</b:Last>
            <b:First>K</b:First>
          </b:Person>
        </b:NameList>
      </b:Author>
    </b:Author>
    <b:InternetSiteTitle>US Brain Tumor Association</b:InternetSiteTitle>
    <b:URL>http://www.prnewswire.com/news-releases/fda-hides-clear-evidence-of-cancer-risk--dna-damage-from-wireless-radiation---us-brain-tumor-associationcom-300743087.html</b:URL>
    <b:RefOrder>8</b:RefOrder>
  </b:Source>
  <b:Source>
    <b:Tag>Mil18</b:Tag>
    <b:SourceType>JournalArticle</b:SourceType>
    <b:Guid>{B4E72AA9-D742-4F9A-BF62-0ABBA4514449}</b:Guid>
    <b:Title>Cancer epidemiology update, following the 2011 IARC evaluation of radiofrequency electromagnetic fields (Monograph 102)</b:Title>
    <b:Year>2018</b:Year>
    <b:Author>
      <b:Author>
        <b:NameList>
          <b:Person>
            <b:Last>Miller</b:Last>
            <b:First>A</b:First>
          </b:Person>
          <b:Person>
            <b:Last>Morgan</b:Last>
            <b:First>L</b:First>
          </b:Person>
          <b:Person>
            <b:Last>Udasin</b:Last>
            <b:First>I</b:First>
          </b:Person>
          <b:Person>
            <b:Last>Devra</b:Last>
            <b:First>D</b:First>
          </b:Person>
        </b:NameList>
      </b:Author>
    </b:Author>
    <b:JournalName>Environmental Research</b:JournalName>
    <b:Pages>673-683</b:Pages>
    <b:RefOrder>11</b:RefOrder>
  </b:Source>
  <b:Source>
    <b:Tag>DiC18</b:Tag>
    <b:SourceType>JournalArticle</b:SourceType>
    <b:Guid>{D5BDCF6E-7BE2-4055-9CE6-6D8E3193F525}</b:Guid>
    <b:Author>
      <b:Author>
        <b:NameList>
          <b:Person>
            <b:Last>Di Ciaula</b:Last>
            <b:First>A</b:First>
          </b:Person>
        </b:NameList>
      </b:Author>
    </b:Author>
    <b:Title>Review: Towards 5G communication systems: Are there health implications?</b:Title>
    <b:JournalName>International Journal of Hygiene and Environmental Health April</b:JournalName>
    <b:Year>2018</b:Year>
    <b:Pages>367-375</b:Pages>
    <b:RefOrder>14</b:RefOrder>
  </b:Source>
  <b:Source>
    <b:Tag>Wil18</b:Tag>
    <b:SourceType>JournalArticle</b:SourceType>
    <b:Guid>{967052DD-F2E5-4281-AD7F-BC4705D5A5D0}</b:Guid>
    <b:Author>
      <b:Author>
        <b:NameList>
          <b:Person>
            <b:Last>Wilson</b:Last>
            <b:First>C</b:First>
          </b:Person>
        </b:NameList>
      </b:Author>
    </b:Author>
    <b:Title>No, your phone won't give you cancer</b:Title>
    <b:JournalName>New Scientist. Vol. 239 Issue 3188</b:JournalName>
    <b:Year>2018</b:Year>
    <b:Pages>25</b:Pages>
    <b:RefOrder>10</b:RefOrder>
  </b:Source>
  <b:Source>
    <b:Tag>Ans17</b:Tag>
    <b:SourceType>JournalArticle</b:SourceType>
    <b:Guid>{D6253F61-4B91-46E9-AD6A-667BACB41D42}</b:Guid>
    <b:Author>
      <b:Author>
        <b:NameList>
          <b:Person>
            <b:Last>Ansari</b:Last>
            <b:First>R</b:First>
          </b:Person>
          <b:Person>
            <b:Last>Chroysostomous</b:Last>
            <b:First>C</b:First>
          </b:Person>
          <b:Person>
            <b:Last>Hassan</b:Last>
            <b:First>S</b:First>
          </b:Person>
          <b:Person>
            <b:Last>Guizani</b:Last>
            <b:First>M</b:First>
          </b:Person>
          <b:Person>
            <b:Last>Mumtaz</b:Last>
            <b:First>S</b:First>
          </b:Person>
          <b:Person>
            <b:Last>Rodriguez</b:Last>
            <b:First>J</b:First>
          </b:Person>
          <b:Person>
            <b:Last>Rodrigues</b:Last>
            <b:First>J</b:First>
          </b:Person>
        </b:NameList>
      </b:Author>
    </b:Author>
    <b:Title>5G D2D Networks: Techniques, Challenges, and Future Prospects</b:Title>
    <b:JournalName>IEEE Systems Journal Volume 12 Issue 4</b:JournalName>
    <b:Year>2017</b:Year>
    <b:Pages>3970-3984</b:Pages>
    <b:RefOrder>12</b:RefOrder>
  </b:Source>
</b:Sources>
</file>

<file path=customXml/itemProps1.xml><?xml version="1.0" encoding="utf-8"?>
<ds:datastoreItem xmlns:ds="http://schemas.openxmlformats.org/officeDocument/2006/customXml" ds:itemID="{E43AA58F-2A01-40E5-A15E-D7777C62E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11</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110</cp:revision>
  <dcterms:created xsi:type="dcterms:W3CDTF">2019-03-09T17:24:00Z</dcterms:created>
  <dcterms:modified xsi:type="dcterms:W3CDTF">2019-04-29T20:46:00Z</dcterms:modified>
</cp:coreProperties>
</file>