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39673C" w:rsidP="00F55AA9"/>
    <w:p w:rsidR="00F55AA9" w:rsidRDefault="00F55AA9" w:rsidP="00F55AA9"/>
    <w:p w:rsidR="00F55AA9" w:rsidRDefault="00F55AA9" w:rsidP="00F55AA9"/>
    <w:p w:rsidR="00F55AA9" w:rsidRDefault="00F55AA9" w:rsidP="00F55AA9"/>
    <w:p w:rsidR="00F55AA9" w:rsidRDefault="00F55AA9" w:rsidP="00F55AA9"/>
    <w:p w:rsidR="00F55AA9" w:rsidRDefault="00F55AA9" w:rsidP="00F55AA9"/>
    <w:p w:rsidR="00F55AA9" w:rsidRDefault="00F55AA9" w:rsidP="00F55AA9">
      <w:pPr>
        <w:jc w:val="center"/>
        <w:rPr>
          <w:b/>
        </w:rPr>
      </w:pPr>
      <w:r>
        <w:rPr>
          <w:b/>
        </w:rPr>
        <w:t>Nate Bachmeier</w:t>
      </w:r>
    </w:p>
    <w:p w:rsidR="00F55AA9" w:rsidRDefault="00F55AA9" w:rsidP="00F55AA9">
      <w:pPr>
        <w:jc w:val="center"/>
      </w:pPr>
      <w:r w:rsidRPr="00F55AA9">
        <w:t>Week 2: Explore Data Analysis</w:t>
      </w:r>
    </w:p>
    <w:p w:rsidR="00F55AA9" w:rsidRDefault="00F55AA9" w:rsidP="00F55AA9">
      <w:pPr>
        <w:jc w:val="center"/>
      </w:pPr>
      <w:r>
        <w:t>March 17</w:t>
      </w:r>
      <w:r w:rsidRPr="00F55AA9">
        <w:rPr>
          <w:vertAlign w:val="superscript"/>
        </w:rPr>
        <w:t>th</w:t>
      </w:r>
      <w:r>
        <w:t>, 2019</w:t>
      </w:r>
    </w:p>
    <w:p w:rsidR="00F55AA9" w:rsidRDefault="00F55AA9" w:rsidP="00F55AA9">
      <w:pPr>
        <w:jc w:val="center"/>
      </w:pPr>
      <w:r>
        <w:t>TIM-8101 Principals of Computer Science</w:t>
      </w:r>
    </w:p>
    <w:p w:rsidR="00F55AA9" w:rsidRDefault="00F55AA9" w:rsidP="00F55AA9">
      <w:pPr>
        <w:jc w:val="center"/>
      </w:pPr>
      <w:r>
        <w:t>Northcentral University</w:t>
      </w:r>
    </w:p>
    <w:p w:rsidR="00F55AA9" w:rsidRDefault="00F55AA9">
      <w:pPr>
        <w:spacing w:line="259" w:lineRule="auto"/>
      </w:pPr>
      <w:r>
        <w:br w:type="page"/>
      </w:r>
    </w:p>
    <w:p w:rsidR="00F55AA9" w:rsidRDefault="00F55AA9" w:rsidP="00F55AA9">
      <w:pPr>
        <w:pStyle w:val="Title"/>
        <w:rPr>
          <w:b w:val="0"/>
        </w:rPr>
      </w:pPr>
      <w:r>
        <w:lastRenderedPageBreak/>
        <w:t>Explore Data Analysis</w:t>
      </w:r>
    </w:p>
    <w:p w:rsidR="00AA6507" w:rsidRDefault="00F55AA9" w:rsidP="00102459">
      <w:r>
        <w:tab/>
      </w:r>
      <w:r w:rsidR="00102459">
        <w:t xml:space="preserve">A former </w:t>
      </w:r>
      <w:r w:rsidR="002A02F6">
        <w:t>manager used to frequently state that “data and telemetry are the life blood of a service.” Without the actual bits to route through our algorithms,</w:t>
      </w:r>
      <w:r w:rsidR="00102459">
        <w:t xml:space="preserve"> </w:t>
      </w:r>
      <w:r w:rsidR="002A02F6">
        <w:t>hardware is simply expensive piles of silicon. However, that is not to say having data will magically provide business intelligence. On the contrary one must leverage data analysis methodologies to transform data into actionable insights.</w:t>
      </w:r>
    </w:p>
    <w:p w:rsidR="002A02F6" w:rsidRDefault="002A02F6" w:rsidP="00102459">
      <w:r>
        <w:tab/>
        <w:t xml:space="preserve">An example of this can be found with McAuley and </w:t>
      </w:r>
      <w:proofErr w:type="spellStart"/>
      <w:r>
        <w:t>Leskovec’s</w:t>
      </w:r>
      <w:proofErr w:type="spellEnd"/>
      <w:r>
        <w:t xml:space="preserve"> “</w:t>
      </w:r>
      <w:r w:rsidR="00C661C0">
        <w:t>S</w:t>
      </w:r>
      <w:r>
        <w:t>ocial circles</w:t>
      </w:r>
      <w:r w:rsidR="00C661C0">
        <w:t>: Facebook”</w:t>
      </w:r>
      <w:r>
        <w:t xml:space="preserve"> data set. The researchers collected the social media networks from </w:t>
      </w:r>
      <w:r w:rsidR="00C661C0">
        <w:t>1</w:t>
      </w:r>
      <w:r>
        <w:t>0 people and their 4029 associated friends</w:t>
      </w:r>
      <w:sdt>
        <w:sdtPr>
          <w:id w:val="-1306844576"/>
          <w:citation/>
        </w:sdtPr>
        <w:sdtContent>
          <w:r w:rsidR="008872BC">
            <w:fldChar w:fldCharType="begin"/>
          </w:r>
          <w:r w:rsidR="008872BC">
            <w:instrText xml:space="preserve"> CITATION McA12 \l 1033 </w:instrText>
          </w:r>
          <w:r w:rsidR="008872BC">
            <w:fldChar w:fldCharType="separate"/>
          </w:r>
          <w:r w:rsidR="008872BC">
            <w:rPr>
              <w:noProof/>
            </w:rPr>
            <w:t xml:space="preserve"> (McAuley &amp; Leskovec, 2012)</w:t>
          </w:r>
          <w:r w:rsidR="008872BC">
            <w:fldChar w:fldCharType="end"/>
          </w:r>
        </w:sdtContent>
      </w:sdt>
      <w:r>
        <w:t xml:space="preserve">. </w:t>
      </w:r>
      <w:r w:rsidR="00C661C0">
        <w:t>Raw text files were provided to describe these networks, but only through data exploration methods can one understand: content, short comings, and future applications.</w:t>
      </w:r>
    </w:p>
    <w:p w:rsidR="00FE189B" w:rsidRDefault="00FE189B" w:rsidP="00FE189B">
      <w:pPr>
        <w:pStyle w:val="Heading1"/>
      </w:pPr>
      <w:r>
        <w:t xml:space="preserve">Explain How </w:t>
      </w:r>
      <w:r w:rsidR="00FF56CC">
        <w:t xml:space="preserve">Social Media </w:t>
      </w:r>
      <w:r>
        <w:t xml:space="preserve">Data </w:t>
      </w:r>
      <w:r w:rsidR="00FF56CC">
        <w:t xml:space="preserve">Is </w:t>
      </w:r>
      <w:r>
        <w:t>Created</w:t>
      </w:r>
    </w:p>
    <w:p w:rsidR="00E301B3" w:rsidRPr="00E301B3" w:rsidRDefault="00D24C04" w:rsidP="004648CC">
      <w:pPr>
        <w:rPr>
          <w:rFonts w:eastAsia="Times New Roman"/>
        </w:rPr>
      </w:pPr>
      <w:r>
        <w:tab/>
      </w:r>
      <w:r w:rsidR="00B663BF">
        <w:t xml:space="preserve">As of December 2018; there are </w:t>
      </w:r>
      <w:r w:rsidR="008872BC">
        <w:t xml:space="preserve">2.32 </w:t>
      </w:r>
      <w:r w:rsidR="00B663BF">
        <w:t xml:space="preserve">billion </w:t>
      </w:r>
      <w:r w:rsidR="008872BC">
        <w:t>monthly users on Facebook with 1.52 billion of them connecting daily</w:t>
      </w:r>
      <w:sdt>
        <w:sdtPr>
          <w:id w:val="-789906588"/>
          <w:citation/>
        </w:sdtPr>
        <w:sdtContent>
          <w:r w:rsidR="00B663BF">
            <w:fldChar w:fldCharType="begin"/>
          </w:r>
          <w:r w:rsidR="00B663BF">
            <w:instrText xml:space="preserve"> CITATION Fac18 \l 1033 </w:instrText>
          </w:r>
          <w:r w:rsidR="00B663BF">
            <w:fldChar w:fldCharType="separate"/>
          </w:r>
          <w:r w:rsidR="00B663BF">
            <w:rPr>
              <w:noProof/>
            </w:rPr>
            <w:t xml:space="preserve"> (Facebook, 2018)</w:t>
          </w:r>
          <w:r w:rsidR="00B663BF">
            <w:fldChar w:fldCharType="end"/>
          </w:r>
        </w:sdtContent>
      </w:sdt>
      <w:r w:rsidR="00B663BF">
        <w:t xml:space="preserve">. </w:t>
      </w:r>
      <w:r w:rsidR="00E301B3" w:rsidRPr="00E301B3">
        <w:rPr>
          <w:rFonts w:eastAsia="Times New Roman"/>
        </w:rPr>
        <w:t xml:space="preserve">To use Facebook a person, group or corporation registers an account and then specifies some basic profile information. Afterward the user can post status updates, upload videos and pictures, or “check-in” by posting their location. </w:t>
      </w:r>
    </w:p>
    <w:p w:rsidR="00E301B3" w:rsidRPr="00E301B3" w:rsidRDefault="00E301B3" w:rsidP="00E301B3">
      <w:pPr>
        <w:spacing w:after="200"/>
        <w:ind w:firstLine="720"/>
        <w:rPr>
          <w:rFonts w:eastAsia="Times New Roman"/>
        </w:rPr>
      </w:pPr>
      <w:r w:rsidRPr="00E301B3">
        <w:rPr>
          <w:rFonts w:eastAsia="Times New Roman"/>
        </w:rPr>
        <w:t xml:space="preserve">In addition to their basic profile information, the user will also specify their social circles. Examples of social circles might be people that worked at Contoso, live in Seattle, or are friends of Bob. </w:t>
      </w:r>
      <w:r w:rsidR="004648CC" w:rsidRPr="00E301B3">
        <w:rPr>
          <w:rFonts w:eastAsia="Times New Roman"/>
        </w:rPr>
        <w:t>Using</w:t>
      </w:r>
      <w:r w:rsidRPr="00E301B3">
        <w:rPr>
          <w:rFonts w:eastAsia="Times New Roman"/>
        </w:rPr>
        <w:t xml:space="preserve"> these declared social circles, Facebook then finds content that the user’s friends have published</w:t>
      </w:r>
      <w:r w:rsidR="004648CC" w:rsidRPr="004648CC">
        <w:rPr>
          <w:rFonts w:eastAsia="Times New Roman"/>
        </w:rPr>
        <w:t xml:space="preserve"> </w:t>
      </w:r>
      <w:sdt>
        <w:sdtPr>
          <w:rPr>
            <w:rFonts w:eastAsia="Times New Roman"/>
          </w:rPr>
          <w:id w:val="-1461562252"/>
          <w:citation/>
        </w:sdtPr>
        <w:sdtContent>
          <w:r w:rsidR="004648CC">
            <w:rPr>
              <w:rFonts w:eastAsia="Times New Roman"/>
            </w:rPr>
            <w:fldChar w:fldCharType="begin"/>
          </w:r>
          <w:r w:rsidR="004648CC">
            <w:rPr>
              <w:rFonts w:eastAsia="Times New Roman"/>
            </w:rPr>
            <w:instrText xml:space="preserve"> CITATION Bos06 \l 1033 </w:instrText>
          </w:r>
          <w:r w:rsidR="004648CC">
            <w:rPr>
              <w:rFonts w:eastAsia="Times New Roman"/>
            </w:rPr>
            <w:fldChar w:fldCharType="separate"/>
          </w:r>
          <w:r w:rsidR="004648CC">
            <w:rPr>
              <w:rFonts w:eastAsia="Times New Roman"/>
              <w:noProof/>
            </w:rPr>
            <w:t xml:space="preserve"> </w:t>
          </w:r>
          <w:r w:rsidR="004648CC" w:rsidRPr="004648CC">
            <w:rPr>
              <w:rFonts w:eastAsia="Times New Roman"/>
              <w:noProof/>
            </w:rPr>
            <w:t>(Bosworth &amp; Cox, 2006)</w:t>
          </w:r>
          <w:r w:rsidR="004648CC">
            <w:rPr>
              <w:rFonts w:eastAsia="Times New Roman"/>
            </w:rPr>
            <w:fldChar w:fldCharType="end"/>
          </w:r>
        </w:sdtContent>
      </w:sdt>
      <w:r w:rsidRPr="00E301B3">
        <w:rPr>
          <w:rFonts w:eastAsia="Times New Roman"/>
        </w:rPr>
        <w:t>. This content is dynamically presented as a personalized view</w:t>
      </w:r>
      <w:r w:rsidRPr="00E301B3">
        <w:rPr>
          <w:rFonts w:eastAsia="Times New Roman"/>
          <w:color w:val="000000"/>
        </w:rPr>
        <w:t xml:space="preserve">. </w:t>
      </w:r>
    </w:p>
    <w:p w:rsidR="00E301B3" w:rsidRPr="00E301B3" w:rsidRDefault="00E301B3" w:rsidP="00E301B3">
      <w:pPr>
        <w:spacing w:after="200"/>
        <w:ind w:firstLine="720"/>
        <w:rPr>
          <w:rFonts w:eastAsia="Times New Roman"/>
          <w:color w:val="000000"/>
        </w:rPr>
      </w:pPr>
      <w:r w:rsidRPr="00E301B3">
        <w:rPr>
          <w:rFonts w:eastAsia="Times New Roman"/>
          <w:color w:val="000000"/>
        </w:rPr>
        <w:lastRenderedPageBreak/>
        <w:t>When selecting which content to show; the frequency</w:t>
      </w:r>
      <w:r w:rsidR="00932988">
        <w:rPr>
          <w:rFonts w:eastAsia="Times New Roman"/>
          <w:color w:val="000000"/>
        </w:rPr>
        <w:t xml:space="preserve"> of selection</w:t>
      </w:r>
      <w:r w:rsidRPr="00E301B3">
        <w:rPr>
          <w:rFonts w:eastAsia="Times New Roman"/>
          <w:color w:val="000000"/>
        </w:rPr>
        <w:t xml:space="preserve"> is based on the affinity of the friend’s relationship. To measure the affinity of this relationship, the number of actions involving both users is counted; where a higher count signifies a higher affinity</w:t>
      </w:r>
      <w:sdt>
        <w:sdtPr>
          <w:rPr>
            <w:rFonts w:eastAsia="Times New Roman"/>
            <w:color w:val="000000"/>
          </w:rPr>
          <w:id w:val="-1392656037"/>
          <w:citation/>
        </w:sdtPr>
        <w:sdtContent>
          <w:r w:rsidR="004648CC">
            <w:rPr>
              <w:rFonts w:eastAsia="Times New Roman"/>
              <w:color w:val="000000"/>
            </w:rPr>
            <w:fldChar w:fldCharType="begin"/>
          </w:r>
          <w:r w:rsidR="004648CC">
            <w:rPr>
              <w:rFonts w:eastAsia="Times New Roman"/>
              <w:color w:val="000000"/>
            </w:rPr>
            <w:instrText xml:space="preserve">CITATION Bos061 \l 1033 </w:instrText>
          </w:r>
          <w:r w:rsidR="004648CC">
            <w:rPr>
              <w:rFonts w:eastAsia="Times New Roman"/>
              <w:color w:val="000000"/>
            </w:rPr>
            <w:fldChar w:fldCharType="separate"/>
          </w:r>
          <w:r w:rsidR="004648CC">
            <w:rPr>
              <w:rFonts w:eastAsia="Times New Roman"/>
              <w:noProof/>
              <w:color w:val="000000"/>
            </w:rPr>
            <w:t xml:space="preserve"> </w:t>
          </w:r>
          <w:r w:rsidR="004648CC" w:rsidRPr="004648CC">
            <w:rPr>
              <w:rFonts w:eastAsia="Times New Roman"/>
              <w:noProof/>
              <w:color w:val="000000"/>
            </w:rPr>
            <w:t>(Cox &amp; Bosworth, 2006)</w:t>
          </w:r>
          <w:r w:rsidR="004648CC">
            <w:rPr>
              <w:rFonts w:eastAsia="Times New Roman"/>
              <w:color w:val="000000"/>
            </w:rPr>
            <w:fldChar w:fldCharType="end"/>
          </w:r>
        </w:sdtContent>
      </w:sdt>
      <w:r w:rsidRPr="00E301B3">
        <w:rPr>
          <w:rFonts w:eastAsia="Times New Roman"/>
          <w:color w:val="000000"/>
        </w:rPr>
        <w:t>. Actions could include mentions in a post, “Liking” the friend’s content, or tagging a friend in a check-in</w:t>
      </w:r>
      <w:r w:rsidR="004648CC">
        <w:rPr>
          <w:rFonts w:eastAsia="Times New Roman"/>
          <w:color w:val="000000"/>
        </w:rPr>
        <w:t xml:space="preserve">. </w:t>
      </w:r>
      <w:r w:rsidRPr="00E301B3">
        <w:rPr>
          <w:rFonts w:eastAsia="Times New Roman"/>
          <w:color w:val="000000"/>
        </w:rPr>
        <w:t>Not all relationships need to be calculated; in many scenarios the user will proactively declare relationships in terms of being family members or husband/wife.</w:t>
      </w:r>
    </w:p>
    <w:p w:rsidR="00E301B3" w:rsidRPr="00E301B3" w:rsidRDefault="00E301B3" w:rsidP="00E301B3">
      <w:pPr>
        <w:spacing w:after="200"/>
        <w:ind w:firstLine="720"/>
        <w:rPr>
          <w:rFonts w:eastAsia="Times New Roman"/>
          <w:color w:val="000000"/>
        </w:rPr>
      </w:pPr>
      <w:r w:rsidRPr="00E301B3">
        <w:rPr>
          <w:rFonts w:eastAsia="Times New Roman"/>
          <w:color w:val="000000"/>
        </w:rPr>
        <w:t xml:space="preserve">A common scenario where this can be seen is with a user that is part of a social circle consisting of three people: good friend, </w:t>
      </w:r>
      <w:r w:rsidR="00EB28AF">
        <w:rPr>
          <w:rFonts w:eastAsia="Times New Roman"/>
          <w:color w:val="000000"/>
        </w:rPr>
        <w:t xml:space="preserve">their </w:t>
      </w:r>
      <w:r w:rsidRPr="00E301B3">
        <w:rPr>
          <w:rFonts w:eastAsia="Times New Roman"/>
          <w:color w:val="000000"/>
        </w:rPr>
        <w:t xml:space="preserve">mom and a random stranger. The affinity between the user and their mother would be high due to the declared relationship and the good friend through the number of shared posts. </w:t>
      </w:r>
      <w:r w:rsidR="004648CC" w:rsidRPr="00E301B3">
        <w:rPr>
          <w:rFonts w:eastAsia="Times New Roman"/>
          <w:color w:val="000000"/>
        </w:rPr>
        <w:t>Therefore,</w:t>
      </w:r>
      <w:r w:rsidRPr="00E301B3">
        <w:rPr>
          <w:rFonts w:eastAsia="Times New Roman"/>
          <w:color w:val="000000"/>
        </w:rPr>
        <w:t xml:space="preserve"> when determining </w:t>
      </w:r>
      <w:r w:rsidR="004648CC">
        <w:rPr>
          <w:rFonts w:eastAsia="Times New Roman"/>
          <w:color w:val="000000"/>
        </w:rPr>
        <w:t xml:space="preserve">which </w:t>
      </w:r>
      <w:r w:rsidRPr="00E301B3">
        <w:rPr>
          <w:rFonts w:eastAsia="Times New Roman"/>
          <w:color w:val="000000"/>
        </w:rPr>
        <w:t xml:space="preserve">status update should be shown to </w:t>
      </w:r>
      <w:r w:rsidR="00EB28AF">
        <w:rPr>
          <w:rFonts w:eastAsia="Times New Roman"/>
          <w:color w:val="000000"/>
        </w:rPr>
        <w:t>the</w:t>
      </w:r>
      <w:r w:rsidR="004648CC">
        <w:rPr>
          <w:rFonts w:eastAsia="Times New Roman"/>
          <w:color w:val="000000"/>
        </w:rPr>
        <w:t xml:space="preserve"> </w:t>
      </w:r>
      <w:r w:rsidRPr="00E301B3">
        <w:rPr>
          <w:rFonts w:eastAsia="Times New Roman"/>
          <w:color w:val="000000"/>
        </w:rPr>
        <w:t>user</w:t>
      </w:r>
      <w:r w:rsidR="00AF4B91">
        <w:rPr>
          <w:rFonts w:eastAsia="Times New Roman"/>
          <w:color w:val="000000"/>
        </w:rPr>
        <w:t xml:space="preserve">-- </w:t>
      </w:r>
      <w:r w:rsidRPr="00E301B3">
        <w:rPr>
          <w:rFonts w:eastAsia="Times New Roman"/>
          <w:color w:val="000000"/>
        </w:rPr>
        <w:t xml:space="preserve">a </w:t>
      </w:r>
      <w:r w:rsidR="00EB28AF">
        <w:rPr>
          <w:rFonts w:eastAsia="Times New Roman"/>
          <w:color w:val="000000"/>
        </w:rPr>
        <w:t xml:space="preserve">more </w:t>
      </w:r>
      <w:r w:rsidRPr="00E301B3">
        <w:rPr>
          <w:rFonts w:eastAsia="Times New Roman"/>
          <w:color w:val="000000"/>
        </w:rPr>
        <w:t>post</w:t>
      </w:r>
      <w:r w:rsidR="00EB28AF">
        <w:rPr>
          <w:rFonts w:eastAsia="Times New Roman"/>
          <w:color w:val="000000"/>
        </w:rPr>
        <w:t>s</w:t>
      </w:r>
      <w:r w:rsidRPr="00E301B3">
        <w:rPr>
          <w:rFonts w:eastAsia="Times New Roman"/>
          <w:color w:val="000000"/>
        </w:rPr>
        <w:t xml:space="preserve"> </w:t>
      </w:r>
      <w:r w:rsidR="00EB28AF">
        <w:rPr>
          <w:rFonts w:eastAsia="Times New Roman"/>
          <w:color w:val="000000"/>
        </w:rPr>
        <w:t xml:space="preserve">from the mother and friend are desired </w:t>
      </w:r>
      <w:r w:rsidRPr="00E301B3">
        <w:rPr>
          <w:rFonts w:eastAsia="Times New Roman"/>
          <w:color w:val="000000"/>
        </w:rPr>
        <w:t>than the random stranger.</w:t>
      </w:r>
    </w:p>
    <w:p w:rsidR="008872BC" w:rsidRDefault="00AF4B91" w:rsidP="00D24C04">
      <w:r>
        <w:tab/>
      </w:r>
      <w:r w:rsidR="00EB28AF">
        <w:t xml:space="preserve">It is in the self-interest of the platform to identify the undeclared relationships so that third party content can be appropriately provided. Consider </w:t>
      </w:r>
      <w:r w:rsidR="007D76F4">
        <w:t xml:space="preserve">a cohort of </w:t>
      </w:r>
      <w:r w:rsidR="00EB28AF">
        <w:t>user</w:t>
      </w:r>
      <w:r w:rsidR="007D76F4">
        <w:t>s that</w:t>
      </w:r>
      <w:r w:rsidR="00EB28AF">
        <w:t xml:space="preserve"> make frequent </w:t>
      </w:r>
      <w:r w:rsidR="007D76F4">
        <w:t xml:space="preserve">posts about </w:t>
      </w:r>
      <w:r w:rsidR="00EB28AF">
        <w:t xml:space="preserve">“Java.” </w:t>
      </w:r>
      <w:r w:rsidR="007D76F4">
        <w:t xml:space="preserve">A subset of these users will be interested in </w:t>
      </w:r>
      <w:r w:rsidR="00EB28AF" w:rsidRPr="007D76F4">
        <w:rPr>
          <w:i/>
        </w:rPr>
        <w:t>O’Reilly books</w:t>
      </w:r>
      <w:r w:rsidR="00EB28AF">
        <w:t xml:space="preserve"> </w:t>
      </w:r>
      <w:r w:rsidR="007D76F4">
        <w:t xml:space="preserve">versus the others want </w:t>
      </w:r>
      <w:r w:rsidR="00EB28AF" w:rsidRPr="007D76F4">
        <w:rPr>
          <w:i/>
        </w:rPr>
        <w:t>Starbucks</w:t>
      </w:r>
      <w:r w:rsidR="007D76F4" w:rsidRPr="007D76F4">
        <w:rPr>
          <w:i/>
        </w:rPr>
        <w:t xml:space="preserve"> promotional material</w:t>
      </w:r>
      <w:r w:rsidR="00EB28AF">
        <w:t>.</w:t>
      </w:r>
      <w:r w:rsidR="007D76F4">
        <w:t xml:space="preserve"> </w:t>
      </w:r>
      <w:r w:rsidR="00AA415B">
        <w:t>The platform inter</w:t>
      </w:r>
      <w:r w:rsidR="00E42FC3">
        <w:t>s</w:t>
      </w:r>
      <w:r w:rsidR="00AA415B">
        <w:t xml:space="preserve"> which subset </w:t>
      </w:r>
      <w:r w:rsidR="00E42FC3">
        <w:t xml:space="preserve">is relevant by </w:t>
      </w:r>
      <w:r w:rsidR="00AA415B">
        <w:t xml:space="preserve">inspecting </w:t>
      </w:r>
      <w:r w:rsidR="00E42FC3">
        <w:t xml:space="preserve">the occupations of the user’s </w:t>
      </w:r>
      <w:r w:rsidR="00AA415B">
        <w:t>friend</w:t>
      </w:r>
      <w:r w:rsidR="00E42FC3">
        <w:t xml:space="preserve"> list</w:t>
      </w:r>
      <w:sdt>
        <w:sdtPr>
          <w:id w:val="-364605069"/>
          <w:citation/>
        </w:sdtPr>
        <w:sdtContent>
          <w:r w:rsidR="00AA415B">
            <w:fldChar w:fldCharType="begin"/>
          </w:r>
          <w:r w:rsidR="00AA415B">
            <w:instrText xml:space="preserve"> CITATION Fac08 \l 1033 </w:instrText>
          </w:r>
          <w:r w:rsidR="00AA415B">
            <w:fldChar w:fldCharType="separate"/>
          </w:r>
          <w:r w:rsidR="00AA415B">
            <w:rPr>
              <w:noProof/>
            </w:rPr>
            <w:t xml:space="preserve"> (Facebook, 2008)</w:t>
          </w:r>
          <w:r w:rsidR="00AA415B">
            <w:fldChar w:fldCharType="end"/>
          </w:r>
        </w:sdtContent>
      </w:sdt>
      <w:r w:rsidR="00AA415B">
        <w:t xml:space="preserve">. Having more </w:t>
      </w:r>
      <w:r w:rsidR="007D76F4">
        <w:t>relevant advertisements results in higher click-through counts gaining the platform more revenue potential.</w:t>
      </w:r>
      <w:r w:rsidR="00AA415B">
        <w:t xml:space="preserve"> </w:t>
      </w:r>
    </w:p>
    <w:p w:rsidR="00C511F2" w:rsidRDefault="00C511F2" w:rsidP="00C511F2">
      <w:pPr>
        <w:pStyle w:val="Heading1"/>
      </w:pPr>
      <w:r>
        <w:t xml:space="preserve">Determine Weakness and Improvements to the </w:t>
      </w:r>
      <w:r w:rsidR="00E42FC3">
        <w:t>D</w:t>
      </w:r>
      <w:r>
        <w:t>ata</w:t>
      </w:r>
      <w:r w:rsidR="00E42FC3">
        <w:t xml:space="preserve"> Set</w:t>
      </w:r>
    </w:p>
    <w:p w:rsidR="00E42FC3" w:rsidRPr="00E42FC3" w:rsidRDefault="00E42FC3" w:rsidP="00E42FC3">
      <w:r>
        <w:tab/>
        <w:t xml:space="preserve">The data set provided by </w:t>
      </w:r>
      <w:proofErr w:type="spellStart"/>
      <w:r>
        <w:t>Leskovec</w:t>
      </w:r>
      <w:proofErr w:type="spellEnd"/>
      <w:r>
        <w:t xml:space="preserve"> is an extract of ten users and the manually labeled relationships of members of their friend list. This data was then anonymized such that </w:t>
      </w:r>
      <w:r w:rsidR="00791CDB">
        <w:t>it is</w:t>
      </w:r>
      <w:r>
        <w:t xml:space="preserve"> possible to know that user 7 and 14 are members of political party 2—but it</w:t>
      </w:r>
      <w:r w:rsidR="00791CDB">
        <w:t xml:space="preserve"> i</w:t>
      </w:r>
      <w:r>
        <w:t xml:space="preserve">s not possible to </w:t>
      </w:r>
      <w:r>
        <w:lastRenderedPageBreak/>
        <w:t xml:space="preserve">identify </w:t>
      </w:r>
      <w:r w:rsidR="00791CDB">
        <w:t>the mapping between “</w:t>
      </w:r>
      <w:r>
        <w:t>political party 2</w:t>
      </w:r>
      <w:r w:rsidR="00791CDB">
        <w:t>” and</w:t>
      </w:r>
      <w:r>
        <w:t xml:space="preserve"> the Democratic or Republican party</w:t>
      </w:r>
      <w:sdt>
        <w:sdtPr>
          <w:id w:val="-131487505"/>
          <w:citation/>
        </w:sdtPr>
        <w:sdtContent>
          <w:r>
            <w:fldChar w:fldCharType="begin"/>
          </w:r>
          <w:r>
            <w:instrText xml:space="preserve"> CITATION McA12 \l 1033 </w:instrText>
          </w:r>
          <w:r>
            <w:fldChar w:fldCharType="separate"/>
          </w:r>
          <w:r>
            <w:rPr>
              <w:noProof/>
            </w:rPr>
            <w:t xml:space="preserve"> (McAuley &amp; Leskovec, 2012)</w:t>
          </w:r>
          <w:r>
            <w:fldChar w:fldCharType="end"/>
          </w:r>
        </w:sdtContent>
      </w:sdt>
      <w:r>
        <w:t>.</w:t>
      </w:r>
      <w:r w:rsidR="00791CDB">
        <w:t xml:space="preserve"> The researchers then </w:t>
      </w:r>
      <w:r w:rsidR="00AB4D2A">
        <w:t>used a</w:t>
      </w:r>
      <w:r w:rsidR="00FB0DC3">
        <w:t xml:space="preserve"> machine learning algorithm to </w:t>
      </w:r>
      <w:r w:rsidR="00AB4D2A">
        <w:t>infer relationships between users.</w:t>
      </w:r>
    </w:p>
    <w:p w:rsidR="00C511F2" w:rsidRDefault="00791CDB" w:rsidP="00C511F2">
      <w:pPr>
        <w:pStyle w:val="Heading2"/>
      </w:pPr>
      <w:r>
        <w:t>Challenge</w:t>
      </w:r>
      <w:r w:rsidR="00FB0DC3">
        <w:t xml:space="preserve">: </w:t>
      </w:r>
      <w:r w:rsidR="00766B46">
        <w:t xml:space="preserve">Phantom </w:t>
      </w:r>
      <w:r w:rsidR="00FB0DC3">
        <w:t xml:space="preserve">Transient </w:t>
      </w:r>
      <w:r w:rsidR="00766B46">
        <w:t>Property</w:t>
      </w:r>
    </w:p>
    <w:p w:rsidR="00791CDB" w:rsidRDefault="00791CDB" w:rsidP="00791CDB">
      <w:r>
        <w:tab/>
      </w:r>
      <w:r w:rsidR="00766B46">
        <w:t xml:space="preserve">The research attempts to </w:t>
      </w:r>
      <w:r w:rsidR="00FB0DC3">
        <w:t xml:space="preserve">infer the relationships </w:t>
      </w:r>
      <w:r w:rsidR="00766B46">
        <w:t xml:space="preserve">of two user by examining a </w:t>
      </w:r>
      <w:r w:rsidR="00FB0DC3">
        <w:t>combin</w:t>
      </w:r>
      <w:r w:rsidR="00766B46">
        <w:t>ation of</w:t>
      </w:r>
      <w:r w:rsidR="00FB0DC3">
        <w:t xml:space="preserve"> profile information </w:t>
      </w:r>
      <w:r w:rsidR="00766B46">
        <w:t xml:space="preserve">and the </w:t>
      </w:r>
      <w:r w:rsidR="00FB0DC3">
        <w:t>ego graph structure</w:t>
      </w:r>
      <w:sdt>
        <w:sdtPr>
          <w:id w:val="-462507899"/>
          <w:citation/>
        </w:sdtPr>
        <w:sdtContent>
          <w:r w:rsidR="00677255">
            <w:fldChar w:fldCharType="begin"/>
          </w:r>
          <w:r w:rsidR="00677255">
            <w:instrText xml:space="preserve"> CITATION McA12 \l 1033 </w:instrText>
          </w:r>
          <w:r w:rsidR="00677255">
            <w:fldChar w:fldCharType="separate"/>
          </w:r>
          <w:r w:rsidR="00677255">
            <w:rPr>
              <w:noProof/>
            </w:rPr>
            <w:t xml:space="preserve"> (McAuley &amp; Leskovec, 2012)</w:t>
          </w:r>
          <w:r w:rsidR="00677255">
            <w:fldChar w:fldCharType="end"/>
          </w:r>
        </w:sdtContent>
      </w:sdt>
      <w:r w:rsidR="00FB0DC3">
        <w:t>. For instance</w:t>
      </w:r>
      <w:r w:rsidR="00766B46">
        <w:t>:</w:t>
      </w:r>
      <w:r w:rsidR="00FB0DC3">
        <w:t xml:space="preserve"> </w:t>
      </w:r>
      <w:r w:rsidR="00766B46">
        <w:t xml:space="preserve">if </w:t>
      </w:r>
      <w:r w:rsidR="00FB0DC3">
        <w:t xml:space="preserve">a friend has the </w:t>
      </w:r>
      <w:r w:rsidR="00766B46">
        <w:t xml:space="preserve">same age, </w:t>
      </w:r>
      <w:r w:rsidR="00FB0DC3">
        <w:t xml:space="preserve">home town </w:t>
      </w:r>
      <w:r w:rsidR="00766B46">
        <w:t xml:space="preserve">and </w:t>
      </w:r>
      <w:r w:rsidR="00FB0DC3">
        <w:t xml:space="preserve">high school—then </w:t>
      </w:r>
      <w:r w:rsidR="00677255">
        <w:t xml:space="preserve">they </w:t>
      </w:r>
      <w:r w:rsidR="00766B46">
        <w:t>must be former class mates</w:t>
      </w:r>
      <w:r w:rsidR="00677255">
        <w:t>, correct?</w:t>
      </w:r>
      <w:r w:rsidR="00FB0DC3">
        <w:t xml:space="preserve"> </w:t>
      </w:r>
      <w:r w:rsidR="00766B46">
        <w:t>Well not necessarily.</w:t>
      </w:r>
    </w:p>
    <w:p w:rsidR="00677255" w:rsidRDefault="00FB0DC3" w:rsidP="00791CDB">
      <w:r>
        <w:tab/>
        <w:t xml:space="preserve">Perhaps it is the case that Alice was friends with Bob who associated with Charlie. Alice might have never interacted with Charlie. </w:t>
      </w:r>
      <w:r w:rsidR="00766B46">
        <w:t xml:space="preserve">However, Facebook is continuously looking for new relationships and recommended them. </w:t>
      </w:r>
      <w:r w:rsidR="00677255">
        <w:t xml:space="preserve">Perhaps Alice bulk accepted a group of friend request that happened to include Charlie. </w:t>
      </w:r>
    </w:p>
    <w:p w:rsidR="00FB0DC3" w:rsidRDefault="00677255" w:rsidP="00677255">
      <w:pPr>
        <w:ind w:firstLine="720"/>
      </w:pPr>
      <w:r>
        <w:t xml:space="preserve">Assuming there are 2.35 billion monthly users </w:t>
      </w:r>
      <w:r w:rsidR="006724D8">
        <w:t xml:space="preserve">averaging 200 connections each; then and </w:t>
      </w:r>
      <w:r>
        <w:t xml:space="preserve">a 1% identification error </w:t>
      </w:r>
      <w:r w:rsidR="006724D8">
        <w:t xml:space="preserve">results in 4.7 billion incorrect inferences. </w:t>
      </w:r>
      <w:r w:rsidR="006724D8">
        <w:t xml:space="preserve">Anecdotally, reviewing my personal profile right now </w:t>
      </w:r>
      <w:r w:rsidR="006724D8">
        <w:t xml:space="preserve">has </w:t>
      </w:r>
      <w:r w:rsidR="006724D8">
        <w:t xml:space="preserve">identified </w:t>
      </w:r>
      <w:r w:rsidR="006724D8">
        <w:t xml:space="preserve">several </w:t>
      </w:r>
      <w:r w:rsidR="006724D8">
        <w:t>Charlies.</w:t>
      </w:r>
    </w:p>
    <w:p w:rsidR="00912CBB" w:rsidRDefault="00912CBB" w:rsidP="00912CBB">
      <w:pPr>
        <w:pStyle w:val="Heading2"/>
      </w:pPr>
      <w:r>
        <w:t xml:space="preserve">Challenge: </w:t>
      </w:r>
      <w:r w:rsidR="00763A96">
        <w:t>Account Legitimacy</w:t>
      </w:r>
    </w:p>
    <w:p w:rsidR="00965522" w:rsidRDefault="00A155C6" w:rsidP="00A155C6">
      <w:r>
        <w:tab/>
        <w:t xml:space="preserve">Another challenge with this data set is that it assumes all </w:t>
      </w:r>
      <w:r w:rsidR="00527716">
        <w:t>members of the friend list</w:t>
      </w:r>
      <w:r>
        <w:t xml:space="preserve"> are honest and legitimate entities. </w:t>
      </w:r>
      <w:r w:rsidR="00582EB3">
        <w:t xml:space="preserve">There is minimal authentication of credentials or accuracy of published content. </w:t>
      </w:r>
    </w:p>
    <w:p w:rsidR="00A155C6" w:rsidRDefault="00582EB3" w:rsidP="00965522">
      <w:pPr>
        <w:ind w:firstLine="720"/>
      </w:pPr>
      <w:r>
        <w:t xml:space="preserve">David might have lied about attending a local community college, having a more prestigious title, or volunteering with a charity. These lies aid David in gaining social credits, as </w:t>
      </w:r>
      <w:r>
        <w:lastRenderedPageBreak/>
        <w:t xml:space="preserve">he is </w:t>
      </w:r>
      <w:r w:rsidR="00965522">
        <w:t>publicly more desirable. In the context of this research it results in incorrect inferences between the entities.</w:t>
      </w:r>
    </w:p>
    <w:p w:rsidR="00965522" w:rsidRDefault="00965522" w:rsidP="00965522">
      <w:pPr>
        <w:ind w:firstLine="720"/>
      </w:pPr>
      <w:r>
        <w:t>Meanwhile Eric is an automated script that is attempting to gain access to restricted areas of the Facebook graph. An example could include content with access control lists scoped to the friend group. To become a member of the friend group a fake profile could be created using the victim’s public information—such age, home town, and high school.</w:t>
      </w:r>
    </w:p>
    <w:p w:rsidR="005A30D9" w:rsidRDefault="005A30D9" w:rsidP="005A30D9">
      <w:pPr>
        <w:pStyle w:val="Heading2"/>
        <w:rPr>
          <w:b w:val="0"/>
        </w:rPr>
      </w:pPr>
      <w:r>
        <w:t xml:space="preserve">Challenge: </w:t>
      </w:r>
      <w:r w:rsidR="004104D7">
        <w:t xml:space="preserve">Relationship </w:t>
      </w:r>
      <w:r>
        <w:t>Weightings</w:t>
      </w:r>
    </w:p>
    <w:p w:rsidR="004104D7" w:rsidRDefault="005A30D9" w:rsidP="005A30D9">
      <w:r>
        <w:tab/>
        <w:t xml:space="preserve">The provided data set does not expose weightings for the affinity strength between the user and the friend. This limits the data set to only making general qualitative not quantitative inferences. That limits the usefulness of the relationship label as we do not know the affinity between the two users. </w:t>
      </w:r>
    </w:p>
    <w:p w:rsidR="005A30D9" w:rsidRDefault="005A30D9" w:rsidP="004104D7">
      <w:pPr>
        <w:ind w:firstLine="720"/>
      </w:pPr>
      <w:r>
        <w:t xml:space="preserve">To partially mitigate this scenario, the researchers </w:t>
      </w:r>
      <w:r w:rsidR="004104D7">
        <w:t xml:space="preserve">attempt to boost the label by determining how many other relationships exist with the same label for exist for given user. However, this is another variant of the Charlie dilemma. </w:t>
      </w:r>
    </w:p>
    <w:p w:rsidR="004104D7" w:rsidRDefault="004104D7" w:rsidP="004104D7">
      <w:pPr>
        <w:ind w:firstLine="720"/>
      </w:pPr>
      <w:r>
        <w:t>One method for addressing this problem is count the number of impressions between the two nodes</w:t>
      </w:r>
      <w:sdt>
        <w:sdtPr>
          <w:id w:val="-1684818354"/>
          <w:citation/>
        </w:sdtPr>
        <w:sdtContent>
          <w:r>
            <w:fldChar w:fldCharType="begin"/>
          </w:r>
          <w:r>
            <w:instrText xml:space="preserve"> CITATION Bos061 \l 1033 </w:instrText>
          </w:r>
          <w:r>
            <w:fldChar w:fldCharType="separate"/>
          </w:r>
          <w:r>
            <w:rPr>
              <w:noProof/>
            </w:rPr>
            <w:t xml:space="preserve"> (Cox &amp; Bosworth, 2006)</w:t>
          </w:r>
          <w:r>
            <w:fldChar w:fldCharType="end"/>
          </w:r>
        </w:sdtContent>
      </w:sdt>
      <w:r>
        <w:t>. Alice frequently participates in bi-directional conversations with Bob. During the same period Charlie has only liked one image posted by Alice. If this information was included in the dataset then more actionable labels –</w:t>
      </w:r>
      <w:r w:rsidR="00716457">
        <w:t xml:space="preserve">friend from school vs member of same school -- </w:t>
      </w:r>
      <w:r>
        <w:t>can be inferred.</w:t>
      </w:r>
    </w:p>
    <w:p w:rsidR="00716457" w:rsidRPr="005A30D9" w:rsidRDefault="00716457" w:rsidP="004104D7">
      <w:pPr>
        <w:ind w:firstLine="720"/>
      </w:pPr>
      <w:r>
        <w:t xml:space="preserve">Expanding on the efforts of Cox and Bosworth the communications between Frank and identical twins Gavin and Henry could be explored. Frank has posted to Gavin’s page one short reply to ten different posts. Over the same period Frank has posted two active discussions on five </w:t>
      </w:r>
      <w:r>
        <w:lastRenderedPageBreak/>
        <w:t xml:space="preserve">different posts. </w:t>
      </w:r>
      <w:r w:rsidR="00E0769A">
        <w:t xml:space="preserve">The naïve counting model would suggest that Frank has an equal affinity to either twin. However, a more complex model </w:t>
      </w:r>
      <w:r w:rsidR="006E5A3D">
        <w:t>w</w:t>
      </w:r>
      <w:r w:rsidR="00E0769A">
        <w:t xml:space="preserve">ould argue that </w:t>
      </w:r>
      <w:r w:rsidR="0081378E">
        <w:t xml:space="preserve">the </w:t>
      </w:r>
      <w:r w:rsidR="00E0769A">
        <w:t xml:space="preserve">Frank and Henry </w:t>
      </w:r>
      <w:r w:rsidR="0081378E">
        <w:t>have a stronger affinity due to the additional effort involved in the conversations</w:t>
      </w:r>
      <w:r w:rsidR="00E0769A">
        <w:t>.</w:t>
      </w:r>
      <w:r w:rsidR="0081378E">
        <w:t xml:space="preserve"> </w:t>
      </w:r>
    </w:p>
    <w:p w:rsidR="00C511F2" w:rsidRDefault="00145460" w:rsidP="00C511F2">
      <w:pPr>
        <w:rPr>
          <w:b/>
        </w:rPr>
      </w:pPr>
      <w:r>
        <w:rPr>
          <w:b/>
        </w:rPr>
        <w:t>Mitigations</w:t>
      </w:r>
      <w:r w:rsidR="005A30D9">
        <w:rPr>
          <w:b/>
        </w:rPr>
        <w:t xml:space="preserve"> and Enhancements</w:t>
      </w:r>
    </w:p>
    <w:p w:rsidR="005A30D9" w:rsidRPr="005A30D9" w:rsidRDefault="005A30D9" w:rsidP="00C511F2">
      <w:r>
        <w:tab/>
        <w:t xml:space="preserve">To address these challenges the data set needs to be enhanced to include additional context and feature information. The context could include </w:t>
      </w:r>
    </w:p>
    <w:p w:rsidR="00904DC6" w:rsidRDefault="00904DC6" w:rsidP="00904DC6">
      <w:pPr>
        <w:pStyle w:val="Heading1"/>
      </w:pPr>
      <w:r>
        <w:t>Identify what Research is Based on this Data</w:t>
      </w:r>
    </w:p>
    <w:p w:rsidR="00904DC6" w:rsidRDefault="00904DC6" w:rsidP="00904DC6">
      <w:pPr>
        <w:pStyle w:val="Heading2"/>
      </w:pPr>
      <w:r>
        <w:t>Advertising</w:t>
      </w:r>
    </w:p>
    <w:p w:rsidR="00904DC6" w:rsidRPr="00904DC6" w:rsidRDefault="00904DC6" w:rsidP="00904DC6">
      <w:r>
        <w:tab/>
        <w:t>Social media is valuable to advertisers as it leads to more targeted ads.</w:t>
      </w:r>
    </w:p>
    <w:p w:rsidR="00904DC6" w:rsidRDefault="00904DC6" w:rsidP="00904DC6">
      <w:pPr>
        <w:pStyle w:val="Heading2"/>
      </w:pPr>
      <w:r>
        <w:t>Fraud</w:t>
      </w:r>
    </w:p>
    <w:p w:rsidR="00904DC6" w:rsidRPr="00904DC6" w:rsidRDefault="00904DC6" w:rsidP="00904DC6">
      <w:r>
        <w:tab/>
        <w:t xml:space="preserve">Looking at networks and other </w:t>
      </w:r>
      <w:proofErr w:type="gramStart"/>
      <w:r>
        <w:t>graph based</w:t>
      </w:r>
      <w:proofErr w:type="gramEnd"/>
      <w:r>
        <w:t xml:space="preserve"> data can allow us to easily discover fraudulent relationships.</w:t>
      </w:r>
    </w:p>
    <w:p w:rsidR="00904DC6" w:rsidRDefault="00904DC6" w:rsidP="00904DC6">
      <w:pPr>
        <w:pStyle w:val="Heading2"/>
      </w:pPr>
      <w:r>
        <w:t>Increasing Social Circles</w:t>
      </w:r>
    </w:p>
    <w:p w:rsidR="00904DC6" w:rsidRDefault="00904DC6" w:rsidP="00904DC6">
      <w:r>
        <w:tab/>
        <w:t>Social media helps grow social groups, such as dating and expanding hobbyist groups.</w:t>
      </w:r>
    </w:p>
    <w:p w:rsidR="00D37AF5" w:rsidRDefault="00D37AF5" w:rsidP="00D37AF5">
      <w:pPr>
        <w:pStyle w:val="Heading1"/>
      </w:pPr>
      <w:r>
        <w:t xml:space="preserve">Predict Future </w:t>
      </w:r>
      <w:r w:rsidR="00881541">
        <w:t xml:space="preserve">Research for this </w:t>
      </w:r>
      <w:r>
        <w:t>Data</w:t>
      </w:r>
    </w:p>
    <w:p w:rsidR="00A41AF8" w:rsidRDefault="004F3D87" w:rsidP="00D37AF5">
      <w:pPr>
        <w:pStyle w:val="Heading2"/>
      </w:pPr>
      <w:r>
        <w:t>Credibility</w:t>
      </w:r>
      <w:r w:rsidR="00A41AF8">
        <w:t xml:space="preserve"> </w:t>
      </w:r>
      <w:r>
        <w:t>Scores</w:t>
      </w:r>
    </w:p>
    <w:p w:rsidR="00A41AF8" w:rsidRDefault="00A41AF8" w:rsidP="00A41AF8">
      <w:r>
        <w:tab/>
        <w:t xml:space="preserve">It is well publicized that the 2016 presidential election was to some extent manipulated by fake social media. The discussion tends to center around foreign state actors publishing fictional stories as truths to discredit or persuade the public. The notion of propaganda in a </w:t>
      </w:r>
      <w:r>
        <w:lastRenderedPageBreak/>
        <w:t>campaign is not new, however social media enabled the stories to cheaply and efficiently spread across the internet.</w:t>
      </w:r>
    </w:p>
    <w:p w:rsidR="00364ABC" w:rsidRDefault="00A41AF8" w:rsidP="004F3D87">
      <w:r>
        <w:tab/>
      </w:r>
      <w:r w:rsidR="00364ABC">
        <w:t xml:space="preserve">The spreading of inaccurate information is caused by a lack of </w:t>
      </w:r>
      <w:r w:rsidR="004F3D87">
        <w:t xml:space="preserve">a “credibility score” </w:t>
      </w:r>
      <w:r w:rsidR="00364ABC">
        <w:t xml:space="preserve">that both the publisher and the material itself are trustworthy. </w:t>
      </w:r>
      <w:r w:rsidR="004F3D87">
        <w:t>Many agencies will attempt to publish credibility scores based on their own agendas. A credibility chain would then need to exist for the reviewers to determine the amount their individual input impacts the net score.</w:t>
      </w:r>
    </w:p>
    <w:p w:rsidR="00FB3F3D" w:rsidRDefault="00FB3F3D" w:rsidP="004F3D87">
      <w:r>
        <w:tab/>
        <w:t>In a recent example, the Morning Show reported that that “Apple headphones cause cancer</w:t>
      </w:r>
      <w:sdt>
        <w:sdtPr>
          <w:id w:val="-1768921962"/>
          <w:citation/>
        </w:sdtPr>
        <w:sdtContent>
          <w:r>
            <w:fldChar w:fldCharType="begin"/>
          </w:r>
          <w:r>
            <w:instrText xml:space="preserve"> CITATION Yah19 \l 1033 </w:instrText>
          </w:r>
          <w:r>
            <w:fldChar w:fldCharType="separate"/>
          </w:r>
          <w:r>
            <w:rPr>
              <w:noProof/>
            </w:rPr>
            <w:t xml:space="preserve"> (Yahoo Newsroom, 2019)</w:t>
          </w:r>
          <w:r>
            <w:fldChar w:fldCharType="end"/>
          </w:r>
        </w:sdtContent>
      </w:sdt>
      <w:r>
        <w:t>.” If a credibility score</w:t>
      </w:r>
      <w:r w:rsidR="00F13C14">
        <w:t>s</w:t>
      </w:r>
      <w:r>
        <w:t xml:space="preserve"> </w:t>
      </w:r>
      <w:r w:rsidR="00F13C14">
        <w:t>were available by a respected m</w:t>
      </w:r>
      <w:r>
        <w:t xml:space="preserve">edical </w:t>
      </w:r>
      <w:r w:rsidR="00F13C14">
        <w:t>j</w:t>
      </w:r>
      <w:r>
        <w:t xml:space="preserve">ournal and </w:t>
      </w:r>
      <w:r w:rsidR="00F13C14">
        <w:t xml:space="preserve">a dozen </w:t>
      </w:r>
      <w:r>
        <w:t>conspiracy theorist</w:t>
      </w:r>
      <w:r w:rsidR="00F13C14">
        <w:t xml:space="preserve"> with tin foil hats-- then a mechanism should exist to weigh all thirteen responses and appropriately bias toward the journal.</w:t>
      </w:r>
    </w:p>
    <w:p w:rsidR="00D37AF5" w:rsidRDefault="00D37AF5" w:rsidP="00D37AF5">
      <w:pPr>
        <w:pStyle w:val="Heading2"/>
        <w:rPr>
          <w:b w:val="0"/>
        </w:rPr>
      </w:pPr>
      <w:r>
        <w:t>Use Case 1</w:t>
      </w:r>
      <w:r w:rsidR="00641042">
        <w:t xml:space="preserve">: </w:t>
      </w:r>
      <w:r w:rsidR="0008362B">
        <w:t>Transactional Assurances</w:t>
      </w:r>
    </w:p>
    <w:p w:rsidR="0008362B" w:rsidRPr="0008362B" w:rsidRDefault="0008362B" w:rsidP="0008362B">
      <w:r>
        <w:tab/>
        <w:t xml:space="preserve">Identity theft </w:t>
      </w:r>
    </w:p>
    <w:p w:rsidR="0008362B" w:rsidRPr="0008362B" w:rsidRDefault="00D37AF5" w:rsidP="00D17D7F">
      <w:pPr>
        <w:pStyle w:val="Heading2"/>
      </w:pPr>
      <w:r>
        <w:t>Use Case 2</w:t>
      </w:r>
      <w:r w:rsidR="0008362B">
        <w:t>: Community Status</w:t>
      </w:r>
    </w:p>
    <w:p w:rsidR="00D37AF5" w:rsidRDefault="00D37AF5" w:rsidP="00D37AF5">
      <w:pPr>
        <w:pStyle w:val="Heading1"/>
      </w:pPr>
      <w:r>
        <w:t xml:space="preserve">Summarize how Data is </w:t>
      </w:r>
      <w:r w:rsidR="00D17D7F">
        <w:t xml:space="preserve">Structured and </w:t>
      </w:r>
      <w:r>
        <w:t>Stored</w:t>
      </w:r>
    </w:p>
    <w:p w:rsidR="00D37AF5" w:rsidRDefault="00D37AF5" w:rsidP="00D37AF5">
      <w:pPr>
        <w:pStyle w:val="Heading2"/>
      </w:pPr>
      <w:r>
        <w:t>Reverse Indexes</w:t>
      </w:r>
      <w:bookmarkStart w:id="0" w:name="_GoBack"/>
      <w:bookmarkEnd w:id="0"/>
    </w:p>
    <w:p w:rsidR="00D37AF5" w:rsidRPr="00D37AF5" w:rsidRDefault="00D37AF5" w:rsidP="00D37AF5">
      <w:r>
        <w:tab/>
        <w:t xml:space="preserve">Elastic search / </w:t>
      </w:r>
      <w:proofErr w:type="spellStart"/>
      <w:r>
        <w:t>kusto</w:t>
      </w:r>
      <w:proofErr w:type="spellEnd"/>
      <w:r>
        <w:t xml:space="preserve"> models</w:t>
      </w:r>
    </w:p>
    <w:p w:rsidR="00D37AF5" w:rsidRDefault="00D37AF5" w:rsidP="00D37AF5">
      <w:pPr>
        <w:pStyle w:val="Heading2"/>
      </w:pPr>
      <w:r>
        <w:t>Graph Databases</w:t>
      </w:r>
    </w:p>
    <w:p w:rsidR="00D37AF5" w:rsidRPr="00D37AF5" w:rsidRDefault="00D37AF5" w:rsidP="00D37AF5">
      <w:r>
        <w:tab/>
        <w:t>Neo4J / Neptune or something like that</w:t>
      </w:r>
    </w:p>
    <w:sectPr w:rsidR="00D37AF5" w:rsidRPr="00D37AF5" w:rsidSect="00F55AA9">
      <w:headerReference w:type="even" r:id="rId7"/>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673C" w:rsidRDefault="0039673C" w:rsidP="00F55AA9">
      <w:pPr>
        <w:spacing w:after="0" w:line="240" w:lineRule="auto"/>
      </w:pPr>
      <w:r>
        <w:separator/>
      </w:r>
    </w:p>
  </w:endnote>
  <w:endnote w:type="continuationSeparator" w:id="0">
    <w:p w:rsidR="0039673C" w:rsidRDefault="0039673C" w:rsidP="00F55A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673C" w:rsidRDefault="0039673C" w:rsidP="00F55AA9">
      <w:pPr>
        <w:spacing w:after="0" w:line="240" w:lineRule="auto"/>
      </w:pPr>
      <w:r>
        <w:separator/>
      </w:r>
    </w:p>
  </w:footnote>
  <w:footnote w:type="continuationSeparator" w:id="0">
    <w:p w:rsidR="0039673C" w:rsidRDefault="0039673C" w:rsidP="00F55A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5AA9" w:rsidRDefault="00F55AA9" w:rsidP="00F55AA9">
    <w:pPr>
      <w:pStyle w:val="Header"/>
      <w:pBdr>
        <w:bottom w:val="single" w:sz="4" w:space="1" w:color="D9D9D9" w:themeColor="background1" w:themeShade="D9"/>
      </w:pBdr>
      <w:rPr>
        <w:b/>
        <w:bCs/>
      </w:rPr>
    </w:pPr>
    <w:r>
      <w:rPr>
        <w:color w:val="7F7F7F" w:themeColor="background1" w:themeShade="7F"/>
        <w:spacing w:val="60"/>
      </w:rPr>
      <w:t>WEEK 2: EXPLORE DATA ANALYSIS</w:t>
    </w:r>
    <w:r>
      <w:rPr>
        <w:color w:val="7F7F7F" w:themeColor="background1" w:themeShade="7F"/>
        <w:spacing w:val="60"/>
      </w:rPr>
      <w:tab/>
    </w:r>
    <w:sdt>
      <w:sdtPr>
        <w:rPr>
          <w:color w:val="7F7F7F" w:themeColor="background1" w:themeShade="7F"/>
          <w:spacing w:val="60"/>
        </w:rPr>
        <w:id w:val="1765113260"/>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sdtContent>
    </w:sdt>
  </w:p>
  <w:p w:rsidR="00F55AA9" w:rsidRDefault="00F55A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592619121"/>
      <w:docPartObj>
        <w:docPartGallery w:val="Page Numbers (Top of Page)"/>
        <w:docPartUnique/>
      </w:docPartObj>
    </w:sdtPr>
    <w:sdtEndPr>
      <w:rPr>
        <w:b/>
        <w:bCs/>
        <w:noProof/>
        <w:color w:val="auto"/>
        <w:spacing w:val="0"/>
      </w:rPr>
    </w:sdtEndPr>
    <w:sdtContent>
      <w:p w:rsidR="00F55AA9" w:rsidRDefault="00F55AA9" w:rsidP="00F55AA9">
        <w:pPr>
          <w:pStyle w:val="Header"/>
          <w:pBdr>
            <w:bottom w:val="single" w:sz="4" w:space="1" w:color="D9D9D9" w:themeColor="background1" w:themeShade="D9"/>
          </w:pBdr>
          <w:rPr>
            <w:b/>
            <w:bCs/>
          </w:rPr>
        </w:pPr>
        <w:r>
          <w:rPr>
            <w:color w:val="7F7F7F" w:themeColor="background1" w:themeShade="7F"/>
            <w:spacing w:val="60"/>
          </w:rPr>
          <w:t>TIM-8101: PRINCIPALS OF COMPUTER SCIENCE</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F55AA9" w:rsidRDefault="00F55AA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AA9"/>
    <w:rsid w:val="0008362B"/>
    <w:rsid w:val="000F0E39"/>
    <w:rsid w:val="00102459"/>
    <w:rsid w:val="00145460"/>
    <w:rsid w:val="002806B7"/>
    <w:rsid w:val="002A02F6"/>
    <w:rsid w:val="00364ABC"/>
    <w:rsid w:val="0039673C"/>
    <w:rsid w:val="004104D7"/>
    <w:rsid w:val="004648CC"/>
    <w:rsid w:val="004C665A"/>
    <w:rsid w:val="004F3D87"/>
    <w:rsid w:val="00527716"/>
    <w:rsid w:val="00582EB3"/>
    <w:rsid w:val="005A30D9"/>
    <w:rsid w:val="005F1CA1"/>
    <w:rsid w:val="005F38C6"/>
    <w:rsid w:val="00641042"/>
    <w:rsid w:val="006724D8"/>
    <w:rsid w:val="00677255"/>
    <w:rsid w:val="006E5A3D"/>
    <w:rsid w:val="00716457"/>
    <w:rsid w:val="00731043"/>
    <w:rsid w:val="00763A96"/>
    <w:rsid w:val="00766B46"/>
    <w:rsid w:val="00791CDB"/>
    <w:rsid w:val="007D76F4"/>
    <w:rsid w:val="0081378E"/>
    <w:rsid w:val="00881541"/>
    <w:rsid w:val="008872BC"/>
    <w:rsid w:val="00904DC6"/>
    <w:rsid w:val="00912CBB"/>
    <w:rsid w:val="00932988"/>
    <w:rsid w:val="00944C7C"/>
    <w:rsid w:val="00965522"/>
    <w:rsid w:val="009B062F"/>
    <w:rsid w:val="00A10A98"/>
    <w:rsid w:val="00A155C6"/>
    <w:rsid w:val="00A41AF8"/>
    <w:rsid w:val="00AA415B"/>
    <w:rsid w:val="00AA6507"/>
    <w:rsid w:val="00AB4D2A"/>
    <w:rsid w:val="00AF4B91"/>
    <w:rsid w:val="00B134DC"/>
    <w:rsid w:val="00B51CDC"/>
    <w:rsid w:val="00B663BF"/>
    <w:rsid w:val="00C511F2"/>
    <w:rsid w:val="00C661C0"/>
    <w:rsid w:val="00C73692"/>
    <w:rsid w:val="00D17D7F"/>
    <w:rsid w:val="00D24C04"/>
    <w:rsid w:val="00D37AF5"/>
    <w:rsid w:val="00E0769A"/>
    <w:rsid w:val="00E301B3"/>
    <w:rsid w:val="00E42FC3"/>
    <w:rsid w:val="00EB28AF"/>
    <w:rsid w:val="00F13C14"/>
    <w:rsid w:val="00F55AA9"/>
    <w:rsid w:val="00FB0DC3"/>
    <w:rsid w:val="00FB3F3D"/>
    <w:rsid w:val="00FE189B"/>
    <w:rsid w:val="00FF5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C32FE"/>
  <w15:chartTrackingRefBased/>
  <w15:docId w15:val="{046F2191-C24D-41BA-A48D-9D6707B09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5AA9"/>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E189B"/>
    <w:pPr>
      <w:jc w:val="center"/>
      <w:outlineLvl w:val="0"/>
    </w:pPr>
    <w:rPr>
      <w:b/>
    </w:rPr>
  </w:style>
  <w:style w:type="paragraph" w:styleId="Heading2">
    <w:name w:val="heading 2"/>
    <w:basedOn w:val="Normal"/>
    <w:next w:val="Normal"/>
    <w:link w:val="Heading2Char"/>
    <w:uiPriority w:val="9"/>
    <w:unhideWhenUsed/>
    <w:qFormat/>
    <w:rsid w:val="00C511F2"/>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5A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5AA9"/>
    <w:rPr>
      <w:rFonts w:ascii="Times New Roman" w:hAnsi="Times New Roman" w:cs="Times New Roman"/>
      <w:sz w:val="24"/>
      <w:szCs w:val="24"/>
    </w:rPr>
  </w:style>
  <w:style w:type="paragraph" w:styleId="Footer">
    <w:name w:val="footer"/>
    <w:basedOn w:val="Normal"/>
    <w:link w:val="FooterChar"/>
    <w:uiPriority w:val="99"/>
    <w:unhideWhenUsed/>
    <w:rsid w:val="00F55A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AA9"/>
    <w:rPr>
      <w:rFonts w:ascii="Times New Roman" w:hAnsi="Times New Roman" w:cs="Times New Roman"/>
      <w:sz w:val="24"/>
      <w:szCs w:val="24"/>
    </w:rPr>
  </w:style>
  <w:style w:type="paragraph" w:styleId="Title">
    <w:name w:val="Title"/>
    <w:basedOn w:val="Normal"/>
    <w:next w:val="Normal"/>
    <w:link w:val="TitleChar"/>
    <w:uiPriority w:val="10"/>
    <w:qFormat/>
    <w:rsid w:val="00F55AA9"/>
    <w:pPr>
      <w:jc w:val="center"/>
    </w:pPr>
    <w:rPr>
      <w:b/>
    </w:rPr>
  </w:style>
  <w:style w:type="character" w:customStyle="1" w:styleId="TitleChar">
    <w:name w:val="Title Char"/>
    <w:basedOn w:val="DefaultParagraphFont"/>
    <w:link w:val="Title"/>
    <w:uiPriority w:val="10"/>
    <w:rsid w:val="00F55AA9"/>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FE189B"/>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C511F2"/>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054178">
      <w:bodyDiv w:val="1"/>
      <w:marLeft w:val="0"/>
      <w:marRight w:val="0"/>
      <w:marTop w:val="0"/>
      <w:marBottom w:val="0"/>
      <w:divBdr>
        <w:top w:val="none" w:sz="0" w:space="0" w:color="auto"/>
        <w:left w:val="none" w:sz="0" w:space="0" w:color="auto"/>
        <w:bottom w:val="none" w:sz="0" w:space="0" w:color="auto"/>
        <w:right w:val="none" w:sz="0" w:space="0" w:color="auto"/>
      </w:divBdr>
    </w:div>
    <w:div w:id="137383523">
      <w:bodyDiv w:val="1"/>
      <w:marLeft w:val="0"/>
      <w:marRight w:val="0"/>
      <w:marTop w:val="0"/>
      <w:marBottom w:val="0"/>
      <w:divBdr>
        <w:top w:val="none" w:sz="0" w:space="0" w:color="auto"/>
        <w:left w:val="none" w:sz="0" w:space="0" w:color="auto"/>
        <w:bottom w:val="none" w:sz="0" w:space="0" w:color="auto"/>
        <w:right w:val="none" w:sz="0" w:space="0" w:color="auto"/>
      </w:divBdr>
    </w:div>
    <w:div w:id="273051392">
      <w:bodyDiv w:val="1"/>
      <w:marLeft w:val="0"/>
      <w:marRight w:val="0"/>
      <w:marTop w:val="0"/>
      <w:marBottom w:val="0"/>
      <w:divBdr>
        <w:top w:val="none" w:sz="0" w:space="0" w:color="auto"/>
        <w:left w:val="none" w:sz="0" w:space="0" w:color="auto"/>
        <w:bottom w:val="none" w:sz="0" w:space="0" w:color="auto"/>
        <w:right w:val="none" w:sz="0" w:space="0" w:color="auto"/>
      </w:divBdr>
    </w:div>
    <w:div w:id="279145432">
      <w:bodyDiv w:val="1"/>
      <w:marLeft w:val="0"/>
      <w:marRight w:val="0"/>
      <w:marTop w:val="0"/>
      <w:marBottom w:val="0"/>
      <w:divBdr>
        <w:top w:val="none" w:sz="0" w:space="0" w:color="auto"/>
        <w:left w:val="none" w:sz="0" w:space="0" w:color="auto"/>
        <w:bottom w:val="none" w:sz="0" w:space="0" w:color="auto"/>
        <w:right w:val="none" w:sz="0" w:space="0" w:color="auto"/>
      </w:divBdr>
    </w:div>
    <w:div w:id="388264569">
      <w:bodyDiv w:val="1"/>
      <w:marLeft w:val="0"/>
      <w:marRight w:val="0"/>
      <w:marTop w:val="0"/>
      <w:marBottom w:val="0"/>
      <w:divBdr>
        <w:top w:val="none" w:sz="0" w:space="0" w:color="auto"/>
        <w:left w:val="none" w:sz="0" w:space="0" w:color="auto"/>
        <w:bottom w:val="none" w:sz="0" w:space="0" w:color="auto"/>
        <w:right w:val="none" w:sz="0" w:space="0" w:color="auto"/>
      </w:divBdr>
    </w:div>
    <w:div w:id="496069383">
      <w:bodyDiv w:val="1"/>
      <w:marLeft w:val="0"/>
      <w:marRight w:val="0"/>
      <w:marTop w:val="0"/>
      <w:marBottom w:val="0"/>
      <w:divBdr>
        <w:top w:val="none" w:sz="0" w:space="0" w:color="auto"/>
        <w:left w:val="none" w:sz="0" w:space="0" w:color="auto"/>
        <w:bottom w:val="none" w:sz="0" w:space="0" w:color="auto"/>
        <w:right w:val="none" w:sz="0" w:space="0" w:color="auto"/>
      </w:divBdr>
    </w:div>
    <w:div w:id="591820196">
      <w:bodyDiv w:val="1"/>
      <w:marLeft w:val="0"/>
      <w:marRight w:val="0"/>
      <w:marTop w:val="0"/>
      <w:marBottom w:val="0"/>
      <w:divBdr>
        <w:top w:val="none" w:sz="0" w:space="0" w:color="auto"/>
        <w:left w:val="none" w:sz="0" w:space="0" w:color="auto"/>
        <w:bottom w:val="none" w:sz="0" w:space="0" w:color="auto"/>
        <w:right w:val="none" w:sz="0" w:space="0" w:color="auto"/>
      </w:divBdr>
    </w:div>
    <w:div w:id="600067034">
      <w:bodyDiv w:val="1"/>
      <w:marLeft w:val="0"/>
      <w:marRight w:val="0"/>
      <w:marTop w:val="0"/>
      <w:marBottom w:val="0"/>
      <w:divBdr>
        <w:top w:val="none" w:sz="0" w:space="0" w:color="auto"/>
        <w:left w:val="none" w:sz="0" w:space="0" w:color="auto"/>
        <w:bottom w:val="none" w:sz="0" w:space="0" w:color="auto"/>
        <w:right w:val="none" w:sz="0" w:space="0" w:color="auto"/>
      </w:divBdr>
    </w:div>
    <w:div w:id="736978942">
      <w:bodyDiv w:val="1"/>
      <w:marLeft w:val="0"/>
      <w:marRight w:val="0"/>
      <w:marTop w:val="0"/>
      <w:marBottom w:val="0"/>
      <w:divBdr>
        <w:top w:val="none" w:sz="0" w:space="0" w:color="auto"/>
        <w:left w:val="none" w:sz="0" w:space="0" w:color="auto"/>
        <w:bottom w:val="none" w:sz="0" w:space="0" w:color="auto"/>
        <w:right w:val="none" w:sz="0" w:space="0" w:color="auto"/>
      </w:divBdr>
    </w:div>
    <w:div w:id="738790180">
      <w:bodyDiv w:val="1"/>
      <w:marLeft w:val="0"/>
      <w:marRight w:val="0"/>
      <w:marTop w:val="0"/>
      <w:marBottom w:val="0"/>
      <w:divBdr>
        <w:top w:val="none" w:sz="0" w:space="0" w:color="auto"/>
        <w:left w:val="none" w:sz="0" w:space="0" w:color="auto"/>
        <w:bottom w:val="none" w:sz="0" w:space="0" w:color="auto"/>
        <w:right w:val="none" w:sz="0" w:space="0" w:color="auto"/>
      </w:divBdr>
    </w:div>
    <w:div w:id="1156872647">
      <w:bodyDiv w:val="1"/>
      <w:marLeft w:val="0"/>
      <w:marRight w:val="0"/>
      <w:marTop w:val="0"/>
      <w:marBottom w:val="0"/>
      <w:divBdr>
        <w:top w:val="none" w:sz="0" w:space="0" w:color="auto"/>
        <w:left w:val="none" w:sz="0" w:space="0" w:color="auto"/>
        <w:bottom w:val="none" w:sz="0" w:space="0" w:color="auto"/>
        <w:right w:val="none" w:sz="0" w:space="0" w:color="auto"/>
      </w:divBdr>
    </w:div>
    <w:div w:id="1376201116">
      <w:bodyDiv w:val="1"/>
      <w:marLeft w:val="0"/>
      <w:marRight w:val="0"/>
      <w:marTop w:val="0"/>
      <w:marBottom w:val="0"/>
      <w:divBdr>
        <w:top w:val="none" w:sz="0" w:space="0" w:color="auto"/>
        <w:left w:val="none" w:sz="0" w:space="0" w:color="auto"/>
        <w:bottom w:val="none" w:sz="0" w:space="0" w:color="auto"/>
        <w:right w:val="none" w:sz="0" w:space="0" w:color="auto"/>
      </w:divBdr>
    </w:div>
    <w:div w:id="1586571626">
      <w:bodyDiv w:val="1"/>
      <w:marLeft w:val="0"/>
      <w:marRight w:val="0"/>
      <w:marTop w:val="0"/>
      <w:marBottom w:val="0"/>
      <w:divBdr>
        <w:top w:val="none" w:sz="0" w:space="0" w:color="auto"/>
        <w:left w:val="none" w:sz="0" w:space="0" w:color="auto"/>
        <w:bottom w:val="none" w:sz="0" w:space="0" w:color="auto"/>
        <w:right w:val="none" w:sz="0" w:space="0" w:color="auto"/>
      </w:divBdr>
    </w:div>
    <w:div w:id="1783037980">
      <w:bodyDiv w:val="1"/>
      <w:marLeft w:val="0"/>
      <w:marRight w:val="0"/>
      <w:marTop w:val="0"/>
      <w:marBottom w:val="0"/>
      <w:divBdr>
        <w:top w:val="none" w:sz="0" w:space="0" w:color="auto"/>
        <w:left w:val="none" w:sz="0" w:space="0" w:color="auto"/>
        <w:bottom w:val="none" w:sz="0" w:space="0" w:color="auto"/>
        <w:right w:val="none" w:sz="0" w:space="0" w:color="auto"/>
      </w:divBdr>
    </w:div>
    <w:div w:id="1832914861">
      <w:bodyDiv w:val="1"/>
      <w:marLeft w:val="0"/>
      <w:marRight w:val="0"/>
      <w:marTop w:val="0"/>
      <w:marBottom w:val="0"/>
      <w:divBdr>
        <w:top w:val="none" w:sz="0" w:space="0" w:color="auto"/>
        <w:left w:val="none" w:sz="0" w:space="0" w:color="auto"/>
        <w:bottom w:val="none" w:sz="0" w:space="0" w:color="auto"/>
        <w:right w:val="none" w:sz="0" w:space="0" w:color="auto"/>
      </w:divBdr>
    </w:div>
    <w:div w:id="192552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Tre12</b:Tag>
    <b:SourceType>Book</b:SourceType>
    <b:Guid>{DA5E4F08-6295-44B3-B0EA-FEE329E22072}</b:Guid>
    <b:Title>Facebook marketing: An hour a day. </b:Title>
    <b:Year>2012</b:Year>
    <b:Author>
      <b:Author>
        <b:NameList>
          <b:Person>
            <b:Last>Treadaway</b:Last>
            <b:First>C.,</b:First>
            <b:Middle>&amp; Smith, M.</b:Middle>
          </b:Person>
        </b:NameList>
      </b:Author>
    </b:Author>
    <b:City>Indianapolis, Indiana</b:City>
    <b:Publisher>John Wiley &amp; Sons</b:Publisher>
    <b:RefOrder>7</b:RefOrder>
  </b:Source>
  <b:Source>
    <b:Tag>McA12</b:Tag>
    <b:SourceType>DocumentFromInternetSite</b:SourceType>
    <b:Guid>{08542A6B-0DFE-4452-B874-7662228934A0}</b:Guid>
    <b:Title>Social circles: Faebook</b:Title>
    <b:Year>2012</b:Year>
    <b:Author>
      <b:Author>
        <b:NameList>
          <b:Person>
            <b:Last>McAuley</b:Last>
            <b:First>J</b:First>
          </b:Person>
          <b:Person>
            <b:Last>Leskovec</b:Last>
            <b:First>J</b:First>
          </b:Person>
        </b:NameList>
      </b:Author>
    </b:Author>
    <b:InternetSiteTitle>Stanford Network Analysis Project</b:InternetSiteTitle>
    <b:URL>http://snap.stanford.edu/data/ego-Facebook.html</b:URL>
    <b:RefOrder>1</b:RefOrder>
  </b:Source>
  <b:Source>
    <b:Tag>Fac18</b:Tag>
    <b:SourceType>DocumentFromInternetSite</b:SourceType>
    <b:Guid>{117CB782-6146-4604-BC3A-D64201A00612}</b:Guid>
    <b:Author>
      <b:Author>
        <b:Corporate>Facebook</b:Corporate>
      </b:Author>
    </b:Author>
    <b:Title>Company Info</b:Title>
    <b:InternetSiteTitle>FB</b:InternetSiteTitle>
    <b:Year>2018</b:Year>
    <b:Month>December</b:Month>
    <b:Day>31</b:Day>
    <b:URL>https://newsroom.fb.com/company-info/</b:URL>
    <b:RefOrder>2</b:RefOrder>
  </b:Source>
  <b:Source>
    <b:Tag>Bos06</b:Tag>
    <b:SourceType>JournalArticle</b:SourceType>
    <b:Guid>{DB9AC49F-C265-4A60-9FF7-A02A60F12194}</b:Guid>
    <b:Author>
      <b:Author>
        <b:NameList>
          <b:Person>
            <b:Last>Bosworth</b:Last>
            <b:First>A</b:First>
          </b:Person>
          <b:Person>
            <b:Last>Cox</b:Last>
            <b:First>C</b:First>
          </b:Person>
        </b:NameList>
      </b:Author>
    </b:Author>
    <b:Title>Systems and methods for generating dynamic relationship-based content personalized for members of a web-based social network</b:Title>
    <b:InternetSiteTitle>Patent </b:InternetSiteTitle>
    <b:Year>2006</b:Year>
    <b:JournalName>Patent Number 200800403070</b:JournalName>
    <b:RefOrder>3</b:RefOrder>
  </b:Source>
  <b:Source>
    <b:Tag>Bos061</b:Tag>
    <b:SourceType>JournalArticle</b:SourceType>
    <b:Guid>{AEC53E49-4E1E-4296-BB35-20F477F60DB3}</b:Guid>
    <b:Author>
      <b:Author>
        <b:NameList>
          <b:Person>
            <b:Last>Cox</b:Last>
            <b:First>C</b:First>
          </b:Person>
          <b:Person>
            <b:Last>Bosworth</b:Last>
            <b:First>A</b:First>
          </b:Person>
        </b:NameList>
      </b:Author>
    </b:Author>
    <b:Title>Systems and methods for measuring user affinity in a social network environment</b:Title>
    <b:JournalName>Patent Number 20080040475</b:JournalName>
    <b:Year>2006</b:Year>
    <b:RefOrder>4</b:RefOrder>
  </b:Source>
  <b:Source>
    <b:Tag>Fac08</b:Tag>
    <b:SourceType>JournalArticle</b:SourceType>
    <b:Guid>{C79B3D1E-6069-4602-80C1-244CBF94D2DE}</b:Guid>
    <b:Author>
      <b:Author>
        <b:Corporate>Facebook</b:Corporate>
      </b:Author>
    </b:Author>
    <b:Title>Social Advertisments and Other Information Messages on a Social Networking Website, and Advertising Model for Same</b:Title>
    <b:JournalName>Patent Number 20090119167</b:JournalName>
    <b:Year>2008</b:Year>
    <b:RefOrder>5</b:RefOrder>
  </b:Source>
  <b:Source>
    <b:Tag>Yah19</b:Tag>
    <b:SourceType>DocumentFromInternetSite</b:SourceType>
    <b:Guid>{019FB42D-2B9A-46D5-B55D-4B092878C9DA}</b:Guid>
    <b:Title>Wireless headphones like Apple Airpods 'coud pose cancer risk'</b:Title>
    <b:Year>2019</b:Year>
    <b:Author>
      <b:Author>
        <b:Corporate>Yahoo Newsroom</b:Corporate>
      </b:Author>
    </b:Author>
    <b:InternetSiteTitle>Yahoo News</b:InternetSiteTitle>
    <b:Month>March</b:Month>
    <b:Day>16</b:Day>
    <b:URL>https://au.news.yahoo.com/wireless-headphones-like-apple-airpods-pose-cancer-risk-052504674.html</b:URL>
    <b:RefOrder>6</b:RefOrder>
  </b:Source>
</b:Sources>
</file>

<file path=customXml/itemProps1.xml><?xml version="1.0" encoding="utf-8"?>
<ds:datastoreItem xmlns:ds="http://schemas.openxmlformats.org/officeDocument/2006/customXml" ds:itemID="{41D17139-4353-483A-BF67-78B9C41B7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629</TotalTime>
  <Pages>7</Pages>
  <Words>1397</Words>
  <Characters>7968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28</cp:revision>
  <dcterms:created xsi:type="dcterms:W3CDTF">2019-03-14T03:00:00Z</dcterms:created>
  <dcterms:modified xsi:type="dcterms:W3CDTF">2019-03-17T04:17:00Z</dcterms:modified>
</cp:coreProperties>
</file>