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DF" w:rsidRDefault="00A24AD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5A5CBC">
        <w:t>6</w:t>
      </w:r>
      <w:r>
        <w:t xml:space="preserve">: </w:t>
      </w:r>
      <w:r w:rsidR="005A5CBC">
        <w:t>Problem Solving with an Algorithm</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5A5CBC" w:rsidP="0082223F">
      <w:pPr>
        <w:jc w:val="center"/>
      </w:pPr>
      <w:r>
        <w:t>June 9th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A5CBC" w:rsidP="0082223F">
      <w:pPr>
        <w:pStyle w:val="Heading1"/>
      </w:pPr>
      <w:r>
        <w:lastRenderedPageBreak/>
        <w:t>Machine Learning in Financial Systems</w:t>
      </w:r>
    </w:p>
    <w:p w:rsidR="0082223F" w:rsidRDefault="005A5CBC" w:rsidP="0082223F">
      <w:r>
        <w:tab/>
        <w:t xml:space="preserve">An </w:t>
      </w:r>
      <w:r w:rsidR="00EA25F4">
        <w:t xml:space="preserve">article recently appeared in </w:t>
      </w:r>
      <w:r>
        <w:t xml:space="preserve">Bloomberg Businessweek entitled “Computer Models Won’t Beat the Stock Market Any Time Soon.” Dewey claims </w:t>
      </w:r>
      <w:r w:rsidR="004B7C54">
        <w:t xml:space="preserve">this is due to </w:t>
      </w:r>
      <w:r>
        <w:t xml:space="preserve">(1) </w:t>
      </w:r>
      <w:r w:rsidR="004B7C54">
        <w:t>the market</w:t>
      </w:r>
      <w:r>
        <w:t xml:space="preserve"> is a random walk that is ever changing; (2) there’s more signal than noise; </w:t>
      </w:r>
      <w:r w:rsidR="00450609">
        <w:t xml:space="preserve">(3) there is insufficient data; </w:t>
      </w:r>
      <w:r>
        <w:t>and (</w:t>
      </w:r>
      <w:r w:rsidR="00450609">
        <w:t>4</w:t>
      </w:r>
      <w:r>
        <w:t xml:space="preserve">) as proposed by the </w:t>
      </w:r>
      <w:r w:rsidR="004B7C54">
        <w:t>E</w:t>
      </w:r>
      <w:r>
        <w:t xml:space="preserve">fficient </w:t>
      </w:r>
      <w:r w:rsidR="004B7C54">
        <w:t>M</w:t>
      </w:r>
      <w:r>
        <w:t xml:space="preserve">arket </w:t>
      </w:r>
      <w:r w:rsidR="004B7C54">
        <w:t>T</w:t>
      </w:r>
      <w:r>
        <w:t>heory</w:t>
      </w:r>
      <w:r w:rsidR="004B7C54">
        <w:t xml:space="preserve"> (EMT)</w:t>
      </w:r>
      <w:r>
        <w:t xml:space="preserve"> the edge is too small. </w:t>
      </w:r>
    </w:p>
    <w:p w:rsidR="005A5CBC" w:rsidRDefault="005A5CBC" w:rsidP="004B7C54">
      <w:r>
        <w:tab/>
      </w:r>
      <w:r w:rsidR="004B7C54">
        <w:t xml:space="preserve">This </w:t>
      </w:r>
      <w:r>
        <w:t>raise follow</w:t>
      </w:r>
      <w:r w:rsidR="004B7C54">
        <w:t>-</w:t>
      </w:r>
      <w:r>
        <w:t>up questions</w:t>
      </w:r>
      <w:r w:rsidR="004B7C54">
        <w:t>:</w:t>
      </w:r>
      <w:r>
        <w:t xml:space="preserve"> (1) is there validity to </w:t>
      </w:r>
      <w:r w:rsidR="004B7C54">
        <w:t>his</w:t>
      </w:r>
      <w:r>
        <w:t xml:space="preserve"> argument; and (2) what characteristics would need to exist in such a model. It is not the goal of this paper to prove of disprove the position only to explore its merits</w:t>
      </w:r>
      <w:r w:rsidR="004B7C54">
        <w:t xml:space="preserve"> within the </w:t>
      </w:r>
      <w:r>
        <w:t xml:space="preserve">broader state of </w:t>
      </w:r>
      <w:r w:rsidR="004B7C54">
        <w:t xml:space="preserve">modern </w:t>
      </w:r>
      <w:r>
        <w:t>scientific discovery.</w:t>
      </w:r>
      <w:r w:rsidR="004B7C54">
        <w:t xml:space="preserve"> </w:t>
      </w:r>
      <w:r w:rsidR="00790568">
        <w:t xml:space="preserve">Obviously if Dewey’s </w:t>
      </w:r>
      <w:r w:rsidR="004B7C54">
        <w:t xml:space="preserve">argument </w:t>
      </w:r>
      <w:r w:rsidR="00790568">
        <w:t>can be disproven the impact would be significant to the consumer</w:t>
      </w:r>
      <w:r w:rsidR="004B7C54">
        <w:t>s</w:t>
      </w:r>
      <w:r w:rsidR="00790568">
        <w:t xml:space="preserve"> of </w:t>
      </w:r>
      <w:r w:rsidR="004B7C54">
        <w:t xml:space="preserve">that </w:t>
      </w:r>
      <w:r w:rsidR="00790568">
        <w:t>computer model. They could choose economic gains or minor celebrity status within the financial community, perhaps even write a best-selling book.</w:t>
      </w:r>
    </w:p>
    <w:p w:rsidR="00790568" w:rsidRDefault="004B7C54" w:rsidP="00790568">
      <w:pPr>
        <w:pStyle w:val="Heading1"/>
      </w:pPr>
      <w:r>
        <w:t xml:space="preserve">Exploring the </w:t>
      </w:r>
      <w:r w:rsidR="00790568">
        <w:t>Claim</w:t>
      </w:r>
      <w:r>
        <w:t>s Validity</w:t>
      </w:r>
    </w:p>
    <w:p w:rsidR="00790568" w:rsidRDefault="004B7C54" w:rsidP="00790568">
      <w:pPr>
        <w:pStyle w:val="Heading2"/>
      </w:pPr>
      <w:r>
        <w:t xml:space="preserve">It’s a </w:t>
      </w:r>
      <w:r w:rsidR="00790568">
        <w:t>Random Walk</w:t>
      </w:r>
    </w:p>
    <w:p w:rsidR="00790568" w:rsidRDefault="00790568" w:rsidP="00790568">
      <w:r>
        <w:tab/>
        <w:t xml:space="preserve">In 1973 </w:t>
      </w:r>
      <w:proofErr w:type="spellStart"/>
      <w:r>
        <w:t>Malkiel</w:t>
      </w:r>
      <w:proofErr w:type="spellEnd"/>
      <w:r>
        <w:t xml:space="preserve"> coined the term in his book “A Random Walk Down Wall Street,” which proposes that (1) all price action is purely random; and (2) an </w:t>
      </w:r>
      <w:r w:rsidR="004B7C54">
        <w:t>E</w:t>
      </w:r>
      <w:r>
        <w:t xml:space="preserve">fficient </w:t>
      </w:r>
      <w:r w:rsidR="004B7C54">
        <w:t>M</w:t>
      </w:r>
      <w:r>
        <w:t xml:space="preserve">arket exists where all knowledge is instantly available </w:t>
      </w:r>
      <w:bookmarkStart w:id="0" w:name="_GoBack"/>
      <w:bookmarkEnd w:id="0"/>
      <w:r>
        <w:t>to all parties. Thus</w:t>
      </w:r>
      <w:r w:rsidR="003B3D89">
        <w:t>,</w:t>
      </w:r>
      <w:r>
        <w:t xml:space="preserve"> the best algorithm would be passively </w:t>
      </w:r>
      <w:r w:rsidR="003B3D89">
        <w:t>investing</w:t>
      </w:r>
      <w:r>
        <w:t xml:space="preserve"> in a well-diversified portfolio</w:t>
      </w:r>
      <w:r w:rsidR="003B3D89">
        <w:t>.</w:t>
      </w:r>
    </w:p>
    <w:p w:rsidR="003B3D89" w:rsidRDefault="003B3D89" w:rsidP="00790568">
      <w:r>
        <w:tab/>
        <w:t>Assuming for a moment that it truly is a random walk, this is not a limitation. These scenarios “</w:t>
      </w:r>
      <w:r w:rsidRPr="003B3D89">
        <w:t>play a central role in graph theory and in the study of combinatorics, percolation theory, classical and quantum field theory and a myriad of other applications in physics and mathematics</w:t>
      </w:r>
      <w:sdt>
        <w:sdtPr>
          <w:id w:val="662434473"/>
          <w:citation/>
        </w:sdtPr>
        <w:sdtContent>
          <w:r>
            <w:fldChar w:fldCharType="begin"/>
          </w:r>
          <w:r>
            <w:instrText xml:space="preserve"> CITATION Rud04 \l 1033 </w:instrText>
          </w:r>
          <w:r>
            <w:fldChar w:fldCharType="separate"/>
          </w:r>
          <w:r>
            <w:rPr>
              <w:noProof/>
            </w:rPr>
            <w:t xml:space="preserve"> (Rudnick, Joseph, &amp; Gaspari, 2004)</w:t>
          </w:r>
          <w:r>
            <w:fldChar w:fldCharType="end"/>
          </w:r>
        </w:sdtContent>
      </w:sdt>
      <w:r w:rsidRPr="003B3D89">
        <w:t>.</w:t>
      </w:r>
      <w:r>
        <w:t xml:space="preserve">” </w:t>
      </w:r>
    </w:p>
    <w:p w:rsidR="00BE6258" w:rsidRDefault="003B3D89" w:rsidP="003B3D89">
      <w:pPr>
        <w:ind w:firstLine="720"/>
      </w:pPr>
      <w:r>
        <w:lastRenderedPageBreak/>
        <w:t xml:space="preserve">Rudnick describes several algorithms for associating probabilities </w:t>
      </w:r>
      <w:r w:rsidR="004B7C54">
        <w:t>with</w:t>
      </w:r>
      <w:r>
        <w:t xml:space="preserve"> clusters of combinatorial </w:t>
      </w:r>
      <w:r w:rsidR="004B7C54">
        <w:t>results</w:t>
      </w:r>
      <w:r>
        <w:t xml:space="preserve">. This is accomplished through </w:t>
      </w:r>
      <w:r w:rsidR="004B7C54">
        <w:t>‘</w:t>
      </w:r>
      <w:r>
        <w:t>generating functions</w:t>
      </w:r>
      <w:r w:rsidR="004B7C54">
        <w:t>’</w:t>
      </w:r>
      <w:r>
        <w:t xml:space="preserve"> paired with </w:t>
      </w:r>
      <w:r w:rsidR="004B7C54">
        <w:t>statistical</w:t>
      </w:r>
      <w:r w:rsidR="00BE6258">
        <w:t xml:space="preserve"> and differential equations. While it is not possible to </w:t>
      </w:r>
      <w:r w:rsidR="004B7C54">
        <w:t xml:space="preserve">perfectly </w:t>
      </w:r>
      <w:r w:rsidR="00BE6258">
        <w:t xml:space="preserve">state, “in 6 months the S&amp;P 500 will be </w:t>
      </w:r>
      <w:r w:rsidR="004B7C54">
        <w:t xml:space="preserve">exactly </w:t>
      </w:r>
      <w:r w:rsidR="00BE6258">
        <w:t>X or Y,” it is possible to assign a likelihood to both values.</w:t>
      </w:r>
    </w:p>
    <w:p w:rsidR="003B3D89" w:rsidRDefault="004B7C54" w:rsidP="00BE6258">
      <w:pPr>
        <w:pStyle w:val="Heading2"/>
      </w:pPr>
      <w:r>
        <w:t>Challenges with</w:t>
      </w:r>
      <w:r w:rsidR="00BE6258">
        <w:t xml:space="preserve"> Signal to Noise Ratio</w:t>
      </w:r>
    </w:p>
    <w:p w:rsidR="001C6F50" w:rsidRDefault="00BE6258" w:rsidP="00BE6258">
      <w:r>
        <w:tab/>
      </w:r>
      <w:r w:rsidR="004B7C54">
        <w:t>The claim states t</w:t>
      </w:r>
      <w:r>
        <w:t xml:space="preserve">here </w:t>
      </w:r>
      <w:r w:rsidR="004B7C54">
        <w:t xml:space="preserve">is too much noise on </w:t>
      </w:r>
      <w:r>
        <w:t>the ticker tape</w:t>
      </w:r>
      <w:r w:rsidR="00BE6B82">
        <w:t>, which is further compounded by additional media and reporting services</w:t>
      </w:r>
      <w:r>
        <w:t>. First</w:t>
      </w:r>
      <w:r w:rsidR="001C6F50">
        <w:t>,</w:t>
      </w:r>
      <w:r>
        <w:t xml:space="preserve"> the assumption that multiple sources adds to the complexity of modeling discounting the </w:t>
      </w:r>
      <w:r w:rsidR="00BE6B82">
        <w:t xml:space="preserve">existing </w:t>
      </w:r>
      <w:r>
        <w:t xml:space="preserve">vast commoditization </w:t>
      </w:r>
      <w:r w:rsidR="001C6F50">
        <w:t xml:space="preserve">of big data technologies. Second, there is an assumption that </w:t>
      </w:r>
      <w:r w:rsidR="00BE6B82">
        <w:t xml:space="preserve">the </w:t>
      </w:r>
      <w:r w:rsidR="001C6F50">
        <w:t xml:space="preserve">noise cannot be </w:t>
      </w:r>
      <w:r w:rsidR="00BE6B82">
        <w:t>filtered</w:t>
      </w:r>
      <w:r w:rsidR="001C6F50">
        <w:t>.</w:t>
      </w:r>
    </w:p>
    <w:p w:rsidR="001C6F50" w:rsidRDefault="001C6F50" w:rsidP="00BE6258">
      <w:r>
        <w:tab/>
        <w:t xml:space="preserve">Astronomical videos are frequently corrupted with ‘impulse noise’ which are bright or dark spots on arbitrary frames. This has led to the necessity for algorithms to clean up the feed. </w:t>
      </w:r>
    </w:p>
    <w:p w:rsidR="00BE6258" w:rsidRDefault="001C6F50" w:rsidP="001C6F50">
      <w:pPr>
        <w:ind w:firstLine="720"/>
      </w:pPr>
      <w:r>
        <w:t xml:space="preserve">The naïve solution is to implement a sliding window of N frames, and then take the average value of each pixel across the frame set. A better solution would be to average each pixel using only the frames where that pixel is not corrupt. This can be accomplished </w:t>
      </w:r>
      <w:r w:rsidR="00BE6B82">
        <w:t xml:space="preserve">per pixel </w:t>
      </w:r>
      <w:r>
        <w:t>by (1) determine the intensity; (2) determine the nearest neighbors</w:t>
      </w:r>
      <w:r w:rsidR="00BE6B82">
        <w:t xml:space="preserve"> with same intensity</w:t>
      </w:r>
      <w:r w:rsidR="003A6B19">
        <w:t xml:space="preserve">; (3) construct a </w:t>
      </w:r>
      <w:r w:rsidR="00BE6B82">
        <w:t>temporal ‘s</w:t>
      </w:r>
      <w:r w:rsidR="003A6B19">
        <w:t xml:space="preserve">imilarity </w:t>
      </w:r>
      <w:r w:rsidR="00BE6B82">
        <w:t>f</w:t>
      </w:r>
      <w:r w:rsidR="003A6B19">
        <w:t xml:space="preserve">ilter </w:t>
      </w:r>
      <w:r w:rsidR="00BE6B82">
        <w:t>m</w:t>
      </w:r>
      <w:r w:rsidR="003A6B19">
        <w:t>ask</w:t>
      </w:r>
      <w:r w:rsidR="00BE6B82">
        <w:t>’</w:t>
      </w:r>
      <w:r w:rsidR="003A6B19">
        <w:t xml:space="preserve"> for each neighborhood; </w:t>
      </w:r>
      <w:r w:rsidR="00BE6B82">
        <w:t xml:space="preserve">then </w:t>
      </w:r>
      <w:r w:rsidR="003A6B19">
        <w:t>(4) apply the filter mask to omit any unexpected intensities</w:t>
      </w:r>
      <w:sdt>
        <w:sdtPr>
          <w:id w:val="-1260826117"/>
          <w:citation/>
        </w:sdtPr>
        <w:sdtContent>
          <w:r w:rsidR="003A6B19">
            <w:fldChar w:fldCharType="begin"/>
          </w:r>
          <w:r w:rsidR="003A6B19">
            <w:instrText xml:space="preserve"> CITATION Ali19 \l 1033 </w:instrText>
          </w:r>
          <w:r w:rsidR="003A6B19">
            <w:fldChar w:fldCharType="separate"/>
          </w:r>
          <w:r w:rsidR="003A6B19">
            <w:rPr>
              <w:noProof/>
            </w:rPr>
            <w:t xml:space="preserve"> (Aliakhmet, 2019)</w:t>
          </w:r>
          <w:r w:rsidR="003A6B19">
            <w:fldChar w:fldCharType="end"/>
          </w:r>
        </w:sdtContent>
      </w:sdt>
      <w:r w:rsidR="003A6B19">
        <w:t>.</w:t>
      </w:r>
    </w:p>
    <w:p w:rsidR="003A6B19" w:rsidRDefault="003A6B19" w:rsidP="001C6F50">
      <w:pPr>
        <w:ind w:firstLine="720"/>
      </w:pPr>
      <w:r>
        <w:t xml:space="preserve">A similar model could be applied to the financial markets, where (1) the price or volume represent the intensity; (2) each chart candle becomes a frame; and (3) multiple assets become different pixels within the frame. This </w:t>
      </w:r>
      <w:r w:rsidR="00450609">
        <w:t xml:space="preserve">may lead to a more efficient “moving average” and if not, there are many more algorithms </w:t>
      </w:r>
      <w:r w:rsidR="00BE6B82">
        <w:t xml:space="preserve">being </w:t>
      </w:r>
      <w:r w:rsidR="00450609">
        <w:t xml:space="preserve">created </w:t>
      </w:r>
      <w:r w:rsidR="00BE6B82">
        <w:t>with</w:t>
      </w:r>
      <w:r w:rsidR="00450609">
        <w:t>in this field.</w:t>
      </w:r>
    </w:p>
    <w:p w:rsidR="00E86A84" w:rsidRDefault="00E86A84">
      <w:pPr>
        <w:spacing w:line="259" w:lineRule="auto"/>
        <w:rPr>
          <w:b/>
        </w:rPr>
      </w:pPr>
      <w:r>
        <w:br w:type="page"/>
      </w:r>
    </w:p>
    <w:p w:rsidR="00450609" w:rsidRDefault="00450609" w:rsidP="00450609">
      <w:pPr>
        <w:pStyle w:val="Heading2"/>
      </w:pPr>
      <w:r>
        <w:lastRenderedPageBreak/>
        <w:t>Insufficient Data for Modeling</w:t>
      </w:r>
    </w:p>
    <w:p w:rsidR="00450609" w:rsidRDefault="00450609" w:rsidP="00450609">
      <w:r>
        <w:tab/>
        <w:t>Financial markets have existed for hundreds of years, yet quality records are only widely available for the last 100. One approach to produce more training data is with the use Generative Adversarial Networks (GAN). GAN pair</w:t>
      </w:r>
      <w:r w:rsidR="00E86A84">
        <w:t>s</w:t>
      </w:r>
      <w:r>
        <w:t xml:space="preserve"> two deep learning algorithms in a loop where (a) creates fake data; and (b) predicts if it is legitimate. Both recursively train each other resulting in </w:t>
      </w:r>
      <w:r w:rsidR="00997774">
        <w:t>high quality forgeries.</w:t>
      </w:r>
    </w:p>
    <w:p w:rsidR="00790568" w:rsidRDefault="00997774" w:rsidP="00997774">
      <w:r>
        <w:tab/>
        <w:t xml:space="preserve">Another approach is to reach across the sciences and find similar problems in other domains. For instance, dynamically forecasting </w:t>
      </w:r>
      <w:r w:rsidR="00E86A84">
        <w:t xml:space="preserve">of </w:t>
      </w:r>
      <w:r>
        <w:t>conditional probabilities on time series is a hot topic in risk analysis. Li, Zhuang, and Shen proposed an algorithm which uses ‘partial auto correlation functions’ and ‘auto regressive integrated moving averages’ to reliably predict the expected number of terrorist bombings</w:t>
      </w:r>
      <w:r w:rsidR="00E86A84">
        <w:t xml:space="preserve"> for the week</w:t>
      </w:r>
      <w:r>
        <w:t>.</w:t>
      </w:r>
      <w:r w:rsidR="00E86A84">
        <w:t xml:space="preserve"> This is accomplished through correlations of multiple feeds within the Global Terrorism Database (GTD).</w:t>
      </w:r>
      <w:r>
        <w:t xml:space="preserve"> It may be possible to apply their </w:t>
      </w:r>
      <w:r w:rsidR="00E86A84">
        <w:t>strategies</w:t>
      </w:r>
      <w:r>
        <w:t xml:space="preserve"> to financial markets, </w:t>
      </w:r>
      <w:r w:rsidR="00E86A84">
        <w:t xml:space="preserve">where </w:t>
      </w:r>
      <w:r w:rsidR="006835C9">
        <w:t xml:space="preserve">correlated data streams </w:t>
      </w:r>
      <w:r w:rsidR="00E86A84">
        <w:t xml:space="preserve">are often used to make </w:t>
      </w:r>
      <w:r w:rsidR="006835C9">
        <w:t>predictions.</w:t>
      </w:r>
    </w:p>
    <w:p w:rsidR="006835C9" w:rsidRDefault="00E86A84" w:rsidP="006835C9">
      <w:pPr>
        <w:pStyle w:val="Heading2"/>
      </w:pPr>
      <w:r>
        <w:t xml:space="preserve">The </w:t>
      </w:r>
      <w:r w:rsidR="006835C9">
        <w:t xml:space="preserve">Edge </w:t>
      </w:r>
      <w:r>
        <w:t>Would be I</w:t>
      </w:r>
      <w:r w:rsidR="006835C9">
        <w:t>nsignificant</w:t>
      </w:r>
    </w:p>
    <w:p w:rsidR="006835C9" w:rsidRDefault="006835C9" w:rsidP="006835C9">
      <w:r>
        <w:tab/>
        <w:t xml:space="preserve">Dewey’s final claim is </w:t>
      </w:r>
      <w:r w:rsidR="004629C0">
        <w:t xml:space="preserve">even if </w:t>
      </w:r>
      <w:r>
        <w:t>such an oracle</w:t>
      </w:r>
      <w:r w:rsidR="004629C0">
        <w:t xml:space="preserve"> could be built</w:t>
      </w:r>
      <w:r>
        <w:t xml:space="preserve">, it would not be useful as the edge is too small. This is due to Louis Bachelier’s Theory of Speculation, which states that </w:t>
      </w:r>
      <w:r w:rsidR="004629C0">
        <w:t xml:space="preserve">(1) </w:t>
      </w:r>
      <w:r>
        <w:t>everyone knows everything</w:t>
      </w:r>
      <w:r w:rsidR="004629C0">
        <w:t>;</w:t>
      </w:r>
      <w:r>
        <w:t xml:space="preserve"> and </w:t>
      </w:r>
      <w:r w:rsidR="004629C0">
        <w:t xml:space="preserve">(2) always </w:t>
      </w:r>
      <w:r>
        <w:t>acts rational</w:t>
      </w:r>
      <w:r w:rsidR="004629C0">
        <w:t>ly</w:t>
      </w:r>
      <w:r>
        <w:t>.</w:t>
      </w:r>
    </w:p>
    <w:p w:rsidR="00E46447" w:rsidRDefault="006835C9" w:rsidP="006835C9">
      <w:pPr>
        <w:ind w:firstLine="720"/>
      </w:pPr>
      <w:r>
        <w:t xml:space="preserve">Since its publication in 1900, behavior economists have collected enough evidence to fully disprove that people are always rational, especially when money is involved. </w:t>
      </w:r>
    </w:p>
    <w:p w:rsidR="006835C9" w:rsidRPr="006835C9" w:rsidRDefault="006835C9" w:rsidP="006835C9">
      <w:pPr>
        <w:ind w:firstLine="720"/>
      </w:pPr>
      <w:r>
        <w:t xml:space="preserve">Dalton </w:t>
      </w:r>
      <w:r w:rsidR="00E46447">
        <w:t xml:space="preserve">adds that the </w:t>
      </w:r>
      <w:r w:rsidR="004629C0">
        <w:t>E</w:t>
      </w:r>
      <w:r w:rsidR="00E46447">
        <w:t xml:space="preserve">fficient </w:t>
      </w:r>
      <w:r w:rsidR="004629C0">
        <w:t>M</w:t>
      </w:r>
      <w:r w:rsidR="00E46447">
        <w:t xml:space="preserve">arket </w:t>
      </w:r>
      <w:r w:rsidR="004629C0">
        <w:t>T</w:t>
      </w:r>
      <w:r w:rsidR="00E46447">
        <w:t xml:space="preserve">heory argument is </w:t>
      </w:r>
      <w:r w:rsidR="004629C0">
        <w:t xml:space="preserve">minimizing the impact caused by participating having </w:t>
      </w:r>
      <w:r w:rsidR="00E46447">
        <w:t xml:space="preserve">different time frames. During a crashing market a short-term account </w:t>
      </w:r>
      <w:r w:rsidR="00E46447">
        <w:lastRenderedPageBreak/>
        <w:t>maybe best served by going short. However, a long-term account may see the demise as an opportunity to add to their position.</w:t>
      </w:r>
    </w:p>
    <w:p w:rsidR="0082223F" w:rsidRDefault="00607B7A" w:rsidP="00DC2A3D">
      <w:pPr>
        <w:pStyle w:val="Heading1"/>
      </w:pPr>
      <w:r>
        <w:t>General Structure of Desired Algorithm</w:t>
      </w:r>
    </w:p>
    <w:p w:rsidR="00890116" w:rsidRDefault="006B6C92" w:rsidP="006B6C92">
      <w:r>
        <w:tab/>
      </w:r>
      <w:r w:rsidR="00E94BFC">
        <w:t xml:space="preserve">There is enough evidence to conclude that a model could be created, and that it could </w:t>
      </w:r>
      <w:r w:rsidR="00D81D7A">
        <w:t>potentially</w:t>
      </w:r>
      <w:r w:rsidR="00E94BFC">
        <w:t xml:space="preserve"> beat the market with an acceptable level of consistently. The core algorithm would likely consist of steps (1</w:t>
      </w:r>
      <w:r w:rsidR="00224D23">
        <w:t>a</w:t>
      </w:r>
      <w:r w:rsidR="00E94BFC">
        <w:t xml:space="preserve">) </w:t>
      </w:r>
      <w:r w:rsidR="00224D23">
        <w:t xml:space="preserve">acquire </w:t>
      </w:r>
      <w:r w:rsidR="00D81D7A">
        <w:t xml:space="preserve">a </w:t>
      </w:r>
      <w:r w:rsidR="00E94BFC">
        <w:t>new quote frame; (</w:t>
      </w:r>
      <w:r w:rsidR="00224D23">
        <w:t>1b</w:t>
      </w:r>
      <w:r w:rsidR="00E94BFC">
        <w:t xml:space="preserve">) </w:t>
      </w:r>
      <w:r w:rsidR="00E557CB">
        <w:t xml:space="preserve">apply noise filter; (1c) compute </w:t>
      </w:r>
      <w:r w:rsidR="00D81D7A">
        <w:t xml:space="preserve">desired </w:t>
      </w:r>
      <w:r w:rsidR="00E94BFC">
        <w:t>moving averages; (</w:t>
      </w:r>
      <w:r w:rsidR="00224D23">
        <w:t>2</w:t>
      </w:r>
      <w:r w:rsidR="00E94BFC">
        <w:t>) determine market condition; (</w:t>
      </w:r>
      <w:r w:rsidR="00224D23">
        <w:t>3</w:t>
      </w:r>
      <w:r w:rsidR="00E94BFC">
        <w:t xml:space="preserve">) </w:t>
      </w:r>
      <w:r w:rsidR="00BA579B">
        <w:t xml:space="preserve">determine the </w:t>
      </w:r>
      <w:r w:rsidR="00D81D7A">
        <w:t xml:space="preserve">accounts </w:t>
      </w:r>
      <w:r w:rsidR="00BA579B">
        <w:t xml:space="preserve">desired state; (4) </w:t>
      </w:r>
      <w:r w:rsidR="00D81D7A">
        <w:t>execute rebalancing</w:t>
      </w:r>
      <w:r w:rsidR="00BA579B">
        <w:t xml:space="preserve"> if a threshold has been exceeded</w:t>
      </w:r>
      <w:r w:rsidR="00E94BFC">
        <w:t>.</w:t>
      </w:r>
    </w:p>
    <w:p w:rsidR="00224D23" w:rsidRDefault="00E557CB" w:rsidP="00224D23">
      <w:pPr>
        <w:pStyle w:val="Heading2"/>
      </w:pPr>
      <w:r>
        <w:t xml:space="preserve">1. </w:t>
      </w:r>
      <w:r w:rsidR="00224D23">
        <w:t>Prepar</w:t>
      </w:r>
      <w:r w:rsidR="00D81D7A">
        <w:t>ing</w:t>
      </w:r>
      <w:r w:rsidR="00224D23">
        <w:t xml:space="preserve"> Next Quote Frame</w:t>
      </w:r>
    </w:p>
    <w:p w:rsidR="00922954" w:rsidRDefault="00224D23" w:rsidP="00224D23">
      <w:r>
        <w:tab/>
        <w:t xml:space="preserve">Each frame represents a snapshot of all relevant asset metrics, with an individual pixel containing the pricing and volume information. Like previously described algorithms, each pixel needs to be transformed based on the filtered moving average. </w:t>
      </w:r>
    </w:p>
    <w:p w:rsidR="00224D23" w:rsidRDefault="00E557CB" w:rsidP="00922954">
      <w:pPr>
        <w:ind w:firstLine="720"/>
      </w:pPr>
      <w:r>
        <w:t>Additional investigations are required to determine if the average should be projected as a relative delta change or literal value.</w:t>
      </w:r>
      <w:r w:rsidR="00922954">
        <w:t xml:space="preserve"> It might also be advantageous </w:t>
      </w:r>
      <w:r w:rsidR="00973876">
        <w:t>to compute the moving averages multiple times with different lengths to represent the views of different time frame</w:t>
      </w:r>
      <w:r w:rsidR="00D81D7A">
        <w:t xml:space="preserve"> participants</w:t>
      </w:r>
      <w:r w:rsidR="00973876">
        <w:t>. Many existing systems already leverage 20, 50, and 200 day moving averages to account for this.</w:t>
      </w:r>
    </w:p>
    <w:p w:rsidR="00E557CB" w:rsidRDefault="00E557CB" w:rsidP="00E557CB">
      <w:pPr>
        <w:pStyle w:val="Heading2"/>
      </w:pPr>
      <w:r>
        <w:t>2. Determine Market Condition</w:t>
      </w:r>
    </w:p>
    <w:p w:rsidR="00D81D7A" w:rsidRDefault="00E557CB" w:rsidP="00E557CB">
      <w:r>
        <w:tab/>
        <w:t xml:space="preserve">A market is defined as a collection of assets, such as </w:t>
      </w:r>
      <w:r w:rsidR="00D81D7A">
        <w:t xml:space="preserve">a basket of </w:t>
      </w:r>
      <w:r>
        <w:t>technology or international stocks. Each market</w:t>
      </w:r>
      <w:r w:rsidR="00D81D7A">
        <w:t xml:space="preserve">s condition can </w:t>
      </w:r>
      <w:r>
        <w:t xml:space="preserve">be </w:t>
      </w:r>
      <w:r w:rsidR="00D81D7A">
        <w:t xml:space="preserve">represented as </w:t>
      </w:r>
      <w:r>
        <w:t>a real number between -1.0</w:t>
      </w:r>
      <w:r w:rsidR="00D81D7A">
        <w:t>0</w:t>
      </w:r>
      <w:r>
        <w:t xml:space="preserve"> </w:t>
      </w:r>
      <w:r>
        <w:lastRenderedPageBreak/>
        <w:t>(short) to 1.</w:t>
      </w:r>
      <w:r w:rsidR="00D81D7A">
        <w:t>0</w:t>
      </w:r>
      <w:r>
        <w:t xml:space="preserve">0 (long). </w:t>
      </w:r>
      <w:r w:rsidR="00D81D7A">
        <w:t xml:space="preserve">This number can be calculated from market internal </w:t>
      </w:r>
      <w:r>
        <w:t xml:space="preserve">metrics, </w:t>
      </w:r>
      <w:r w:rsidR="00D81D7A">
        <w:t>which are often simple aggregates</w:t>
      </w:r>
      <w:r w:rsidR="00890116">
        <w:t>.</w:t>
      </w:r>
      <w:r w:rsidR="00D81D7A">
        <w:t xml:space="preserve"> </w:t>
      </w:r>
    </w:p>
    <w:p w:rsidR="00890116" w:rsidRDefault="00D81D7A" w:rsidP="00D81D7A">
      <w:pPr>
        <w:ind w:firstLine="720"/>
      </w:pPr>
      <w:r>
        <w:t xml:space="preserve">A more advanced system could also include a weighted graph with the correlations (Beta) between assets encoded as edge distances. For instance, bonds and equities move in opposite directions, perhaps a sharp move in bonds acts as a signal to change the desired equity position. </w:t>
      </w:r>
    </w:p>
    <w:p w:rsidR="00E94BFC" w:rsidRDefault="00890116" w:rsidP="00890116">
      <w:pPr>
        <w:pStyle w:val="Heading2"/>
      </w:pPr>
      <w:r>
        <w:t xml:space="preserve">3. </w:t>
      </w:r>
      <w:r w:rsidR="00BA579B">
        <w:t>Determine Desired State</w:t>
      </w:r>
    </w:p>
    <w:p w:rsidR="00BA579B" w:rsidRDefault="00890116" w:rsidP="005772D5">
      <w:pPr>
        <w:ind w:firstLine="720"/>
      </w:pPr>
      <w:r>
        <w:t xml:space="preserve">There are five dimensions that lead to profitability (alpha) in financial markets. </w:t>
      </w:r>
      <w:r w:rsidR="00BA579B">
        <w:t>These are represented as the tuple (</w:t>
      </w:r>
      <w:r w:rsidR="005772D5">
        <w:t>B</w:t>
      </w:r>
      <w:r w:rsidR="00BA579B">
        <w:t xml:space="preserve">eta, </w:t>
      </w:r>
      <w:r w:rsidR="005772D5">
        <w:t>D</w:t>
      </w:r>
      <w:r w:rsidR="00BA579B">
        <w:t xml:space="preserve">elta, </w:t>
      </w:r>
      <w:r w:rsidR="005772D5">
        <w:t>Vega</w:t>
      </w:r>
      <w:r w:rsidR="00BA579B">
        <w:t xml:space="preserve">, </w:t>
      </w:r>
      <w:r w:rsidR="005772D5">
        <w:t>G</w:t>
      </w:r>
      <w:r w:rsidR="00BA579B">
        <w:t xml:space="preserve">amma, </w:t>
      </w:r>
      <w:r w:rsidR="005772D5">
        <w:t>T</w:t>
      </w:r>
      <w:r w:rsidR="00BA579B">
        <w:t>heta).</w:t>
      </w:r>
      <w:r w:rsidR="005772D5">
        <w:t xml:space="preserve"> </w:t>
      </w:r>
      <w:r>
        <w:t>Beta is the deviation of correlated assets</w:t>
      </w:r>
      <w:r w:rsidR="005772D5">
        <w:t>; D</w:t>
      </w:r>
      <w:r>
        <w:t xml:space="preserve">elta is </w:t>
      </w:r>
      <w:r w:rsidR="005772D5">
        <w:t xml:space="preserve">gain from 1$ increase in </w:t>
      </w:r>
      <w:r w:rsidR="00D93659">
        <w:t>price (direction)</w:t>
      </w:r>
      <w:r w:rsidR="005772D5">
        <w:t>; Vega</w:t>
      </w:r>
      <w:r>
        <w:t xml:space="preserve"> is </w:t>
      </w:r>
      <w:r w:rsidR="005772D5">
        <w:t xml:space="preserve">1% </w:t>
      </w:r>
      <w:r>
        <w:t xml:space="preserve">increase in </w:t>
      </w:r>
      <w:r w:rsidR="00D93659">
        <w:t xml:space="preserve">the </w:t>
      </w:r>
      <w:r>
        <w:t>volatility</w:t>
      </w:r>
      <w:r w:rsidR="005772D5">
        <w:t>; G</w:t>
      </w:r>
      <w:r>
        <w:t xml:space="preserve">amma is </w:t>
      </w:r>
      <w:r w:rsidR="005772D5">
        <w:t xml:space="preserve">increase rate of </w:t>
      </w:r>
      <w:r w:rsidR="003548D8">
        <w:t>delt</w:t>
      </w:r>
      <w:r w:rsidR="005772D5">
        <w:t xml:space="preserve">a </w:t>
      </w:r>
      <w:r w:rsidR="00F273D7">
        <w:t xml:space="preserve">gained </w:t>
      </w:r>
      <w:r w:rsidR="005772D5">
        <w:t xml:space="preserve">per 1$ increase; and </w:t>
      </w:r>
      <w:r w:rsidR="003548D8">
        <w:t xml:space="preserve">Theta is </w:t>
      </w:r>
      <w:r w:rsidR="005772D5">
        <w:t>cost (interest) of 1 day</w:t>
      </w:r>
      <w:r w:rsidR="00F273D7">
        <w:t xml:space="preserve"> passing</w:t>
      </w:r>
      <w:r w:rsidR="003548D8">
        <w:t xml:space="preserve">. </w:t>
      </w:r>
    </w:p>
    <w:p w:rsidR="00BA579B" w:rsidRDefault="003548D8" w:rsidP="00890116">
      <w:r>
        <w:tab/>
        <w:t xml:space="preserve">The market condition of the desired time frame determines the optimal configuration of the tuple. </w:t>
      </w:r>
      <w:r w:rsidR="00BA579B">
        <w:t>During an uptrend money can be made from aligning with the trend</w:t>
      </w:r>
      <w:r w:rsidR="00D66A33">
        <w:t xml:space="preserve"> (Delta)</w:t>
      </w:r>
      <w:r w:rsidR="00BA579B">
        <w:t>, reducing size as it reverts downtrend</w:t>
      </w:r>
      <w:r w:rsidR="00D66A33">
        <w:t xml:space="preserve"> (Gamma)</w:t>
      </w:r>
      <w:r w:rsidR="00BA579B">
        <w:t>, an understanding that a positive move up decreases volatility</w:t>
      </w:r>
      <w:r w:rsidR="00D66A33">
        <w:t xml:space="preserve"> (Vega), and </w:t>
      </w:r>
      <w:r w:rsidR="00F273D7">
        <w:t>not paying</w:t>
      </w:r>
      <w:r w:rsidR="00D66A33">
        <w:t xml:space="preserve"> interest on the </w:t>
      </w:r>
      <w:r w:rsidR="00F273D7">
        <w:t xml:space="preserve">net </w:t>
      </w:r>
      <w:r w:rsidR="00D66A33">
        <w:t>position (Theta)</w:t>
      </w:r>
      <w:r w:rsidR="00BA579B">
        <w:t xml:space="preserve">. This </w:t>
      </w:r>
      <w:r w:rsidR="00D66A33">
        <w:t xml:space="preserve">desired state would be described by </w:t>
      </w:r>
      <w:r w:rsidR="00BA579B">
        <w:t xml:space="preserve">the tuple </w:t>
      </w:r>
      <w:r>
        <w:t>(0, +</w:t>
      </w:r>
      <w:r w:rsidR="0025073D">
        <w:t>D</w:t>
      </w:r>
      <w:r>
        <w:t>elta, -</w:t>
      </w:r>
      <w:r w:rsidR="00F273D7">
        <w:t>Vega</w:t>
      </w:r>
      <w:r>
        <w:t xml:space="preserve">, </w:t>
      </w:r>
      <w:r w:rsidR="00F273D7">
        <w:t>-</w:t>
      </w:r>
      <w:r w:rsidR="0025073D">
        <w:t>G</w:t>
      </w:r>
      <w:r>
        <w:t xml:space="preserve">amma, </w:t>
      </w:r>
      <w:r w:rsidR="00D66A33">
        <w:t>0</w:t>
      </w:r>
      <w:r>
        <w:t>).</w:t>
      </w:r>
    </w:p>
    <w:p w:rsidR="00BA579B" w:rsidRDefault="00BA579B" w:rsidP="00BA579B">
      <w:pPr>
        <w:pStyle w:val="Heading2"/>
      </w:pPr>
      <w:r>
        <w:t>4. Transition to Desired State</w:t>
      </w:r>
    </w:p>
    <w:p w:rsidR="004C3ECE" w:rsidRDefault="00BA579B" w:rsidP="004C3ECE">
      <w:r>
        <w:tab/>
        <w:t>If the current state</w:t>
      </w:r>
      <w:r w:rsidR="004C3ECE">
        <w:t xml:space="preserve"> exceeds the threshold of desired state; then a rebalance strategy is required. The rebalancing </w:t>
      </w:r>
      <w:r w:rsidR="00D66A33">
        <w:t xml:space="preserve">occurs through </w:t>
      </w:r>
      <w:r w:rsidR="004C3ECE">
        <w:t>a multi-dimensional version of the Knapsack Problem, which</w:t>
      </w:r>
      <w:r w:rsidR="00AB5909">
        <w:t xml:space="preserve"> attempts to select</w:t>
      </w:r>
      <w:r w:rsidR="004C3ECE">
        <w:t xml:space="preserve"> </w:t>
      </w:r>
      <w:r>
        <w:t xml:space="preserve">the maximum value from the </w:t>
      </w:r>
      <w:r w:rsidR="004C3ECE">
        <w:t xml:space="preserve">fewest </w:t>
      </w:r>
      <w:r>
        <w:t>items.</w:t>
      </w:r>
      <w:r w:rsidR="004C3ECE">
        <w:t xml:space="preserve"> </w:t>
      </w:r>
    </w:p>
    <w:p w:rsidR="003548D8" w:rsidRDefault="004C3ECE" w:rsidP="004C3ECE">
      <w:pPr>
        <w:ind w:firstLine="360"/>
      </w:pPr>
      <w:r>
        <w:lastRenderedPageBreak/>
        <w:t xml:space="preserve">The available items are listed below with each dimension </w:t>
      </w:r>
      <w:r w:rsidR="00AB5909">
        <w:t xml:space="preserve">being </w:t>
      </w:r>
      <w:r>
        <w:t xml:space="preserve">a real number between </w:t>
      </w:r>
      <w:r w:rsidR="00663789">
        <w:t>-1</w:t>
      </w:r>
      <w:r>
        <w:t xml:space="preserve">.00 and 1.00. </w:t>
      </w:r>
      <w:r w:rsidR="00AB5909">
        <w:t xml:space="preserve">For example, </w:t>
      </w:r>
      <w:r>
        <w:t xml:space="preserve">60 deltas </w:t>
      </w:r>
      <w:r w:rsidR="00AB5909">
        <w:t xml:space="preserve">can be acquired by (a) 60 shares of stock, (b) </w:t>
      </w:r>
      <w:r>
        <w:t>6 x 10 delta calls</w:t>
      </w:r>
      <w:r w:rsidR="00AB5909">
        <w:t xml:space="preserve">, (c) </w:t>
      </w:r>
      <w:r>
        <w:t xml:space="preserve">1 x 60 delta </w:t>
      </w:r>
      <w:r w:rsidR="00663789">
        <w:t>cal</w:t>
      </w:r>
      <w:r w:rsidR="00AB5909">
        <w:t>ls, or (d) selling 1 x 30 Delta put + buying 1 x 30 delta call</w:t>
      </w:r>
      <w:r>
        <w:t xml:space="preserve">. </w:t>
      </w:r>
      <w:r w:rsidR="00AB5909">
        <w:t>T</w:t>
      </w:r>
      <w:r>
        <w:t xml:space="preserve">he minimization of the other dimensions </w:t>
      </w:r>
      <w:r w:rsidR="00AB5909">
        <w:t xml:space="preserve">introduces </w:t>
      </w:r>
      <w:r>
        <w:t xml:space="preserve">more constraints </w:t>
      </w:r>
      <w:r w:rsidR="00AB5909">
        <w:t xml:space="preserve">and causes the </w:t>
      </w:r>
      <w:r w:rsidR="00B2210E">
        <w:t xml:space="preserve">algorithm </w:t>
      </w:r>
      <w:r w:rsidR="00AB5909">
        <w:t>to select the most desirable combinations.</w:t>
      </w:r>
    </w:p>
    <w:p w:rsidR="004C3ECE" w:rsidRDefault="004C3ECE" w:rsidP="004C3ECE">
      <w:pPr>
        <w:pStyle w:val="ListParagraph"/>
        <w:numPr>
          <w:ilvl w:val="0"/>
          <w:numId w:val="1"/>
        </w:numPr>
      </w:pPr>
      <w:r>
        <w:t>Long Call (+delta, +</w:t>
      </w:r>
      <w:proofErr w:type="spellStart"/>
      <w:r>
        <w:t>vega</w:t>
      </w:r>
      <w:proofErr w:type="spellEnd"/>
      <w:r>
        <w:t>, +gamma, -theta)</w:t>
      </w:r>
    </w:p>
    <w:p w:rsidR="004C3ECE" w:rsidRDefault="004C3ECE" w:rsidP="004C3ECE">
      <w:pPr>
        <w:pStyle w:val="ListParagraph"/>
        <w:numPr>
          <w:ilvl w:val="0"/>
          <w:numId w:val="1"/>
        </w:numPr>
      </w:pPr>
      <w:r>
        <w:t>Long Put (-delta, +</w:t>
      </w:r>
      <w:proofErr w:type="spellStart"/>
      <w:r>
        <w:t>vega</w:t>
      </w:r>
      <w:proofErr w:type="spellEnd"/>
      <w:r>
        <w:t>, +gamma, -theta)</w:t>
      </w:r>
    </w:p>
    <w:p w:rsidR="004C3ECE" w:rsidRDefault="004C3ECE" w:rsidP="004C3ECE">
      <w:pPr>
        <w:pStyle w:val="ListParagraph"/>
        <w:numPr>
          <w:ilvl w:val="0"/>
          <w:numId w:val="1"/>
        </w:numPr>
      </w:pPr>
      <w:r>
        <w:t>Long Stock (+delta, 0, 0, +dividend - margin)</w:t>
      </w:r>
    </w:p>
    <w:p w:rsidR="00AB5909" w:rsidRDefault="00AB5909" w:rsidP="00AB5909">
      <w:pPr>
        <w:pStyle w:val="Heading2"/>
      </w:pPr>
      <w:r>
        <w:t>Other Considerations</w:t>
      </w:r>
    </w:p>
    <w:p w:rsidR="00AB5909" w:rsidRDefault="00AB5909" w:rsidP="00AB5909">
      <w:r>
        <w:tab/>
        <w:t>While optimizing the net position there are other dimensions that could be taken into consideration. For instance, having a bias toward the fewest short legs possible increases buying power allowing for more positions at the account level.</w:t>
      </w:r>
    </w:p>
    <w:p w:rsidR="00AB5909" w:rsidRDefault="00AB5909" w:rsidP="00AB5909">
      <w:r>
        <w:tab/>
        <w:t xml:space="preserve">The account time frame would impact the number of different positions that should be placed across the account. If a day trader needs to </w:t>
      </w:r>
      <w:r w:rsidR="00A24ADF">
        <w:t>retreat they have less time than an annualized account. This is compounded by each reverted position encountering slippage, which can be minimized with patience.</w:t>
      </w:r>
    </w:p>
    <w:p w:rsidR="000112BB" w:rsidRDefault="00A24ADF" w:rsidP="000112BB">
      <w:r>
        <w:tab/>
        <w:t xml:space="preserve">An ideal algorithm for determining the desired state should not be greedy. If it merely makes the best trade available right now, there will be excessive trades. Each trade will also not receive the best price possible. For instance, it’s cheaper to hedge a down move before the move occurs. It may be possible to mitigate requiring more complex algorithms by using the Beta correlations </w:t>
      </w:r>
      <w:r w:rsidR="000112BB">
        <w:t xml:space="preserve">of the </w:t>
      </w:r>
      <w:r>
        <w:t xml:space="preserve">account </w:t>
      </w:r>
      <w:r w:rsidR="000112BB">
        <w:t xml:space="preserve">against </w:t>
      </w:r>
      <w:r>
        <w:t>leveraged futures. For example, a typical 150k equity account can be exactly hedged using one short S&amp;P Future (-150k notional value).</w:t>
      </w:r>
    </w:p>
    <w:sdt>
      <w:sdtPr>
        <w:id w:val="834421409"/>
        <w:docPartObj>
          <w:docPartGallery w:val="Bibliographies"/>
          <w:docPartUnique/>
        </w:docPartObj>
      </w:sdtPr>
      <w:sdtEndPr>
        <w:rPr>
          <w:b w:val="0"/>
        </w:rPr>
      </w:sdtEndPr>
      <w:sdtContent>
        <w:p w:rsidR="000112BB" w:rsidRDefault="000112BB">
          <w:pPr>
            <w:pStyle w:val="Heading1"/>
          </w:pPr>
          <w:r>
            <w:t>References</w:t>
          </w:r>
        </w:p>
        <w:sdt>
          <w:sdtPr>
            <w:id w:val="-573587230"/>
            <w:bibliography/>
          </w:sdtPr>
          <w:sdtContent>
            <w:p w:rsidR="000112BB" w:rsidRDefault="000112BB" w:rsidP="000112BB">
              <w:pPr>
                <w:pStyle w:val="Bibliography"/>
                <w:ind w:left="720" w:hanging="720"/>
                <w:rPr>
                  <w:noProof/>
                </w:rPr>
              </w:pPr>
              <w:r>
                <w:fldChar w:fldCharType="begin"/>
              </w:r>
              <w:r>
                <w:instrText xml:space="preserve"> BIBLIOGRAPHY </w:instrText>
              </w:r>
              <w:r>
                <w:fldChar w:fldCharType="separate"/>
              </w:r>
              <w:r>
                <w:rPr>
                  <w:noProof/>
                </w:rPr>
                <w:t xml:space="preserve">Aliakhmet, K. (2019). Temporal G-Neighbor Filtering for Analog Domain Noise Reduction in Astronomical Videos. </w:t>
              </w:r>
              <w:r>
                <w:rPr>
                  <w:i/>
                  <w:iCs/>
                  <w:noProof/>
                </w:rPr>
                <w:t>IEEE TRANSACTIONS ON CIRCUITS AND SYSTEMS—II: EXPRESS BRIEFS, VOL. 66, NO. 5, MAY 2019</w:t>
              </w:r>
              <w:r>
                <w:rPr>
                  <w:noProof/>
                </w:rPr>
                <w:t>, 868-872.</w:t>
              </w:r>
            </w:p>
            <w:p w:rsidR="000112BB" w:rsidRDefault="000112BB" w:rsidP="000112BB">
              <w:pPr>
                <w:pStyle w:val="Bibliography"/>
                <w:ind w:left="720" w:hanging="720"/>
                <w:rPr>
                  <w:noProof/>
                </w:rPr>
              </w:pPr>
              <w:r>
                <w:rPr>
                  <w:noProof/>
                </w:rPr>
                <w:t xml:space="preserve">Dalton, J. (2013). </w:t>
              </w:r>
              <w:r>
                <w:rPr>
                  <w:i/>
                  <w:iCs/>
                  <w:noProof/>
                </w:rPr>
                <w:t>Mind over Markets.</w:t>
              </w:r>
              <w:r>
                <w:rPr>
                  <w:noProof/>
                </w:rPr>
                <w:t xml:space="preserve"> </w:t>
              </w:r>
            </w:p>
            <w:p w:rsidR="000112BB" w:rsidRDefault="000112BB" w:rsidP="000112BB">
              <w:pPr>
                <w:pStyle w:val="Bibliography"/>
                <w:ind w:left="720" w:hanging="720"/>
                <w:rPr>
                  <w:noProof/>
                </w:rPr>
              </w:pPr>
              <w:r>
                <w:rPr>
                  <w:noProof/>
                </w:rPr>
                <w:t xml:space="preserve">Dewey, R. (2019, May 21). </w:t>
              </w:r>
              <w:r>
                <w:rPr>
                  <w:i/>
                  <w:iCs/>
                  <w:noProof/>
                </w:rPr>
                <w:t>Computer Models Won’t Beat the Stock Market Any Time Soon</w:t>
              </w:r>
              <w:r>
                <w:rPr>
                  <w:noProof/>
                </w:rPr>
                <w:t>. Retrieved from Bloomberg Businessweek: https://www.bloomberg.com/news/articles/2019-05-21/computer-models-won-t-beat-the-stock-market-any-time-soon</w:t>
              </w:r>
            </w:p>
            <w:p w:rsidR="000112BB" w:rsidRDefault="000112BB" w:rsidP="000112BB">
              <w:pPr>
                <w:pStyle w:val="Bibliography"/>
                <w:ind w:left="720" w:hanging="720"/>
                <w:rPr>
                  <w:noProof/>
                </w:rPr>
              </w:pPr>
              <w:r>
                <w:rPr>
                  <w:noProof/>
                </w:rPr>
                <w:t xml:space="preserve">Li, S., Zhuang, J., &amp; Shen, S. (2017). Dynamic Forecasting Conditional Probability of Bombing. </w:t>
              </w:r>
              <w:r>
                <w:rPr>
                  <w:i/>
                  <w:iCs/>
                  <w:noProof/>
                </w:rPr>
                <w:t>Risk Analysis, Vol. 37, No. 7, 2017</w:t>
              </w:r>
              <w:r>
                <w:rPr>
                  <w:noProof/>
                </w:rPr>
                <w:t>, 1287-1297.</w:t>
              </w:r>
            </w:p>
            <w:p w:rsidR="000112BB" w:rsidRDefault="000112BB" w:rsidP="000112BB">
              <w:pPr>
                <w:pStyle w:val="Bibliography"/>
                <w:ind w:left="720" w:hanging="720"/>
                <w:rPr>
                  <w:noProof/>
                </w:rPr>
              </w:pPr>
              <w:r>
                <w:rPr>
                  <w:noProof/>
                </w:rPr>
                <w:t xml:space="preserve">Rudnick, Joseph, &amp; Gaspari. (2004). </w:t>
              </w:r>
              <w:r>
                <w:rPr>
                  <w:i/>
                  <w:iCs/>
                  <w:noProof/>
                </w:rPr>
                <w:t>Elements of the Random Walk: An introduction for Advanced Students and Researchers.</w:t>
              </w:r>
              <w:r>
                <w:rPr>
                  <w:noProof/>
                </w:rPr>
                <w:t xml:space="preserve"> Cambridge University Press.</w:t>
              </w:r>
            </w:p>
            <w:p w:rsidR="000112BB" w:rsidRDefault="000112BB" w:rsidP="000112BB">
              <w:pPr>
                <w:pStyle w:val="Bibliography"/>
                <w:ind w:left="720" w:hanging="720"/>
                <w:rPr>
                  <w:noProof/>
                </w:rPr>
              </w:pPr>
              <w:r>
                <w:rPr>
                  <w:noProof/>
                </w:rPr>
                <w:t xml:space="preserve">Smith, T. (2019, May 10). </w:t>
              </w:r>
              <w:r>
                <w:rPr>
                  <w:i/>
                  <w:iCs/>
                  <w:noProof/>
                </w:rPr>
                <w:t>Random Walk Theory.</w:t>
              </w:r>
              <w:r>
                <w:rPr>
                  <w:noProof/>
                </w:rPr>
                <w:t xml:space="preserve"> Retrieved from Investopedia: https://www.investopedia.com/terms/r/randomwalktheory.asp</w:t>
              </w:r>
            </w:p>
            <w:p w:rsidR="000112BB" w:rsidRDefault="000112BB" w:rsidP="000112BB">
              <w:r>
                <w:rPr>
                  <w:b/>
                  <w:bCs/>
                  <w:noProof/>
                </w:rPr>
                <w:fldChar w:fldCharType="end"/>
              </w:r>
            </w:p>
          </w:sdtContent>
        </w:sdt>
      </w:sdtContent>
    </w:sdt>
    <w:p w:rsidR="00AB5909" w:rsidRPr="00890116" w:rsidRDefault="00AB5909" w:rsidP="00AB5909"/>
    <w:sectPr w:rsidR="00AB5909" w:rsidRPr="00890116"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9B0" w:rsidRDefault="005239B0" w:rsidP="0082223F">
      <w:pPr>
        <w:spacing w:after="0" w:line="240" w:lineRule="auto"/>
      </w:pPr>
      <w:r>
        <w:separator/>
      </w:r>
    </w:p>
  </w:endnote>
  <w:endnote w:type="continuationSeparator" w:id="0">
    <w:p w:rsidR="005239B0" w:rsidRDefault="005239B0"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9B0" w:rsidRDefault="005239B0" w:rsidP="0082223F">
      <w:pPr>
        <w:spacing w:after="0" w:line="240" w:lineRule="auto"/>
      </w:pPr>
      <w:r>
        <w:separator/>
      </w:r>
    </w:p>
  </w:footnote>
  <w:footnote w:type="continuationSeparator" w:id="0">
    <w:p w:rsidR="005239B0" w:rsidRDefault="005239B0"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A24ADF" w:rsidRDefault="00A24AD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A24ADF" w:rsidRDefault="00A24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36C8E"/>
    <w:multiLevelType w:val="hybridMultilevel"/>
    <w:tmpl w:val="0D0CE2F2"/>
    <w:lvl w:ilvl="0" w:tplc="9A3C7E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112BB"/>
    <w:rsid w:val="00036F58"/>
    <w:rsid w:val="001C6F50"/>
    <w:rsid w:val="00202649"/>
    <w:rsid w:val="00224D23"/>
    <w:rsid w:val="0025073D"/>
    <w:rsid w:val="002806B7"/>
    <w:rsid w:val="003548D8"/>
    <w:rsid w:val="003A6B19"/>
    <w:rsid w:val="003B3D89"/>
    <w:rsid w:val="00450609"/>
    <w:rsid w:val="004629C0"/>
    <w:rsid w:val="004B7C54"/>
    <w:rsid w:val="004C3ECE"/>
    <w:rsid w:val="005239B0"/>
    <w:rsid w:val="005772D5"/>
    <w:rsid w:val="005A5CBC"/>
    <w:rsid w:val="00607B7A"/>
    <w:rsid w:val="00623AA3"/>
    <w:rsid w:val="00663789"/>
    <w:rsid w:val="006835C9"/>
    <w:rsid w:val="006B6C92"/>
    <w:rsid w:val="00790568"/>
    <w:rsid w:val="0082223F"/>
    <w:rsid w:val="00890116"/>
    <w:rsid w:val="00922954"/>
    <w:rsid w:val="00973876"/>
    <w:rsid w:val="00997774"/>
    <w:rsid w:val="00A24ADF"/>
    <w:rsid w:val="00AB5909"/>
    <w:rsid w:val="00B2210E"/>
    <w:rsid w:val="00BA579B"/>
    <w:rsid w:val="00BE6258"/>
    <w:rsid w:val="00BE6B82"/>
    <w:rsid w:val="00C73692"/>
    <w:rsid w:val="00CF2568"/>
    <w:rsid w:val="00D66A33"/>
    <w:rsid w:val="00D81D7A"/>
    <w:rsid w:val="00D93659"/>
    <w:rsid w:val="00DC2A3D"/>
    <w:rsid w:val="00E46447"/>
    <w:rsid w:val="00E557CB"/>
    <w:rsid w:val="00E86A84"/>
    <w:rsid w:val="00E94BFC"/>
    <w:rsid w:val="00EA25F4"/>
    <w:rsid w:val="00F2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4B4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BA579B"/>
    <w:pPr>
      <w:ind w:left="720"/>
      <w:contextualSpacing/>
    </w:pPr>
  </w:style>
  <w:style w:type="paragraph" w:styleId="Bibliography">
    <w:name w:val="Bibliography"/>
    <w:basedOn w:val="Normal"/>
    <w:next w:val="Normal"/>
    <w:uiPriority w:val="37"/>
    <w:unhideWhenUsed/>
    <w:rsid w:val="00011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12381">
      <w:bodyDiv w:val="1"/>
      <w:marLeft w:val="0"/>
      <w:marRight w:val="0"/>
      <w:marTop w:val="0"/>
      <w:marBottom w:val="0"/>
      <w:divBdr>
        <w:top w:val="none" w:sz="0" w:space="0" w:color="auto"/>
        <w:left w:val="none" w:sz="0" w:space="0" w:color="auto"/>
        <w:bottom w:val="none" w:sz="0" w:space="0" w:color="auto"/>
        <w:right w:val="none" w:sz="0" w:space="0" w:color="auto"/>
      </w:divBdr>
    </w:div>
    <w:div w:id="729114370">
      <w:bodyDiv w:val="1"/>
      <w:marLeft w:val="0"/>
      <w:marRight w:val="0"/>
      <w:marTop w:val="0"/>
      <w:marBottom w:val="0"/>
      <w:divBdr>
        <w:top w:val="none" w:sz="0" w:space="0" w:color="auto"/>
        <w:left w:val="none" w:sz="0" w:space="0" w:color="auto"/>
        <w:bottom w:val="none" w:sz="0" w:space="0" w:color="auto"/>
        <w:right w:val="none" w:sz="0" w:space="0" w:color="auto"/>
      </w:divBdr>
    </w:div>
    <w:div w:id="1287585945">
      <w:bodyDiv w:val="1"/>
      <w:marLeft w:val="0"/>
      <w:marRight w:val="0"/>
      <w:marTop w:val="0"/>
      <w:marBottom w:val="0"/>
      <w:divBdr>
        <w:top w:val="none" w:sz="0" w:space="0" w:color="auto"/>
        <w:left w:val="none" w:sz="0" w:space="0" w:color="auto"/>
        <w:bottom w:val="none" w:sz="0" w:space="0" w:color="auto"/>
        <w:right w:val="none" w:sz="0" w:space="0" w:color="auto"/>
      </w:divBdr>
      <w:divsChild>
        <w:div w:id="1575092356">
          <w:marLeft w:val="0"/>
          <w:marRight w:val="0"/>
          <w:marTop w:val="0"/>
          <w:marBottom w:val="0"/>
          <w:divBdr>
            <w:top w:val="none" w:sz="0" w:space="0" w:color="auto"/>
            <w:left w:val="none" w:sz="0" w:space="0" w:color="auto"/>
            <w:bottom w:val="none" w:sz="0" w:space="0" w:color="auto"/>
            <w:right w:val="none" w:sz="0" w:space="0" w:color="auto"/>
          </w:divBdr>
          <w:divsChild>
            <w:div w:id="1264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6145">
      <w:bodyDiv w:val="1"/>
      <w:marLeft w:val="0"/>
      <w:marRight w:val="0"/>
      <w:marTop w:val="0"/>
      <w:marBottom w:val="0"/>
      <w:divBdr>
        <w:top w:val="none" w:sz="0" w:space="0" w:color="auto"/>
        <w:left w:val="none" w:sz="0" w:space="0" w:color="auto"/>
        <w:bottom w:val="none" w:sz="0" w:space="0" w:color="auto"/>
        <w:right w:val="none" w:sz="0" w:space="0" w:color="auto"/>
      </w:divBdr>
    </w:div>
    <w:div w:id="168948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Smi19</b:Tag>
    <b:SourceType>DocumentFromInternetSite</b:SourceType>
    <b:Guid>{B5BE9AC1-8A5F-4B5D-829B-567BC807076B}</b:Guid>
    <b:Author>
      <b:Author>
        <b:NameList>
          <b:Person>
            <b:Last>Smith</b:Last>
            <b:First>T</b:First>
          </b:Person>
        </b:NameList>
      </b:Author>
    </b:Author>
    <b:Title>Random Walk Theory</b:Title>
    <b:InternetSiteTitle>Investopedia</b:InternetSiteTitle>
    <b:Year>2019</b:Year>
    <b:Month>May</b:Month>
    <b:Day>10</b:Day>
    <b:URL>https://www.investopedia.com/terms/r/randomwalktheory.asp</b:URL>
    <b:RefOrder>3</b:RefOrder>
  </b:Source>
  <b:Source>
    <b:Tag>Rud04</b:Tag>
    <b:SourceType>Book</b:SourceType>
    <b:Guid>{61753EC6-0E63-4814-A7DB-887111861D17}</b:Guid>
    <b:Author>
      <b:Author>
        <b:NameList>
          <b:Person>
            <b:Last>Rudnick</b:Last>
          </b:Person>
          <b:Person>
            <b:Last>Joseph</b:Last>
          </b:Person>
          <b:Person>
            <b:Last>Gaspari</b:Last>
          </b:Person>
        </b:NameList>
      </b:Author>
    </b:Author>
    <b:Title>Elements of the Random Walk: An introduction for Advanced Students and Researchers</b:Title>
    <b:Year>2004</b:Year>
    <b:Publisher>Cambridge University Press</b:Publisher>
    <b:RefOrder>1</b:RefOrder>
  </b:Source>
  <b:Source>
    <b:Tag>Ali19</b:Tag>
    <b:SourceType>JournalArticle</b:SourceType>
    <b:Guid>{C8FFBE11-E858-4463-AB52-5F78437DEDA0}</b:Guid>
    <b:Title>Temporal G-Neighbor Filtering for Analog Domain Noise Reduction in Astronomical Videos</b:Title>
    <b:Year>2019</b:Year>
    <b:Author>
      <b:Author>
        <b:NameList>
          <b:Person>
            <b:Last>Aliakhmet</b:Last>
            <b:First>K</b:First>
          </b:Person>
        </b:NameList>
      </b:Author>
    </b:Author>
    <b:JournalName>IEEE TRANSACTIONS ON CIRCUITS AND SYSTEMS—II: EXPRESS BRIEFS, VOL. 66, NO. 5, MAY 2019</b:JournalName>
    <b:Pages>868-872</b:Pages>
    <b:RefOrder>2</b:RefOrder>
  </b:Source>
  <b:Source>
    <b:Tag>LiS17</b:Tag>
    <b:SourceType>JournalArticle</b:SourceType>
    <b:Guid>{0F6A0D32-2316-4DB6-BADC-683136104870}</b:Guid>
    <b:Author>
      <b:Author>
        <b:NameList>
          <b:Person>
            <b:Last>Li</b:Last>
            <b:First>S</b:First>
          </b:Person>
          <b:Person>
            <b:Last>Zhuang</b:Last>
            <b:First>J</b:First>
          </b:Person>
          <b:Person>
            <b:Last>Shen</b:Last>
            <b:First>S</b:First>
          </b:Person>
        </b:NameList>
      </b:Author>
    </b:Author>
    <b:Title>Dynamic Forecasting Conditional Probability of Bombing</b:Title>
    <b:JournalName>Risk Analysis, Vol. 37, No. 7, 2017</b:JournalName>
    <b:Year>2017</b:Year>
    <b:Pages>1287-1297</b:Pages>
    <b:RefOrder>4</b:RefOrder>
  </b:Source>
  <b:Source>
    <b:Tag>Dal13</b:Tag>
    <b:SourceType>Book</b:SourceType>
    <b:Guid>{3F5FD2E2-62F2-423E-8A74-8A16B144A9D1}</b:Guid>
    <b:Title>Mind over Markets</b:Title>
    <b:Year>2013</b:Year>
    <b:Author>
      <b:Author>
        <b:NameList>
          <b:Person>
            <b:Last>Dalton</b:Last>
            <b:First>J</b:First>
          </b:Person>
        </b:NameList>
      </b:Author>
    </b:Author>
    <b:RefOrder>5</b:RefOrder>
  </b:Source>
  <b:Source>
    <b:Tag>Dew19</b:Tag>
    <b:SourceType>InternetSite</b:SourceType>
    <b:Guid>{94B8531B-FFEC-4948-B2D8-B3785746C305}</b:Guid>
    <b:Title>Computer Models Won’t Beat the Stock Market Any Time Soon</b:Title>
    <b:Year>2019</b:Year>
    <b:InternetSiteTitle>Bloomberg Businessweek</b:InternetSiteTitle>
    <b:Month>May</b:Month>
    <b:Day>21</b:Day>
    <b:URL>https://www.bloomberg.com/news/articles/2019-05-21/computer-models-won-t-beat-the-stock-market-any-time-soon</b:URL>
    <b:Author>
      <b:Author>
        <b:NameList>
          <b:Person>
            <b:Last>Dewey</b:Last>
            <b:First>R</b:First>
          </b:Person>
        </b:NameList>
      </b:Author>
    </b:Author>
    <b:RefOrder>6</b:RefOrder>
  </b:Source>
</b:Sources>
</file>

<file path=customXml/itemProps1.xml><?xml version="1.0" encoding="utf-8"?>
<ds:datastoreItem xmlns:ds="http://schemas.openxmlformats.org/officeDocument/2006/customXml" ds:itemID="{B319C0D7-09A0-4261-B47F-0780E734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8</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2019-06-10T04:39:00Z</dcterms:modified>
</cp:coreProperties>
</file>