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459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4DE8FCA"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t>
      </w:r>
      <w:r w:rsidR="00B10CAB">
        <w:t>through</w:t>
      </w:r>
      <w:r w:rsidR="0088201C">
        <w:t xml:space="preserve"> regression analysis to detect traffic surges during off-hours and similar </w:t>
      </w:r>
      <w:r w:rsidR="00B10CAB">
        <w:t>use-cases</w:t>
      </w:r>
      <w:r w:rsidR="0088201C">
        <w:t>.</w:t>
      </w:r>
      <w:r w:rsidR="00B10CAB">
        <w:t xml:space="preserve">  There is virtually an unlimited number of specific security-critical concerns that machine learning can address.  This approach enables security teams to focus on human differentiating efforts, such as higher-level objectives and less mundane tasks. </w:t>
      </w:r>
    </w:p>
    <w:p w14:paraId="6F6CEDC6" w14:textId="6F6EC669" w:rsidR="007B0179" w:rsidRDefault="007B0179" w:rsidP="007B0179">
      <w:pPr>
        <w:pStyle w:val="Heading2"/>
      </w:pPr>
      <w:r>
        <w:lastRenderedPageBreak/>
        <w:t>What challenges does this create</w:t>
      </w:r>
    </w:p>
    <w:p w14:paraId="2C98A3F8" w14:textId="5EE5AA04"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5DE3F47E"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260B8C6B" w:rsidR="000B66FE" w:rsidRPr="000B66FE" w:rsidRDefault="000B66FE" w:rsidP="00790564">
      <w:r>
        <w:tab/>
      </w:r>
      <w:r w:rsidR="00790564">
        <w:t>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and identification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FBBBD5C" w14:textId="77777777" w:rsidR="00790564" w:rsidRDefault="00790564" w:rsidP="00790564">
      <w:r>
        <w:tab/>
        <w:t>The interconnected nature of modern businesses, across a hybrid of technologies, creates protecting these incredibly complex systems challenging.  Vulnerabilities and configuration errors exist in all levels of the network topology.</w:t>
      </w:r>
    </w:p>
    <w:p w14:paraId="6A82B616" w14:textId="65899E2F" w:rsidR="00790564" w:rsidRPr="00790564" w:rsidRDefault="00790564" w:rsidP="00790564">
      <w:pPr>
        <w:ind w:firstLine="360"/>
      </w:pPr>
      <w:r w:rsidRPr="00790564">
        <w:rPr>
          <w:b/>
          <w:bCs/>
        </w:rPr>
        <w:t>Network Switches and Routing</w:t>
      </w:r>
      <w:r w:rsidRPr="00790564">
        <w:t>.</w:t>
      </w:r>
      <w:r>
        <w:t xml:space="preserve">  Firewall policies, intrusion detection, and prevention systems provide the first layer of defense.  However, the dynamic nature of many environments can introduce drift overtime.</w:t>
      </w:r>
    </w:p>
    <w:p w14:paraId="514818AE" w14:textId="3A20FA95" w:rsidR="00790564" w:rsidRPr="00790564" w:rsidRDefault="00790564" w:rsidP="00790564">
      <w:pPr>
        <w:ind w:firstLine="360"/>
      </w:pPr>
      <w:r w:rsidRPr="00790564">
        <w:rPr>
          <w:b/>
          <w:bCs/>
        </w:rPr>
        <w:t>Core infrastructure services</w:t>
      </w:r>
      <w:r w:rsidRPr="00790564">
        <w:t>.</w:t>
      </w:r>
      <w:r>
        <w:t xml:space="preserve">  </w:t>
      </w:r>
      <w:r>
        <w:t xml:space="preserve">Many distributed system technologies rely on core technologies such as Domain Name Services (DNS), Lightweight Directory Access Protocol (LDAP), and Dynamic Host Configuration Protocol (DHCP).  If one of these systems becomes compromised or made </w:t>
      </w:r>
      <w:proofErr w:type="spellStart"/>
      <w:r>
        <w:t>unaccessible</w:t>
      </w:r>
      <w:proofErr w:type="spellEnd"/>
      <w:r>
        <w:t>, then a cascade of outages can impact business continuity.</w:t>
      </w:r>
    </w:p>
    <w:p w14:paraId="525B6E8E" w14:textId="5A2EB557" w:rsidR="00790564" w:rsidRPr="00790564" w:rsidRDefault="00790564" w:rsidP="00790564">
      <w:pPr>
        <w:ind w:firstLine="360"/>
      </w:pPr>
      <w:r w:rsidRPr="00790564">
        <w:rPr>
          <w:b/>
          <w:bCs/>
        </w:rPr>
        <w:t>Application Layer</w:t>
      </w:r>
      <w:r>
        <w:t xml:space="preserve">. </w:t>
      </w:r>
      <w:r w:rsidRPr="00790564">
        <w:t>Applications rely on numerous protocols that model communication flows between systems</w:t>
      </w:r>
      <w:r w:rsidR="0046763A">
        <w:t>,</w:t>
      </w:r>
      <w:r w:rsidRPr="00790564">
        <w:t xml:space="preserve"> and ensuring</w:t>
      </w:r>
      <w:r w:rsidR="0046763A">
        <w:t xml:space="preserve"> each authorization and authentication is difficult to scale.</w:t>
      </w:r>
    </w:p>
    <w:p w14:paraId="152376AD" w14:textId="200D48C5" w:rsidR="00790564" w:rsidRPr="0046763A" w:rsidRDefault="00790564" w:rsidP="00790564">
      <w:pPr>
        <w:ind w:firstLine="360"/>
      </w:pPr>
      <w:r w:rsidRPr="00790564">
        <w:rPr>
          <w:b/>
          <w:bCs/>
        </w:rPr>
        <w:lastRenderedPageBreak/>
        <w:t>Cloud Layer</w:t>
      </w:r>
      <w:r w:rsidRPr="0046763A">
        <w:t>.</w:t>
      </w:r>
      <w:r w:rsidR="0046763A">
        <w:t xml:space="preserve">  Resources in the cloud have unique </w:t>
      </w:r>
      <w:bookmarkStart w:id="0" w:name="_GoBack"/>
      <w:r w:rsidR="0046763A">
        <w:t>footprints</w:t>
      </w:r>
      <w:bookmarkEnd w:id="0"/>
    </w:p>
    <w:p w14:paraId="11408567" w14:textId="1F2C7BD1" w:rsidR="000B66FE" w:rsidRDefault="00790564" w:rsidP="00790564">
      <w:pPr>
        <w:ind w:firstLine="360"/>
      </w:pPr>
      <w:r>
        <w:t xml:space="preserve">  </w:t>
      </w:r>
    </w:p>
    <w:p w14:paraId="70A92952" w14:textId="6320171A" w:rsidR="009C52EA" w:rsidRDefault="009C52EA" w:rsidP="00071C48">
      <w:pPr>
        <w:pStyle w:val="Heading2"/>
      </w:pPr>
      <w:r>
        <w:t xml:space="preserve">Who produces these </w:t>
      </w:r>
      <w:proofErr w:type="gramStart"/>
      <w:r>
        <w:t>issues</w:t>
      </w:r>
      <w:proofErr w:type="gramEnd"/>
    </w:p>
    <w:p w14:paraId="61233E8C" w14:textId="0BA30688" w:rsidR="000B66FE" w:rsidRPr="000B66FE" w:rsidRDefault="000B66FE" w:rsidP="000B66FE">
      <w:pPr>
        <w:pStyle w:val="ListParagraph"/>
        <w:numPr>
          <w:ilvl w:val="0"/>
          <w:numId w:val="6"/>
        </w:numPr>
      </w:pPr>
      <w:r>
        <w:t xml:space="preserve">Nation-states and </w:t>
      </w:r>
      <w:proofErr w:type="spellStart"/>
      <w:r>
        <w:t>well funded</w:t>
      </w:r>
      <w:proofErr w:type="spellEnd"/>
      <w:r>
        <w:t xml:space="preserve"> organizations</w:t>
      </w:r>
    </w:p>
    <w:p w14:paraId="719BA25C" w14:textId="052E0194" w:rsidR="009C52EA" w:rsidRDefault="009C52EA" w:rsidP="00071C48">
      <w:pPr>
        <w:pStyle w:val="Heading2"/>
      </w:pPr>
      <w:r>
        <w:t xml:space="preserve">What is the role of network </w:t>
      </w:r>
      <w:proofErr w:type="gramStart"/>
      <w:r>
        <w:t>security</w:t>
      </w:r>
      <w:proofErr w:type="gramEnd"/>
    </w:p>
    <w:p w14:paraId="50FF3540" w14:textId="06557AC5" w:rsidR="000B66FE" w:rsidRDefault="000B66FE" w:rsidP="000B66FE">
      <w:pPr>
        <w:pStyle w:val="ListParagraph"/>
        <w:numPr>
          <w:ilvl w:val="0"/>
          <w:numId w:val="7"/>
        </w:numPr>
      </w:pPr>
      <w:r>
        <w:t>Define risk management protocols</w:t>
      </w:r>
    </w:p>
    <w:p w14:paraId="18537ADC" w14:textId="0EE5D7DE" w:rsidR="000B66FE" w:rsidRDefault="000B66FE" w:rsidP="000B66FE">
      <w:pPr>
        <w:pStyle w:val="ListParagraph"/>
        <w:numPr>
          <w:ilvl w:val="0"/>
          <w:numId w:val="7"/>
        </w:numPr>
      </w:pPr>
      <w:r>
        <w:t>Limit the scope of escalations</w:t>
      </w:r>
    </w:p>
    <w:p w14:paraId="22970710" w14:textId="683DDDFA" w:rsidR="000B66FE" w:rsidRPr="000B66FE" w:rsidRDefault="000B66FE" w:rsidP="000B66FE">
      <w:pPr>
        <w:pStyle w:val="ListParagraph"/>
        <w:numPr>
          <w:ilvl w:val="0"/>
          <w:numId w:val="7"/>
        </w:numPr>
      </w:pPr>
      <w:r>
        <w:t>Ensuring SLA and QoS features</w:t>
      </w:r>
    </w:p>
    <w:p w14:paraId="72AB4699" w14:textId="6B39B68B" w:rsidR="009C52EA" w:rsidRDefault="009C52EA" w:rsidP="00071C48">
      <w:pPr>
        <w:pStyle w:val="Heading2"/>
      </w:pPr>
      <w:r>
        <w:t xml:space="preserve">What is the role of </w:t>
      </w:r>
      <w:proofErr w:type="gramStart"/>
      <w:r>
        <w:t>assessment</w:t>
      </w:r>
      <w:proofErr w:type="gramEnd"/>
    </w:p>
    <w:p w14:paraId="201CE703" w14:textId="6A280DED" w:rsidR="000B66FE" w:rsidRDefault="000B66FE" w:rsidP="000B66FE">
      <w:pPr>
        <w:pStyle w:val="ListParagraph"/>
        <w:numPr>
          <w:ilvl w:val="0"/>
          <w:numId w:val="8"/>
        </w:numPr>
      </w:pPr>
      <w:r>
        <w:t>Validate that design == implementation</w:t>
      </w:r>
    </w:p>
    <w:p w14:paraId="1DAB3B34" w14:textId="28799FA8" w:rsidR="000B66FE" w:rsidRPr="000B66FE" w:rsidRDefault="000B66FE" w:rsidP="000B66FE">
      <w:pPr>
        <w:pStyle w:val="ListParagraph"/>
        <w:numPr>
          <w:ilvl w:val="0"/>
          <w:numId w:val="8"/>
        </w:numPr>
      </w:pPr>
      <w:r>
        <w:t>Confirm expected versus in acted risks</w:t>
      </w:r>
    </w:p>
    <w:p w14:paraId="4DBA2EAB" w14:textId="21AE6A9A" w:rsidR="009C52EA" w:rsidRDefault="009C52EA" w:rsidP="00071C48">
      <w:pPr>
        <w:pStyle w:val="Heading2"/>
      </w:pPr>
      <w:r>
        <w:t xml:space="preserve">How do team communication and culture factor </w:t>
      </w:r>
      <w:proofErr w:type="gramStart"/>
      <w:r>
        <w:t>in</w:t>
      </w:r>
      <w:proofErr w:type="gramEnd"/>
    </w:p>
    <w:p w14:paraId="3B3C55EF" w14:textId="42B75933" w:rsidR="000B66FE" w:rsidRPr="000B66FE" w:rsidRDefault="000B66FE" w:rsidP="000B66FE">
      <w:pPr>
        <w:pStyle w:val="ListParagraph"/>
        <w:numPr>
          <w:ilvl w:val="0"/>
          <w:numId w:val="9"/>
        </w:numPr>
      </w:pPr>
      <w:r>
        <w:t xml:space="preserve">Security is not about </w:t>
      </w:r>
      <w:proofErr w:type="spellStart"/>
      <w:r>
        <w:t>critism</w:t>
      </w:r>
      <w:proofErr w:type="spellEnd"/>
      <w:r>
        <w:t xml:space="preserve">, </w:t>
      </w:r>
      <w:proofErr w:type="spellStart"/>
      <w:r>
        <w:t>its</w:t>
      </w:r>
      <w:proofErr w:type="spellEnd"/>
      <w:r>
        <w:t xml:space="preserve"> about reliability and continuity</w:t>
      </w:r>
    </w:p>
    <w:sectPr w:rsidR="000B66FE" w:rsidRPr="000B6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6E9CE" w14:textId="77777777" w:rsidR="00645917" w:rsidRDefault="00645917" w:rsidP="0082223F">
      <w:pPr>
        <w:spacing w:line="240" w:lineRule="auto"/>
      </w:pPr>
      <w:r>
        <w:separator/>
      </w:r>
    </w:p>
  </w:endnote>
  <w:endnote w:type="continuationSeparator" w:id="0">
    <w:p w14:paraId="3F850E3F" w14:textId="77777777" w:rsidR="00645917" w:rsidRDefault="006459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1D427" w14:textId="77777777" w:rsidR="00645917" w:rsidRDefault="00645917" w:rsidP="0082223F">
      <w:pPr>
        <w:spacing w:line="240" w:lineRule="auto"/>
      </w:pPr>
      <w:r>
        <w:separator/>
      </w:r>
    </w:p>
  </w:footnote>
  <w:footnote w:type="continuationSeparator" w:id="0">
    <w:p w14:paraId="49B4225D" w14:textId="77777777" w:rsidR="00645917" w:rsidRDefault="006459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9"/>
  </w:num>
  <w:num w:numId="5">
    <w:abstractNumId w:val="6"/>
  </w:num>
  <w:num w:numId="6">
    <w:abstractNumId w:val="4"/>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806B7"/>
    <w:rsid w:val="00317B3C"/>
    <w:rsid w:val="003F4714"/>
    <w:rsid w:val="00401D65"/>
    <w:rsid w:val="004223E8"/>
    <w:rsid w:val="0046763A"/>
    <w:rsid w:val="004A784B"/>
    <w:rsid w:val="005B7079"/>
    <w:rsid w:val="00645917"/>
    <w:rsid w:val="006D793E"/>
    <w:rsid w:val="0073677D"/>
    <w:rsid w:val="00790564"/>
    <w:rsid w:val="007B0179"/>
    <w:rsid w:val="0082223F"/>
    <w:rsid w:val="0088201C"/>
    <w:rsid w:val="008B5129"/>
    <w:rsid w:val="009A757D"/>
    <w:rsid w:val="009C52EA"/>
    <w:rsid w:val="00B10CAB"/>
    <w:rsid w:val="00C73692"/>
    <w:rsid w:val="00C93BB7"/>
    <w:rsid w:val="00CB25E9"/>
    <w:rsid w:val="00D44837"/>
    <w:rsid w:val="00D85C7B"/>
    <w:rsid w:val="00DE2224"/>
    <w:rsid w:val="00ED371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1</b:RefOrder>
  </b:Source>
</b:Sources>
</file>

<file path=customXml/itemProps1.xml><?xml version="1.0" encoding="utf-8"?>
<ds:datastoreItem xmlns:ds="http://schemas.openxmlformats.org/officeDocument/2006/customXml" ds:itemID="{B791385C-D91F-453B-BDF1-6E6C1EB6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2020-04-05T20:34:00Z</dcterms:modified>
</cp:coreProperties>
</file>