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BB6B58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5DD5F050" w:rsidR="0082223F" w:rsidRDefault="0082223F" w:rsidP="0082223F">
      <w:pPr>
        <w:pStyle w:val="Title"/>
      </w:pPr>
      <w:r>
        <w:t xml:space="preserve">Section 1: Week </w:t>
      </w:r>
      <w:r w:rsidR="009E3994">
        <w:t>3</w:t>
      </w:r>
      <w:r>
        <w:t xml:space="preserve">: </w:t>
      </w:r>
      <w:r w:rsidR="009E3994">
        <w:t>Global Security Risk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1D731865" w:rsidR="0082223F" w:rsidRDefault="0082223F" w:rsidP="0082223F">
      <w:pPr>
        <w:jc w:val="center"/>
      </w:pPr>
      <w:r>
        <w:t>TIM-</w:t>
      </w:r>
      <w:r w:rsidR="009A757D">
        <w:t>830</w:t>
      </w:r>
      <w:r w:rsidR="006D793E">
        <w:t>1</w:t>
      </w:r>
      <w:r>
        <w:t xml:space="preserve">: </w:t>
      </w:r>
      <w:r w:rsidR="006D793E">
        <w:t>Principals of Cybersecurity</w:t>
      </w:r>
    </w:p>
    <w:p w14:paraId="13BFFB78" w14:textId="67543437" w:rsidR="00CB25E9" w:rsidRDefault="006D793E" w:rsidP="0082223F">
      <w:pPr>
        <w:jc w:val="center"/>
      </w:pPr>
      <w:r>
        <w:t xml:space="preserve">April </w:t>
      </w:r>
      <w:r w:rsidR="009E3994">
        <w:t>19</w:t>
      </w:r>
      <w:r>
        <w:t>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30080D14" w14:textId="3F4B06A4" w:rsidR="00026AC7" w:rsidRDefault="009E3994" w:rsidP="00026AC7">
      <w:pPr>
        <w:pStyle w:val="Heading1"/>
      </w:pPr>
      <w:r>
        <w:lastRenderedPageBreak/>
        <w:t>Global Security Risks</w:t>
      </w:r>
    </w:p>
    <w:p w14:paraId="242AB089" w14:textId="0AE2DEB9" w:rsidR="00026AC7" w:rsidRDefault="00026AC7" w:rsidP="00026AC7">
      <w:pPr>
        <w:pStyle w:val="ListParagraph"/>
        <w:numPr>
          <w:ilvl w:val="0"/>
          <w:numId w:val="1"/>
        </w:numPr>
      </w:pPr>
      <w:r>
        <w:t>Choose the organization</w:t>
      </w:r>
    </w:p>
    <w:p w14:paraId="3C871F45" w14:textId="245D73D9" w:rsidR="00026AC7" w:rsidRDefault="00026AC7" w:rsidP="00026AC7">
      <w:pPr>
        <w:pStyle w:val="ListParagraph"/>
        <w:numPr>
          <w:ilvl w:val="1"/>
          <w:numId w:val="1"/>
        </w:numPr>
      </w:pPr>
      <w:r>
        <w:t>Ride-Me the ride-hailing app, billion-dollar valuation</w:t>
      </w:r>
    </w:p>
    <w:p w14:paraId="12959EDC" w14:textId="3E686D52" w:rsidR="00026AC7" w:rsidRDefault="00026AC7" w:rsidP="00026AC7">
      <w:pPr>
        <w:pStyle w:val="ListParagraph"/>
        <w:numPr>
          <w:ilvl w:val="1"/>
          <w:numId w:val="1"/>
        </w:numPr>
      </w:pPr>
      <w:r>
        <w:t>Domestically strong and seeking international growth</w:t>
      </w:r>
    </w:p>
    <w:p w14:paraId="4736B7D5" w14:textId="3AE9C6F7" w:rsidR="00026AC7" w:rsidRDefault="00026AC7" w:rsidP="00026AC7">
      <w:pPr>
        <w:pStyle w:val="ListParagraph"/>
        <w:numPr>
          <w:ilvl w:val="1"/>
          <w:numId w:val="1"/>
        </w:numPr>
      </w:pPr>
      <w:r>
        <w:t>Competitors like Uber, Lyft, and Google</w:t>
      </w:r>
    </w:p>
    <w:p w14:paraId="0FA10AF8" w14:textId="1D63B5D3" w:rsidR="00026AC7" w:rsidRDefault="00026AC7" w:rsidP="00026AC7">
      <w:pPr>
        <w:pStyle w:val="ListParagraph"/>
        <w:numPr>
          <w:ilvl w:val="0"/>
          <w:numId w:val="1"/>
        </w:numPr>
      </w:pPr>
      <w:r>
        <w:t>Section I: Understanding Risk</w:t>
      </w:r>
    </w:p>
    <w:p w14:paraId="3582CEB8" w14:textId="302E7B3A" w:rsidR="00026AC7" w:rsidRDefault="00026AC7" w:rsidP="00026AC7">
      <w:pPr>
        <w:pStyle w:val="ListParagraph"/>
        <w:numPr>
          <w:ilvl w:val="1"/>
          <w:numId w:val="1"/>
        </w:numPr>
      </w:pPr>
      <w:r>
        <w:t>Risks from the International community</w:t>
      </w:r>
    </w:p>
    <w:p w14:paraId="72C05D4C" w14:textId="4EF769E9" w:rsidR="00026AC7" w:rsidRDefault="00026AC7" w:rsidP="00026AC7">
      <w:pPr>
        <w:pStyle w:val="ListParagraph"/>
        <w:numPr>
          <w:ilvl w:val="2"/>
          <w:numId w:val="1"/>
        </w:numPr>
      </w:pPr>
      <w:r>
        <w:t>Espionage</w:t>
      </w:r>
    </w:p>
    <w:p w14:paraId="04A6E943" w14:textId="7DF8725D" w:rsidR="00C27FC3" w:rsidRDefault="00C27FC3" w:rsidP="00C27FC3">
      <w:pPr>
        <w:pStyle w:val="ListParagraph"/>
        <w:numPr>
          <w:ilvl w:val="3"/>
          <w:numId w:val="1"/>
        </w:numPr>
      </w:pPr>
      <w:r>
        <w:t xml:space="preserve">Banks </w:t>
      </w:r>
      <w:r w:rsidR="00A57C11">
        <w:t>–</w:t>
      </w:r>
      <w:r>
        <w:t xml:space="preserve"> </w:t>
      </w:r>
      <w:proofErr w:type="spellStart"/>
      <w:r>
        <w:t>CyberEspBeyondMedia</w:t>
      </w:r>
      <w:proofErr w:type="spellEnd"/>
    </w:p>
    <w:p w14:paraId="70C50AE6" w14:textId="06E8E187" w:rsidR="00A57C11" w:rsidRDefault="00A57C11" w:rsidP="00C27FC3">
      <w:pPr>
        <w:pStyle w:val="ListParagraph"/>
        <w:numPr>
          <w:ilvl w:val="3"/>
          <w:numId w:val="1"/>
        </w:numPr>
      </w:pPr>
      <w:r>
        <w:t>Erickson - manufactures</w:t>
      </w:r>
    </w:p>
    <w:p w14:paraId="7206F598" w14:textId="623E924E" w:rsidR="00026AC7" w:rsidRDefault="00026AC7" w:rsidP="00026AC7">
      <w:pPr>
        <w:pStyle w:val="ListParagraph"/>
        <w:numPr>
          <w:ilvl w:val="2"/>
          <w:numId w:val="1"/>
        </w:numPr>
      </w:pPr>
      <w:r>
        <w:t>Sabotage</w:t>
      </w:r>
    </w:p>
    <w:p w14:paraId="157F9D78" w14:textId="70B53927" w:rsidR="00C27FC3" w:rsidRDefault="00C27FC3" w:rsidP="00C27FC3">
      <w:pPr>
        <w:pStyle w:val="ListParagraph"/>
        <w:numPr>
          <w:ilvl w:val="3"/>
          <w:numId w:val="1"/>
        </w:numPr>
      </w:pPr>
      <w:proofErr w:type="spellStart"/>
      <w:r>
        <w:t>Fischerkeller</w:t>
      </w:r>
      <w:proofErr w:type="spellEnd"/>
      <w:r>
        <w:t xml:space="preserve"> – Deterrence</w:t>
      </w:r>
    </w:p>
    <w:p w14:paraId="321ADB45" w14:textId="78D0FB85" w:rsidR="00C27FC3" w:rsidRDefault="00C27FC3" w:rsidP="00C27FC3">
      <w:pPr>
        <w:pStyle w:val="ListParagraph"/>
        <w:numPr>
          <w:ilvl w:val="3"/>
          <w:numId w:val="1"/>
        </w:numPr>
      </w:pPr>
      <w:r>
        <w:t xml:space="preserve">Matsubara – </w:t>
      </w:r>
      <w:proofErr w:type="spellStart"/>
      <w:r>
        <w:t>CounteringCyber</w:t>
      </w:r>
      <w:proofErr w:type="spellEnd"/>
    </w:p>
    <w:p w14:paraId="78170702" w14:textId="3C4A8983" w:rsidR="00026AC7" w:rsidRDefault="00026AC7" w:rsidP="00026AC7">
      <w:pPr>
        <w:pStyle w:val="ListParagraph"/>
        <w:numPr>
          <w:ilvl w:val="1"/>
          <w:numId w:val="1"/>
        </w:numPr>
      </w:pPr>
      <w:r>
        <w:t>Process for establishing risk</w:t>
      </w:r>
    </w:p>
    <w:p w14:paraId="45A0B04F" w14:textId="46CFC5E0" w:rsidR="00C27FC3" w:rsidRDefault="00026AC7" w:rsidP="00C27FC3">
      <w:pPr>
        <w:pStyle w:val="ListParagraph"/>
        <w:numPr>
          <w:ilvl w:val="2"/>
          <w:numId w:val="1"/>
        </w:numPr>
      </w:pPr>
      <w:r>
        <w:t>Geography</w:t>
      </w:r>
    </w:p>
    <w:p w14:paraId="2BE70894" w14:textId="54214B2C" w:rsidR="00C27FC3" w:rsidRDefault="00C27FC3" w:rsidP="00C27FC3">
      <w:pPr>
        <w:pStyle w:val="ListParagraph"/>
        <w:numPr>
          <w:ilvl w:val="3"/>
          <w:numId w:val="1"/>
        </w:numPr>
      </w:pPr>
      <w:r>
        <w:t>Moss Blackhat</w:t>
      </w:r>
    </w:p>
    <w:p w14:paraId="1C4DC25C" w14:textId="023682CA" w:rsidR="00C27FC3" w:rsidRDefault="00C27FC3" w:rsidP="00C27FC3">
      <w:pPr>
        <w:pStyle w:val="ListParagraph"/>
        <w:numPr>
          <w:ilvl w:val="3"/>
          <w:numId w:val="1"/>
        </w:numPr>
      </w:pPr>
      <w:r>
        <w:t xml:space="preserve">Inkster </w:t>
      </w:r>
      <w:proofErr w:type="spellStart"/>
      <w:r>
        <w:t>ChinaCyberPower</w:t>
      </w:r>
      <w:proofErr w:type="spellEnd"/>
    </w:p>
    <w:p w14:paraId="71A4C634" w14:textId="45BAC4CB" w:rsidR="00C27FC3" w:rsidRDefault="00C27FC3" w:rsidP="00C27FC3">
      <w:pPr>
        <w:pStyle w:val="ListParagraph"/>
        <w:numPr>
          <w:ilvl w:val="2"/>
          <w:numId w:val="1"/>
        </w:numPr>
      </w:pPr>
      <w:r>
        <w:t>National Sovereignty</w:t>
      </w:r>
    </w:p>
    <w:p w14:paraId="291C8966" w14:textId="42D66961" w:rsidR="00C27FC3" w:rsidRDefault="00C27FC3" w:rsidP="00C27FC3">
      <w:pPr>
        <w:pStyle w:val="ListParagraph"/>
        <w:numPr>
          <w:ilvl w:val="3"/>
          <w:numId w:val="1"/>
        </w:numPr>
      </w:pPr>
      <w:proofErr w:type="spellStart"/>
      <w:r>
        <w:t>Fischerkeller</w:t>
      </w:r>
      <w:proofErr w:type="spellEnd"/>
      <w:r>
        <w:t xml:space="preserve"> – Deterrence</w:t>
      </w:r>
    </w:p>
    <w:p w14:paraId="55068096" w14:textId="4636EFEC" w:rsidR="00C27FC3" w:rsidRDefault="00C27FC3" w:rsidP="00C27FC3">
      <w:pPr>
        <w:pStyle w:val="ListParagraph"/>
        <w:numPr>
          <w:ilvl w:val="3"/>
          <w:numId w:val="1"/>
        </w:numPr>
      </w:pPr>
      <w:r>
        <w:t xml:space="preserve">Kovac – </w:t>
      </w:r>
      <w:proofErr w:type="spellStart"/>
      <w:r>
        <w:t>PolicyStrategyEuropean</w:t>
      </w:r>
      <w:proofErr w:type="spellEnd"/>
    </w:p>
    <w:p w14:paraId="2586D5C9" w14:textId="3A9AFDF9" w:rsidR="00C27FC3" w:rsidRDefault="00C27FC3" w:rsidP="00C27FC3">
      <w:pPr>
        <w:pStyle w:val="ListParagraph"/>
        <w:numPr>
          <w:ilvl w:val="3"/>
          <w:numId w:val="1"/>
        </w:numPr>
      </w:pPr>
      <w:r>
        <w:t>Kovacs Cornerstone</w:t>
      </w:r>
    </w:p>
    <w:p w14:paraId="69EB9B38" w14:textId="670E1252" w:rsidR="00026AC7" w:rsidRDefault="00026AC7" w:rsidP="00026AC7">
      <w:pPr>
        <w:pStyle w:val="ListParagraph"/>
        <w:numPr>
          <w:ilvl w:val="2"/>
          <w:numId w:val="1"/>
        </w:numPr>
      </w:pPr>
      <w:r>
        <w:t>Legal Challenges</w:t>
      </w:r>
    </w:p>
    <w:p w14:paraId="21E1BDF7" w14:textId="32F689F8" w:rsidR="00C27FC3" w:rsidRDefault="00C27FC3" w:rsidP="00C27FC3">
      <w:pPr>
        <w:pStyle w:val="ListParagraph"/>
        <w:numPr>
          <w:ilvl w:val="3"/>
          <w:numId w:val="1"/>
        </w:numPr>
      </w:pPr>
      <w:r>
        <w:t xml:space="preserve">Emilio – </w:t>
      </w:r>
      <w:proofErr w:type="spellStart"/>
      <w:r>
        <w:t>ChinaWarefare</w:t>
      </w:r>
      <w:proofErr w:type="spellEnd"/>
    </w:p>
    <w:p w14:paraId="1860F631" w14:textId="66C2F3FC" w:rsidR="00C27FC3" w:rsidRDefault="00C27FC3" w:rsidP="00C27FC3">
      <w:pPr>
        <w:pStyle w:val="ListParagraph"/>
        <w:numPr>
          <w:ilvl w:val="3"/>
          <w:numId w:val="1"/>
        </w:numPr>
      </w:pPr>
      <w:r>
        <w:lastRenderedPageBreak/>
        <w:t xml:space="preserve">Kovac – </w:t>
      </w:r>
      <w:proofErr w:type="spellStart"/>
      <w:r>
        <w:t>PolicyStrategyEuropean</w:t>
      </w:r>
      <w:proofErr w:type="spellEnd"/>
    </w:p>
    <w:p w14:paraId="6BD6BE05" w14:textId="7F43AC86" w:rsidR="00C27FC3" w:rsidRDefault="00C27FC3" w:rsidP="00C27FC3">
      <w:pPr>
        <w:pStyle w:val="ListParagraph"/>
        <w:numPr>
          <w:ilvl w:val="3"/>
          <w:numId w:val="1"/>
        </w:numPr>
      </w:pPr>
      <w:r>
        <w:t xml:space="preserve">Matsubara - </w:t>
      </w:r>
      <w:proofErr w:type="spellStart"/>
      <w:r>
        <w:t>CounteringCyber</w:t>
      </w:r>
      <w:proofErr w:type="spellEnd"/>
    </w:p>
    <w:p w14:paraId="16BD2FF3" w14:textId="6016F58B" w:rsidR="00026AC7" w:rsidRDefault="00026AC7" w:rsidP="00026AC7">
      <w:pPr>
        <w:pStyle w:val="ListParagraph"/>
        <w:numPr>
          <w:ilvl w:val="1"/>
          <w:numId w:val="1"/>
        </w:numPr>
      </w:pPr>
      <w:r>
        <w:t>Threats</w:t>
      </w:r>
    </w:p>
    <w:p w14:paraId="576FACA0" w14:textId="06F74C8A" w:rsidR="00C27FC3" w:rsidRDefault="00C27FC3" w:rsidP="00026AC7">
      <w:pPr>
        <w:pStyle w:val="ListParagraph"/>
        <w:numPr>
          <w:ilvl w:val="2"/>
          <w:numId w:val="1"/>
        </w:numPr>
      </w:pPr>
      <w:r>
        <w:t>Transparency, Compliance/Regulation</w:t>
      </w:r>
    </w:p>
    <w:p w14:paraId="583FF404" w14:textId="0D27AA3E" w:rsidR="00C27FC3" w:rsidRDefault="00C27FC3" w:rsidP="00C27FC3">
      <w:pPr>
        <w:pStyle w:val="ListParagraph"/>
        <w:numPr>
          <w:ilvl w:val="3"/>
          <w:numId w:val="1"/>
        </w:numPr>
      </w:pPr>
      <w:r>
        <w:t xml:space="preserve">Erickson </w:t>
      </w:r>
      <w:proofErr w:type="spellStart"/>
      <w:r>
        <w:t>CyberSecManufacturing</w:t>
      </w:r>
      <w:proofErr w:type="spellEnd"/>
    </w:p>
    <w:p w14:paraId="60AD81D6" w14:textId="600E8A94" w:rsidR="00026AC7" w:rsidRDefault="00026AC7" w:rsidP="00026AC7">
      <w:pPr>
        <w:pStyle w:val="ListParagraph"/>
        <w:numPr>
          <w:ilvl w:val="2"/>
          <w:numId w:val="1"/>
        </w:numPr>
      </w:pPr>
      <w:r>
        <w:t>State-sponsored actors</w:t>
      </w:r>
    </w:p>
    <w:p w14:paraId="28E7343F" w14:textId="12586AE4" w:rsidR="00C27FC3" w:rsidRDefault="00C27FC3" w:rsidP="00C27FC3">
      <w:pPr>
        <w:pStyle w:val="ListParagraph"/>
        <w:numPr>
          <w:ilvl w:val="3"/>
          <w:numId w:val="1"/>
        </w:numPr>
      </w:pPr>
      <w:r>
        <w:t>Culture (public v private) – Kovac Cornerstone</w:t>
      </w:r>
    </w:p>
    <w:p w14:paraId="65095B5B" w14:textId="746DAC3A" w:rsidR="00A57C11" w:rsidRDefault="00A57C11" w:rsidP="00C27FC3">
      <w:pPr>
        <w:pStyle w:val="ListParagraph"/>
        <w:numPr>
          <w:ilvl w:val="3"/>
          <w:numId w:val="1"/>
        </w:numPr>
      </w:pPr>
      <w:r>
        <w:t xml:space="preserve">Inkster - </w:t>
      </w:r>
      <w:proofErr w:type="spellStart"/>
      <w:r>
        <w:t>ChinaCyberPower</w:t>
      </w:r>
      <w:proofErr w:type="spellEnd"/>
    </w:p>
    <w:p w14:paraId="18439636" w14:textId="359725A9" w:rsidR="00026AC7" w:rsidRDefault="00026AC7" w:rsidP="00026AC7">
      <w:pPr>
        <w:pStyle w:val="ListParagraph"/>
        <w:numPr>
          <w:ilvl w:val="2"/>
          <w:numId w:val="1"/>
        </w:numPr>
      </w:pPr>
      <w:r>
        <w:t>Zero-day attacks</w:t>
      </w:r>
    </w:p>
    <w:p w14:paraId="349A9D7D" w14:textId="2E751931" w:rsidR="00C27FC3" w:rsidRDefault="00C27FC3" w:rsidP="00C27FC3">
      <w:pPr>
        <w:pStyle w:val="ListParagraph"/>
        <w:numPr>
          <w:ilvl w:val="3"/>
          <w:numId w:val="1"/>
        </w:numPr>
      </w:pPr>
      <w:r>
        <w:t>Emery zero</w:t>
      </w:r>
      <w:r w:rsidR="00A57C11">
        <w:t>-</w:t>
      </w:r>
      <w:r>
        <w:t>day</w:t>
      </w:r>
    </w:p>
    <w:p w14:paraId="35670917" w14:textId="05C7CC03" w:rsidR="00C27FC3" w:rsidRDefault="00C27FC3" w:rsidP="00C27FC3">
      <w:pPr>
        <w:pStyle w:val="ListParagraph"/>
        <w:numPr>
          <w:ilvl w:val="3"/>
          <w:numId w:val="1"/>
        </w:numPr>
      </w:pPr>
      <w:r>
        <w:t>Erickson – Manufacturing Ra</w:t>
      </w:r>
      <w:r w:rsidR="00A57C11">
        <w:t>nsom</w:t>
      </w:r>
      <w:r>
        <w:t>ware</w:t>
      </w:r>
    </w:p>
    <w:p w14:paraId="795D5CF5" w14:textId="15A75B8D" w:rsidR="00026AC7" w:rsidRDefault="00026AC7" w:rsidP="00026AC7">
      <w:pPr>
        <w:pStyle w:val="ListParagraph"/>
        <w:numPr>
          <w:ilvl w:val="0"/>
          <w:numId w:val="1"/>
        </w:numPr>
      </w:pPr>
      <w:r>
        <w:t>Section II: Mitigating Risk</w:t>
      </w:r>
    </w:p>
    <w:p w14:paraId="506FDFE0" w14:textId="3BEEAF39" w:rsidR="00026AC7" w:rsidRDefault="00026AC7" w:rsidP="00026AC7">
      <w:pPr>
        <w:pStyle w:val="ListParagraph"/>
        <w:numPr>
          <w:ilvl w:val="1"/>
          <w:numId w:val="1"/>
        </w:numPr>
      </w:pPr>
      <w:r>
        <w:t>People</w:t>
      </w:r>
    </w:p>
    <w:p w14:paraId="7595E4D0" w14:textId="77777777" w:rsidR="00C27FC3" w:rsidRDefault="00C27FC3" w:rsidP="00C27FC3">
      <w:pPr>
        <w:pStyle w:val="ListParagraph"/>
        <w:numPr>
          <w:ilvl w:val="2"/>
          <w:numId w:val="1"/>
        </w:numPr>
      </w:pPr>
      <w:r>
        <w:t>Erickson – ownership, top-down mandates</w:t>
      </w:r>
    </w:p>
    <w:p w14:paraId="6D91EC5E" w14:textId="302971ED" w:rsidR="00026AC7" w:rsidRDefault="00026AC7" w:rsidP="00026AC7">
      <w:pPr>
        <w:pStyle w:val="ListParagraph"/>
        <w:numPr>
          <w:ilvl w:val="1"/>
          <w:numId w:val="1"/>
        </w:numPr>
      </w:pPr>
      <w:r>
        <w:t>Process</w:t>
      </w:r>
    </w:p>
    <w:p w14:paraId="41045608" w14:textId="5CEA4184" w:rsidR="00C27FC3" w:rsidRDefault="00C27FC3" w:rsidP="00C27FC3">
      <w:pPr>
        <w:pStyle w:val="ListParagraph"/>
        <w:numPr>
          <w:ilvl w:val="2"/>
          <w:numId w:val="1"/>
        </w:numPr>
      </w:pPr>
      <w:proofErr w:type="spellStart"/>
      <w:r>
        <w:t>Busdicker</w:t>
      </w:r>
      <w:proofErr w:type="spellEnd"/>
      <w:r>
        <w:t>;</w:t>
      </w:r>
      <w:r w:rsidR="00A57C11">
        <w:t xml:space="preserve"> </w:t>
      </w:r>
      <w:r>
        <w:t>Upendra Medical Devices</w:t>
      </w:r>
    </w:p>
    <w:p w14:paraId="2F7ACCBD" w14:textId="55135281" w:rsidR="00026AC7" w:rsidRDefault="00026AC7" w:rsidP="00026AC7">
      <w:pPr>
        <w:pStyle w:val="ListParagraph"/>
        <w:numPr>
          <w:ilvl w:val="1"/>
          <w:numId w:val="1"/>
        </w:numPr>
      </w:pPr>
      <w:r>
        <w:t>Products</w:t>
      </w:r>
    </w:p>
    <w:p w14:paraId="615102AB" w14:textId="4DC5BAAC" w:rsidR="00C27FC3" w:rsidRDefault="00C27FC3" w:rsidP="00C27FC3">
      <w:pPr>
        <w:pStyle w:val="ListParagraph"/>
        <w:numPr>
          <w:ilvl w:val="2"/>
          <w:numId w:val="1"/>
        </w:numPr>
      </w:pPr>
      <w:r>
        <w:t xml:space="preserve">Choi </w:t>
      </w:r>
      <w:proofErr w:type="spellStart"/>
      <w:r>
        <w:t>QuantumNetworking</w:t>
      </w:r>
      <w:proofErr w:type="spellEnd"/>
    </w:p>
    <w:p w14:paraId="77E6004D" w14:textId="3328A89A" w:rsidR="00026AC7" w:rsidRDefault="00026AC7" w:rsidP="00026AC7">
      <w:pPr>
        <w:pStyle w:val="ListParagraph"/>
        <w:numPr>
          <w:ilvl w:val="0"/>
          <w:numId w:val="1"/>
        </w:numPr>
      </w:pPr>
      <w:r>
        <w:t>Section III: Budgeting Resources</w:t>
      </w:r>
    </w:p>
    <w:p w14:paraId="39D8F509" w14:textId="721D74DB" w:rsidR="00026AC7" w:rsidRDefault="00026AC7" w:rsidP="00026AC7">
      <w:pPr>
        <w:pStyle w:val="ListParagraph"/>
        <w:numPr>
          <w:ilvl w:val="1"/>
          <w:numId w:val="1"/>
        </w:numPr>
      </w:pPr>
      <w:r>
        <w:t>What does it take/</w:t>
      </w:r>
      <w:proofErr w:type="gramStart"/>
      <w:r>
        <w:t>cost</w:t>
      </w:r>
      <w:proofErr w:type="gramEnd"/>
    </w:p>
    <w:p w14:paraId="5DEE362E" w14:textId="77777777" w:rsidR="00C27FC3" w:rsidRDefault="00C27FC3" w:rsidP="00C27FC3">
      <w:pPr>
        <w:pStyle w:val="ListParagraph"/>
        <w:numPr>
          <w:ilvl w:val="2"/>
          <w:numId w:val="1"/>
        </w:numPr>
      </w:pPr>
      <w:proofErr w:type="spellStart"/>
      <w:r>
        <w:t>Fischerkeller</w:t>
      </w:r>
      <w:proofErr w:type="spellEnd"/>
      <w:r>
        <w:t xml:space="preserve"> – Deterrence</w:t>
      </w:r>
    </w:p>
    <w:p w14:paraId="6F18F35C" w14:textId="185AE2F5" w:rsidR="00C27FC3" w:rsidRDefault="00C27FC3" w:rsidP="00C27FC3">
      <w:pPr>
        <w:pStyle w:val="ListParagraph"/>
        <w:numPr>
          <w:ilvl w:val="2"/>
          <w:numId w:val="1"/>
        </w:numPr>
      </w:pPr>
      <w:proofErr w:type="spellStart"/>
      <w:r>
        <w:t>Busdicker</w:t>
      </w:r>
      <w:proofErr w:type="spellEnd"/>
      <w:r>
        <w:t xml:space="preserve"> – awareness training</w:t>
      </w:r>
    </w:p>
    <w:p w14:paraId="71C18AB2" w14:textId="7663877F" w:rsidR="00A57C11" w:rsidRDefault="00A57C11" w:rsidP="00C27FC3">
      <w:pPr>
        <w:pStyle w:val="ListParagraph"/>
        <w:numPr>
          <w:ilvl w:val="2"/>
          <w:numId w:val="1"/>
        </w:numPr>
      </w:pPr>
      <w:r>
        <w:t xml:space="preserve">Emilio – </w:t>
      </w:r>
      <w:proofErr w:type="spellStart"/>
      <w:r>
        <w:t>ChinaWarefare</w:t>
      </w:r>
      <w:proofErr w:type="spellEnd"/>
      <w:r>
        <w:t xml:space="preserve"> meet on battlefronts</w:t>
      </w:r>
    </w:p>
    <w:p w14:paraId="63E24EBC" w14:textId="580E7FD6" w:rsidR="00026AC7" w:rsidRPr="00026AC7" w:rsidRDefault="00026AC7" w:rsidP="00026AC7">
      <w:pPr>
        <w:pStyle w:val="ListParagraph"/>
        <w:numPr>
          <w:ilvl w:val="0"/>
          <w:numId w:val="1"/>
        </w:numPr>
      </w:pPr>
      <w:r>
        <w:lastRenderedPageBreak/>
        <w:t>Conclusion</w:t>
      </w:r>
    </w:p>
    <w:sectPr w:rsidR="00026AC7" w:rsidRPr="00026AC7" w:rsidSect="0082223F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299F1" w14:textId="77777777" w:rsidR="00BB6B58" w:rsidRDefault="00BB6B58" w:rsidP="0082223F">
      <w:pPr>
        <w:spacing w:line="240" w:lineRule="auto"/>
      </w:pPr>
      <w:r>
        <w:separator/>
      </w:r>
    </w:p>
  </w:endnote>
  <w:endnote w:type="continuationSeparator" w:id="0">
    <w:p w14:paraId="46150114" w14:textId="77777777" w:rsidR="00BB6B58" w:rsidRDefault="00BB6B58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78943" w14:textId="77777777" w:rsidR="00BB6B58" w:rsidRDefault="00BB6B58" w:rsidP="0082223F">
      <w:pPr>
        <w:spacing w:line="240" w:lineRule="auto"/>
      </w:pPr>
      <w:r>
        <w:separator/>
      </w:r>
    </w:p>
  </w:footnote>
  <w:footnote w:type="continuationSeparator" w:id="0">
    <w:p w14:paraId="773BAF8E" w14:textId="77777777" w:rsidR="00BB6B58" w:rsidRDefault="00BB6B58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6422A5A" w14:textId="2F97FB5E"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9A757D">
          <w:rPr>
            <w:color w:val="7F7F7F" w:themeColor="background1" w:themeShade="7F"/>
            <w:spacing w:val="60"/>
          </w:rPr>
          <w:t>830</w:t>
        </w:r>
        <w:r w:rsidR="006D793E">
          <w:rPr>
            <w:color w:val="7F7F7F" w:themeColor="background1" w:themeShade="7F"/>
            <w:spacing w:val="60"/>
          </w:rPr>
          <w:t>1</w:t>
        </w:r>
        <w:r>
          <w:rPr>
            <w:color w:val="7F7F7F" w:themeColor="background1" w:themeShade="7F"/>
            <w:spacing w:val="60"/>
          </w:rPr>
          <w:t xml:space="preserve">: </w:t>
        </w:r>
        <w:r w:rsidR="006D793E">
          <w:rPr>
            <w:color w:val="7F7F7F" w:themeColor="background1" w:themeShade="7F"/>
            <w:spacing w:val="60"/>
          </w:rPr>
          <w:t>PRINCIPALS OF CYBERSECURITY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35FA187" w14:textId="77777777" w:rsidR="0082223F" w:rsidRDefault="008222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B557A"/>
    <w:multiLevelType w:val="hybridMultilevel"/>
    <w:tmpl w:val="230CE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rwUA3ylJFCwAAAA="/>
  </w:docVars>
  <w:rsids>
    <w:rsidRoot w:val="0082223F"/>
    <w:rsid w:val="00026AC7"/>
    <w:rsid w:val="00036708"/>
    <w:rsid w:val="00036F58"/>
    <w:rsid w:val="00170177"/>
    <w:rsid w:val="00183597"/>
    <w:rsid w:val="002806B7"/>
    <w:rsid w:val="003F4714"/>
    <w:rsid w:val="00401D65"/>
    <w:rsid w:val="004223E8"/>
    <w:rsid w:val="004A784B"/>
    <w:rsid w:val="005B7079"/>
    <w:rsid w:val="006D793E"/>
    <w:rsid w:val="0073677D"/>
    <w:rsid w:val="0082223F"/>
    <w:rsid w:val="008B5129"/>
    <w:rsid w:val="009A757D"/>
    <w:rsid w:val="009E3994"/>
    <w:rsid w:val="00A57C11"/>
    <w:rsid w:val="00BB6B58"/>
    <w:rsid w:val="00C27FC3"/>
    <w:rsid w:val="00C73692"/>
    <w:rsid w:val="00C93BB7"/>
    <w:rsid w:val="00CB25E9"/>
    <w:rsid w:val="00D75C7B"/>
    <w:rsid w:val="00D85C7B"/>
    <w:rsid w:val="00DE2224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2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8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Mos19</b:Tag>
    <b:SourceType>ConferenceProceedings</b:SourceType>
    <b:Guid>{F218FBE1-F3F0-473C-A1E7-5F84843BFD99}</b:Guid>
    <b:Title>Blackhat USA Opening</b:Title>
    <b:Year>2019</b:Year>
    <b:Author>
      <b:Author>
        <b:NameList>
          <b:Person>
            <b:Last>Moss</b:Last>
            <b:First>J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66E7EE4-DA0A-4527-B31E-8BF1651F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15</cp:revision>
  <dcterms:created xsi:type="dcterms:W3CDTF">2019-05-19T17:38:00Z</dcterms:created>
  <dcterms:modified xsi:type="dcterms:W3CDTF">2020-04-19T15:18:00Z</dcterms:modified>
</cp:coreProperties>
</file>