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C31DA" w14:textId="77777777" w:rsidR="00912DAB" w:rsidRDefault="00912DAB" w:rsidP="008465CF"/>
    <w:p w14:paraId="3A117327" w14:textId="77777777" w:rsidR="008465CF" w:rsidRDefault="008465CF" w:rsidP="008465CF"/>
    <w:p w14:paraId="4A7B7BC7" w14:textId="77777777" w:rsidR="008465CF" w:rsidRDefault="008465CF" w:rsidP="008465CF"/>
    <w:p w14:paraId="7E486E9C" w14:textId="77777777" w:rsidR="008465CF" w:rsidRDefault="008465CF" w:rsidP="008465CF"/>
    <w:p w14:paraId="3BC85766" w14:textId="77777777" w:rsidR="008465CF" w:rsidRDefault="008465CF" w:rsidP="008465CF"/>
    <w:p w14:paraId="0FCDC04B" w14:textId="77777777" w:rsidR="008465CF" w:rsidRDefault="008465CF" w:rsidP="008465CF"/>
    <w:p w14:paraId="6356C7B9" w14:textId="77777777" w:rsidR="008465CF" w:rsidRDefault="008465CF" w:rsidP="008465CF">
      <w:pPr>
        <w:jc w:val="center"/>
      </w:pPr>
      <w:r w:rsidRPr="008465CF">
        <w:rPr>
          <w:rStyle w:val="TitleChar"/>
        </w:rPr>
        <w:t>Week 2: Risk Analysis of Benefit Election System</w:t>
      </w:r>
      <w:r>
        <w:br/>
      </w:r>
      <w:r w:rsidRPr="008465CF">
        <w:rPr>
          <w:rStyle w:val="SubtitleChar"/>
        </w:rPr>
        <w:t>Nate Bachmeier</w:t>
      </w:r>
      <w:r w:rsidRPr="008465CF">
        <w:rPr>
          <w:rStyle w:val="SubtitleChar"/>
        </w:rPr>
        <w:br/>
        <w:t>CMGT 442: Risk Management</w:t>
      </w:r>
      <w:r w:rsidRPr="008465CF">
        <w:rPr>
          <w:rStyle w:val="SubtitleChar"/>
        </w:rPr>
        <w:br/>
        <w:t>University of Phoenix</w:t>
      </w:r>
      <w:r w:rsidRPr="008465CF">
        <w:rPr>
          <w:rStyle w:val="SubtitleChar"/>
        </w:rPr>
        <w:br/>
        <w:t>July 21st, 2014</w:t>
      </w:r>
    </w:p>
    <w:p w14:paraId="5ECD6CE9" w14:textId="04F03152" w:rsidR="004A2E88" w:rsidRDefault="008465CF" w:rsidP="004A2E88">
      <w:pPr>
        <w:spacing w:line="259" w:lineRule="auto"/>
      </w:pPr>
      <w:r>
        <w:br w:type="page"/>
      </w:r>
    </w:p>
    <w:sdt>
      <w:sdtPr>
        <w:id w:val="607859367"/>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77811241" w14:textId="6E2810E9" w:rsidR="004A2E88" w:rsidRPr="004A2E88" w:rsidRDefault="004A2E88" w:rsidP="004A2E88">
          <w:pPr>
            <w:pStyle w:val="TOCHeading"/>
            <w:jc w:val="center"/>
            <w:rPr>
              <w:rFonts w:ascii="Times New Roman" w:hAnsi="Times New Roman" w:cs="Times New Roman"/>
              <w:b/>
              <w:color w:val="auto"/>
            </w:rPr>
          </w:pPr>
          <w:r w:rsidRPr="004A2E88">
            <w:rPr>
              <w:rFonts w:ascii="Times New Roman" w:hAnsi="Times New Roman" w:cs="Times New Roman"/>
              <w:b/>
              <w:color w:val="auto"/>
            </w:rPr>
            <w:t>Contents</w:t>
          </w:r>
        </w:p>
        <w:p w14:paraId="6682DE7D" w14:textId="77777777" w:rsidR="004A2E88" w:rsidRDefault="004A2E88">
          <w:pPr>
            <w:pStyle w:val="TOC1"/>
            <w:tabs>
              <w:tab w:val="right" w:leader="dot" w:pos="9350"/>
            </w:tabs>
            <w:rPr>
              <w:noProof/>
            </w:rPr>
          </w:pPr>
          <w:r>
            <w:fldChar w:fldCharType="begin"/>
          </w:r>
          <w:r>
            <w:instrText xml:space="preserve"> TOC \o "1-3" \h \z \u </w:instrText>
          </w:r>
          <w:r>
            <w:fldChar w:fldCharType="separate"/>
          </w:r>
          <w:hyperlink w:anchor="_Toc393631864" w:history="1">
            <w:r w:rsidRPr="009337FD">
              <w:rPr>
                <w:rStyle w:val="Hyperlink"/>
                <w:noProof/>
              </w:rPr>
              <w:t>Risk Analysis of Benefit Election System</w:t>
            </w:r>
            <w:r>
              <w:rPr>
                <w:noProof/>
                <w:webHidden/>
              </w:rPr>
              <w:tab/>
            </w:r>
            <w:r>
              <w:rPr>
                <w:noProof/>
                <w:webHidden/>
              </w:rPr>
              <w:fldChar w:fldCharType="begin"/>
            </w:r>
            <w:r>
              <w:rPr>
                <w:noProof/>
                <w:webHidden/>
              </w:rPr>
              <w:instrText xml:space="preserve"> PAGEREF _Toc393631864 \h </w:instrText>
            </w:r>
            <w:r>
              <w:rPr>
                <w:noProof/>
                <w:webHidden/>
              </w:rPr>
            </w:r>
            <w:r>
              <w:rPr>
                <w:noProof/>
                <w:webHidden/>
              </w:rPr>
              <w:fldChar w:fldCharType="separate"/>
            </w:r>
            <w:r>
              <w:rPr>
                <w:noProof/>
                <w:webHidden/>
              </w:rPr>
              <w:t>2</w:t>
            </w:r>
            <w:r>
              <w:rPr>
                <w:noProof/>
                <w:webHidden/>
              </w:rPr>
              <w:fldChar w:fldCharType="end"/>
            </w:r>
          </w:hyperlink>
        </w:p>
        <w:p w14:paraId="459E5CF8" w14:textId="77777777" w:rsidR="004A2E88" w:rsidRDefault="004A2E88">
          <w:pPr>
            <w:pStyle w:val="TOC1"/>
            <w:tabs>
              <w:tab w:val="right" w:leader="dot" w:pos="9350"/>
            </w:tabs>
            <w:rPr>
              <w:noProof/>
            </w:rPr>
          </w:pPr>
          <w:hyperlink w:anchor="_Toc393631865" w:history="1">
            <w:r w:rsidRPr="009337FD">
              <w:rPr>
                <w:rStyle w:val="Hyperlink"/>
                <w:noProof/>
              </w:rPr>
              <w:t>Security Risk Assessment</w:t>
            </w:r>
            <w:r>
              <w:rPr>
                <w:noProof/>
                <w:webHidden/>
              </w:rPr>
              <w:tab/>
            </w:r>
            <w:r>
              <w:rPr>
                <w:noProof/>
                <w:webHidden/>
              </w:rPr>
              <w:fldChar w:fldCharType="begin"/>
            </w:r>
            <w:r>
              <w:rPr>
                <w:noProof/>
                <w:webHidden/>
              </w:rPr>
              <w:instrText xml:space="preserve"> PAGEREF _Toc393631865 \h </w:instrText>
            </w:r>
            <w:r>
              <w:rPr>
                <w:noProof/>
                <w:webHidden/>
              </w:rPr>
            </w:r>
            <w:r>
              <w:rPr>
                <w:noProof/>
                <w:webHidden/>
              </w:rPr>
              <w:fldChar w:fldCharType="separate"/>
            </w:r>
            <w:r>
              <w:rPr>
                <w:noProof/>
                <w:webHidden/>
              </w:rPr>
              <w:t>3</w:t>
            </w:r>
            <w:r>
              <w:rPr>
                <w:noProof/>
                <w:webHidden/>
              </w:rPr>
              <w:fldChar w:fldCharType="end"/>
            </w:r>
          </w:hyperlink>
        </w:p>
        <w:p w14:paraId="67615DB9" w14:textId="77777777" w:rsidR="004A2E88" w:rsidRDefault="004A2E88">
          <w:pPr>
            <w:pStyle w:val="TOC2"/>
            <w:tabs>
              <w:tab w:val="right" w:leader="dot" w:pos="9350"/>
            </w:tabs>
            <w:rPr>
              <w:noProof/>
            </w:rPr>
          </w:pPr>
          <w:hyperlink w:anchor="_Toc393631866" w:history="1">
            <w:r w:rsidRPr="009337FD">
              <w:rPr>
                <w:rStyle w:val="Hyperlink"/>
                <w:noProof/>
              </w:rPr>
              <w:t>Spoofing</w:t>
            </w:r>
            <w:r>
              <w:rPr>
                <w:noProof/>
                <w:webHidden/>
              </w:rPr>
              <w:tab/>
            </w:r>
            <w:r>
              <w:rPr>
                <w:noProof/>
                <w:webHidden/>
              </w:rPr>
              <w:fldChar w:fldCharType="begin"/>
            </w:r>
            <w:r>
              <w:rPr>
                <w:noProof/>
                <w:webHidden/>
              </w:rPr>
              <w:instrText xml:space="preserve"> PAGEREF _Toc393631866 \h </w:instrText>
            </w:r>
            <w:r>
              <w:rPr>
                <w:noProof/>
                <w:webHidden/>
              </w:rPr>
            </w:r>
            <w:r>
              <w:rPr>
                <w:noProof/>
                <w:webHidden/>
              </w:rPr>
              <w:fldChar w:fldCharType="separate"/>
            </w:r>
            <w:r>
              <w:rPr>
                <w:noProof/>
                <w:webHidden/>
              </w:rPr>
              <w:t>3</w:t>
            </w:r>
            <w:r>
              <w:rPr>
                <w:noProof/>
                <w:webHidden/>
              </w:rPr>
              <w:fldChar w:fldCharType="end"/>
            </w:r>
          </w:hyperlink>
        </w:p>
        <w:p w14:paraId="1D5574ED" w14:textId="77777777" w:rsidR="004A2E88" w:rsidRDefault="004A2E88">
          <w:pPr>
            <w:pStyle w:val="TOC2"/>
            <w:tabs>
              <w:tab w:val="right" w:leader="dot" w:pos="9350"/>
            </w:tabs>
            <w:rPr>
              <w:noProof/>
            </w:rPr>
          </w:pPr>
          <w:hyperlink w:anchor="_Toc393631867" w:history="1">
            <w:r w:rsidRPr="009337FD">
              <w:rPr>
                <w:rStyle w:val="Hyperlink"/>
                <w:noProof/>
              </w:rPr>
              <w:t>Tampering</w:t>
            </w:r>
            <w:r>
              <w:rPr>
                <w:noProof/>
                <w:webHidden/>
              </w:rPr>
              <w:tab/>
            </w:r>
            <w:r>
              <w:rPr>
                <w:noProof/>
                <w:webHidden/>
              </w:rPr>
              <w:fldChar w:fldCharType="begin"/>
            </w:r>
            <w:r>
              <w:rPr>
                <w:noProof/>
                <w:webHidden/>
              </w:rPr>
              <w:instrText xml:space="preserve"> PAGEREF _Toc393631867 \h </w:instrText>
            </w:r>
            <w:r>
              <w:rPr>
                <w:noProof/>
                <w:webHidden/>
              </w:rPr>
            </w:r>
            <w:r>
              <w:rPr>
                <w:noProof/>
                <w:webHidden/>
              </w:rPr>
              <w:fldChar w:fldCharType="separate"/>
            </w:r>
            <w:r>
              <w:rPr>
                <w:noProof/>
                <w:webHidden/>
              </w:rPr>
              <w:t>4</w:t>
            </w:r>
            <w:r>
              <w:rPr>
                <w:noProof/>
                <w:webHidden/>
              </w:rPr>
              <w:fldChar w:fldCharType="end"/>
            </w:r>
          </w:hyperlink>
        </w:p>
        <w:p w14:paraId="72735F18" w14:textId="77777777" w:rsidR="004A2E88" w:rsidRDefault="004A2E88">
          <w:pPr>
            <w:pStyle w:val="TOC2"/>
            <w:tabs>
              <w:tab w:val="right" w:leader="dot" w:pos="9350"/>
            </w:tabs>
            <w:rPr>
              <w:noProof/>
            </w:rPr>
          </w:pPr>
          <w:hyperlink w:anchor="_Toc393631868" w:history="1">
            <w:r w:rsidRPr="009337FD">
              <w:rPr>
                <w:rStyle w:val="Hyperlink"/>
                <w:noProof/>
              </w:rPr>
              <w:t>Information Disclosure</w:t>
            </w:r>
            <w:r>
              <w:rPr>
                <w:noProof/>
                <w:webHidden/>
              </w:rPr>
              <w:tab/>
            </w:r>
            <w:r>
              <w:rPr>
                <w:noProof/>
                <w:webHidden/>
              </w:rPr>
              <w:fldChar w:fldCharType="begin"/>
            </w:r>
            <w:r>
              <w:rPr>
                <w:noProof/>
                <w:webHidden/>
              </w:rPr>
              <w:instrText xml:space="preserve"> PAGEREF _Toc393631868 \h </w:instrText>
            </w:r>
            <w:r>
              <w:rPr>
                <w:noProof/>
                <w:webHidden/>
              </w:rPr>
            </w:r>
            <w:r>
              <w:rPr>
                <w:noProof/>
                <w:webHidden/>
              </w:rPr>
              <w:fldChar w:fldCharType="separate"/>
            </w:r>
            <w:r>
              <w:rPr>
                <w:noProof/>
                <w:webHidden/>
              </w:rPr>
              <w:t>4</w:t>
            </w:r>
            <w:r>
              <w:rPr>
                <w:noProof/>
                <w:webHidden/>
              </w:rPr>
              <w:fldChar w:fldCharType="end"/>
            </w:r>
          </w:hyperlink>
        </w:p>
        <w:p w14:paraId="4F1401FF" w14:textId="77777777" w:rsidR="004A2E88" w:rsidRDefault="004A2E88">
          <w:pPr>
            <w:pStyle w:val="TOC2"/>
            <w:tabs>
              <w:tab w:val="right" w:leader="dot" w:pos="9350"/>
            </w:tabs>
            <w:rPr>
              <w:noProof/>
            </w:rPr>
          </w:pPr>
          <w:hyperlink w:anchor="_Toc393631869" w:history="1">
            <w:r w:rsidRPr="009337FD">
              <w:rPr>
                <w:rStyle w:val="Hyperlink"/>
                <w:noProof/>
              </w:rPr>
              <w:t>Denial of Service</w:t>
            </w:r>
            <w:r>
              <w:rPr>
                <w:noProof/>
                <w:webHidden/>
              </w:rPr>
              <w:tab/>
            </w:r>
            <w:r>
              <w:rPr>
                <w:noProof/>
                <w:webHidden/>
              </w:rPr>
              <w:fldChar w:fldCharType="begin"/>
            </w:r>
            <w:r>
              <w:rPr>
                <w:noProof/>
                <w:webHidden/>
              </w:rPr>
              <w:instrText xml:space="preserve"> PAGEREF _Toc393631869 \h </w:instrText>
            </w:r>
            <w:r>
              <w:rPr>
                <w:noProof/>
                <w:webHidden/>
              </w:rPr>
            </w:r>
            <w:r>
              <w:rPr>
                <w:noProof/>
                <w:webHidden/>
              </w:rPr>
              <w:fldChar w:fldCharType="separate"/>
            </w:r>
            <w:r>
              <w:rPr>
                <w:noProof/>
                <w:webHidden/>
              </w:rPr>
              <w:t>4</w:t>
            </w:r>
            <w:r>
              <w:rPr>
                <w:noProof/>
                <w:webHidden/>
              </w:rPr>
              <w:fldChar w:fldCharType="end"/>
            </w:r>
          </w:hyperlink>
        </w:p>
        <w:p w14:paraId="4D9D6B3A" w14:textId="77777777" w:rsidR="004A2E88" w:rsidRDefault="004A2E88">
          <w:pPr>
            <w:pStyle w:val="TOC2"/>
            <w:tabs>
              <w:tab w:val="right" w:leader="dot" w:pos="9350"/>
            </w:tabs>
            <w:rPr>
              <w:noProof/>
            </w:rPr>
          </w:pPr>
          <w:hyperlink w:anchor="_Toc393631870" w:history="1">
            <w:r w:rsidRPr="009337FD">
              <w:rPr>
                <w:rStyle w:val="Hyperlink"/>
                <w:noProof/>
              </w:rPr>
              <w:t>Elevation of Privilege</w:t>
            </w:r>
            <w:r>
              <w:rPr>
                <w:noProof/>
                <w:webHidden/>
              </w:rPr>
              <w:tab/>
            </w:r>
            <w:r>
              <w:rPr>
                <w:noProof/>
                <w:webHidden/>
              </w:rPr>
              <w:fldChar w:fldCharType="begin"/>
            </w:r>
            <w:r>
              <w:rPr>
                <w:noProof/>
                <w:webHidden/>
              </w:rPr>
              <w:instrText xml:space="preserve"> PAGEREF _Toc393631870 \h </w:instrText>
            </w:r>
            <w:r>
              <w:rPr>
                <w:noProof/>
                <w:webHidden/>
              </w:rPr>
            </w:r>
            <w:r>
              <w:rPr>
                <w:noProof/>
                <w:webHidden/>
              </w:rPr>
              <w:fldChar w:fldCharType="separate"/>
            </w:r>
            <w:r>
              <w:rPr>
                <w:noProof/>
                <w:webHidden/>
              </w:rPr>
              <w:t>5</w:t>
            </w:r>
            <w:r>
              <w:rPr>
                <w:noProof/>
                <w:webHidden/>
              </w:rPr>
              <w:fldChar w:fldCharType="end"/>
            </w:r>
          </w:hyperlink>
        </w:p>
        <w:p w14:paraId="2B2776E0" w14:textId="77777777" w:rsidR="004A2E88" w:rsidRDefault="004A2E88">
          <w:pPr>
            <w:pStyle w:val="TOC1"/>
            <w:tabs>
              <w:tab w:val="right" w:leader="dot" w:pos="9350"/>
            </w:tabs>
            <w:rPr>
              <w:noProof/>
            </w:rPr>
          </w:pPr>
          <w:hyperlink w:anchor="_Toc393631871" w:history="1">
            <w:r w:rsidRPr="009337FD">
              <w:rPr>
                <w:rStyle w:val="Hyperlink"/>
                <w:noProof/>
              </w:rPr>
              <w:t>Risk associated the System Being Requested</w:t>
            </w:r>
            <w:r>
              <w:rPr>
                <w:noProof/>
                <w:webHidden/>
              </w:rPr>
              <w:tab/>
            </w:r>
            <w:r>
              <w:rPr>
                <w:noProof/>
                <w:webHidden/>
              </w:rPr>
              <w:fldChar w:fldCharType="begin"/>
            </w:r>
            <w:r>
              <w:rPr>
                <w:noProof/>
                <w:webHidden/>
              </w:rPr>
              <w:instrText xml:space="preserve"> PAGEREF _Toc393631871 \h </w:instrText>
            </w:r>
            <w:r>
              <w:rPr>
                <w:noProof/>
                <w:webHidden/>
              </w:rPr>
            </w:r>
            <w:r>
              <w:rPr>
                <w:noProof/>
                <w:webHidden/>
              </w:rPr>
              <w:fldChar w:fldCharType="separate"/>
            </w:r>
            <w:r>
              <w:rPr>
                <w:noProof/>
                <w:webHidden/>
              </w:rPr>
              <w:t>5</w:t>
            </w:r>
            <w:r>
              <w:rPr>
                <w:noProof/>
                <w:webHidden/>
              </w:rPr>
              <w:fldChar w:fldCharType="end"/>
            </w:r>
          </w:hyperlink>
        </w:p>
        <w:p w14:paraId="24082AF2" w14:textId="77777777" w:rsidR="004A2E88" w:rsidRDefault="004A2E88">
          <w:pPr>
            <w:pStyle w:val="TOC2"/>
            <w:tabs>
              <w:tab w:val="right" w:leader="dot" w:pos="9350"/>
            </w:tabs>
            <w:rPr>
              <w:noProof/>
            </w:rPr>
          </w:pPr>
          <w:hyperlink w:anchor="_Toc393631872" w:history="1">
            <w:r w:rsidRPr="009337FD">
              <w:rPr>
                <w:rStyle w:val="Hyperlink"/>
                <w:noProof/>
              </w:rPr>
              <w:t>User Acceptance / Application Compatibility</w:t>
            </w:r>
            <w:r>
              <w:rPr>
                <w:noProof/>
                <w:webHidden/>
              </w:rPr>
              <w:tab/>
            </w:r>
            <w:r>
              <w:rPr>
                <w:noProof/>
                <w:webHidden/>
              </w:rPr>
              <w:fldChar w:fldCharType="begin"/>
            </w:r>
            <w:r>
              <w:rPr>
                <w:noProof/>
                <w:webHidden/>
              </w:rPr>
              <w:instrText xml:space="preserve"> PAGEREF _Toc393631872 \h </w:instrText>
            </w:r>
            <w:r>
              <w:rPr>
                <w:noProof/>
                <w:webHidden/>
              </w:rPr>
            </w:r>
            <w:r>
              <w:rPr>
                <w:noProof/>
                <w:webHidden/>
              </w:rPr>
              <w:fldChar w:fldCharType="separate"/>
            </w:r>
            <w:r>
              <w:rPr>
                <w:noProof/>
                <w:webHidden/>
              </w:rPr>
              <w:t>5</w:t>
            </w:r>
            <w:r>
              <w:rPr>
                <w:noProof/>
                <w:webHidden/>
              </w:rPr>
              <w:fldChar w:fldCharType="end"/>
            </w:r>
          </w:hyperlink>
        </w:p>
        <w:p w14:paraId="686448E6" w14:textId="77777777" w:rsidR="004A2E88" w:rsidRDefault="004A2E88">
          <w:pPr>
            <w:pStyle w:val="TOC2"/>
            <w:tabs>
              <w:tab w:val="right" w:leader="dot" w:pos="9350"/>
            </w:tabs>
            <w:rPr>
              <w:noProof/>
            </w:rPr>
          </w:pPr>
          <w:hyperlink w:anchor="_Toc393631873" w:history="1">
            <w:r w:rsidRPr="009337FD">
              <w:rPr>
                <w:rStyle w:val="Hyperlink"/>
                <w:noProof/>
              </w:rPr>
              <w:t>Political Acceptance</w:t>
            </w:r>
            <w:r>
              <w:rPr>
                <w:noProof/>
                <w:webHidden/>
              </w:rPr>
              <w:tab/>
            </w:r>
            <w:r>
              <w:rPr>
                <w:noProof/>
                <w:webHidden/>
              </w:rPr>
              <w:fldChar w:fldCharType="begin"/>
            </w:r>
            <w:r>
              <w:rPr>
                <w:noProof/>
                <w:webHidden/>
              </w:rPr>
              <w:instrText xml:space="preserve"> PAGEREF _Toc393631873 \h </w:instrText>
            </w:r>
            <w:r>
              <w:rPr>
                <w:noProof/>
                <w:webHidden/>
              </w:rPr>
            </w:r>
            <w:r>
              <w:rPr>
                <w:noProof/>
                <w:webHidden/>
              </w:rPr>
              <w:fldChar w:fldCharType="separate"/>
            </w:r>
            <w:r>
              <w:rPr>
                <w:noProof/>
                <w:webHidden/>
              </w:rPr>
              <w:t>6</w:t>
            </w:r>
            <w:r>
              <w:rPr>
                <w:noProof/>
                <w:webHidden/>
              </w:rPr>
              <w:fldChar w:fldCharType="end"/>
            </w:r>
          </w:hyperlink>
        </w:p>
        <w:p w14:paraId="6A4D883A" w14:textId="77777777" w:rsidR="004A2E88" w:rsidRDefault="004A2E88">
          <w:pPr>
            <w:pStyle w:val="TOC2"/>
            <w:tabs>
              <w:tab w:val="right" w:leader="dot" w:pos="9350"/>
            </w:tabs>
            <w:rPr>
              <w:noProof/>
            </w:rPr>
          </w:pPr>
          <w:hyperlink w:anchor="_Toc393631874" w:history="1">
            <w:r w:rsidRPr="009337FD">
              <w:rPr>
                <w:rStyle w:val="Hyperlink"/>
                <w:noProof/>
              </w:rPr>
              <w:t>Legal Risk</w:t>
            </w:r>
            <w:r>
              <w:rPr>
                <w:noProof/>
                <w:webHidden/>
              </w:rPr>
              <w:tab/>
            </w:r>
            <w:r>
              <w:rPr>
                <w:noProof/>
                <w:webHidden/>
              </w:rPr>
              <w:fldChar w:fldCharType="begin"/>
            </w:r>
            <w:r>
              <w:rPr>
                <w:noProof/>
                <w:webHidden/>
              </w:rPr>
              <w:instrText xml:space="preserve"> PAGEREF _Toc393631874 \h </w:instrText>
            </w:r>
            <w:r>
              <w:rPr>
                <w:noProof/>
                <w:webHidden/>
              </w:rPr>
            </w:r>
            <w:r>
              <w:rPr>
                <w:noProof/>
                <w:webHidden/>
              </w:rPr>
              <w:fldChar w:fldCharType="separate"/>
            </w:r>
            <w:r>
              <w:rPr>
                <w:noProof/>
                <w:webHidden/>
              </w:rPr>
              <w:t>6</w:t>
            </w:r>
            <w:r>
              <w:rPr>
                <w:noProof/>
                <w:webHidden/>
              </w:rPr>
              <w:fldChar w:fldCharType="end"/>
            </w:r>
          </w:hyperlink>
        </w:p>
        <w:p w14:paraId="3B700FC2" w14:textId="77777777" w:rsidR="004A2E88" w:rsidRDefault="004A2E88">
          <w:pPr>
            <w:pStyle w:val="TOC2"/>
            <w:tabs>
              <w:tab w:val="right" w:leader="dot" w:pos="9350"/>
            </w:tabs>
            <w:rPr>
              <w:noProof/>
            </w:rPr>
          </w:pPr>
          <w:hyperlink w:anchor="_Toc393631875" w:history="1">
            <w:r w:rsidRPr="009337FD">
              <w:rPr>
                <w:rStyle w:val="Hyperlink"/>
                <w:noProof/>
              </w:rPr>
              <w:t>Budgeting and Resource Planning</w:t>
            </w:r>
            <w:r>
              <w:rPr>
                <w:noProof/>
                <w:webHidden/>
              </w:rPr>
              <w:tab/>
            </w:r>
            <w:r>
              <w:rPr>
                <w:noProof/>
                <w:webHidden/>
              </w:rPr>
              <w:fldChar w:fldCharType="begin"/>
            </w:r>
            <w:r>
              <w:rPr>
                <w:noProof/>
                <w:webHidden/>
              </w:rPr>
              <w:instrText xml:space="preserve"> PAGEREF _Toc393631875 \h </w:instrText>
            </w:r>
            <w:r>
              <w:rPr>
                <w:noProof/>
                <w:webHidden/>
              </w:rPr>
            </w:r>
            <w:r>
              <w:rPr>
                <w:noProof/>
                <w:webHidden/>
              </w:rPr>
              <w:fldChar w:fldCharType="separate"/>
            </w:r>
            <w:r>
              <w:rPr>
                <w:noProof/>
                <w:webHidden/>
              </w:rPr>
              <w:t>7</w:t>
            </w:r>
            <w:r>
              <w:rPr>
                <w:noProof/>
                <w:webHidden/>
              </w:rPr>
              <w:fldChar w:fldCharType="end"/>
            </w:r>
          </w:hyperlink>
        </w:p>
        <w:p w14:paraId="55195486" w14:textId="77777777" w:rsidR="004A2E88" w:rsidRDefault="004A2E88">
          <w:pPr>
            <w:pStyle w:val="TOC2"/>
            <w:tabs>
              <w:tab w:val="right" w:leader="dot" w:pos="9350"/>
            </w:tabs>
            <w:rPr>
              <w:noProof/>
            </w:rPr>
          </w:pPr>
          <w:hyperlink w:anchor="_Toc393631876" w:history="1">
            <w:r w:rsidRPr="009337FD">
              <w:rPr>
                <w:rStyle w:val="Hyperlink"/>
                <w:noProof/>
              </w:rPr>
              <w:t>Environmental Issues</w:t>
            </w:r>
            <w:r>
              <w:rPr>
                <w:noProof/>
                <w:webHidden/>
              </w:rPr>
              <w:tab/>
            </w:r>
            <w:r>
              <w:rPr>
                <w:noProof/>
                <w:webHidden/>
              </w:rPr>
              <w:fldChar w:fldCharType="begin"/>
            </w:r>
            <w:r>
              <w:rPr>
                <w:noProof/>
                <w:webHidden/>
              </w:rPr>
              <w:instrText xml:space="preserve"> PAGEREF _Toc393631876 \h </w:instrText>
            </w:r>
            <w:r>
              <w:rPr>
                <w:noProof/>
                <w:webHidden/>
              </w:rPr>
            </w:r>
            <w:r>
              <w:rPr>
                <w:noProof/>
                <w:webHidden/>
              </w:rPr>
              <w:fldChar w:fldCharType="separate"/>
            </w:r>
            <w:r>
              <w:rPr>
                <w:noProof/>
                <w:webHidden/>
              </w:rPr>
              <w:t>7</w:t>
            </w:r>
            <w:r>
              <w:rPr>
                <w:noProof/>
                <w:webHidden/>
              </w:rPr>
              <w:fldChar w:fldCharType="end"/>
            </w:r>
          </w:hyperlink>
        </w:p>
        <w:p w14:paraId="47CC8AB8" w14:textId="77777777" w:rsidR="004A2E88" w:rsidRDefault="004A2E88">
          <w:pPr>
            <w:pStyle w:val="TOC2"/>
            <w:tabs>
              <w:tab w:val="right" w:leader="dot" w:pos="9350"/>
            </w:tabs>
            <w:rPr>
              <w:noProof/>
            </w:rPr>
          </w:pPr>
          <w:hyperlink w:anchor="_Toc393631877" w:history="1">
            <w:r w:rsidRPr="009337FD">
              <w:rPr>
                <w:rStyle w:val="Hyperlink"/>
                <w:noProof/>
              </w:rPr>
              <w:t>Project Abandonment Strategy</w:t>
            </w:r>
            <w:r>
              <w:rPr>
                <w:noProof/>
                <w:webHidden/>
              </w:rPr>
              <w:tab/>
            </w:r>
            <w:r>
              <w:rPr>
                <w:noProof/>
                <w:webHidden/>
              </w:rPr>
              <w:fldChar w:fldCharType="begin"/>
            </w:r>
            <w:r>
              <w:rPr>
                <w:noProof/>
                <w:webHidden/>
              </w:rPr>
              <w:instrText xml:space="preserve"> PAGEREF _Toc393631877 \h </w:instrText>
            </w:r>
            <w:r>
              <w:rPr>
                <w:noProof/>
                <w:webHidden/>
              </w:rPr>
            </w:r>
            <w:r>
              <w:rPr>
                <w:noProof/>
                <w:webHidden/>
              </w:rPr>
              <w:fldChar w:fldCharType="separate"/>
            </w:r>
            <w:r>
              <w:rPr>
                <w:noProof/>
                <w:webHidden/>
              </w:rPr>
              <w:t>7</w:t>
            </w:r>
            <w:r>
              <w:rPr>
                <w:noProof/>
                <w:webHidden/>
              </w:rPr>
              <w:fldChar w:fldCharType="end"/>
            </w:r>
          </w:hyperlink>
        </w:p>
        <w:p w14:paraId="0CF2A038" w14:textId="77777777" w:rsidR="004A2E88" w:rsidRDefault="004A2E88">
          <w:pPr>
            <w:pStyle w:val="TOC1"/>
            <w:tabs>
              <w:tab w:val="right" w:leader="dot" w:pos="9350"/>
            </w:tabs>
            <w:rPr>
              <w:noProof/>
            </w:rPr>
          </w:pPr>
          <w:hyperlink w:anchor="_Toc393631878" w:history="1">
            <w:r w:rsidRPr="009337FD">
              <w:rPr>
                <w:rStyle w:val="Hyperlink"/>
                <w:noProof/>
              </w:rPr>
              <w:t>Conclusions</w:t>
            </w:r>
            <w:r>
              <w:rPr>
                <w:noProof/>
                <w:webHidden/>
              </w:rPr>
              <w:tab/>
            </w:r>
            <w:r>
              <w:rPr>
                <w:noProof/>
                <w:webHidden/>
              </w:rPr>
              <w:fldChar w:fldCharType="begin"/>
            </w:r>
            <w:r>
              <w:rPr>
                <w:noProof/>
                <w:webHidden/>
              </w:rPr>
              <w:instrText xml:space="preserve"> PAGEREF _Toc393631878 \h </w:instrText>
            </w:r>
            <w:r>
              <w:rPr>
                <w:noProof/>
                <w:webHidden/>
              </w:rPr>
            </w:r>
            <w:r>
              <w:rPr>
                <w:noProof/>
                <w:webHidden/>
              </w:rPr>
              <w:fldChar w:fldCharType="separate"/>
            </w:r>
            <w:r>
              <w:rPr>
                <w:noProof/>
                <w:webHidden/>
              </w:rPr>
              <w:t>8</w:t>
            </w:r>
            <w:r>
              <w:rPr>
                <w:noProof/>
                <w:webHidden/>
              </w:rPr>
              <w:fldChar w:fldCharType="end"/>
            </w:r>
          </w:hyperlink>
        </w:p>
        <w:p w14:paraId="52F942FC" w14:textId="77777777" w:rsidR="004A2E88" w:rsidRDefault="004A2E88">
          <w:pPr>
            <w:pStyle w:val="TOC1"/>
            <w:tabs>
              <w:tab w:val="right" w:leader="dot" w:pos="9350"/>
            </w:tabs>
            <w:rPr>
              <w:noProof/>
            </w:rPr>
          </w:pPr>
          <w:hyperlink w:anchor="_Toc393631879" w:history="1">
            <w:r w:rsidRPr="009337FD">
              <w:rPr>
                <w:rStyle w:val="Hyperlink"/>
                <w:noProof/>
              </w:rPr>
              <w:t>References</w:t>
            </w:r>
            <w:r>
              <w:rPr>
                <w:noProof/>
                <w:webHidden/>
              </w:rPr>
              <w:tab/>
            </w:r>
            <w:r>
              <w:rPr>
                <w:noProof/>
                <w:webHidden/>
              </w:rPr>
              <w:fldChar w:fldCharType="begin"/>
            </w:r>
            <w:r>
              <w:rPr>
                <w:noProof/>
                <w:webHidden/>
              </w:rPr>
              <w:instrText xml:space="preserve"> PAGEREF _Toc393631879 \h </w:instrText>
            </w:r>
            <w:r>
              <w:rPr>
                <w:noProof/>
                <w:webHidden/>
              </w:rPr>
            </w:r>
            <w:r>
              <w:rPr>
                <w:noProof/>
                <w:webHidden/>
              </w:rPr>
              <w:fldChar w:fldCharType="separate"/>
            </w:r>
            <w:r>
              <w:rPr>
                <w:noProof/>
                <w:webHidden/>
              </w:rPr>
              <w:t>9</w:t>
            </w:r>
            <w:r>
              <w:rPr>
                <w:noProof/>
                <w:webHidden/>
              </w:rPr>
              <w:fldChar w:fldCharType="end"/>
            </w:r>
          </w:hyperlink>
        </w:p>
        <w:p w14:paraId="3F8B91B1" w14:textId="77777777" w:rsidR="004A2E88" w:rsidRDefault="004A2E88">
          <w:pPr>
            <w:pStyle w:val="TOC1"/>
            <w:tabs>
              <w:tab w:val="right" w:leader="dot" w:pos="9350"/>
            </w:tabs>
            <w:rPr>
              <w:noProof/>
            </w:rPr>
          </w:pPr>
          <w:hyperlink w:anchor="_Toc393631880" w:history="1">
            <w:r w:rsidRPr="009337FD">
              <w:rPr>
                <w:rStyle w:val="Hyperlink"/>
                <w:noProof/>
              </w:rPr>
              <w:t>Architecture Diagram</w:t>
            </w:r>
            <w:r>
              <w:rPr>
                <w:noProof/>
                <w:webHidden/>
              </w:rPr>
              <w:tab/>
            </w:r>
            <w:r>
              <w:rPr>
                <w:noProof/>
                <w:webHidden/>
              </w:rPr>
              <w:fldChar w:fldCharType="begin"/>
            </w:r>
            <w:r>
              <w:rPr>
                <w:noProof/>
                <w:webHidden/>
              </w:rPr>
              <w:instrText xml:space="preserve"> PAGEREF _Toc393631880 \h </w:instrText>
            </w:r>
            <w:r>
              <w:rPr>
                <w:noProof/>
                <w:webHidden/>
              </w:rPr>
            </w:r>
            <w:r>
              <w:rPr>
                <w:noProof/>
                <w:webHidden/>
              </w:rPr>
              <w:fldChar w:fldCharType="separate"/>
            </w:r>
            <w:r>
              <w:rPr>
                <w:noProof/>
                <w:webHidden/>
              </w:rPr>
              <w:t>10</w:t>
            </w:r>
            <w:r>
              <w:rPr>
                <w:noProof/>
                <w:webHidden/>
              </w:rPr>
              <w:fldChar w:fldCharType="end"/>
            </w:r>
          </w:hyperlink>
        </w:p>
        <w:p w14:paraId="2DA63A8E" w14:textId="68610C77" w:rsidR="004A2E88" w:rsidRDefault="004A2E88">
          <w:r>
            <w:rPr>
              <w:b/>
              <w:bCs/>
              <w:noProof/>
            </w:rPr>
            <w:fldChar w:fldCharType="end"/>
          </w:r>
        </w:p>
      </w:sdtContent>
    </w:sdt>
    <w:p w14:paraId="632B0874" w14:textId="77777777" w:rsidR="004A2E88" w:rsidRDefault="004A2E88" w:rsidP="004A2E88">
      <w:pPr>
        <w:spacing w:line="259" w:lineRule="auto"/>
      </w:pPr>
    </w:p>
    <w:p w14:paraId="4BBB352D" w14:textId="77777777" w:rsidR="004A2E88" w:rsidRDefault="004A2E88">
      <w:pPr>
        <w:spacing w:line="259" w:lineRule="auto"/>
        <w:rPr>
          <w:b/>
        </w:rPr>
      </w:pPr>
      <w:bookmarkStart w:id="0" w:name="_Toc393631864"/>
      <w:r>
        <w:br w:type="page"/>
      </w:r>
    </w:p>
    <w:p w14:paraId="0AD5DF91" w14:textId="3EB1F2C5" w:rsidR="008465CF" w:rsidRDefault="008465CF" w:rsidP="008465CF">
      <w:pPr>
        <w:pStyle w:val="Heading1"/>
      </w:pPr>
      <w:r w:rsidRPr="008465CF">
        <w:t>Risk Analysis of Benefit Election System</w:t>
      </w:r>
      <w:bookmarkEnd w:id="0"/>
    </w:p>
    <w:p w14:paraId="49EE6576" w14:textId="691F4ACB" w:rsidR="008465CF" w:rsidRDefault="008465CF" w:rsidP="008465CF">
      <w:r>
        <w:lastRenderedPageBreak/>
        <w:tab/>
      </w:r>
      <w:r w:rsidR="007266C4">
        <w:t>Huffman Trucking is in the process of developing then deploying a benefits election system to support the tracking and reporting of employee benefits. There is risk associated with each phase of the software lifecycle</w:t>
      </w:r>
      <w:r w:rsidR="00CC6988">
        <w:t xml:space="preserve"> </w:t>
      </w:r>
      <w:sdt>
        <w:sdtPr>
          <w:id w:val="-354962199"/>
          <w:citation/>
        </w:sdtPr>
        <w:sdtContent>
          <w:r w:rsidR="00CC6988">
            <w:fldChar w:fldCharType="begin"/>
          </w:r>
          <w:r w:rsidR="00CC6988">
            <w:instrText xml:space="preserve"> CITATION Coo05 \l 1033 </w:instrText>
          </w:r>
          <w:r w:rsidR="00CC6988">
            <w:fldChar w:fldCharType="separate"/>
          </w:r>
          <w:r w:rsidR="00CC6988">
            <w:rPr>
              <w:noProof/>
            </w:rPr>
            <w:t>(Cooper &amp; al., 2005)</w:t>
          </w:r>
          <w:r w:rsidR="00CC6988">
            <w:fldChar w:fldCharType="end"/>
          </w:r>
        </w:sdtContent>
      </w:sdt>
      <w:r w:rsidR="007266C4">
        <w:t>. To increase the likelihood of success, an analysis is required for each aspect of the system.</w:t>
      </w:r>
    </w:p>
    <w:p w14:paraId="76F67CD1" w14:textId="77777777" w:rsidR="004A2E88" w:rsidRDefault="004A2E88" w:rsidP="008465CF"/>
    <w:p w14:paraId="5721E730" w14:textId="5E725701" w:rsidR="009C48EB" w:rsidRDefault="009C48EB" w:rsidP="009C48EB">
      <w:pPr>
        <w:pStyle w:val="Heading1"/>
      </w:pPr>
      <w:bookmarkStart w:id="1" w:name="_Toc393631865"/>
      <w:r>
        <w:t>Security Risk Assessment</w:t>
      </w:r>
      <w:bookmarkEnd w:id="1"/>
    </w:p>
    <w:p w14:paraId="4D8ABC9B" w14:textId="01050C26" w:rsidR="009C48EB" w:rsidRDefault="009C48EB" w:rsidP="009C48EB">
      <w:r>
        <w:tab/>
        <w:t>A benefit election system is a great target for attack. If an actor is able to gain unauthorized access, they can: change pay, view other employee’s usages, and remove the company’s ability to process legitimate requests. To assess the vulnerable points the first step is to create a high level architecture of the system, as is provided in Figure 1.</w:t>
      </w:r>
      <w:r w:rsidR="00CC6988">
        <w:t xml:space="preserve"> Then each class of issues in the STRIDE model need to be visited</w:t>
      </w:r>
      <w:sdt>
        <w:sdtPr>
          <w:id w:val="1599522852"/>
          <w:citation/>
        </w:sdtPr>
        <w:sdtContent>
          <w:r w:rsidR="00CC6988">
            <w:fldChar w:fldCharType="begin"/>
          </w:r>
          <w:r w:rsidR="00CC6988">
            <w:instrText xml:space="preserve"> CITATION Her06 \l 1033 </w:instrText>
          </w:r>
          <w:r w:rsidR="00CC6988">
            <w:fldChar w:fldCharType="separate"/>
          </w:r>
          <w:r w:rsidR="00CC6988">
            <w:rPr>
              <w:noProof/>
            </w:rPr>
            <w:t xml:space="preserve"> (Hernan, Lambert, Ostwald, &amp; Shostack, 2006)</w:t>
          </w:r>
          <w:r w:rsidR="00CC6988">
            <w:fldChar w:fldCharType="end"/>
          </w:r>
        </w:sdtContent>
      </w:sdt>
      <w:r w:rsidR="00CC6988">
        <w:t>.</w:t>
      </w:r>
    </w:p>
    <w:p w14:paraId="520410CB" w14:textId="77777777" w:rsidR="004A2E88" w:rsidRDefault="004A2E88" w:rsidP="009C48EB"/>
    <w:p w14:paraId="65007E38" w14:textId="1DFAA9D0" w:rsidR="009C48EB" w:rsidRDefault="009C48EB" w:rsidP="009C48EB">
      <w:pPr>
        <w:pStyle w:val="Heading2"/>
      </w:pPr>
      <w:bookmarkStart w:id="2" w:name="_Toc393631866"/>
      <w:r>
        <w:t>Spoofing</w:t>
      </w:r>
      <w:bookmarkEnd w:id="2"/>
    </w:p>
    <w:p w14:paraId="426BB254" w14:textId="6A233F09" w:rsidR="009C48EB" w:rsidRDefault="009C48EB" w:rsidP="009C48EB">
      <w:r>
        <w:tab/>
        <w:t xml:space="preserve">The system will need to be resistant to spoofed objects such as fictional claims or one employee masquerading as another. To </w:t>
      </w:r>
      <w:r w:rsidR="005C1990">
        <w:t>reduce the risk the new system will need to connect into the already deployed centralized authentication system. Then by forcing the user to login through user name and password the identity can be confirmed</w:t>
      </w:r>
      <w:sdt>
        <w:sdtPr>
          <w:id w:val="31384576"/>
          <w:citation/>
        </w:sdtPr>
        <w:sdtContent>
          <w:r w:rsidR="00CC6988">
            <w:fldChar w:fldCharType="begin"/>
          </w:r>
          <w:r w:rsidR="00CC6988">
            <w:instrText xml:space="preserve"> CITATION Mor103 \l 1033 </w:instrText>
          </w:r>
          <w:r w:rsidR="00CC6988">
            <w:fldChar w:fldCharType="separate"/>
          </w:r>
          <w:r w:rsidR="00CC6988">
            <w:rPr>
              <w:noProof/>
            </w:rPr>
            <w:t xml:space="preserve"> (Morimoto, 2010)</w:t>
          </w:r>
          <w:r w:rsidR="00CC6988">
            <w:fldChar w:fldCharType="end"/>
          </w:r>
        </w:sdtContent>
      </w:sdt>
      <w:r w:rsidR="005C1990">
        <w:t>.</w:t>
      </w:r>
    </w:p>
    <w:p w14:paraId="4829A6D2" w14:textId="7FF4315C" w:rsidR="005C1990" w:rsidRDefault="005C1990" w:rsidP="009C48EB">
      <w:r>
        <w:tab/>
        <w:t xml:space="preserve">Once the identity has been discovered each service will need to impersonate the security context to make sure the </w:t>
      </w:r>
      <w:r w:rsidR="00996E38">
        <w:t>caller is authorized to perform the action</w:t>
      </w:r>
      <w:sdt>
        <w:sdtPr>
          <w:id w:val="-235400290"/>
          <w:citation/>
        </w:sdtPr>
        <w:sdtContent>
          <w:r w:rsidR="00CC6988">
            <w:fldChar w:fldCharType="begin"/>
          </w:r>
          <w:r w:rsidR="00CC6988">
            <w:instrText xml:space="preserve"> CITATION Sta08 \l 1033 </w:instrText>
          </w:r>
          <w:r w:rsidR="00CC6988">
            <w:fldChar w:fldCharType="separate"/>
          </w:r>
          <w:r w:rsidR="00CC6988">
            <w:rPr>
              <w:noProof/>
            </w:rPr>
            <w:t xml:space="preserve"> (Stallings &amp; Brown, 2008)</w:t>
          </w:r>
          <w:r w:rsidR="00CC6988">
            <w:fldChar w:fldCharType="end"/>
          </w:r>
        </w:sdtContent>
      </w:sdt>
      <w:r w:rsidR="00996E38">
        <w:t xml:space="preserve">. </w:t>
      </w:r>
    </w:p>
    <w:p w14:paraId="0D6BE9C7" w14:textId="77777777" w:rsidR="004A2E88" w:rsidRDefault="004A2E88" w:rsidP="009C48EB"/>
    <w:p w14:paraId="5A197718" w14:textId="30B9B69F" w:rsidR="009C48EB" w:rsidRDefault="009C48EB" w:rsidP="009C48EB">
      <w:pPr>
        <w:pStyle w:val="Heading2"/>
      </w:pPr>
      <w:bookmarkStart w:id="3" w:name="_Toc393631867"/>
      <w:r>
        <w:t>Tampering</w:t>
      </w:r>
      <w:bookmarkEnd w:id="3"/>
    </w:p>
    <w:p w14:paraId="6DCA60B1" w14:textId="23789AAF" w:rsidR="00996E38" w:rsidRDefault="00996E38" w:rsidP="00996E38">
      <w:r>
        <w:tab/>
        <w:t>Traffic between each component, need to communicate in a secure manner where the information is signed and encrypted. If an attacker is able to modify the communication they might be able to bypass certain protections</w:t>
      </w:r>
      <w:sdt>
        <w:sdtPr>
          <w:id w:val="761646732"/>
          <w:citation/>
        </w:sdtPr>
        <w:sdtContent>
          <w:r w:rsidR="00CC6988">
            <w:fldChar w:fldCharType="begin"/>
          </w:r>
          <w:r w:rsidR="00CC6988">
            <w:instrText xml:space="preserve"> CITATION Sta08 \l 1033 </w:instrText>
          </w:r>
          <w:r w:rsidR="00CC6988">
            <w:fldChar w:fldCharType="separate"/>
          </w:r>
          <w:r w:rsidR="00CC6988">
            <w:rPr>
              <w:noProof/>
            </w:rPr>
            <w:t xml:space="preserve"> (Stallings &amp; Brown, 2008)</w:t>
          </w:r>
          <w:r w:rsidR="00CC6988">
            <w:fldChar w:fldCharType="end"/>
          </w:r>
        </w:sdtContent>
      </w:sdt>
      <w:r>
        <w:t>.</w:t>
      </w:r>
    </w:p>
    <w:p w14:paraId="39CF9A54" w14:textId="77777777" w:rsidR="00CC6988" w:rsidRDefault="00996E38" w:rsidP="00996E38">
      <w:r>
        <w:lastRenderedPageBreak/>
        <w:tab/>
        <w:t>To mitigate this attack vector all systems need to be protected by IPSec, SSL/TLS, and WPA technologies</w:t>
      </w:r>
      <w:sdt>
        <w:sdtPr>
          <w:id w:val="-2102779374"/>
          <w:citation/>
        </w:sdtPr>
        <w:sdtContent>
          <w:r w:rsidR="00CC6988">
            <w:fldChar w:fldCharType="begin"/>
          </w:r>
          <w:r w:rsidR="00CC6988">
            <w:instrText xml:space="preserve"> CITATION Mor103 \l 1033 </w:instrText>
          </w:r>
          <w:r w:rsidR="00CC6988">
            <w:fldChar w:fldCharType="separate"/>
          </w:r>
          <w:r w:rsidR="00CC6988">
            <w:rPr>
              <w:noProof/>
            </w:rPr>
            <w:t xml:space="preserve"> (Morimoto, 2010)</w:t>
          </w:r>
          <w:r w:rsidR="00CC6988">
            <w:fldChar w:fldCharType="end"/>
          </w:r>
        </w:sdtContent>
      </w:sdt>
      <w:r>
        <w:t xml:space="preserve">. Having such a system also enables traffic authorization between nodes. </w:t>
      </w:r>
    </w:p>
    <w:p w14:paraId="3089913F" w14:textId="5F561825" w:rsidR="00996E38" w:rsidRPr="00996E38" w:rsidRDefault="00996E38" w:rsidP="00CC6988">
      <w:pPr>
        <w:ind w:firstLine="720"/>
      </w:pPr>
      <w:r>
        <w:t>For instance the Auditing Service should be allowed to communicate with the Auditing Data Store, while the Web UI should not. With reduced attack surface the system will be more fault tolerant and perform in more expected ways</w:t>
      </w:r>
      <w:sdt>
        <w:sdtPr>
          <w:id w:val="-2031331312"/>
          <w:citation/>
        </w:sdtPr>
        <w:sdtContent>
          <w:r w:rsidR="00CC6988">
            <w:fldChar w:fldCharType="begin"/>
          </w:r>
          <w:r w:rsidR="00CC6988">
            <w:instrText xml:space="preserve"> CITATION Sta08 \l 1033 </w:instrText>
          </w:r>
          <w:r w:rsidR="00CC6988">
            <w:fldChar w:fldCharType="separate"/>
          </w:r>
          <w:r w:rsidR="00CC6988">
            <w:rPr>
              <w:noProof/>
            </w:rPr>
            <w:t xml:space="preserve"> (Stallings &amp; Brown, 2008)</w:t>
          </w:r>
          <w:r w:rsidR="00CC6988">
            <w:fldChar w:fldCharType="end"/>
          </w:r>
        </w:sdtContent>
      </w:sdt>
      <w:r>
        <w:t>.</w:t>
      </w:r>
    </w:p>
    <w:p w14:paraId="34515F17" w14:textId="30B4B178" w:rsidR="009C48EB" w:rsidRDefault="009C48EB" w:rsidP="009C48EB">
      <w:pPr>
        <w:pStyle w:val="Heading2"/>
      </w:pPr>
      <w:bookmarkStart w:id="4" w:name="_Toc393631868"/>
      <w:r>
        <w:t>Information Disclosure</w:t>
      </w:r>
      <w:bookmarkEnd w:id="4"/>
    </w:p>
    <w:p w14:paraId="517419F4" w14:textId="6BFF8167" w:rsidR="00996E38" w:rsidRPr="00996E38" w:rsidRDefault="00996E38" w:rsidP="00996E38">
      <w:r>
        <w:tab/>
        <w:t xml:space="preserve">The system needs to have mitigations for information being shown too unauthorized individuals. An example might include </w:t>
      </w:r>
      <w:r w:rsidR="00061040">
        <w:t xml:space="preserve">accidently showing </w:t>
      </w:r>
      <w:r>
        <w:t>another employee’s benefit details</w:t>
      </w:r>
      <w:r w:rsidR="00061040">
        <w:t>. To verify this does not work all callers need to be impersonated, which causes them to be denied read access</w:t>
      </w:r>
      <w:sdt>
        <w:sdtPr>
          <w:id w:val="1236129006"/>
          <w:citation/>
        </w:sdtPr>
        <w:sdtContent>
          <w:r w:rsidR="00CC6988">
            <w:fldChar w:fldCharType="begin"/>
          </w:r>
          <w:r w:rsidR="00CC6988">
            <w:instrText xml:space="preserve"> CITATION Sta08 \l 1033 </w:instrText>
          </w:r>
          <w:r w:rsidR="00CC6988">
            <w:fldChar w:fldCharType="separate"/>
          </w:r>
          <w:r w:rsidR="00CC6988">
            <w:rPr>
              <w:noProof/>
            </w:rPr>
            <w:t xml:space="preserve"> (Stallings &amp; Brown, 2008)</w:t>
          </w:r>
          <w:r w:rsidR="00CC6988">
            <w:fldChar w:fldCharType="end"/>
          </w:r>
        </w:sdtContent>
      </w:sdt>
      <w:r w:rsidR="00061040">
        <w:t>.</w:t>
      </w:r>
    </w:p>
    <w:p w14:paraId="307FC4FB" w14:textId="3913D52F" w:rsidR="009C48EB" w:rsidRDefault="009C48EB" w:rsidP="009C48EB">
      <w:pPr>
        <w:pStyle w:val="Heading2"/>
      </w:pPr>
      <w:bookmarkStart w:id="5" w:name="_Toc393631869"/>
      <w:r>
        <w:t>Denial of Service</w:t>
      </w:r>
      <w:bookmarkEnd w:id="5"/>
    </w:p>
    <w:p w14:paraId="184FDCF3" w14:textId="45B7C876" w:rsidR="00061040" w:rsidRPr="00061040" w:rsidRDefault="00061040" w:rsidP="00061040">
      <w:r>
        <w:tab/>
        <w:t>An actor could reduce the availability of the system by overloading any components with expensive, malicious, or high volume data</w:t>
      </w:r>
      <w:sdt>
        <w:sdtPr>
          <w:id w:val="441660724"/>
          <w:citation/>
        </w:sdtPr>
        <w:sdtContent>
          <w:r w:rsidR="00671EBB">
            <w:fldChar w:fldCharType="begin"/>
          </w:r>
          <w:r w:rsidR="00671EBB">
            <w:instrText xml:space="preserve"> CITATION Sta08 \l 1033 </w:instrText>
          </w:r>
          <w:r w:rsidR="00671EBB">
            <w:fldChar w:fldCharType="separate"/>
          </w:r>
          <w:r w:rsidR="00671EBB">
            <w:rPr>
              <w:noProof/>
            </w:rPr>
            <w:t xml:space="preserve"> (Stallings &amp; Brown, 2008)</w:t>
          </w:r>
          <w:r w:rsidR="00671EBB">
            <w:fldChar w:fldCharType="end"/>
          </w:r>
        </w:sdtContent>
      </w:sdt>
      <w:r>
        <w:t>. To partially reduce this IPSec needs to be deployed to limit the number of path ways</w:t>
      </w:r>
      <w:sdt>
        <w:sdtPr>
          <w:id w:val="-473210906"/>
          <w:citation/>
        </w:sdtPr>
        <w:sdtContent>
          <w:r w:rsidR="00CC6988">
            <w:fldChar w:fldCharType="begin"/>
          </w:r>
          <w:r w:rsidR="00CC6988">
            <w:instrText xml:space="preserve"> CITATION Gol072 \l 1033 </w:instrText>
          </w:r>
          <w:r w:rsidR="00CC6988">
            <w:fldChar w:fldCharType="separate"/>
          </w:r>
          <w:r w:rsidR="00CC6988">
            <w:rPr>
              <w:noProof/>
            </w:rPr>
            <w:t xml:space="preserve"> (Goleniewski &amp; Jarrett, 2007)</w:t>
          </w:r>
          <w:r w:rsidR="00CC6988">
            <w:fldChar w:fldCharType="end"/>
          </w:r>
        </w:sdtContent>
      </w:sdt>
      <w:r>
        <w:t>. Each component also needs to be scalable to meet the normal load of the customers. Malicious traffic can be removed by using a network intrusion system that is capable of updating network access control lists (NACL)</w:t>
      </w:r>
      <w:sdt>
        <w:sdtPr>
          <w:id w:val="1594131037"/>
          <w:citation/>
        </w:sdtPr>
        <w:sdtContent>
          <w:r w:rsidR="00D56E3B">
            <w:fldChar w:fldCharType="begin"/>
          </w:r>
          <w:r w:rsidR="00D56E3B">
            <w:instrText xml:space="preserve"> CITATION Gol072 \l 1033 </w:instrText>
          </w:r>
          <w:r w:rsidR="00D56E3B">
            <w:fldChar w:fldCharType="separate"/>
          </w:r>
          <w:r w:rsidR="00D56E3B">
            <w:rPr>
              <w:noProof/>
            </w:rPr>
            <w:t xml:space="preserve"> (Goleniewski &amp; Jarrett, 2007)</w:t>
          </w:r>
          <w:r w:rsidR="00D56E3B">
            <w:fldChar w:fldCharType="end"/>
          </w:r>
        </w:sdtContent>
      </w:sdt>
      <w:sdt>
        <w:sdtPr>
          <w:id w:val="851069502"/>
          <w:citation/>
        </w:sdtPr>
        <w:sdtContent>
          <w:r w:rsidR="00D56E3B">
            <w:fldChar w:fldCharType="begin"/>
          </w:r>
          <w:r w:rsidR="00D56E3B">
            <w:instrText xml:space="preserve"> CITATION Sta08 \l 1033 </w:instrText>
          </w:r>
          <w:r w:rsidR="00D56E3B">
            <w:fldChar w:fldCharType="separate"/>
          </w:r>
          <w:r w:rsidR="00D56E3B">
            <w:rPr>
              <w:noProof/>
            </w:rPr>
            <w:t xml:space="preserve"> (Stallings &amp; Brown, 2008)</w:t>
          </w:r>
          <w:r w:rsidR="00D56E3B">
            <w:fldChar w:fldCharType="end"/>
          </w:r>
        </w:sdtContent>
      </w:sdt>
      <w:bookmarkStart w:id="6" w:name="_GoBack"/>
      <w:bookmarkEnd w:id="6"/>
      <w:r>
        <w:t xml:space="preserve">. </w:t>
      </w:r>
    </w:p>
    <w:p w14:paraId="1F090BBB" w14:textId="48E63428" w:rsidR="009C48EB" w:rsidRDefault="009C48EB" w:rsidP="009C48EB">
      <w:pPr>
        <w:pStyle w:val="Heading2"/>
      </w:pPr>
      <w:bookmarkStart w:id="7" w:name="_Toc393631870"/>
      <w:r>
        <w:t>Elevation of Privilege</w:t>
      </w:r>
      <w:bookmarkEnd w:id="7"/>
    </w:p>
    <w:p w14:paraId="3283B6DD" w14:textId="6BB7CCF4" w:rsidR="00061040" w:rsidRDefault="00061040" w:rsidP="00061040">
      <w:r>
        <w:tab/>
        <w:t xml:space="preserve">The final area of security risk is elevation of privilege attacks. These occur when security policy is bypassed, such as a person breaking into the server room. To reduce the risk of these </w:t>
      </w:r>
      <w:r>
        <w:lastRenderedPageBreak/>
        <w:t>attacks auditing and alerting needs to exist</w:t>
      </w:r>
      <w:sdt>
        <w:sdtPr>
          <w:id w:val="204304151"/>
          <w:citation/>
        </w:sdtPr>
        <w:sdtContent>
          <w:r w:rsidR="00671EBB">
            <w:fldChar w:fldCharType="begin"/>
          </w:r>
          <w:r w:rsidR="00671EBB">
            <w:instrText xml:space="preserve"> CITATION Sta08 \l 1033 </w:instrText>
          </w:r>
          <w:r w:rsidR="00671EBB">
            <w:fldChar w:fldCharType="separate"/>
          </w:r>
          <w:r w:rsidR="00671EBB">
            <w:rPr>
              <w:noProof/>
            </w:rPr>
            <w:t xml:space="preserve"> (Stallings &amp; Brown, 2008)</w:t>
          </w:r>
          <w:r w:rsidR="00671EBB">
            <w:fldChar w:fldCharType="end"/>
          </w:r>
        </w:sdtContent>
      </w:sdt>
      <w:r>
        <w:t>. Then when there is unexpected entry into the server room at 3am the security office can be alerted to investigate.</w:t>
      </w:r>
    </w:p>
    <w:p w14:paraId="3063476C" w14:textId="77777777" w:rsidR="004A2E88" w:rsidRDefault="004A2E88" w:rsidP="00061040"/>
    <w:p w14:paraId="7E7BF241" w14:textId="0941079E" w:rsidR="00061040" w:rsidRDefault="00061040" w:rsidP="00061040">
      <w:pPr>
        <w:pStyle w:val="Heading1"/>
      </w:pPr>
      <w:bookmarkStart w:id="8" w:name="_Toc393631871"/>
      <w:r>
        <w:t xml:space="preserve">Risk </w:t>
      </w:r>
      <w:r w:rsidR="00EA4626">
        <w:t xml:space="preserve">associated </w:t>
      </w:r>
      <w:r>
        <w:t>the System Being Requested</w:t>
      </w:r>
      <w:bookmarkEnd w:id="8"/>
      <w:r>
        <w:t xml:space="preserve"> </w:t>
      </w:r>
    </w:p>
    <w:p w14:paraId="2318CB6E" w14:textId="2266FC33" w:rsidR="00EA4626" w:rsidRDefault="00EA4626" w:rsidP="00EA4626">
      <w:r>
        <w:tab/>
        <w:t>Once deployed the system needs to maintain security and reliability through Confidentiality, Integrity, and Availability (CIA). However risk does not being only when running in the production environment. There is also areas of concern from the inception of the project.</w:t>
      </w:r>
    </w:p>
    <w:p w14:paraId="6DE26C70" w14:textId="38C8B1D0" w:rsidR="00EA4626" w:rsidRDefault="00EA4626" w:rsidP="00EA4626">
      <w:pPr>
        <w:pStyle w:val="Heading2"/>
      </w:pPr>
      <w:bookmarkStart w:id="9" w:name="_Toc393631872"/>
      <w:r>
        <w:t>User Acceptance</w:t>
      </w:r>
      <w:r w:rsidR="000A1435">
        <w:t xml:space="preserve"> / Application Compatibility</w:t>
      </w:r>
      <w:bookmarkEnd w:id="9"/>
    </w:p>
    <w:p w14:paraId="32F04A68" w14:textId="79DEE423" w:rsidR="00F1397C" w:rsidRDefault="00F1397C" w:rsidP="00F1397C">
      <w:r>
        <w:tab/>
        <w:t>A system which is unusable by the end users is a waste of time and money. For instance if the benefit system is too slow or only works on a limited platform then the users might not experience the joy of using the system</w:t>
      </w:r>
      <w:sdt>
        <w:sdtPr>
          <w:id w:val="-427510752"/>
          <w:citation/>
        </w:sdtPr>
        <w:sdtContent>
          <w:r w:rsidR="00671EBB">
            <w:fldChar w:fldCharType="begin"/>
          </w:r>
          <w:r w:rsidR="00671EBB">
            <w:instrText xml:space="preserve"> CITATION Mar \l 1033 </w:instrText>
          </w:r>
          <w:r w:rsidR="00671EBB">
            <w:fldChar w:fldCharType="separate"/>
          </w:r>
          <w:r w:rsidR="00671EBB">
            <w:rPr>
              <w:noProof/>
            </w:rPr>
            <w:t xml:space="preserve"> (Marchewka, 2012)</w:t>
          </w:r>
          <w:r w:rsidR="00671EBB">
            <w:fldChar w:fldCharType="end"/>
          </w:r>
        </w:sdtContent>
      </w:sdt>
      <w:r>
        <w:t xml:space="preserve">. Their frustration will turn into support calls which cost the company. </w:t>
      </w:r>
    </w:p>
    <w:p w14:paraId="21A26B77" w14:textId="21AD5788" w:rsidR="00F1397C" w:rsidRPr="00F1397C" w:rsidRDefault="00F1397C" w:rsidP="00F1397C">
      <w:r>
        <w:tab/>
        <w:t>To reduce this risk new systems need to conform to industry standards increasing the portability of the solution</w:t>
      </w:r>
      <w:sdt>
        <w:sdtPr>
          <w:id w:val="1329630902"/>
          <w:citation/>
        </w:sdtPr>
        <w:sdtContent>
          <w:r w:rsidR="00671EBB">
            <w:fldChar w:fldCharType="begin"/>
          </w:r>
          <w:r w:rsidR="00671EBB">
            <w:instrText xml:space="preserve"> CITATION Mar \l 1033 </w:instrText>
          </w:r>
          <w:r w:rsidR="00671EBB">
            <w:fldChar w:fldCharType="separate"/>
          </w:r>
          <w:r w:rsidR="00671EBB">
            <w:rPr>
              <w:noProof/>
            </w:rPr>
            <w:t xml:space="preserve"> (Marchewka, 2012)</w:t>
          </w:r>
          <w:r w:rsidR="00671EBB">
            <w:fldChar w:fldCharType="end"/>
          </w:r>
        </w:sdtContent>
      </w:sdt>
      <w:r>
        <w:t>.</w:t>
      </w:r>
      <w:r w:rsidR="002630F2">
        <w:t xml:space="preserve"> Extra time needs to be spent researching how the users intend to work with the service. Perhaps they prefer a mobile application instead of a web portal without understanding the customers it is hard to meet their demands.</w:t>
      </w:r>
      <w:r>
        <w:t xml:space="preserve"> </w:t>
      </w:r>
    </w:p>
    <w:p w14:paraId="79AD98B9" w14:textId="50246D3A" w:rsidR="00F1397C" w:rsidRDefault="00F1397C" w:rsidP="00F1397C">
      <w:pPr>
        <w:pStyle w:val="Heading2"/>
      </w:pPr>
      <w:bookmarkStart w:id="10" w:name="_Toc393631873"/>
      <w:r>
        <w:t>Political Acceptance</w:t>
      </w:r>
      <w:bookmarkEnd w:id="10"/>
    </w:p>
    <w:p w14:paraId="4FCEBA6D" w14:textId="537BCE9F" w:rsidR="002630F2" w:rsidRDefault="002630F2" w:rsidP="002630F2">
      <w:r>
        <w:tab/>
        <w:t>Along with user acceptance is political acceptance, such as if the leadership team will approve and support the project. For instance the benefit solution will need to integrate into the existing accounting ecosystem. If the leadership of that division have different opinions on direction they might be able to kill the project before it gets started.</w:t>
      </w:r>
    </w:p>
    <w:p w14:paraId="03AB08C3" w14:textId="1DEE33C4" w:rsidR="002630F2" w:rsidRPr="002630F2" w:rsidRDefault="002630F2" w:rsidP="002630F2">
      <w:r>
        <w:lastRenderedPageBreak/>
        <w:tab/>
        <w:t>To reduce this risk partnerships need to be established between the various stakeholders and discussions made upfront</w:t>
      </w:r>
      <w:sdt>
        <w:sdtPr>
          <w:id w:val="452984615"/>
          <w:citation/>
        </w:sdtPr>
        <w:sdtContent>
          <w:r w:rsidR="00671EBB">
            <w:fldChar w:fldCharType="begin"/>
          </w:r>
          <w:r w:rsidR="00671EBB">
            <w:instrText xml:space="preserve"> CITATION Mar \l 1033 </w:instrText>
          </w:r>
          <w:r w:rsidR="00671EBB">
            <w:fldChar w:fldCharType="separate"/>
          </w:r>
          <w:r w:rsidR="00671EBB">
            <w:rPr>
              <w:noProof/>
            </w:rPr>
            <w:t xml:space="preserve"> (Marchewka, 2012)</w:t>
          </w:r>
          <w:r w:rsidR="00671EBB">
            <w:fldChar w:fldCharType="end"/>
          </w:r>
        </w:sdtContent>
      </w:sdt>
      <w:r>
        <w:t>. By getting their feedback early it also makes them feel included which can make gaining their political allegiance later an easier task</w:t>
      </w:r>
      <w:sdt>
        <w:sdtPr>
          <w:id w:val="55520356"/>
          <w:citation/>
        </w:sdtPr>
        <w:sdtContent>
          <w:r w:rsidR="00671EBB">
            <w:fldChar w:fldCharType="begin"/>
          </w:r>
          <w:r w:rsidR="00671EBB">
            <w:instrText xml:space="preserve"> CITATION Boy12 \l 1033 </w:instrText>
          </w:r>
          <w:r w:rsidR="00671EBB">
            <w:fldChar w:fldCharType="separate"/>
          </w:r>
          <w:r w:rsidR="00671EBB">
            <w:rPr>
              <w:noProof/>
            </w:rPr>
            <w:t xml:space="preserve"> (Boyatzis, 2012)</w:t>
          </w:r>
          <w:r w:rsidR="00671EBB">
            <w:fldChar w:fldCharType="end"/>
          </w:r>
        </w:sdtContent>
      </w:sdt>
      <w:r>
        <w:t>.</w:t>
      </w:r>
    </w:p>
    <w:p w14:paraId="1BA2D079" w14:textId="5F4D43BE" w:rsidR="00F1397C" w:rsidRDefault="00F1397C" w:rsidP="00F1397C">
      <w:pPr>
        <w:pStyle w:val="Heading2"/>
      </w:pPr>
      <w:bookmarkStart w:id="11" w:name="_Toc393631874"/>
      <w:r>
        <w:t>Legal Risk</w:t>
      </w:r>
      <w:bookmarkEnd w:id="11"/>
    </w:p>
    <w:p w14:paraId="68B7693D" w14:textId="29103BF3" w:rsidR="002630F2" w:rsidRDefault="002630F2" w:rsidP="002630F2">
      <w:r>
        <w:tab/>
        <w:t>Let’s just pause for a moment and think in the event of a “nuclear meltdown,” what the legal ramifications could include. This might include employees suing after a data leak or incorrect benefit payments</w:t>
      </w:r>
      <w:sdt>
        <w:sdtPr>
          <w:id w:val="697814081"/>
          <w:citation/>
        </w:sdtPr>
        <w:sdtContent>
          <w:r w:rsidR="00671EBB">
            <w:fldChar w:fldCharType="begin"/>
          </w:r>
          <w:r w:rsidR="00671EBB">
            <w:instrText xml:space="preserve"> CITATION Nic131 \l 1033 </w:instrText>
          </w:r>
          <w:r w:rsidR="00671EBB">
            <w:fldChar w:fldCharType="separate"/>
          </w:r>
          <w:r w:rsidR="00671EBB">
            <w:rPr>
              <w:noProof/>
            </w:rPr>
            <w:t xml:space="preserve"> (Nickels, McHugh, &amp; McHugh, 2013)</w:t>
          </w:r>
          <w:r w:rsidR="00671EBB">
            <w:fldChar w:fldCharType="end"/>
          </w:r>
        </w:sdtContent>
      </w:sdt>
      <w:r>
        <w:t xml:space="preserve">. A lawyer </w:t>
      </w:r>
      <w:r w:rsidR="000A1435">
        <w:t xml:space="preserve">are very </w:t>
      </w:r>
      <w:r>
        <w:t xml:space="preserve">expensive and if the case goes to court the costs become enormous quickly. </w:t>
      </w:r>
    </w:p>
    <w:p w14:paraId="51611B24" w14:textId="4F5BF5C9" w:rsidR="000A1435" w:rsidRDefault="000A1435" w:rsidP="002630F2">
      <w:r>
        <w:tab/>
        <w:t>To reduce this risk legal and compliance teams need to be brought into the conversations early on and sign off on the risks. These peers will have knowledge of specific risks and can provide guidance to further reduce the concerns</w:t>
      </w:r>
      <w:sdt>
        <w:sdtPr>
          <w:id w:val="1224789000"/>
          <w:citation/>
        </w:sdtPr>
        <w:sdtContent>
          <w:r w:rsidR="00671EBB">
            <w:fldChar w:fldCharType="begin"/>
          </w:r>
          <w:r w:rsidR="00671EBB">
            <w:instrText xml:space="preserve"> CITATION Nic131 \l 1033 </w:instrText>
          </w:r>
          <w:r w:rsidR="00671EBB">
            <w:fldChar w:fldCharType="separate"/>
          </w:r>
          <w:r w:rsidR="00671EBB">
            <w:rPr>
              <w:noProof/>
            </w:rPr>
            <w:t xml:space="preserve"> (Nickels, McHugh, &amp; McHugh, 2013)</w:t>
          </w:r>
          <w:r w:rsidR="00671EBB">
            <w:fldChar w:fldCharType="end"/>
          </w:r>
        </w:sdtContent>
      </w:sdt>
      <w:r>
        <w:t xml:space="preserve">. </w:t>
      </w:r>
    </w:p>
    <w:p w14:paraId="3FCDA5BC" w14:textId="77777777" w:rsidR="004A2E88" w:rsidRDefault="004A2E88" w:rsidP="002630F2"/>
    <w:p w14:paraId="61099113" w14:textId="77777777" w:rsidR="004A2E88" w:rsidRPr="002630F2" w:rsidRDefault="004A2E88" w:rsidP="002630F2"/>
    <w:p w14:paraId="1B230671" w14:textId="40341E33" w:rsidR="00EA4626" w:rsidRDefault="00EA4626" w:rsidP="00EA4626">
      <w:pPr>
        <w:pStyle w:val="Heading2"/>
      </w:pPr>
      <w:bookmarkStart w:id="12" w:name="_Toc393631875"/>
      <w:r>
        <w:t>Budget</w:t>
      </w:r>
      <w:r w:rsidR="00F1397C">
        <w:t xml:space="preserve">ing </w:t>
      </w:r>
      <w:r w:rsidR="000A1435">
        <w:t xml:space="preserve">and </w:t>
      </w:r>
      <w:r w:rsidR="00F1397C">
        <w:t>Resource Planning</w:t>
      </w:r>
      <w:bookmarkEnd w:id="12"/>
    </w:p>
    <w:p w14:paraId="2ECE6CE3" w14:textId="5C2652CF" w:rsidR="000A1435" w:rsidRDefault="000A1435" w:rsidP="000A1435">
      <w:r>
        <w:tab/>
        <w:t xml:space="preserve">If the system is better than sliced bread, but costs one billion dollars to operate it is unlikely to come into existence. Just as money is a concern time also is a factor, such as if it would take five hundred people four years to implement. </w:t>
      </w:r>
    </w:p>
    <w:p w14:paraId="4434586B" w14:textId="22F202BD" w:rsidR="000A1435" w:rsidRPr="000A1435" w:rsidRDefault="000A1435" w:rsidP="000A1435">
      <w:r>
        <w:tab/>
        <w:t>To reduce this risk realistic assessments need to be made up front to predict the size of the project</w:t>
      </w:r>
      <w:sdt>
        <w:sdtPr>
          <w:id w:val="-1571886557"/>
          <w:citation/>
        </w:sdtPr>
        <w:sdtContent>
          <w:r w:rsidR="00671EBB">
            <w:fldChar w:fldCharType="begin"/>
          </w:r>
          <w:r w:rsidR="00671EBB">
            <w:instrText xml:space="preserve"> CITATION Mar \l 1033 </w:instrText>
          </w:r>
          <w:r w:rsidR="00671EBB">
            <w:fldChar w:fldCharType="separate"/>
          </w:r>
          <w:r w:rsidR="00671EBB">
            <w:rPr>
              <w:noProof/>
            </w:rPr>
            <w:t xml:space="preserve"> (Marchewka, 2012)</w:t>
          </w:r>
          <w:r w:rsidR="00671EBB">
            <w:fldChar w:fldCharType="end"/>
          </w:r>
        </w:sdtContent>
      </w:sdt>
      <w:r>
        <w:t>. Parts of the project that are too large need to be broken down into smaller parts. For example using open source software or purchasing an already existing component can be more efficient</w:t>
      </w:r>
      <w:sdt>
        <w:sdtPr>
          <w:id w:val="808052495"/>
          <w:citation/>
        </w:sdtPr>
        <w:sdtContent>
          <w:r w:rsidR="00671EBB">
            <w:fldChar w:fldCharType="begin"/>
          </w:r>
          <w:r w:rsidR="00671EBB">
            <w:instrText xml:space="preserve"> CITATION Das131 \l 1033 </w:instrText>
          </w:r>
          <w:r w:rsidR="00671EBB">
            <w:fldChar w:fldCharType="separate"/>
          </w:r>
          <w:r w:rsidR="00671EBB">
            <w:rPr>
              <w:noProof/>
            </w:rPr>
            <w:t xml:space="preserve"> (Das, 2013)</w:t>
          </w:r>
          <w:r w:rsidR="00671EBB">
            <w:fldChar w:fldCharType="end"/>
          </w:r>
        </w:sdtContent>
      </w:sdt>
      <w:r>
        <w:t xml:space="preserve">.  </w:t>
      </w:r>
    </w:p>
    <w:p w14:paraId="63F9829F" w14:textId="36A5E10E" w:rsidR="00F1397C" w:rsidRDefault="00F1397C" w:rsidP="00F1397C">
      <w:pPr>
        <w:pStyle w:val="Heading2"/>
      </w:pPr>
      <w:bookmarkStart w:id="13" w:name="_Toc393631876"/>
      <w:r>
        <w:t>Environmental Issues</w:t>
      </w:r>
      <w:bookmarkEnd w:id="13"/>
    </w:p>
    <w:p w14:paraId="3DA31557" w14:textId="60BA49E6" w:rsidR="000A1435" w:rsidRPr="000A1435" w:rsidRDefault="000A1435" w:rsidP="000A1435">
      <w:r>
        <w:lastRenderedPageBreak/>
        <w:tab/>
        <w:t xml:space="preserve">The additional servers required to handle the compute and storage may increase environmental issues, such as through inefficient cooling. A general study needs to be performed on a regular cadence to make sure the benefit solution is compliant. </w:t>
      </w:r>
    </w:p>
    <w:p w14:paraId="3C2370A9" w14:textId="6431B21A" w:rsidR="00F1397C" w:rsidRDefault="00F1397C" w:rsidP="00F1397C">
      <w:pPr>
        <w:pStyle w:val="Heading2"/>
      </w:pPr>
      <w:bookmarkStart w:id="14" w:name="_Toc393631877"/>
      <w:r>
        <w:t>Project Abandonment Strategy</w:t>
      </w:r>
      <w:bookmarkEnd w:id="14"/>
      <w:r>
        <w:t xml:space="preserve"> </w:t>
      </w:r>
    </w:p>
    <w:p w14:paraId="4B8FBC25" w14:textId="2BB2EE3D" w:rsidR="000A1435" w:rsidRDefault="000A1435" w:rsidP="000A1435">
      <w:r>
        <w:tab/>
        <w:t xml:space="preserve">The final type of risk discussed is project abandonment, such as the solution is 70% implemented and suddenly lost funding. </w:t>
      </w:r>
      <w:r w:rsidR="00282C75">
        <w:t>This would result in a loss of time, resources and potentially the purchase of unused hardware</w:t>
      </w:r>
      <w:sdt>
        <w:sdtPr>
          <w:id w:val="713778215"/>
          <w:citation/>
        </w:sdtPr>
        <w:sdtContent>
          <w:r w:rsidR="00671EBB">
            <w:fldChar w:fldCharType="begin"/>
          </w:r>
          <w:r w:rsidR="00671EBB">
            <w:instrText xml:space="preserve"> CITATION Mar \l 1033 </w:instrText>
          </w:r>
          <w:r w:rsidR="00671EBB">
            <w:fldChar w:fldCharType="separate"/>
          </w:r>
          <w:r w:rsidR="00671EBB">
            <w:rPr>
              <w:noProof/>
            </w:rPr>
            <w:t xml:space="preserve"> (Marchewka, 2012)</w:t>
          </w:r>
          <w:r w:rsidR="00671EBB">
            <w:fldChar w:fldCharType="end"/>
          </w:r>
        </w:sdtContent>
      </w:sdt>
      <w:r w:rsidR="00282C75">
        <w:t>.</w:t>
      </w:r>
    </w:p>
    <w:p w14:paraId="13335E8A" w14:textId="43D69122" w:rsidR="00671EBB" w:rsidRDefault="00282C75" w:rsidP="000A1435">
      <w:r>
        <w:tab/>
        <w:t>To reduce this risk</w:t>
      </w:r>
      <w:r w:rsidR="00671EBB">
        <w:t>,</w:t>
      </w:r>
      <w:r>
        <w:t xml:space="preserve"> resources should be rented or leased so that the contract is simply not renewed</w:t>
      </w:r>
      <w:sdt>
        <w:sdtPr>
          <w:id w:val="1848598489"/>
          <w:citation/>
        </w:sdtPr>
        <w:sdtContent>
          <w:r w:rsidR="00671EBB">
            <w:fldChar w:fldCharType="begin"/>
          </w:r>
          <w:r w:rsidR="00671EBB">
            <w:instrText xml:space="preserve"> CITATION Rus14 \l 1033 </w:instrText>
          </w:r>
          <w:r w:rsidR="00671EBB">
            <w:fldChar w:fldCharType="separate"/>
          </w:r>
          <w:r w:rsidR="00671EBB">
            <w:rPr>
              <w:noProof/>
            </w:rPr>
            <w:t xml:space="preserve"> (Russinovich &amp; Minasi, 2014)</w:t>
          </w:r>
          <w:r w:rsidR="00671EBB">
            <w:fldChar w:fldCharType="end"/>
          </w:r>
        </w:sdtContent>
      </w:sdt>
      <w:r>
        <w:t>. Once the project has been completed and long term load is known then dedicated resources can be purchased. An example of this is cloud based solutions like Azure, Amazon, and Google. They allow the company to instantly run at any scale and free the resources when not needed.</w:t>
      </w:r>
    </w:p>
    <w:p w14:paraId="00E518F1" w14:textId="26A060D2" w:rsidR="00282C75" w:rsidRDefault="00282C75" w:rsidP="00282C75">
      <w:pPr>
        <w:pStyle w:val="Heading1"/>
      </w:pPr>
      <w:bookmarkStart w:id="15" w:name="_Toc393631878"/>
      <w:r>
        <w:t>Conclusions</w:t>
      </w:r>
      <w:bookmarkEnd w:id="15"/>
    </w:p>
    <w:p w14:paraId="2A47FC22" w14:textId="20862F46" w:rsidR="00282C75" w:rsidRDefault="00282C75" w:rsidP="00282C75">
      <w:r>
        <w:tab/>
        <w:t>Designing and deploying a benefit election system can incur risk at every step along the way.</w:t>
      </w:r>
      <w:r w:rsidR="00DA3AF6">
        <w:t xml:space="preserve"> During the inception plan political opponents may try to kill the project which needs to be meet with strategic partnerships. While the system is being built the funding might be removed and plans for partial recovery need to exist. Once it has made its way into </w:t>
      </w:r>
      <w:r w:rsidR="00D16E17">
        <w:t xml:space="preserve">the </w:t>
      </w:r>
      <w:r w:rsidR="00DA3AF6">
        <w:t>production environment the security needs to be resilient enough to block each STRIDE class of attack.</w:t>
      </w:r>
    </w:p>
    <w:p w14:paraId="1CC7D3C9" w14:textId="4B38C861" w:rsidR="00671EBB" w:rsidRDefault="00135E5B" w:rsidP="00282C75">
      <w:r>
        <w:tab/>
        <w:t>Through understanding where these issues exist and how to properly mitigate them, it is possible to more effectively and efficiently build enterprise software.</w:t>
      </w:r>
    </w:p>
    <w:sdt>
      <w:sdtPr>
        <w:id w:val="261818424"/>
        <w:docPartObj>
          <w:docPartGallery w:val="Bibliographies"/>
          <w:docPartUnique/>
        </w:docPartObj>
      </w:sdtPr>
      <w:sdtEndPr>
        <w:rPr>
          <w:b w:val="0"/>
        </w:rPr>
      </w:sdtEndPr>
      <w:sdtContent>
        <w:p w14:paraId="5754A833" w14:textId="77777777" w:rsidR="00671EBB" w:rsidRDefault="00671EBB">
          <w:pPr>
            <w:pStyle w:val="Heading1"/>
          </w:pPr>
        </w:p>
        <w:p w14:paraId="674D43F9" w14:textId="77777777" w:rsidR="00671EBB" w:rsidRDefault="00671EBB" w:rsidP="00671EBB">
          <w:r>
            <w:lastRenderedPageBreak/>
            <w:br w:type="page"/>
          </w:r>
        </w:p>
        <w:p w14:paraId="23106462" w14:textId="65C590B4" w:rsidR="00671EBB" w:rsidRDefault="00671EBB">
          <w:pPr>
            <w:pStyle w:val="Heading1"/>
          </w:pPr>
          <w:bookmarkStart w:id="16" w:name="_Toc393631879"/>
          <w:r>
            <w:lastRenderedPageBreak/>
            <w:t>References</w:t>
          </w:r>
          <w:bookmarkEnd w:id="16"/>
        </w:p>
        <w:sdt>
          <w:sdtPr>
            <w:id w:val="-573587230"/>
            <w:bibliography/>
          </w:sdtPr>
          <w:sdtContent>
            <w:p w14:paraId="789DD451" w14:textId="77777777" w:rsidR="00671EBB" w:rsidRDefault="00671EBB" w:rsidP="00671EBB">
              <w:pPr>
                <w:pStyle w:val="Bibliography"/>
                <w:ind w:left="720" w:hanging="720"/>
                <w:rPr>
                  <w:noProof/>
                </w:rPr>
              </w:pPr>
              <w:r>
                <w:fldChar w:fldCharType="begin"/>
              </w:r>
              <w:r>
                <w:instrText xml:space="preserve"> BIBLIOGRAPHY </w:instrText>
              </w:r>
              <w:r>
                <w:fldChar w:fldCharType="separate"/>
              </w:r>
              <w:r>
                <w:rPr>
                  <w:noProof/>
                </w:rPr>
                <w:t xml:space="preserve">Boyatzis, R. (2012). </w:t>
              </w:r>
              <w:r>
                <w:rPr>
                  <w:i/>
                  <w:iCs/>
                  <w:noProof/>
                </w:rPr>
                <w:t>Inspiring Leadership through Emotional Intelligence.</w:t>
              </w:r>
              <w:r>
                <w:rPr>
                  <w:noProof/>
                </w:rPr>
                <w:t xml:space="preserve"> Coursera.</w:t>
              </w:r>
            </w:p>
            <w:p w14:paraId="59E71412" w14:textId="77777777" w:rsidR="00671EBB" w:rsidRDefault="00671EBB" w:rsidP="00671EBB">
              <w:pPr>
                <w:pStyle w:val="Bibliography"/>
                <w:ind w:left="720" w:hanging="720"/>
                <w:rPr>
                  <w:noProof/>
                </w:rPr>
              </w:pPr>
              <w:r>
                <w:rPr>
                  <w:noProof/>
                </w:rPr>
                <w:t xml:space="preserve">Cooper, D., &amp; al., e. (2005). </w:t>
              </w:r>
              <w:r>
                <w:rPr>
                  <w:i/>
                  <w:iCs/>
                  <w:noProof/>
                </w:rPr>
                <w:t>Project Risk Management Guidelines: Managing Risk in Large Projects and Complex Procurements.</w:t>
              </w:r>
              <w:r>
                <w:rPr>
                  <w:noProof/>
                </w:rPr>
                <w:t xml:space="preserve"> John Wiley &amp; Sons, Ltd.</w:t>
              </w:r>
            </w:p>
            <w:p w14:paraId="10F9DF11" w14:textId="77777777" w:rsidR="00671EBB" w:rsidRDefault="00671EBB" w:rsidP="00671EBB">
              <w:pPr>
                <w:pStyle w:val="Bibliography"/>
                <w:ind w:left="720" w:hanging="720"/>
                <w:rPr>
                  <w:noProof/>
                </w:rPr>
              </w:pPr>
              <w:r>
                <w:rPr>
                  <w:noProof/>
                </w:rPr>
                <w:t xml:space="preserve">Das, S. (2013). </w:t>
              </w:r>
              <w:r>
                <w:rPr>
                  <w:i/>
                  <w:iCs/>
                  <w:noProof/>
                </w:rPr>
                <w:t>Your UNIX/Linux. The Ultimate Guide, Third Edition.</w:t>
              </w:r>
              <w:r>
                <w:rPr>
                  <w:noProof/>
                </w:rPr>
                <w:t xml:space="preserve"> McGraw-Hill Company.</w:t>
              </w:r>
            </w:p>
            <w:p w14:paraId="5CEF5190" w14:textId="77777777" w:rsidR="00671EBB" w:rsidRDefault="00671EBB" w:rsidP="00671EBB">
              <w:pPr>
                <w:pStyle w:val="Bibliography"/>
                <w:ind w:left="720" w:hanging="720"/>
                <w:rPr>
                  <w:noProof/>
                </w:rPr>
              </w:pPr>
              <w:r>
                <w:rPr>
                  <w:noProof/>
                </w:rPr>
                <w:t xml:space="preserve">Goleniewski, L., &amp; Jarrett, K. (2007). </w:t>
              </w:r>
              <w:r>
                <w:rPr>
                  <w:i/>
                  <w:iCs/>
                  <w:noProof/>
                </w:rPr>
                <w:t>Telecommunications Essentials. The Complete Global Source, Second Edition.</w:t>
              </w:r>
              <w:r>
                <w:rPr>
                  <w:noProof/>
                </w:rPr>
                <w:t xml:space="preserve"> Pearson Education.</w:t>
              </w:r>
            </w:p>
            <w:p w14:paraId="6418D89A" w14:textId="77777777" w:rsidR="00671EBB" w:rsidRDefault="00671EBB" w:rsidP="00671EBB">
              <w:pPr>
                <w:pStyle w:val="Bibliography"/>
                <w:ind w:left="720" w:hanging="720"/>
                <w:rPr>
                  <w:noProof/>
                </w:rPr>
              </w:pPr>
              <w:r>
                <w:rPr>
                  <w:noProof/>
                </w:rPr>
                <w:t xml:space="preserve">Hernan, S., Lambert, S., Ostwald, T., &amp; Shostack, A. (2006). </w:t>
              </w:r>
              <w:r>
                <w:rPr>
                  <w:i/>
                  <w:iCs/>
                  <w:noProof/>
                </w:rPr>
                <w:t>Uncover Security Design Flaws Using the STRIDE Approach</w:t>
              </w:r>
              <w:r>
                <w:rPr>
                  <w:noProof/>
                </w:rPr>
                <w:t>. Retrieved from MSDN Magazine: http://msdn.microsoft.com/en-us/magazine/cc163519.aspx</w:t>
              </w:r>
            </w:p>
            <w:p w14:paraId="283A7D3D" w14:textId="77777777" w:rsidR="00671EBB" w:rsidRDefault="00671EBB" w:rsidP="00671EBB">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66E35936" w14:textId="77777777" w:rsidR="00671EBB" w:rsidRDefault="00671EBB" w:rsidP="00671EBB">
              <w:pPr>
                <w:pStyle w:val="Bibliography"/>
                <w:ind w:left="720" w:hanging="720"/>
                <w:rPr>
                  <w:noProof/>
                </w:rPr>
              </w:pPr>
              <w:r>
                <w:rPr>
                  <w:noProof/>
                </w:rPr>
                <w:t xml:space="preserve">Morimoto, R. (2010). </w:t>
              </w:r>
              <w:r>
                <w:rPr>
                  <w:i/>
                  <w:iCs/>
                  <w:noProof/>
                </w:rPr>
                <w:t>Windows Server 2008 R2 Unleased, 1e.</w:t>
              </w:r>
              <w:r>
                <w:rPr>
                  <w:noProof/>
                </w:rPr>
                <w:t xml:space="preserve"> Pearson Education, Inc.</w:t>
              </w:r>
            </w:p>
            <w:p w14:paraId="3AE25478" w14:textId="77777777" w:rsidR="00671EBB" w:rsidRDefault="00671EBB" w:rsidP="00671EBB">
              <w:pPr>
                <w:pStyle w:val="Bibliography"/>
                <w:ind w:left="720" w:hanging="720"/>
                <w:rPr>
                  <w:noProof/>
                </w:rPr>
              </w:pPr>
              <w:r>
                <w:rPr>
                  <w:noProof/>
                </w:rPr>
                <w:t xml:space="preserve">Nickels, W., McHugh, J., &amp; McHugh, S. (2013). </w:t>
              </w:r>
              <w:r>
                <w:rPr>
                  <w:i/>
                  <w:iCs/>
                  <w:noProof/>
                </w:rPr>
                <w:t>Understanding Business, Tenth Edition.</w:t>
              </w:r>
              <w:r>
                <w:rPr>
                  <w:noProof/>
                </w:rPr>
                <w:t xml:space="preserve"> McGraw-Hill Company.</w:t>
              </w:r>
            </w:p>
            <w:p w14:paraId="17CF4FFF" w14:textId="77777777" w:rsidR="00671EBB" w:rsidRDefault="00671EBB" w:rsidP="00671EBB">
              <w:pPr>
                <w:pStyle w:val="Bibliography"/>
                <w:ind w:left="720" w:hanging="720"/>
                <w:rPr>
                  <w:noProof/>
                </w:rPr>
              </w:pPr>
              <w:r>
                <w:rPr>
                  <w:noProof/>
                </w:rPr>
                <w:t xml:space="preserve">Russinovich, M., &amp; Minasi, M. (2014, April). </w:t>
              </w:r>
              <w:r>
                <w:rPr>
                  <w:i/>
                  <w:iCs/>
                  <w:noProof/>
                </w:rPr>
                <w:t>Cloud Computing TechEd 2014</w:t>
              </w:r>
              <w:r>
                <w:rPr>
                  <w:noProof/>
                </w:rPr>
                <w:t>. Retrieved from Channel 9: http://channel9.msdn.com/Events/TechEd/NorthAmerica/2014/DCIM-B386</w:t>
              </w:r>
            </w:p>
            <w:p w14:paraId="073C994B" w14:textId="77777777" w:rsidR="00671EBB" w:rsidRDefault="00671EBB" w:rsidP="00671EBB">
              <w:pPr>
                <w:pStyle w:val="Bibliography"/>
                <w:ind w:left="720" w:hanging="720"/>
                <w:rPr>
                  <w:noProof/>
                </w:rPr>
              </w:pPr>
              <w:r>
                <w:rPr>
                  <w:noProof/>
                </w:rPr>
                <w:t xml:space="preserve">Stallings, W., &amp; Brown, L. (2008). </w:t>
              </w:r>
              <w:r>
                <w:rPr>
                  <w:i/>
                  <w:iCs/>
                  <w:noProof/>
                </w:rPr>
                <w:t>Computer Security: Principals and Practices.</w:t>
              </w:r>
              <w:r>
                <w:rPr>
                  <w:noProof/>
                </w:rPr>
                <w:t xml:space="preserve"> Pearson Education, Inc.</w:t>
              </w:r>
            </w:p>
            <w:p w14:paraId="46E7CAC9" w14:textId="3AD199CE" w:rsidR="00671EBB" w:rsidRDefault="00671EBB" w:rsidP="00671EBB">
              <w:r>
                <w:rPr>
                  <w:b/>
                  <w:bCs/>
                  <w:noProof/>
                </w:rPr>
                <w:fldChar w:fldCharType="end"/>
              </w:r>
            </w:p>
          </w:sdtContent>
        </w:sdt>
      </w:sdtContent>
    </w:sdt>
    <w:p w14:paraId="2BFCB270" w14:textId="0B6E712B" w:rsidR="009C48EB" w:rsidRPr="009C48EB" w:rsidRDefault="00671EBB" w:rsidP="00671EBB">
      <w:pPr>
        <w:pStyle w:val="Heading1"/>
      </w:pPr>
      <w:bookmarkStart w:id="17" w:name="_Toc393631880"/>
      <w:r>
        <w:lastRenderedPageBreak/>
        <w:t>Architecture Diagram</w:t>
      </w:r>
      <w:bookmarkEnd w:id="17"/>
    </w:p>
    <w:p w14:paraId="34181E35" w14:textId="70E688FB" w:rsidR="007D7D71" w:rsidRPr="008465CF" w:rsidRDefault="009C48EB" w:rsidP="009C48EB">
      <w:pPr>
        <w:pStyle w:val="Caption"/>
      </w:pPr>
      <w:r w:rsidRPr="009C48EB">
        <w:rPr>
          <w:i w:val="0"/>
        </w:rPr>
        <w:object w:dxaOrig="9256" w:dyaOrig="10756" w14:anchorId="1BECC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5pt;height:457.35pt" o:ole="">
            <v:imagedata r:id="rId7" o:title=""/>
          </v:shape>
          <o:OLEObject Type="Embed" ProgID="Visio.Drawing.15" ShapeID="_x0000_i1025" DrawAspect="Content" ObjectID="_1467373917" r:id="rId8"/>
        </w:object>
      </w:r>
    </w:p>
    <w:p w14:paraId="59B74B03" w14:textId="77777777" w:rsidR="008465CF" w:rsidRPr="008465CF" w:rsidRDefault="008465CF" w:rsidP="008465CF">
      <w:pPr>
        <w:jc w:val="center"/>
      </w:pPr>
    </w:p>
    <w:sectPr w:rsidR="008465CF" w:rsidRPr="008465CF" w:rsidSect="008465CF">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6DC9D" w14:textId="77777777" w:rsidR="005D4172" w:rsidRDefault="005D4172" w:rsidP="008465CF">
      <w:pPr>
        <w:spacing w:after="0" w:line="240" w:lineRule="auto"/>
      </w:pPr>
      <w:r>
        <w:separator/>
      </w:r>
    </w:p>
  </w:endnote>
  <w:endnote w:type="continuationSeparator" w:id="0">
    <w:p w14:paraId="761FF081" w14:textId="77777777" w:rsidR="005D4172" w:rsidRDefault="005D4172" w:rsidP="0084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7A4D9" w14:textId="77777777" w:rsidR="005D4172" w:rsidRDefault="005D4172" w:rsidP="008465CF">
      <w:pPr>
        <w:spacing w:after="0" w:line="240" w:lineRule="auto"/>
      </w:pPr>
      <w:r>
        <w:separator/>
      </w:r>
    </w:p>
  </w:footnote>
  <w:footnote w:type="continuationSeparator" w:id="0">
    <w:p w14:paraId="5872F991" w14:textId="77777777" w:rsidR="005D4172" w:rsidRDefault="005D4172" w:rsidP="00846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170C1" w14:textId="77777777" w:rsidR="005D4172" w:rsidRDefault="005D4172" w:rsidP="008465CF">
    <w:pPr>
      <w:pStyle w:val="Header"/>
      <w:pBdr>
        <w:bottom w:val="single" w:sz="4" w:space="1" w:color="D9D9D9" w:themeColor="background1" w:themeShade="D9"/>
      </w:pBdr>
      <w:rPr>
        <w:b/>
        <w:bCs/>
      </w:rPr>
    </w:pPr>
    <w:r>
      <w:rPr>
        <w:color w:val="7F7F7F" w:themeColor="background1" w:themeShade="7F"/>
        <w:spacing w:val="60"/>
      </w:rPr>
      <w:t>CMGT442: RISK MANAGEMENT</w:t>
    </w:r>
    <w:r>
      <w:rPr>
        <w:color w:val="7F7F7F" w:themeColor="background1" w:themeShade="7F"/>
        <w:spacing w:val="60"/>
      </w:rPr>
      <w:tab/>
    </w:r>
    <w:sdt>
      <w:sdtPr>
        <w:rPr>
          <w:color w:val="7F7F7F" w:themeColor="background1" w:themeShade="7F"/>
          <w:spacing w:val="60"/>
        </w:rPr>
        <w:id w:val="83357479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56E3B" w:rsidRPr="00D56E3B">
          <w:rPr>
            <w:b/>
            <w:bCs/>
            <w:noProof/>
          </w:rPr>
          <w:t>8</w:t>
        </w:r>
        <w:r>
          <w:rPr>
            <w:b/>
            <w:bCs/>
            <w:noProof/>
          </w:rPr>
          <w:fldChar w:fldCharType="end"/>
        </w:r>
      </w:sdtContent>
    </w:sdt>
  </w:p>
  <w:p w14:paraId="720F5E7F" w14:textId="77777777" w:rsidR="005D4172" w:rsidRDefault="005D41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EC12B" w14:textId="08CAAD28" w:rsidR="005D4172" w:rsidRDefault="005D4172" w:rsidP="00671EBB">
    <w:pPr>
      <w:pStyle w:val="Header"/>
      <w:pBdr>
        <w:bottom w:val="single" w:sz="4" w:space="1" w:color="D9D9D9" w:themeColor="background1" w:themeShade="D9"/>
      </w:pBdr>
      <w:rPr>
        <w:b/>
        <w:bCs/>
      </w:rPr>
    </w:pPr>
    <w:r>
      <w:rPr>
        <w:color w:val="7F7F7F" w:themeColor="background1" w:themeShade="7F"/>
        <w:spacing w:val="60"/>
      </w:rPr>
      <w:t>RISK ANALYSIS OF BENEFIT SYSTEM</w:t>
    </w:r>
    <w:r>
      <w:rPr>
        <w:color w:val="7F7F7F" w:themeColor="background1" w:themeShade="7F"/>
        <w:spacing w:val="60"/>
      </w:rPr>
      <w:tab/>
    </w:r>
    <w:sdt>
      <w:sdtPr>
        <w:rPr>
          <w:color w:val="7F7F7F" w:themeColor="background1" w:themeShade="7F"/>
          <w:spacing w:val="60"/>
        </w:rPr>
        <w:id w:val="-183869185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56E3B" w:rsidRPr="00D56E3B">
          <w:rPr>
            <w:b/>
            <w:bCs/>
            <w:noProof/>
          </w:rPr>
          <w:t>7</w:t>
        </w:r>
        <w:r>
          <w:rPr>
            <w:b/>
            <w:bCs/>
            <w:noProof/>
          </w:rPr>
          <w:fldChar w:fldCharType="end"/>
        </w:r>
      </w:sdtContent>
    </w:sdt>
  </w:p>
  <w:p w14:paraId="4FA6AB19" w14:textId="77777777" w:rsidR="005D4172" w:rsidRDefault="005D41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CF"/>
    <w:rsid w:val="00061040"/>
    <w:rsid w:val="000A1435"/>
    <w:rsid w:val="00135E5B"/>
    <w:rsid w:val="002630F2"/>
    <w:rsid w:val="00282C75"/>
    <w:rsid w:val="004A2E88"/>
    <w:rsid w:val="005C1990"/>
    <w:rsid w:val="005D4172"/>
    <w:rsid w:val="00671EBB"/>
    <w:rsid w:val="007266C4"/>
    <w:rsid w:val="007D7D71"/>
    <w:rsid w:val="008465CF"/>
    <w:rsid w:val="00912DAB"/>
    <w:rsid w:val="00996E38"/>
    <w:rsid w:val="009C48EB"/>
    <w:rsid w:val="00CC6988"/>
    <w:rsid w:val="00D16E17"/>
    <w:rsid w:val="00D56E3B"/>
    <w:rsid w:val="00DA3AF6"/>
    <w:rsid w:val="00EA4626"/>
    <w:rsid w:val="00F1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B50E"/>
  <w15:chartTrackingRefBased/>
  <w15:docId w15:val="{CE35A968-EB15-41CD-B526-F2FB872A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5C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465CF"/>
    <w:pPr>
      <w:jc w:val="center"/>
      <w:outlineLvl w:val="0"/>
    </w:pPr>
    <w:rPr>
      <w:b/>
    </w:rPr>
  </w:style>
  <w:style w:type="paragraph" w:styleId="Heading2">
    <w:name w:val="heading 2"/>
    <w:basedOn w:val="Normal"/>
    <w:next w:val="Normal"/>
    <w:link w:val="Heading2Char"/>
    <w:uiPriority w:val="9"/>
    <w:unhideWhenUsed/>
    <w:qFormat/>
    <w:rsid w:val="009C48EB"/>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5CF"/>
    <w:pPr>
      <w:jc w:val="center"/>
    </w:pPr>
    <w:rPr>
      <w:b/>
    </w:rPr>
  </w:style>
  <w:style w:type="character" w:customStyle="1" w:styleId="TitleChar">
    <w:name w:val="Title Char"/>
    <w:basedOn w:val="DefaultParagraphFont"/>
    <w:link w:val="Title"/>
    <w:uiPriority w:val="10"/>
    <w:rsid w:val="008465CF"/>
    <w:rPr>
      <w:rFonts w:ascii="Times New Roman" w:hAnsi="Times New Roman" w:cs="Times New Roman"/>
      <w:b/>
      <w:sz w:val="24"/>
      <w:szCs w:val="24"/>
    </w:rPr>
  </w:style>
  <w:style w:type="paragraph" w:styleId="Subtitle">
    <w:name w:val="Subtitle"/>
    <w:basedOn w:val="Normal"/>
    <w:next w:val="Normal"/>
    <w:link w:val="SubtitleChar"/>
    <w:uiPriority w:val="11"/>
    <w:qFormat/>
    <w:rsid w:val="008465CF"/>
    <w:pPr>
      <w:jc w:val="center"/>
    </w:pPr>
  </w:style>
  <w:style w:type="character" w:customStyle="1" w:styleId="SubtitleChar">
    <w:name w:val="Subtitle Char"/>
    <w:basedOn w:val="DefaultParagraphFont"/>
    <w:link w:val="Subtitle"/>
    <w:uiPriority w:val="11"/>
    <w:rsid w:val="008465CF"/>
    <w:rPr>
      <w:rFonts w:ascii="Times New Roman" w:hAnsi="Times New Roman" w:cs="Times New Roman"/>
      <w:sz w:val="24"/>
      <w:szCs w:val="24"/>
    </w:rPr>
  </w:style>
  <w:style w:type="paragraph" w:styleId="Header">
    <w:name w:val="header"/>
    <w:basedOn w:val="Normal"/>
    <w:link w:val="HeaderChar"/>
    <w:uiPriority w:val="99"/>
    <w:unhideWhenUsed/>
    <w:rsid w:val="00846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CF"/>
    <w:rPr>
      <w:rFonts w:ascii="Times New Roman" w:hAnsi="Times New Roman" w:cs="Times New Roman"/>
      <w:sz w:val="24"/>
      <w:szCs w:val="24"/>
    </w:rPr>
  </w:style>
  <w:style w:type="paragraph" w:styleId="Footer">
    <w:name w:val="footer"/>
    <w:basedOn w:val="Normal"/>
    <w:link w:val="FooterChar"/>
    <w:uiPriority w:val="99"/>
    <w:unhideWhenUsed/>
    <w:rsid w:val="00846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C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465CF"/>
    <w:rPr>
      <w:rFonts w:ascii="Times New Roman" w:hAnsi="Times New Roman" w:cs="Times New Roman"/>
      <w:b/>
      <w:sz w:val="24"/>
      <w:szCs w:val="24"/>
    </w:rPr>
  </w:style>
  <w:style w:type="paragraph" w:styleId="Caption">
    <w:name w:val="caption"/>
    <w:basedOn w:val="Normal"/>
    <w:next w:val="Normal"/>
    <w:uiPriority w:val="35"/>
    <w:unhideWhenUsed/>
    <w:qFormat/>
    <w:rsid w:val="009C48E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C48EB"/>
    <w:rPr>
      <w:rFonts w:ascii="Times New Roman" w:hAnsi="Times New Roman" w:cs="Times New Roman"/>
      <w:b/>
      <w:sz w:val="24"/>
      <w:szCs w:val="24"/>
    </w:rPr>
  </w:style>
  <w:style w:type="paragraph" w:styleId="Bibliography">
    <w:name w:val="Bibliography"/>
    <w:basedOn w:val="Normal"/>
    <w:next w:val="Normal"/>
    <w:uiPriority w:val="37"/>
    <w:unhideWhenUsed/>
    <w:rsid w:val="00671EBB"/>
  </w:style>
  <w:style w:type="paragraph" w:styleId="TOCHeading">
    <w:name w:val="TOC Heading"/>
    <w:basedOn w:val="Heading1"/>
    <w:next w:val="Normal"/>
    <w:uiPriority w:val="39"/>
    <w:unhideWhenUsed/>
    <w:qFormat/>
    <w:rsid w:val="004A2E88"/>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A2E88"/>
    <w:pPr>
      <w:spacing w:after="100"/>
    </w:pPr>
  </w:style>
  <w:style w:type="paragraph" w:styleId="TOC2">
    <w:name w:val="toc 2"/>
    <w:basedOn w:val="Normal"/>
    <w:next w:val="Normal"/>
    <w:autoRedefine/>
    <w:uiPriority w:val="39"/>
    <w:unhideWhenUsed/>
    <w:rsid w:val="004A2E88"/>
    <w:pPr>
      <w:spacing w:after="100"/>
      <w:ind w:left="240"/>
    </w:pPr>
  </w:style>
  <w:style w:type="character" w:styleId="Hyperlink">
    <w:name w:val="Hyperlink"/>
    <w:basedOn w:val="DefaultParagraphFont"/>
    <w:uiPriority w:val="99"/>
    <w:unhideWhenUsed/>
    <w:rsid w:val="004A2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279">
      <w:bodyDiv w:val="1"/>
      <w:marLeft w:val="0"/>
      <w:marRight w:val="0"/>
      <w:marTop w:val="0"/>
      <w:marBottom w:val="0"/>
      <w:divBdr>
        <w:top w:val="none" w:sz="0" w:space="0" w:color="auto"/>
        <w:left w:val="none" w:sz="0" w:space="0" w:color="auto"/>
        <w:bottom w:val="none" w:sz="0" w:space="0" w:color="auto"/>
        <w:right w:val="none" w:sz="0" w:space="0" w:color="auto"/>
      </w:divBdr>
    </w:div>
    <w:div w:id="174730572">
      <w:bodyDiv w:val="1"/>
      <w:marLeft w:val="0"/>
      <w:marRight w:val="0"/>
      <w:marTop w:val="0"/>
      <w:marBottom w:val="0"/>
      <w:divBdr>
        <w:top w:val="none" w:sz="0" w:space="0" w:color="auto"/>
        <w:left w:val="none" w:sz="0" w:space="0" w:color="auto"/>
        <w:bottom w:val="none" w:sz="0" w:space="0" w:color="auto"/>
        <w:right w:val="none" w:sz="0" w:space="0" w:color="auto"/>
      </w:divBdr>
    </w:div>
    <w:div w:id="302199849">
      <w:bodyDiv w:val="1"/>
      <w:marLeft w:val="0"/>
      <w:marRight w:val="0"/>
      <w:marTop w:val="0"/>
      <w:marBottom w:val="0"/>
      <w:divBdr>
        <w:top w:val="none" w:sz="0" w:space="0" w:color="auto"/>
        <w:left w:val="none" w:sz="0" w:space="0" w:color="auto"/>
        <w:bottom w:val="none" w:sz="0" w:space="0" w:color="auto"/>
        <w:right w:val="none" w:sz="0" w:space="0" w:color="auto"/>
      </w:divBdr>
    </w:div>
    <w:div w:id="330261035">
      <w:bodyDiv w:val="1"/>
      <w:marLeft w:val="0"/>
      <w:marRight w:val="0"/>
      <w:marTop w:val="0"/>
      <w:marBottom w:val="0"/>
      <w:divBdr>
        <w:top w:val="none" w:sz="0" w:space="0" w:color="auto"/>
        <w:left w:val="none" w:sz="0" w:space="0" w:color="auto"/>
        <w:bottom w:val="none" w:sz="0" w:space="0" w:color="auto"/>
        <w:right w:val="none" w:sz="0" w:space="0" w:color="auto"/>
      </w:divBdr>
    </w:div>
    <w:div w:id="331837048">
      <w:bodyDiv w:val="1"/>
      <w:marLeft w:val="0"/>
      <w:marRight w:val="0"/>
      <w:marTop w:val="0"/>
      <w:marBottom w:val="0"/>
      <w:divBdr>
        <w:top w:val="none" w:sz="0" w:space="0" w:color="auto"/>
        <w:left w:val="none" w:sz="0" w:space="0" w:color="auto"/>
        <w:bottom w:val="none" w:sz="0" w:space="0" w:color="auto"/>
        <w:right w:val="none" w:sz="0" w:space="0" w:color="auto"/>
      </w:divBdr>
    </w:div>
    <w:div w:id="471796996">
      <w:bodyDiv w:val="1"/>
      <w:marLeft w:val="0"/>
      <w:marRight w:val="0"/>
      <w:marTop w:val="0"/>
      <w:marBottom w:val="0"/>
      <w:divBdr>
        <w:top w:val="none" w:sz="0" w:space="0" w:color="auto"/>
        <w:left w:val="none" w:sz="0" w:space="0" w:color="auto"/>
        <w:bottom w:val="none" w:sz="0" w:space="0" w:color="auto"/>
        <w:right w:val="none" w:sz="0" w:space="0" w:color="auto"/>
      </w:divBdr>
    </w:div>
    <w:div w:id="674115312">
      <w:bodyDiv w:val="1"/>
      <w:marLeft w:val="0"/>
      <w:marRight w:val="0"/>
      <w:marTop w:val="0"/>
      <w:marBottom w:val="0"/>
      <w:divBdr>
        <w:top w:val="none" w:sz="0" w:space="0" w:color="auto"/>
        <w:left w:val="none" w:sz="0" w:space="0" w:color="auto"/>
        <w:bottom w:val="none" w:sz="0" w:space="0" w:color="auto"/>
        <w:right w:val="none" w:sz="0" w:space="0" w:color="auto"/>
      </w:divBdr>
    </w:div>
    <w:div w:id="836462155">
      <w:bodyDiv w:val="1"/>
      <w:marLeft w:val="0"/>
      <w:marRight w:val="0"/>
      <w:marTop w:val="0"/>
      <w:marBottom w:val="0"/>
      <w:divBdr>
        <w:top w:val="none" w:sz="0" w:space="0" w:color="auto"/>
        <w:left w:val="none" w:sz="0" w:space="0" w:color="auto"/>
        <w:bottom w:val="none" w:sz="0" w:space="0" w:color="auto"/>
        <w:right w:val="none" w:sz="0" w:space="0" w:color="auto"/>
      </w:divBdr>
    </w:div>
    <w:div w:id="915480271">
      <w:bodyDiv w:val="1"/>
      <w:marLeft w:val="0"/>
      <w:marRight w:val="0"/>
      <w:marTop w:val="0"/>
      <w:marBottom w:val="0"/>
      <w:divBdr>
        <w:top w:val="none" w:sz="0" w:space="0" w:color="auto"/>
        <w:left w:val="none" w:sz="0" w:space="0" w:color="auto"/>
        <w:bottom w:val="none" w:sz="0" w:space="0" w:color="auto"/>
        <w:right w:val="none" w:sz="0" w:space="0" w:color="auto"/>
      </w:divBdr>
    </w:div>
    <w:div w:id="962537899">
      <w:bodyDiv w:val="1"/>
      <w:marLeft w:val="0"/>
      <w:marRight w:val="0"/>
      <w:marTop w:val="0"/>
      <w:marBottom w:val="0"/>
      <w:divBdr>
        <w:top w:val="none" w:sz="0" w:space="0" w:color="auto"/>
        <w:left w:val="none" w:sz="0" w:space="0" w:color="auto"/>
        <w:bottom w:val="none" w:sz="0" w:space="0" w:color="auto"/>
        <w:right w:val="none" w:sz="0" w:space="0" w:color="auto"/>
      </w:divBdr>
    </w:div>
    <w:div w:id="1058480499">
      <w:bodyDiv w:val="1"/>
      <w:marLeft w:val="0"/>
      <w:marRight w:val="0"/>
      <w:marTop w:val="0"/>
      <w:marBottom w:val="0"/>
      <w:divBdr>
        <w:top w:val="none" w:sz="0" w:space="0" w:color="auto"/>
        <w:left w:val="none" w:sz="0" w:space="0" w:color="auto"/>
        <w:bottom w:val="none" w:sz="0" w:space="0" w:color="auto"/>
        <w:right w:val="none" w:sz="0" w:space="0" w:color="auto"/>
      </w:divBdr>
    </w:div>
    <w:div w:id="1074471676">
      <w:bodyDiv w:val="1"/>
      <w:marLeft w:val="0"/>
      <w:marRight w:val="0"/>
      <w:marTop w:val="0"/>
      <w:marBottom w:val="0"/>
      <w:divBdr>
        <w:top w:val="none" w:sz="0" w:space="0" w:color="auto"/>
        <w:left w:val="none" w:sz="0" w:space="0" w:color="auto"/>
        <w:bottom w:val="none" w:sz="0" w:space="0" w:color="auto"/>
        <w:right w:val="none" w:sz="0" w:space="0" w:color="auto"/>
      </w:divBdr>
    </w:div>
    <w:div w:id="1142118627">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447240474">
      <w:bodyDiv w:val="1"/>
      <w:marLeft w:val="0"/>
      <w:marRight w:val="0"/>
      <w:marTop w:val="0"/>
      <w:marBottom w:val="0"/>
      <w:divBdr>
        <w:top w:val="none" w:sz="0" w:space="0" w:color="auto"/>
        <w:left w:val="none" w:sz="0" w:space="0" w:color="auto"/>
        <w:bottom w:val="none" w:sz="0" w:space="0" w:color="auto"/>
        <w:right w:val="none" w:sz="0" w:space="0" w:color="auto"/>
      </w:divBdr>
    </w:div>
    <w:div w:id="1456098358">
      <w:bodyDiv w:val="1"/>
      <w:marLeft w:val="0"/>
      <w:marRight w:val="0"/>
      <w:marTop w:val="0"/>
      <w:marBottom w:val="0"/>
      <w:divBdr>
        <w:top w:val="none" w:sz="0" w:space="0" w:color="auto"/>
        <w:left w:val="none" w:sz="0" w:space="0" w:color="auto"/>
        <w:bottom w:val="none" w:sz="0" w:space="0" w:color="auto"/>
        <w:right w:val="none" w:sz="0" w:space="0" w:color="auto"/>
      </w:divBdr>
    </w:div>
    <w:div w:id="1488743160">
      <w:bodyDiv w:val="1"/>
      <w:marLeft w:val="0"/>
      <w:marRight w:val="0"/>
      <w:marTop w:val="0"/>
      <w:marBottom w:val="0"/>
      <w:divBdr>
        <w:top w:val="none" w:sz="0" w:space="0" w:color="auto"/>
        <w:left w:val="none" w:sz="0" w:space="0" w:color="auto"/>
        <w:bottom w:val="none" w:sz="0" w:space="0" w:color="auto"/>
        <w:right w:val="none" w:sz="0" w:space="0" w:color="auto"/>
      </w:divBdr>
    </w:div>
    <w:div w:id="1691486979">
      <w:bodyDiv w:val="1"/>
      <w:marLeft w:val="0"/>
      <w:marRight w:val="0"/>
      <w:marTop w:val="0"/>
      <w:marBottom w:val="0"/>
      <w:divBdr>
        <w:top w:val="none" w:sz="0" w:space="0" w:color="auto"/>
        <w:left w:val="none" w:sz="0" w:space="0" w:color="auto"/>
        <w:bottom w:val="none" w:sz="0" w:space="0" w:color="auto"/>
        <w:right w:val="none" w:sz="0" w:space="0" w:color="auto"/>
      </w:divBdr>
    </w:div>
    <w:div w:id="1697999759">
      <w:bodyDiv w:val="1"/>
      <w:marLeft w:val="0"/>
      <w:marRight w:val="0"/>
      <w:marTop w:val="0"/>
      <w:marBottom w:val="0"/>
      <w:divBdr>
        <w:top w:val="none" w:sz="0" w:space="0" w:color="auto"/>
        <w:left w:val="none" w:sz="0" w:space="0" w:color="auto"/>
        <w:bottom w:val="none" w:sz="0" w:space="0" w:color="auto"/>
        <w:right w:val="none" w:sz="0" w:space="0" w:color="auto"/>
      </w:divBdr>
    </w:div>
    <w:div w:id="1859585368">
      <w:bodyDiv w:val="1"/>
      <w:marLeft w:val="0"/>
      <w:marRight w:val="0"/>
      <w:marTop w:val="0"/>
      <w:marBottom w:val="0"/>
      <w:divBdr>
        <w:top w:val="none" w:sz="0" w:space="0" w:color="auto"/>
        <w:left w:val="none" w:sz="0" w:space="0" w:color="auto"/>
        <w:bottom w:val="none" w:sz="0" w:space="0" w:color="auto"/>
        <w:right w:val="none" w:sz="0" w:space="0" w:color="auto"/>
      </w:divBdr>
    </w:div>
    <w:div w:id="1977955620">
      <w:bodyDiv w:val="1"/>
      <w:marLeft w:val="0"/>
      <w:marRight w:val="0"/>
      <w:marTop w:val="0"/>
      <w:marBottom w:val="0"/>
      <w:divBdr>
        <w:top w:val="none" w:sz="0" w:space="0" w:color="auto"/>
        <w:left w:val="none" w:sz="0" w:space="0" w:color="auto"/>
        <w:bottom w:val="none" w:sz="0" w:space="0" w:color="auto"/>
        <w:right w:val="none" w:sz="0" w:space="0" w:color="auto"/>
      </w:divBdr>
    </w:div>
    <w:div w:id="1981575639">
      <w:bodyDiv w:val="1"/>
      <w:marLeft w:val="0"/>
      <w:marRight w:val="0"/>
      <w:marTop w:val="0"/>
      <w:marBottom w:val="0"/>
      <w:divBdr>
        <w:top w:val="none" w:sz="0" w:space="0" w:color="auto"/>
        <w:left w:val="none" w:sz="0" w:space="0" w:color="auto"/>
        <w:bottom w:val="none" w:sz="0" w:space="0" w:color="auto"/>
        <w:right w:val="none" w:sz="0" w:space="0" w:color="auto"/>
      </w:divBdr>
    </w:div>
    <w:div w:id="1994555263">
      <w:bodyDiv w:val="1"/>
      <w:marLeft w:val="0"/>
      <w:marRight w:val="0"/>
      <w:marTop w:val="0"/>
      <w:marBottom w:val="0"/>
      <w:divBdr>
        <w:top w:val="none" w:sz="0" w:space="0" w:color="auto"/>
        <w:left w:val="none" w:sz="0" w:space="0" w:color="auto"/>
        <w:bottom w:val="none" w:sz="0" w:space="0" w:color="auto"/>
        <w:right w:val="none" w:sz="0" w:space="0" w:color="auto"/>
      </w:divBdr>
    </w:div>
    <w:div w:id="2042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Coo05</b:Tag>
    <b:SourceType>Book</b:SourceType>
    <b:Guid>{A586346F-2505-4A5A-987E-CA75CD1B426C}</b:Guid>
    <b:Author>
      <b:Author>
        <b:NameList>
          <b:Person>
            <b:Last>Cooper</b:Last>
            <b:First>D</b:First>
          </b:Person>
          <b:Person>
            <b:Last>al.</b:Last>
            <b:First>et</b:First>
          </b:Person>
        </b:NameList>
      </b:Author>
    </b:Author>
    <b:Title>Project Risk Management Guidelines: Managing Risk in Large Projects and Complex Procurements</b:Title>
    <b:Year>2005</b:Year>
    <b:Publisher>John Wiley &amp; Sons, Ltd</b:Publisher>
    <b:RefOrder>1</b:RefOrder>
  </b:Source>
  <b:Source>
    <b:Tag>Her06</b:Tag>
    <b:SourceType>InternetSite</b:SourceType>
    <b:Guid>{91872113-C69C-460F-AAA3-CC17543CF2C7}</b:Guid>
    <b:Title>Uncover Security Design Flaws Using the STRIDE Approach</b:Title>
    <b:Year>2006</b:Year>
    <b:Author>
      <b:Author>
        <b:NameList>
          <b:Person>
            <b:Last>Hernan</b:Last>
            <b:First>S</b:First>
          </b:Person>
          <b:Person>
            <b:Last>Lambert</b:Last>
            <b:First>S</b:First>
          </b:Person>
          <b:Person>
            <b:Last>Ostwald</b:Last>
            <b:First>T</b:First>
          </b:Person>
          <b:Person>
            <b:Last>Shostack</b:Last>
            <b:First>A</b:First>
          </b:Person>
        </b:NameList>
      </b:Author>
    </b:Author>
    <b:InternetSiteTitle>MSDN Magazine</b:InternetSiteTitle>
    <b:URL>http://msdn.microsoft.com/en-us/magazine/cc163519.aspx</b:URL>
    <b:RefOrder>2</b:RefOrder>
  </b:Source>
  <b:Source>
    <b:Tag>Mor103</b:Tag>
    <b:SourceType>Book</b:SourceType>
    <b:Guid>{DEE869D6-893E-4AE9-8BB8-4354D3365977}</b:Guid>
    <b:Title>Windows Server 2008 R2 Unleased, 1e</b:Title>
    <b:Year>2010</b:Year>
    <b:Author>
      <b:Author>
        <b:NameList>
          <b:Person>
            <b:Last>Morimoto</b:Last>
            <b:First>R</b:First>
          </b:Person>
        </b:NameList>
      </b:Author>
    </b:Author>
    <b:Publisher>Pearson Education, Inc.</b:Publisher>
    <b:RefOrder>3</b:RefOrder>
  </b:Source>
  <b:Source>
    <b:Tag>Sta08</b:Tag>
    <b:SourceType>Book</b:SourceType>
    <b:Guid>{43D1A46F-9716-4369-9449-F332C55546C9}</b:Guid>
    <b:Author>
      <b:Author>
        <b:NameList>
          <b:Person>
            <b:Last>Stallings</b:Last>
            <b:First>W</b:First>
          </b:Person>
          <b:Person>
            <b:Last>Brown</b:Last>
            <b:First>L</b:First>
          </b:Person>
        </b:NameList>
      </b:Author>
    </b:Author>
    <b:Title>Computer Security: Principals and Practices</b:Title>
    <b:Year>2008</b:Year>
    <b:Publisher>Pearson Education, Inc.</b:Publisher>
    <b:RefOrder>4</b:RefOrder>
  </b:Source>
  <b:Source>
    <b:Tag>Gol072</b:Tag>
    <b:SourceType>Book</b:SourceType>
    <b:Guid>{D9AFE8D5-0008-4DAA-8761-CCB932AA4CC4}</b:Guid>
    <b:Author>
      <b:Author>
        <b:NameList>
          <b:Person>
            <b:Last>Goleniewski</b:Last>
            <b:First>L</b:First>
          </b:Person>
          <b:Person>
            <b:Last>Jarrett</b:Last>
            <b:First>K</b:First>
          </b:Person>
        </b:NameList>
      </b:Author>
    </b:Author>
    <b:Title>Telecommunications Essentials. The Complete Global Source, Second Edition</b:Title>
    <b:Year>2007</b:Year>
    <b:Publisher>Pearson Education</b:Publisher>
    <b:RefOrder>5</b:RefOrder>
  </b:Source>
  <b:Source>
    <b:Tag>Mar</b:Tag>
    <b:SourceType>Book</b:SourceType>
    <b:Guid>{B4FEAC09-D7C9-4C03-9F03-6C70900185BB}</b:Guid>
    <b:Author>
      <b:Author>
        <b:NameList>
          <b:Person>
            <b:Last>Marchewka</b:Last>
            <b:First>J</b:First>
          </b:Person>
        </b:NameList>
      </b:Author>
    </b:Author>
    <b:Title>Information Technology Project Management. Providing Measurable Organizational Value, Fourth Edition</b:Title>
    <b:Publisher>John Wiley &amp; Sons Inc.</b:Publisher>
    <b:Year>2012</b:Year>
    <b:RefOrder>6</b:RefOrder>
  </b:Source>
  <b:Source>
    <b:Tag>Boy12</b:Tag>
    <b:SourceType>Book</b:SourceType>
    <b:Guid>{B30BD587-53F7-412C-B01F-8C0C76FB068F}</b:Guid>
    <b:Author>
      <b:Author>
        <b:NameList>
          <b:Person>
            <b:Last>Boyatzis</b:Last>
            <b:First>R</b:First>
          </b:Person>
        </b:NameList>
      </b:Author>
    </b:Author>
    <b:Title>Inspiring Leadership through Emotional Intelligence</b:Title>
    <b:Year>2012</b:Year>
    <b:Publisher>Coursera</b:Publisher>
    <b:RefOrder>7</b:RefOrder>
  </b:Source>
  <b:Source>
    <b:Tag>Nic131</b:Tag>
    <b:SourceType>Book</b:SourceType>
    <b:Guid>{E23933A2-F924-4725-9570-1B1B4821C7F9}</b:Guid>
    <b:Author>
      <b:Author>
        <b:NameList>
          <b:Person>
            <b:Last>Nickels</b:Last>
            <b:First>W</b:First>
          </b:Person>
          <b:Person>
            <b:Last>McHugh</b:Last>
            <b:First>J</b:First>
          </b:Person>
          <b:Person>
            <b:Last>McHugh</b:Last>
            <b:First>S</b:First>
          </b:Person>
        </b:NameList>
      </b:Author>
    </b:Author>
    <b:Title>Understanding Business, Tenth Edition</b:Title>
    <b:Year>2013</b:Year>
    <b:Publisher>McGraw-Hill Company</b:Publisher>
    <b:RefOrder>8</b:RefOrder>
  </b:Source>
  <b:Source>
    <b:Tag>Das131</b:Tag>
    <b:SourceType>Book</b:SourceType>
    <b:Guid>{3FA8B21E-C4A6-4443-90FB-3ADA3BAE2197}</b:Guid>
    <b:Author>
      <b:Author>
        <b:NameList>
          <b:Person>
            <b:Last>Das</b:Last>
            <b:First>S</b:First>
          </b:Person>
        </b:NameList>
      </b:Author>
    </b:Author>
    <b:Title>Your UNIX/Linux. The Ultimate Guide, Third Edition</b:Title>
    <b:Year>2013</b:Year>
    <b:Publisher>McGraw-Hill Company</b:Publisher>
    <b:RefOrder>9</b:RefOrder>
  </b:Source>
  <b:Source>
    <b:Tag>Rus14</b:Tag>
    <b:SourceType>InternetSite</b:SourceType>
    <b:Guid>{2C652646-CECE-46C9-AB3F-42B8D78782C1}</b:Guid>
    <b:Title>Cloud Computing TechEd 2014</b:Title>
    <b:InternetSiteTitle>Channel 9</b:InternetSiteTitle>
    <b:Year>2014</b:Year>
    <b:Month>April</b:Month>
    <b:URL>http://channel9.msdn.com/Events/TechEd/NorthAmerica/2014/DCIM-B386</b:URL>
    <b:Author>
      <b:Performer>
        <b:NameList>
          <b:Person>
            <b:Last>Russinovich</b:Last>
            <b:First>M</b:First>
          </b:Person>
          <b:Person>
            <b:Last>Minasi</b:Last>
            <b:First>M</b:First>
          </b:Person>
        </b:NameList>
      </b:Performer>
      <b:Author>
        <b:NameList>
          <b:Person>
            <b:Last>Russinovich</b:Last>
            <b:First>M</b:First>
          </b:Person>
          <b:Person>
            <b:Last>Minasi</b:Last>
            <b:First>M</b:First>
          </b:Person>
        </b:NameList>
      </b:Author>
    </b:Author>
    <b:RefOrder>10</b:RefOrder>
  </b:Source>
</b:Sources>
</file>

<file path=customXml/itemProps1.xml><?xml version="1.0" encoding="utf-8"?>
<ds:datastoreItem xmlns:ds="http://schemas.openxmlformats.org/officeDocument/2006/customXml" ds:itemID="{FBCC54F0-52DF-432B-97E8-A92511CA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Risk Analysis of Benefit Election System</vt:lpstr>
    </vt:vector>
  </TitlesOfParts>
  <Company>Virtual World</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 of Benefit Election System</dc:title>
  <dc:subject/>
  <dc:creator>Nate Bachmeier</dc:creator>
  <cp:keywords>cmgt442;university of phoenix;risk management</cp:keywords>
  <dc:description/>
  <cp:lastModifiedBy>nate nate</cp:lastModifiedBy>
  <cp:revision>11</cp:revision>
  <dcterms:created xsi:type="dcterms:W3CDTF">2014-07-20T18:04:00Z</dcterms:created>
  <dcterms:modified xsi:type="dcterms:W3CDTF">2014-07-20T22:05:00Z</dcterms:modified>
</cp:coreProperties>
</file>