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1</m:t>
            </m:r>
          </m:sup>
        </m:sSup>
      </m:oMath>
      <w:r>
        <w:rPr>
          <w:b/>
          <w:bCs/>
        </w:rPr>
        <w:t xml:space="preserve">, Pamela Flores</w:t>
      </w:r>
      <m:oMath>
        <m:sSup>
          <m:e>
            <m:r>
              <m:t>​</m:t>
            </m:r>
          </m:e>
          <m:sup>
            <m:r>
              <m:t>1</m:t>
            </m:r>
          </m:sup>
        </m:sSup>
      </m:oMath>
      <w:r>
        <w:rPr>
          <w:b/>
          <w:bCs/>
        </w:rPr>
        <w:t xml:space="preserve">, Anirudha Dixit</w:t>
      </w:r>
      <m:oMath>
        <m:sSup>
          <m:e>
            <m:r>
              <m:t>​</m:t>
            </m:r>
          </m:e>
          <m:sup>
            <m:r>
              <m:t>1</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22918"/>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22918"/>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[11,20].</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02537"/>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[55] (Figure 3).</w:t>
      </w:r>
    </w:p>
    <w:p>
      <w:pPr>
        <w:pStyle w:val="BodyText"/>
      </w:pPr>
      <w:r>
        <w:drawing>
          <wp:inline>
            <wp:extent cx="5334000" cy="4485820"/>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[55].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29556"/>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29556"/>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[11].</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[7,40].</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[11,78]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[11,79]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2026-10-28T01:25:20Z</dcterms:created>
  <dcterms:modified xsi:type="dcterms:W3CDTF">2026-10-28T01:25:20Z</dcterms:modified>
</cp:coreProperties>
</file>

<file path=docProps/custom.xml><?xml version="1.0" encoding="utf-8"?>
<Properties xmlns="http://schemas.openxmlformats.org/officeDocument/2006/custom-properties" xmlns:vt="http://schemas.openxmlformats.org/officeDocument/2006/docPropsVTypes"/>
</file>