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55A58" w14:textId="77777777" w:rsidR="00577E9E" w:rsidRDefault="00577E9E" w:rsidP="00577E9E">
      <w:r>
        <w:t>= 1</w:t>
      </w:r>
      <w:r w:rsidRPr="00577E9E">
        <w:rPr>
          <w:vertAlign w:val="superscript"/>
        </w:rPr>
        <w:t>st</w:t>
      </w:r>
      <w:r>
        <w:t xml:space="preserve"> problem =</w:t>
      </w:r>
    </w:p>
    <w:p w14:paraId="06F79E5D" w14:textId="77777777" w:rsidR="00577E9E" w:rsidRDefault="00577E9E" w:rsidP="00577E9E">
      <w:pPr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Assume we have the following table and columns </w:t>
      </w:r>
    </w:p>
    <w:p w14:paraId="648318B2" w14:textId="77777777" w:rsidR="00577E9E" w:rsidRDefault="00577E9E" w:rsidP="00577E9E">
      <w:pPr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 xml:space="preserve">Table: </w:t>
      </w:r>
      <w:proofErr w:type="spellStart"/>
      <w:r>
        <w:rPr>
          <w:rFonts w:ascii="Calibri" w:hAnsi="Calibri"/>
          <w:color w:val="1F497D"/>
          <w:sz w:val="22"/>
          <w:szCs w:val="22"/>
        </w:rPr>
        <w:t>UnitsSold</w:t>
      </w:r>
      <w:proofErr w:type="spellEnd"/>
    </w:p>
    <w:p w14:paraId="14574660" w14:textId="77777777" w:rsidR="00577E9E" w:rsidRDefault="00577E9E" w:rsidP="00577E9E">
      <w:pPr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 xml:space="preserve">   </w:t>
      </w:r>
      <w:proofErr w:type="spellStart"/>
      <w:r>
        <w:rPr>
          <w:rFonts w:ascii="Calibri" w:hAnsi="Calibri"/>
          <w:color w:val="1F497D"/>
          <w:sz w:val="22"/>
          <w:szCs w:val="22"/>
        </w:rPr>
        <w:t>ProductID</w:t>
      </w:r>
      <w:proofErr w:type="spellEnd"/>
    </w:p>
    <w:p w14:paraId="73337EF4" w14:textId="77777777" w:rsidR="00577E9E" w:rsidRDefault="00577E9E" w:rsidP="00577E9E">
      <w:pPr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   Quantity</w:t>
      </w:r>
    </w:p>
    <w:p w14:paraId="199A4BAE" w14:textId="77777777" w:rsidR="00577E9E" w:rsidRDefault="00577E9E" w:rsidP="00577E9E">
      <w:pPr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   Date</w:t>
      </w:r>
    </w:p>
    <w:p w14:paraId="4F56218F" w14:textId="77777777" w:rsidR="00577E9E" w:rsidRDefault="00577E9E" w:rsidP="00577E9E">
      <w:pPr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  </w:t>
      </w:r>
      <w:proofErr w:type="spellStart"/>
      <w:r>
        <w:rPr>
          <w:rFonts w:ascii="Calibri" w:hAnsi="Calibri"/>
          <w:color w:val="1F497D"/>
          <w:sz w:val="22"/>
          <w:szCs w:val="22"/>
        </w:rPr>
        <w:t>ForecastOrActual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– can be “A” for actual and “B” for forecast. </w:t>
      </w:r>
    </w:p>
    <w:p w14:paraId="36525280" w14:textId="77777777" w:rsidR="00577E9E" w:rsidRDefault="00577E9E" w:rsidP="00577E9E">
      <w:pPr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Sample Data would look like 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4"/>
        <w:gridCol w:w="2334"/>
        <w:gridCol w:w="2337"/>
      </w:tblGrid>
      <w:tr w:rsidR="00577E9E" w14:paraId="5E6FCFE4" w14:textId="77777777" w:rsidTr="00577E9E">
        <w:tc>
          <w:tcPr>
            <w:tcW w:w="23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33D364" w14:textId="77777777" w:rsidR="00577E9E" w:rsidRDefault="00577E9E">
            <w:pPr>
              <w:rPr>
                <w:color w:val="2222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1F497D"/>
                <w:sz w:val="22"/>
                <w:szCs w:val="22"/>
              </w:rPr>
              <w:t>ProductID</w:t>
            </w:r>
            <w:proofErr w:type="spellEnd"/>
            <w:r>
              <w:rPr>
                <w:rFonts w:ascii="Calibri" w:hAnsi="Calibri"/>
                <w:b/>
                <w:bCs/>
                <w:color w:val="1F497D"/>
                <w:sz w:val="22"/>
                <w:szCs w:val="22"/>
              </w:rPr>
              <w:t>           </w:t>
            </w:r>
          </w:p>
        </w:tc>
        <w:tc>
          <w:tcPr>
            <w:tcW w:w="23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16377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  <w:szCs w:val="22"/>
              </w:rPr>
              <w:t>Quantity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1B8A7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b/>
                <w:bCs/>
                <w:color w:val="1F497D"/>
                <w:sz w:val="22"/>
                <w:szCs w:val="22"/>
              </w:rPr>
              <w:t>Date</w:t>
            </w:r>
          </w:p>
        </w:tc>
        <w:tc>
          <w:tcPr>
            <w:tcW w:w="23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5B223" w14:textId="77777777" w:rsidR="00577E9E" w:rsidRDefault="00577E9E">
            <w:pPr>
              <w:rPr>
                <w:color w:val="222222"/>
              </w:rPr>
            </w:pPr>
            <w:proofErr w:type="spellStart"/>
            <w:r>
              <w:rPr>
                <w:rFonts w:ascii="Calibri" w:hAnsi="Calibri"/>
                <w:b/>
                <w:bCs/>
                <w:color w:val="1F497D"/>
                <w:sz w:val="22"/>
                <w:szCs w:val="22"/>
              </w:rPr>
              <w:t>ForecastOrActual</w:t>
            </w:r>
            <w:proofErr w:type="spellEnd"/>
          </w:p>
        </w:tc>
      </w:tr>
      <w:tr w:rsidR="00577E9E" w14:paraId="02C4581D" w14:textId="77777777" w:rsidTr="00577E9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873C3E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Widget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EC4E8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100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74BC78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1-June-2015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F1D50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F</w:t>
            </w:r>
          </w:p>
        </w:tc>
      </w:tr>
      <w:tr w:rsidR="00577E9E" w14:paraId="4E7E3006" w14:textId="77777777" w:rsidTr="00577E9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75000A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Widget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F5F9E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120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41507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1-June-2015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78535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A</w:t>
            </w:r>
          </w:p>
        </w:tc>
      </w:tr>
      <w:tr w:rsidR="00577E9E" w14:paraId="0F4F1C57" w14:textId="77777777" w:rsidTr="00577E9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533FD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Gizmo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85AA3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90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9DE02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1-June-2015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B6AE72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F</w:t>
            </w:r>
          </w:p>
        </w:tc>
      </w:tr>
      <w:tr w:rsidR="00577E9E" w14:paraId="54A21450" w14:textId="77777777" w:rsidTr="00577E9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EEFAC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Gizmo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D90EC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80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D75BE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1-June-2015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AC2DB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A</w:t>
            </w:r>
          </w:p>
        </w:tc>
      </w:tr>
      <w:tr w:rsidR="00577E9E" w14:paraId="212FE5C5" w14:textId="77777777" w:rsidTr="00577E9E">
        <w:tc>
          <w:tcPr>
            <w:tcW w:w="233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22936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Doohickey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3E8E4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200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A385C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1-June-2015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110D6" w14:textId="77777777" w:rsidR="00577E9E" w:rsidRDefault="00577E9E">
            <w:pPr>
              <w:rPr>
                <w:color w:val="222222"/>
              </w:rPr>
            </w:pPr>
            <w:r>
              <w:rPr>
                <w:rFonts w:ascii="Calibri" w:hAnsi="Calibri"/>
                <w:color w:val="1F497D"/>
                <w:sz w:val="22"/>
                <w:szCs w:val="22"/>
              </w:rPr>
              <w:t>A</w:t>
            </w:r>
          </w:p>
        </w:tc>
      </w:tr>
    </w:tbl>
    <w:p w14:paraId="458E6C24" w14:textId="77777777" w:rsidR="00577E9E" w:rsidRDefault="00577E9E" w:rsidP="00577E9E">
      <w:pPr>
        <w:shd w:val="clear" w:color="auto" w:fill="FFFFFF"/>
        <w:rPr>
          <w:color w:val="222222"/>
        </w:rPr>
      </w:pPr>
      <w:r>
        <w:rPr>
          <w:rFonts w:ascii="Calibri" w:hAnsi="Calibri"/>
          <w:color w:val="1F497D"/>
          <w:sz w:val="22"/>
          <w:szCs w:val="22"/>
        </w:rPr>
        <w:t> Write an SQL query which returns a single metric indicating how well actuals met forecast for a given week.  What assumptions did you make?</w:t>
      </w:r>
    </w:p>
    <w:p w14:paraId="03D7760D" w14:textId="77777777" w:rsidR="00577E9E" w:rsidRDefault="00577E9E" w:rsidP="00577E9E"/>
    <w:p w14:paraId="7BD88372" w14:textId="77777777" w:rsidR="00577E9E" w:rsidRDefault="00577E9E" w:rsidP="00577E9E">
      <w:r>
        <w:t xml:space="preserve">Required output: </w:t>
      </w:r>
      <w:r w:rsidRPr="001E7189">
        <w:rPr>
          <w:i/>
          <w:highlight w:val="yellow"/>
        </w:rPr>
        <w:t>single metric</w:t>
      </w:r>
      <w:r w:rsidRPr="00E64E32">
        <w:t xml:space="preserve"> indicating how well actuals met forecast for a </w:t>
      </w:r>
      <w:r w:rsidRPr="001E7189">
        <w:rPr>
          <w:i/>
          <w:highlight w:val="yellow"/>
        </w:rPr>
        <w:t>given week</w:t>
      </w:r>
      <w:r>
        <w:rPr>
          <w:i/>
        </w:rPr>
        <w:t>.</w:t>
      </w:r>
    </w:p>
    <w:p w14:paraId="3C37AB7E" w14:textId="77777777" w:rsidR="00577E9E" w:rsidRDefault="00577E9E" w:rsidP="00577E9E"/>
    <w:p w14:paraId="3EBADD03" w14:textId="77777777" w:rsidR="00577E9E" w:rsidRDefault="00577E9E" w:rsidP="00577E9E">
      <w:r>
        <w:t xml:space="preserve">Assume, the Forecast and Actual Quantities of a </w:t>
      </w:r>
      <w:proofErr w:type="spellStart"/>
      <w:r>
        <w:t>ProductID</w:t>
      </w:r>
      <w:proofErr w:type="spellEnd"/>
      <w:r>
        <w:t xml:space="preserve"> are placed side-by-side by massaging the input data into a new table called </w:t>
      </w:r>
      <w:proofErr w:type="spellStart"/>
      <w:r>
        <w:t>UnitsSoldPlus</w:t>
      </w:r>
      <w:proofErr w:type="spellEnd"/>
      <w:r>
        <w:t>. A sample is shown below.</w:t>
      </w:r>
    </w:p>
    <w:p w14:paraId="21BD8692" w14:textId="77777777" w:rsidR="00577E9E" w:rsidRDefault="00577E9E" w:rsidP="00577E9E"/>
    <w:tbl>
      <w:tblPr>
        <w:tblW w:w="7361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1984"/>
        <w:gridCol w:w="1877"/>
        <w:gridCol w:w="2092"/>
      </w:tblGrid>
      <w:tr w:rsidR="00577E9E" w:rsidRPr="001D4115" w14:paraId="2FDDD664" w14:textId="77777777" w:rsidTr="007830B8">
        <w:tc>
          <w:tcPr>
            <w:tcW w:w="14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057A4" w14:textId="77777777" w:rsidR="00577E9E" w:rsidRPr="001D4115" w:rsidRDefault="00577E9E" w:rsidP="007830B8">
            <w:proofErr w:type="spellStart"/>
            <w:r>
              <w:rPr>
                <w:b/>
                <w:bCs/>
              </w:rPr>
              <w:t>ProductID</w:t>
            </w:r>
            <w:proofErr w:type="spellEnd"/>
            <w:r>
              <w:rPr>
                <w:b/>
                <w:bCs/>
              </w:rPr>
              <w:t> 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8F2F27" w14:textId="77777777" w:rsidR="00577E9E" w:rsidRPr="001D4115" w:rsidRDefault="00577E9E" w:rsidP="007830B8">
            <w:proofErr w:type="spellStart"/>
            <w:r>
              <w:rPr>
                <w:b/>
                <w:bCs/>
              </w:rPr>
              <w:t>Forecast</w:t>
            </w:r>
            <w:r w:rsidRPr="001D4115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10DFAF" w14:textId="77777777" w:rsidR="00577E9E" w:rsidRPr="001D4115" w:rsidRDefault="00577E9E" w:rsidP="007830B8">
            <w:proofErr w:type="spellStart"/>
            <w:r>
              <w:rPr>
                <w:b/>
                <w:bCs/>
              </w:rPr>
              <w:t>Actual</w:t>
            </w:r>
            <w:r w:rsidRPr="001D4115"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2092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62016F" w14:textId="77777777" w:rsidR="00577E9E" w:rsidRPr="001D4115" w:rsidRDefault="00577E9E" w:rsidP="007830B8">
            <w:r w:rsidRPr="001D4115">
              <w:rPr>
                <w:b/>
                <w:bCs/>
              </w:rPr>
              <w:t>Date</w:t>
            </w:r>
          </w:p>
        </w:tc>
      </w:tr>
      <w:tr w:rsidR="00577E9E" w:rsidRPr="001D4115" w14:paraId="66FD2D59" w14:textId="77777777" w:rsidTr="007830B8"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696B6" w14:textId="77777777" w:rsidR="00577E9E" w:rsidRPr="001D4115" w:rsidRDefault="00577E9E" w:rsidP="007830B8">
            <w:r w:rsidRPr="001D4115">
              <w:t>Widget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80C2E6" w14:textId="77777777" w:rsidR="00577E9E" w:rsidRPr="001D4115" w:rsidRDefault="00577E9E" w:rsidP="007830B8">
            <w:r w:rsidRPr="001D4115">
              <w:t>100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1B1EC" w14:textId="77777777" w:rsidR="00577E9E" w:rsidRPr="001D4115" w:rsidRDefault="00577E9E" w:rsidP="007830B8">
            <w:r>
              <w:t>120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35F56" w14:textId="77777777" w:rsidR="00577E9E" w:rsidRPr="001D4115" w:rsidRDefault="00577E9E" w:rsidP="007830B8">
            <w:r w:rsidRPr="001D4115">
              <w:t>1-June-2015</w:t>
            </w:r>
          </w:p>
        </w:tc>
      </w:tr>
      <w:tr w:rsidR="00577E9E" w:rsidRPr="001D4115" w14:paraId="60485DD6" w14:textId="77777777" w:rsidTr="007830B8"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197A3" w14:textId="77777777" w:rsidR="00577E9E" w:rsidRPr="001D4115" w:rsidRDefault="00577E9E" w:rsidP="007830B8">
            <w:r w:rsidRPr="001D4115">
              <w:t>Gizmo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E2F5B3" w14:textId="77777777" w:rsidR="00577E9E" w:rsidRPr="001D4115" w:rsidRDefault="00577E9E" w:rsidP="007830B8">
            <w:r w:rsidRPr="001D4115">
              <w:t>90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89152" w14:textId="77777777" w:rsidR="00577E9E" w:rsidRPr="001D4115" w:rsidRDefault="00577E9E" w:rsidP="007830B8">
            <w:r>
              <w:t>80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EBC098" w14:textId="77777777" w:rsidR="00577E9E" w:rsidRPr="001D4115" w:rsidRDefault="00577E9E" w:rsidP="007830B8">
            <w:r w:rsidRPr="001D4115">
              <w:t>1-June-2015</w:t>
            </w:r>
          </w:p>
        </w:tc>
      </w:tr>
      <w:tr w:rsidR="00577E9E" w:rsidRPr="001D4115" w14:paraId="45A996EA" w14:textId="77777777" w:rsidTr="007830B8">
        <w:tc>
          <w:tcPr>
            <w:tcW w:w="140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44B3AE" w14:textId="77777777" w:rsidR="00577E9E" w:rsidRPr="001D4115" w:rsidRDefault="00577E9E" w:rsidP="007830B8">
            <w:r w:rsidRPr="001D4115">
              <w:t>Doohickey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AE0B5B" w14:textId="77777777" w:rsidR="00577E9E" w:rsidRPr="001D4115" w:rsidRDefault="00577E9E" w:rsidP="007830B8">
            <w:r w:rsidRPr="001D4115">
              <w:t>200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6602C" w14:textId="77777777" w:rsidR="00577E9E" w:rsidRPr="001D4115" w:rsidRDefault="00577E9E" w:rsidP="007830B8">
            <w:r w:rsidRPr="001D4115">
              <w:t>200</w:t>
            </w:r>
          </w:p>
        </w:tc>
        <w:tc>
          <w:tcPr>
            <w:tcW w:w="20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46814" w14:textId="77777777" w:rsidR="00577E9E" w:rsidRPr="001D4115" w:rsidRDefault="00577E9E" w:rsidP="007830B8">
            <w:r w:rsidRPr="001D4115">
              <w:t>1-June-2015</w:t>
            </w:r>
          </w:p>
        </w:tc>
      </w:tr>
    </w:tbl>
    <w:p w14:paraId="160F6C12" w14:textId="77777777" w:rsidR="00577E9E" w:rsidRDefault="00577E9E" w:rsidP="00577E9E"/>
    <w:p w14:paraId="68B1B8F1" w14:textId="77777777" w:rsidR="00577E9E" w:rsidRDefault="00577E9E" w:rsidP="00577E9E">
      <w:r>
        <w:t>With this format, it is easy to calculate Mean Absolute Error or MAE, which is a “</w:t>
      </w:r>
      <w:r w:rsidRPr="00E64E32">
        <w:t>quantity used to measure how close forecasts or predictions are to the eventual outcomes</w:t>
      </w:r>
      <w:r>
        <w:t>.” [1]</w:t>
      </w:r>
    </w:p>
    <w:p w14:paraId="0510DD8E" w14:textId="77777777" w:rsidR="00577E9E" w:rsidRDefault="00577E9E" w:rsidP="00577E9E"/>
    <w:p w14:paraId="7310488E" w14:textId="77777777" w:rsidR="00577E9E" w:rsidRPr="001E7189" w:rsidRDefault="00577E9E" w:rsidP="00577E9E">
      <w:pPr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 xml:space="preserve">SELECT 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r.sumerror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>/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r.numOfRecords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 xml:space="preserve"> AS MAE</w:t>
      </w:r>
    </w:p>
    <w:p w14:paraId="52BC63B9" w14:textId="77777777" w:rsidR="00577E9E" w:rsidRPr="001E7189" w:rsidRDefault="00577E9E" w:rsidP="00577E9E">
      <w:pPr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>FROM (</w:t>
      </w:r>
    </w:p>
    <w:p w14:paraId="204A9F07" w14:textId="77777777" w:rsidR="00577E9E" w:rsidRPr="001E7189" w:rsidRDefault="00577E9E" w:rsidP="00577E9E">
      <w:pPr>
        <w:ind w:firstLine="720"/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 xml:space="preserve">SELECT </w:t>
      </w:r>
      <w:proofErr w:type="gramStart"/>
      <w:r w:rsidRPr="001E7189">
        <w:rPr>
          <w:rFonts w:ascii="Courier New" w:hAnsi="Courier New" w:cs="Courier New"/>
          <w:sz w:val="16"/>
          <w:szCs w:val="16"/>
        </w:rPr>
        <w:t>COUNT(</w:t>
      </w:r>
      <w:proofErr w:type="gramEnd"/>
      <w:r w:rsidRPr="001E7189">
        <w:rPr>
          <w:rFonts w:ascii="Courier New" w:hAnsi="Courier New" w:cs="Courier New"/>
          <w:sz w:val="16"/>
          <w:szCs w:val="16"/>
        </w:rPr>
        <w:t xml:space="preserve">*) AS 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numOfRecords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 xml:space="preserve">, </w:t>
      </w:r>
    </w:p>
    <w:p w14:paraId="69C39BD1" w14:textId="77777777" w:rsidR="00577E9E" w:rsidRPr="001E7189" w:rsidRDefault="00577E9E" w:rsidP="00577E9E">
      <w:pPr>
        <w:ind w:left="720" w:firstLine="720"/>
        <w:rPr>
          <w:rFonts w:ascii="Courier New" w:hAnsi="Courier New" w:cs="Courier New"/>
          <w:sz w:val="16"/>
          <w:szCs w:val="16"/>
        </w:rPr>
      </w:pPr>
      <w:proofErr w:type="gramStart"/>
      <w:r w:rsidRPr="001E7189">
        <w:rPr>
          <w:rFonts w:ascii="Courier New" w:hAnsi="Courier New" w:cs="Courier New"/>
          <w:sz w:val="16"/>
          <w:szCs w:val="16"/>
        </w:rPr>
        <w:t>SUM(</w:t>
      </w:r>
      <w:proofErr w:type="gramEnd"/>
      <w:r w:rsidRPr="001E7189">
        <w:rPr>
          <w:rFonts w:ascii="Courier New" w:hAnsi="Courier New" w:cs="Courier New"/>
          <w:sz w:val="16"/>
          <w:szCs w:val="16"/>
        </w:rPr>
        <w:t>ABSOLUTE(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ForecastQuantity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 xml:space="preserve"> – 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ActualQuantity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 xml:space="preserve">)) AS 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sumerror</w:t>
      </w:r>
      <w:proofErr w:type="spellEnd"/>
    </w:p>
    <w:p w14:paraId="103D9DAF" w14:textId="77777777" w:rsidR="00577E9E" w:rsidRPr="001E7189" w:rsidRDefault="00577E9E" w:rsidP="00577E9E">
      <w:pPr>
        <w:ind w:firstLine="720"/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UnitsSoldPlus</w:t>
      </w:r>
      <w:proofErr w:type="spellEnd"/>
    </w:p>
    <w:p w14:paraId="26D7069C" w14:textId="77777777" w:rsidR="00577E9E" w:rsidRPr="001E7189" w:rsidRDefault="00577E9E" w:rsidP="00577E9E">
      <w:pPr>
        <w:ind w:firstLine="720"/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>WHERE DATE BETWEEN ‘$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startDate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>’ AND ‘$</w:t>
      </w:r>
      <w:proofErr w:type="spellStart"/>
      <w:r w:rsidRPr="001E7189">
        <w:rPr>
          <w:rFonts w:ascii="Courier New" w:hAnsi="Courier New" w:cs="Courier New"/>
          <w:sz w:val="16"/>
          <w:szCs w:val="16"/>
        </w:rPr>
        <w:t>endDate</w:t>
      </w:r>
      <w:proofErr w:type="spellEnd"/>
      <w:r w:rsidRPr="001E7189">
        <w:rPr>
          <w:rFonts w:ascii="Courier New" w:hAnsi="Courier New" w:cs="Courier New"/>
          <w:sz w:val="16"/>
          <w:szCs w:val="16"/>
        </w:rPr>
        <w:t>’</w:t>
      </w:r>
    </w:p>
    <w:p w14:paraId="222565D1" w14:textId="77777777" w:rsidR="00577E9E" w:rsidRPr="001E7189" w:rsidRDefault="00577E9E" w:rsidP="00577E9E">
      <w:pPr>
        <w:ind w:firstLine="720"/>
        <w:rPr>
          <w:rFonts w:ascii="Courier New" w:hAnsi="Courier New" w:cs="Courier New"/>
          <w:sz w:val="16"/>
          <w:szCs w:val="16"/>
        </w:rPr>
      </w:pPr>
      <w:r w:rsidRPr="001E7189">
        <w:rPr>
          <w:rFonts w:ascii="Courier New" w:hAnsi="Courier New" w:cs="Courier New"/>
          <w:sz w:val="16"/>
          <w:szCs w:val="16"/>
        </w:rPr>
        <w:t xml:space="preserve">) AS r;  </w:t>
      </w:r>
    </w:p>
    <w:p w14:paraId="0FBFBFEC" w14:textId="77777777" w:rsidR="00577E9E" w:rsidRDefault="00577E9E" w:rsidP="00577E9E"/>
    <w:p w14:paraId="4A326EAA" w14:textId="77777777" w:rsidR="00577E9E" w:rsidRDefault="00577E9E" w:rsidP="00577E9E">
      <w:r>
        <w:t>$</w:t>
      </w:r>
      <w:proofErr w:type="spellStart"/>
      <w:r>
        <w:t>startDate</w:t>
      </w:r>
      <w:proofErr w:type="spellEnd"/>
      <w:r>
        <w:t xml:space="preserve"> and $</w:t>
      </w:r>
      <w:proofErr w:type="spellStart"/>
      <w:r>
        <w:t>endDate</w:t>
      </w:r>
      <w:proofErr w:type="spellEnd"/>
      <w:r>
        <w:t xml:space="preserve"> represent start and end date of a given week, for example, </w:t>
      </w:r>
      <w:r w:rsidRPr="001D4115">
        <w:t>1-June-2015</w:t>
      </w:r>
      <w:r>
        <w:t xml:space="preserve"> and 7</w:t>
      </w:r>
      <w:r w:rsidRPr="001D4115">
        <w:t>-June-2015</w:t>
      </w:r>
      <w:r>
        <w:t>.</w:t>
      </w:r>
    </w:p>
    <w:p w14:paraId="0BCC56DD" w14:textId="77777777" w:rsidR="00577E9E" w:rsidRDefault="00577E9E" w:rsidP="00577E9E"/>
    <w:p w14:paraId="392D0D5D" w14:textId="77777777" w:rsidR="00577E9E" w:rsidRDefault="00577E9E" w:rsidP="00577E9E">
      <w:r>
        <w:t>Assumptions,</w:t>
      </w:r>
    </w:p>
    <w:p w14:paraId="106681A7" w14:textId="77777777" w:rsidR="00577E9E" w:rsidRDefault="00577E9E" w:rsidP="00577E9E">
      <w:pPr>
        <w:pStyle w:val="ListParagraph"/>
        <w:numPr>
          <w:ilvl w:val="0"/>
          <w:numId w:val="1"/>
        </w:numPr>
      </w:pPr>
      <w:r>
        <w:t>$</w:t>
      </w:r>
      <w:proofErr w:type="spellStart"/>
      <w:r>
        <w:t>startDate</w:t>
      </w:r>
      <w:proofErr w:type="spellEnd"/>
      <w:r>
        <w:t xml:space="preserve"> and $</w:t>
      </w:r>
      <w:proofErr w:type="spellStart"/>
      <w:r>
        <w:t>endDate</w:t>
      </w:r>
      <w:proofErr w:type="spellEnd"/>
      <w:r>
        <w:t xml:space="preserve"> represent a given week boundary. </w:t>
      </w:r>
    </w:p>
    <w:p w14:paraId="4788A77A" w14:textId="77777777" w:rsidR="00577E9E" w:rsidRDefault="00577E9E" w:rsidP="00577E9E">
      <w:pPr>
        <w:pStyle w:val="ListParagraph"/>
        <w:numPr>
          <w:ilvl w:val="0"/>
          <w:numId w:val="1"/>
        </w:numPr>
      </w:pPr>
      <w:r>
        <w:t xml:space="preserve">Both forecast and actual quantity values are present for a given </w:t>
      </w:r>
      <w:proofErr w:type="spellStart"/>
      <w:r>
        <w:t>ProductID</w:t>
      </w:r>
      <w:proofErr w:type="spellEnd"/>
      <w:r>
        <w:t>.</w:t>
      </w:r>
    </w:p>
    <w:p w14:paraId="608DDBEB" w14:textId="77777777" w:rsidR="00577E9E" w:rsidRDefault="00577E9E" w:rsidP="00577E9E"/>
    <w:p w14:paraId="3D3AB617" w14:textId="77777777" w:rsidR="00577E9E" w:rsidRDefault="00577E9E" w:rsidP="00577E9E">
      <w:r>
        <w:t xml:space="preserve">[1] </w:t>
      </w:r>
      <w:hyperlink r:id="rId5" w:history="1">
        <w:r w:rsidRPr="001958EF">
          <w:rPr>
            <w:rStyle w:val="Hyperlink"/>
          </w:rPr>
          <w:t>https://en.wikipedia.org/wiki/Mean_a</w:t>
        </w:r>
        <w:r w:rsidRPr="001958EF">
          <w:rPr>
            <w:rStyle w:val="Hyperlink"/>
          </w:rPr>
          <w:t>b</w:t>
        </w:r>
        <w:r w:rsidRPr="001958EF">
          <w:rPr>
            <w:rStyle w:val="Hyperlink"/>
          </w:rPr>
          <w:t>solute_error</w:t>
        </w:r>
      </w:hyperlink>
    </w:p>
    <w:p w14:paraId="10686387" w14:textId="77777777" w:rsidR="00577E9E" w:rsidRDefault="00577E9E" w:rsidP="00577E9E"/>
    <w:p w14:paraId="0FBEFD59" w14:textId="77777777" w:rsidR="00577E9E" w:rsidRDefault="00577E9E" w:rsidP="00577E9E">
      <w:r>
        <w:t>= 2</w:t>
      </w:r>
      <w:r w:rsidRPr="00577E9E">
        <w:rPr>
          <w:vertAlign w:val="superscript"/>
        </w:rPr>
        <w:t>nd</w:t>
      </w:r>
      <w:r>
        <w:t xml:space="preserve"> problem =</w:t>
      </w:r>
    </w:p>
    <w:p w14:paraId="2D0A07DD" w14:textId="77777777" w:rsidR="00577E9E" w:rsidRDefault="00577E9E" w:rsidP="00577E9E">
      <w:pPr>
        <w:rPr>
          <w:rFonts w:eastAsia="Times New Roman"/>
        </w:rPr>
      </w:pPr>
      <w:r>
        <w:rPr>
          <w:rFonts w:ascii="Calibri" w:eastAsia="Times New Roman" w:hAnsi="Calibri"/>
          <w:color w:val="1F497D"/>
          <w:sz w:val="22"/>
          <w:szCs w:val="22"/>
          <w:shd w:val="clear" w:color="auto" w:fill="FFFFFF"/>
        </w:rPr>
        <w:lastRenderedPageBreak/>
        <w:t>Given Truck A arrives at a random time between</w:t>
      </w:r>
      <w:r>
        <w:rPr>
          <w:rStyle w:val="apple-converted-space"/>
          <w:rFonts w:ascii="Calibri" w:eastAsia="Times New Roman" w:hAnsi="Calibri"/>
          <w:color w:val="1F497D"/>
          <w:sz w:val="22"/>
          <w:szCs w:val="22"/>
          <w:shd w:val="clear" w:color="auto" w:fill="FFFFFF"/>
        </w:rPr>
        <w:t> </w:t>
      </w:r>
      <w:r>
        <w:rPr>
          <w:rStyle w:val="aqj"/>
          <w:rFonts w:ascii="Calibri" w:eastAsia="Times New Roman" w:hAnsi="Calibri"/>
          <w:color w:val="1F497D"/>
          <w:sz w:val="22"/>
          <w:szCs w:val="22"/>
          <w:shd w:val="clear" w:color="auto" w:fill="FFFFFF"/>
        </w:rPr>
        <w:t>9am and 11am</w:t>
      </w:r>
      <w:r>
        <w:rPr>
          <w:rFonts w:ascii="Calibri" w:eastAsia="Times New Roman" w:hAnsi="Calibri"/>
          <w:color w:val="1F497D"/>
          <w:sz w:val="22"/>
          <w:szCs w:val="22"/>
          <w:shd w:val="clear" w:color="auto" w:fill="FFFFFF"/>
        </w:rPr>
        <w:t>, and Truck B arrives at a random time between</w:t>
      </w:r>
      <w:r>
        <w:rPr>
          <w:rStyle w:val="aqj"/>
          <w:rFonts w:ascii="Calibri" w:eastAsia="Times New Roman" w:hAnsi="Calibri"/>
          <w:color w:val="1F497D"/>
          <w:sz w:val="22"/>
          <w:szCs w:val="22"/>
          <w:shd w:val="clear" w:color="auto" w:fill="FFFFFF"/>
        </w:rPr>
        <w:t>10am and 12am</w:t>
      </w:r>
      <w:r>
        <w:rPr>
          <w:rFonts w:ascii="Calibri" w:eastAsia="Times New Roman" w:hAnsi="Calibri"/>
          <w:color w:val="1F497D"/>
          <w:sz w:val="22"/>
          <w:szCs w:val="22"/>
          <w:shd w:val="clear" w:color="auto" w:fill="FFFFFF"/>
        </w:rPr>
        <w:t xml:space="preserve">.  What are the Odds that Truck A arrives before Truck B?  </w:t>
      </w:r>
      <w:proofErr w:type="gramStart"/>
      <w:r>
        <w:rPr>
          <w:rFonts w:ascii="Calibri" w:eastAsia="Times New Roman" w:hAnsi="Calibri"/>
          <w:color w:val="1F497D"/>
          <w:sz w:val="22"/>
          <w:szCs w:val="22"/>
          <w:shd w:val="clear" w:color="auto" w:fill="FFFFFF"/>
        </w:rPr>
        <w:t>Why</w:t>
      </w:r>
      <w:proofErr w:type="gramEnd"/>
    </w:p>
    <w:p w14:paraId="74DC7C87" w14:textId="77777777" w:rsidR="00577E9E" w:rsidRDefault="00577E9E" w:rsidP="00577E9E"/>
    <w:p w14:paraId="1962F134" w14:textId="77777777" w:rsidR="00577E9E" w:rsidRDefault="00577E9E" w:rsidP="00577E9E">
      <w:bookmarkStart w:id="0" w:name="_GoBack"/>
      <w:bookmarkEnd w:id="0"/>
      <w:r>
        <w:t>The probability that Truck A arrives before Truck B is 0.5625 .</w:t>
      </w:r>
    </w:p>
    <w:p w14:paraId="03CC0633" w14:textId="77777777" w:rsidR="00577E9E" w:rsidRDefault="00577E9E" w:rsidP="00577E9E"/>
    <w:p w14:paraId="45168FBE" w14:textId="77777777" w:rsidR="00577E9E" w:rsidRDefault="00577E9E" w:rsidP="00577E9E">
      <w:r>
        <w:t>Method:</w:t>
      </w:r>
    </w:p>
    <w:p w14:paraId="0D95553A" w14:textId="77777777" w:rsidR="00577E9E" w:rsidRDefault="00577E9E" w:rsidP="00577E9E">
      <w:pPr>
        <w:pStyle w:val="ListParagraph"/>
        <w:numPr>
          <w:ilvl w:val="0"/>
          <w:numId w:val="3"/>
        </w:numPr>
      </w:pPr>
      <w:r>
        <w:t>Divide the time for Truck A in two windows, namely 9-to-10 and 10-to-11. The probability of A randomly arriving in the 9-to-10 window is ½ -- similar to a coin toss.</w:t>
      </w:r>
    </w:p>
    <w:p w14:paraId="34F34672" w14:textId="77777777" w:rsidR="00577E9E" w:rsidRDefault="00577E9E" w:rsidP="00577E9E">
      <w:pPr>
        <w:pStyle w:val="ListParagraph"/>
        <w:numPr>
          <w:ilvl w:val="0"/>
          <w:numId w:val="3"/>
        </w:numPr>
      </w:pPr>
      <w:r>
        <w:t>Similarly, divide the time for Truck B in two windows, namely 10-to-11 and 11-to-12. The probability of B randomly arriving in the 11-to-12 window is ½.</w:t>
      </w:r>
    </w:p>
    <w:p w14:paraId="73E25BFA" w14:textId="77777777" w:rsidR="00577E9E" w:rsidRDefault="00577E9E" w:rsidP="00577E9E">
      <w:pPr>
        <w:pStyle w:val="ListParagraph"/>
        <w:numPr>
          <w:ilvl w:val="0"/>
          <w:numId w:val="3"/>
        </w:numPr>
      </w:pPr>
      <w:r>
        <w:t>Now, subdivide the time in 10-to-11 in two parts:</w:t>
      </w:r>
    </w:p>
    <w:p w14:paraId="4DEF7A7C" w14:textId="77777777" w:rsidR="00577E9E" w:rsidRDefault="00577E9E" w:rsidP="00577E9E">
      <w:pPr>
        <w:pStyle w:val="ListParagraph"/>
        <w:numPr>
          <w:ilvl w:val="1"/>
          <w:numId w:val="3"/>
        </w:numPr>
      </w:pPr>
      <w:r>
        <w:t>10 + x minutes, named as early part, where x &lt; 60 min</w:t>
      </w:r>
    </w:p>
    <w:p w14:paraId="773AB9D7" w14:textId="77777777" w:rsidR="00577E9E" w:rsidRDefault="00577E9E" w:rsidP="00577E9E">
      <w:pPr>
        <w:pStyle w:val="ListParagraph"/>
        <w:numPr>
          <w:ilvl w:val="1"/>
          <w:numId w:val="3"/>
        </w:numPr>
      </w:pPr>
      <w:r>
        <w:t>the probability that Truck A arrives in the early part at a random time = the probability that Truck A arrives in the 10-to-11 window (i.e. ½) AND the probability that Truck A happens to be in 10+x window (i.e. ½) = ½ x ½ = ¼</w:t>
      </w:r>
    </w:p>
    <w:p w14:paraId="22F8624C" w14:textId="77777777" w:rsidR="00577E9E" w:rsidRDefault="00577E9E" w:rsidP="00577E9E">
      <w:pPr>
        <w:pStyle w:val="ListParagraph"/>
        <w:numPr>
          <w:ilvl w:val="1"/>
          <w:numId w:val="3"/>
        </w:numPr>
      </w:pPr>
      <w:r>
        <w:t>the probability that Truck B NOT arrives in the early window = the probability that Truck B arrives in the 10-to-11 window (i.e. ½) AND the probability that Truck B is NOT in the early window (i.e. ½) = ½ x ½ = ¼</w:t>
      </w:r>
    </w:p>
    <w:p w14:paraId="2DDFB462" w14:textId="77777777" w:rsidR="00577E9E" w:rsidRDefault="00577E9E" w:rsidP="00577E9E">
      <w:pPr>
        <w:pStyle w:val="ListParagraph"/>
        <w:numPr>
          <w:ilvl w:val="0"/>
          <w:numId w:val="3"/>
        </w:numPr>
      </w:pPr>
      <w:r>
        <w:t>The probability of Truck A arriving in 9-to-10 OR 10+x window = I + b = ½ + ¼ = 0.75</w:t>
      </w:r>
    </w:p>
    <w:p w14:paraId="7A17E4F8" w14:textId="77777777" w:rsidR="00577E9E" w:rsidRDefault="00577E9E" w:rsidP="00577E9E">
      <w:pPr>
        <w:pStyle w:val="ListParagraph"/>
        <w:numPr>
          <w:ilvl w:val="0"/>
          <w:numId w:val="3"/>
        </w:numPr>
      </w:pPr>
      <w:r>
        <w:t>The probability of Truck B arriving in 11-to-12 OR NOT(10+x) window = II + c = ½ + ¼ = 0.75</w:t>
      </w:r>
    </w:p>
    <w:p w14:paraId="01B80857" w14:textId="77777777" w:rsidR="00577E9E" w:rsidRDefault="00577E9E" w:rsidP="00577E9E">
      <w:pPr>
        <w:pStyle w:val="ListParagraph"/>
        <w:numPr>
          <w:ilvl w:val="0"/>
          <w:numId w:val="3"/>
        </w:numPr>
      </w:pPr>
      <w:r>
        <w:t>The probability of Track A arriving before Truck B = IV x V = 0.75 x 0.75 = 0.5625</w:t>
      </w:r>
    </w:p>
    <w:p w14:paraId="0C24AA08" w14:textId="77777777" w:rsidR="00577E9E" w:rsidRDefault="00577E9E" w:rsidP="00577E9E"/>
    <w:p w14:paraId="759B9FC4" w14:textId="77777777" w:rsidR="00577E9E" w:rsidRDefault="00577E9E" w:rsidP="00577E9E"/>
    <w:sectPr w:rsidR="00577E9E" w:rsidSect="002B1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F735B"/>
    <w:multiLevelType w:val="hybridMultilevel"/>
    <w:tmpl w:val="68E0F5A2"/>
    <w:lvl w:ilvl="0" w:tplc="FAC6384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9E18AB"/>
    <w:multiLevelType w:val="hybridMultilevel"/>
    <w:tmpl w:val="2868A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634CF"/>
    <w:multiLevelType w:val="hybridMultilevel"/>
    <w:tmpl w:val="2868A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D9359F"/>
    <w:multiLevelType w:val="hybridMultilevel"/>
    <w:tmpl w:val="A47A5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E9E"/>
    <w:rsid w:val="002B1FA5"/>
    <w:rsid w:val="00577E9E"/>
    <w:rsid w:val="00741CA8"/>
    <w:rsid w:val="00792986"/>
    <w:rsid w:val="00853CD0"/>
    <w:rsid w:val="00C3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A10F0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7E9E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E9E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577E9E"/>
  </w:style>
  <w:style w:type="character" w:customStyle="1" w:styleId="aqj">
    <w:name w:val="aqj"/>
    <w:basedOn w:val="DefaultParagraphFont"/>
    <w:rsid w:val="00577E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6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Mean_absolute_error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475</Words>
  <Characters>2633</Characters>
  <Application>Microsoft Macintosh Word</Application>
  <DocSecurity>0</DocSecurity>
  <Lines>43</Lines>
  <Paragraphs>10</Paragraphs>
  <ScaleCrop>false</ScaleCrop>
  <LinksUpToDate>false</LinksUpToDate>
  <CharactersWithSpaces>3098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Mian</dc:creator>
  <cp:keywords/>
  <dc:description/>
  <cp:lastModifiedBy>Rizwan Mian</cp:lastModifiedBy>
  <cp:revision>4</cp:revision>
  <dcterms:created xsi:type="dcterms:W3CDTF">2016-02-08T04:14:00Z</dcterms:created>
  <dcterms:modified xsi:type="dcterms:W3CDTF">2016-02-08T04:19:00Z</dcterms:modified>
</cp:coreProperties>
</file>