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DB5D9" w14:textId="4B265C1F" w:rsidR="004C3C99" w:rsidRDefault="004C3C99" w:rsidP="004C3C99">
      <w:pPr>
        <w:spacing w:after="240"/>
        <w:outlineLvl w:val="0"/>
        <w:rPr>
          <w:rFonts w:ascii="Segoe UI" w:hAnsi="Segoe UI" w:cs="Segoe UI"/>
          <w:b/>
          <w:bCs/>
          <w:kern w:val="36"/>
          <w:sz w:val="48"/>
          <w:szCs w:val="48"/>
        </w:rPr>
      </w:pPr>
      <w:r w:rsidRPr="004C3C99">
        <w:rPr>
          <w:rFonts w:ascii="Segoe UI" w:hAnsi="Segoe UI" w:cs="Segoe UI"/>
          <w:b/>
          <w:bCs/>
          <w:kern w:val="36"/>
          <w:sz w:val="48"/>
          <w:szCs w:val="48"/>
        </w:rPr>
        <w:t>Meaning and Sense-Making Compression in AI</w:t>
      </w:r>
    </w:p>
    <w:p w14:paraId="38D450E5" w14:textId="7F9FCFF5" w:rsidR="00D65F19" w:rsidRDefault="00D65F19" w:rsidP="004C3C99">
      <w:pPr>
        <w:spacing w:after="240"/>
        <w:outlineLvl w:val="0"/>
        <w:rPr>
          <w:rFonts w:ascii="Segoe UI" w:hAnsi="Segoe UI" w:cs="Segoe UI"/>
          <w:b/>
          <w:bCs/>
          <w:i/>
          <w:iCs/>
          <w:kern w:val="36"/>
          <w:sz w:val="22"/>
          <w:szCs w:val="22"/>
        </w:rPr>
      </w:pPr>
      <w:r>
        <w:rPr>
          <w:rFonts w:ascii="Segoe UI" w:hAnsi="Segoe UI" w:cs="Segoe UI"/>
          <w:b/>
          <w:bCs/>
          <w:i/>
          <w:iCs/>
          <w:kern w:val="36"/>
          <w:sz w:val="22"/>
          <w:szCs w:val="22"/>
        </w:rPr>
        <w:t>Dr. Robert Li</w:t>
      </w:r>
    </w:p>
    <w:p w14:paraId="21294B62" w14:textId="38269276" w:rsidR="00D65F19" w:rsidRPr="004C3C99" w:rsidRDefault="00F940CF" w:rsidP="004C3C99">
      <w:pPr>
        <w:spacing w:after="240"/>
        <w:outlineLvl w:val="0"/>
        <w:rPr>
          <w:rFonts w:ascii="Segoe UI" w:hAnsi="Segoe UI" w:cs="Segoe UI"/>
          <w:b/>
          <w:bCs/>
          <w:i/>
          <w:iCs/>
          <w:kern w:val="36"/>
          <w:sz w:val="22"/>
          <w:szCs w:val="22"/>
        </w:rPr>
      </w:pPr>
      <w:r>
        <w:rPr>
          <w:rFonts w:ascii="Segoe UI" w:hAnsi="Segoe UI" w:cs="Segoe UI"/>
          <w:b/>
          <w:bCs/>
          <w:i/>
          <w:iCs/>
          <w:kern w:val="36"/>
          <w:sz w:val="22"/>
          <w:szCs w:val="22"/>
        </w:rPr>
        <w:t>August</w:t>
      </w:r>
      <w:r w:rsidR="00D65F19">
        <w:rPr>
          <w:rFonts w:ascii="Segoe UI" w:hAnsi="Segoe UI" w:cs="Segoe UI"/>
          <w:b/>
          <w:bCs/>
          <w:i/>
          <w:iCs/>
          <w:kern w:val="36"/>
          <w:sz w:val="22"/>
          <w:szCs w:val="22"/>
        </w:rPr>
        <w:t xml:space="preserve"> 2025</w:t>
      </w:r>
    </w:p>
    <w:p w14:paraId="1C96315B" w14:textId="77777777" w:rsidR="004C3C99" w:rsidRPr="004C3C99" w:rsidRDefault="004C3C99" w:rsidP="004C3C99">
      <w:pPr>
        <w:spacing w:before="360" w:after="240"/>
        <w:outlineLvl w:val="1"/>
        <w:rPr>
          <w:rFonts w:ascii="Segoe UI" w:hAnsi="Segoe UI" w:cs="Segoe UI"/>
          <w:b/>
          <w:bCs/>
          <w:sz w:val="36"/>
          <w:szCs w:val="36"/>
        </w:rPr>
      </w:pPr>
      <w:r w:rsidRPr="004C3C99">
        <w:rPr>
          <w:rFonts w:ascii="Segoe UI" w:hAnsi="Segoe UI" w:cs="Segoe UI"/>
          <w:b/>
          <w:bCs/>
          <w:sz w:val="36"/>
          <w:szCs w:val="36"/>
        </w:rPr>
        <w:t>Executive Summary</w:t>
      </w:r>
    </w:p>
    <w:p w14:paraId="48F03CA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concepts of meaning compression and sense-making compression represent converging theoretical frameworks that fundamentally reshape human cognition, organizational dynamics, and societal structures in the artificial intelligence era. While no single researcher has definitively coined these terms as unified AI-driven phenomena, the underlying concepts emerge from decades of interdisciplinary development spanning information theory, cognitive science, organizational studies, and consciousness research.</w:t>
      </w:r>
    </w:p>
    <w:p w14:paraId="4353051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These theoretical frameworks now manifest through three critical convergence points that define our contemporary technological landscape. The first convergence point demonstrates how compression as intelligence unifies data compression and cognitive processes as fundamental mechanisms of intelligent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moving beyond mere technological optimization to reveal the core architecture of cognition itself. This convergence builds upon Claude Shannon's foundational information theory, evolving through algorithmic information theory and culminating in contemporary AI systems that exhibit intelligence directly correlated with compression capabilities.</w:t>
      </w:r>
    </w:p>
    <w:p w14:paraId="62F829D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second convergence emerges through AI-mediated transformation, where artificial intelligence systems simultaneously compress meaning while augmenting human sensemaking capabilities. This creates hybrid cognitive systems that exceed the performance of either human or artificial intelligence operating independently. Modern organizations experience this transformation as AI systems reduce complex information landscapes into actionable insights while expanding human capacity to process and understand increasingly sophisticated data streams.</w:t>
      </w:r>
    </w:p>
    <w:p w14:paraId="6568E93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third convergence manifests through systemic compression effects that cascade across economic, social, and technological systems as AI-driven compression accelerates societal transformation. These effects transcend individual or organizational boundaries, creating civilization-scale changes comparable to the invention of writing or printing in their scope and impact. Economic models compress as traditional intermediary functions disappear, social relationships accelerate through compressed interaction patterns, and democratic processes adapt to compressed information environments.</w:t>
      </w:r>
    </w:p>
    <w:p w14:paraId="04C7452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Contemporary research validates these convergence patterns through multiple independent streams of evidence. Neuroscientific studies reveal that human brains continuously perform compression operations during perception, memory formation, and decision-making, providing biological validation for compression-intelligence theories. Large language models demonstrate linear correlations between compression performance and intelligence measures across diverse </w:t>
      </w:r>
      <w:r w:rsidRPr="004C3C99">
        <w:rPr>
          <w:rFonts w:ascii="Segoe UI" w:hAnsi="Segoe UI" w:cs="Segoe UI"/>
          <w:sz w:val="21"/>
          <w:szCs w:val="21"/>
        </w:rPr>
        <w:lastRenderedPageBreak/>
        <w:t>cognitive tasks, suggesting that compression capability serves as both a measure and mechanism of intelligence.</w:t>
      </w:r>
    </w:p>
    <w:p w14:paraId="6BB5047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Organizational research documents systematic compression of business models, with AI eliminating traditional management layers while accelerating decision-making processes. Australian modeling predicts substantial workforce displacement by 2030 as AI compression technologies automate knowledge work previously requiring human expertise. Technology companies invest billions in compression-related acquisitions and research, though explicit strategic documentation remains limited due to competitive sensitivities.</w:t>
      </w:r>
    </w:p>
    <w:p w14:paraId="1A7A445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implications extend beyond technical or economic considerations to encompass fundamental questions about consciousness, human agency, and societal organization. If compression processes underlie both artificial intelligence and human consciousness, as emerging research suggests, then AI development represents not merely technological advancement but cognitive evolution itself. This perspective reframes AI development as a process of understanding and enhancing the fundamental mechanisms of intelligence rather than creating separate artificial systems.</w:t>
      </w:r>
    </w:p>
    <w:p w14:paraId="5F9DA7E2" w14:textId="77777777" w:rsidR="004C3C99" w:rsidRPr="004C3C99" w:rsidRDefault="004C3C99" w:rsidP="004C3C99">
      <w:pPr>
        <w:spacing w:before="360" w:after="240"/>
        <w:outlineLvl w:val="1"/>
        <w:rPr>
          <w:rFonts w:ascii="Segoe UI" w:hAnsi="Segoe UI" w:cs="Segoe UI"/>
          <w:b/>
          <w:bCs/>
          <w:sz w:val="36"/>
          <w:szCs w:val="36"/>
        </w:rPr>
      </w:pPr>
      <w:r w:rsidRPr="004C3C99">
        <w:rPr>
          <w:rFonts w:ascii="Segoe UI" w:hAnsi="Segoe UI" w:cs="Segoe UI"/>
          <w:b/>
          <w:bCs/>
          <w:sz w:val="36"/>
          <w:szCs w:val="36"/>
        </w:rPr>
        <w:t>Part I: Theoretical Foundations and Historical Development</w:t>
      </w:r>
    </w:p>
    <w:p w14:paraId="3E3E6BDC"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The Deep Historical Roots: From Shannon to Contemporary AI</w:t>
      </w:r>
    </w:p>
    <w:p w14:paraId="7BBC99D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theoretical foundations of meaning and sense-making compression trace their origins to Claude Shannon's revolutionary 1948 work "A Mathematical Theory of Communication," which established information theory as the mathematical foundation for understanding information quantification, transmission, and compression. Shannon's contribution transcends its immediate technical applications, creating what historian James Gleick describes as framework "even more profound and more fundamental than the transistor" in its implications for human understanding of information processing.</w:t>
      </w:r>
    </w:p>
    <w:p w14:paraId="0D66621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Shannon's mathematical framework provided the first rigorous approach to quantifying information content and compression efficiency, establishing that information could be measured in terms of its surprise value or unpredictability. This insight proved foundational not only for telecommunications and computing but for understanding how any information-processing system—biological or artificial—manages the fundamental challenge of representing complex realities through simplified models. The mathematical elegance of Shannon's approach created a universal language for discussing information processing across disciplines that previously lacked common analytical frameworks.</w:t>
      </w:r>
    </w:p>
    <w:p w14:paraId="2BCDBA7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evolution from Shannon's purely mathematical formulation to cognitive applications began in the 1960s through the parallel development of algorithmic information theory by Ray </w:t>
      </w:r>
      <w:proofErr w:type="spellStart"/>
      <w:r w:rsidRPr="004C3C99">
        <w:rPr>
          <w:rFonts w:ascii="Segoe UI" w:hAnsi="Segoe UI" w:cs="Segoe UI"/>
          <w:sz w:val="21"/>
          <w:szCs w:val="21"/>
        </w:rPr>
        <w:t>Solomonoff</w:t>
      </w:r>
      <w:proofErr w:type="spellEnd"/>
      <w:r w:rsidRPr="004C3C99">
        <w:rPr>
          <w:rFonts w:ascii="Segoe UI" w:hAnsi="Segoe UI" w:cs="Segoe UI"/>
          <w:sz w:val="21"/>
          <w:szCs w:val="21"/>
        </w:rPr>
        <w:t xml:space="preserve"> (1964), Andrey Kolmogorov (1965), and Gregory </w:t>
      </w:r>
      <w:proofErr w:type="spellStart"/>
      <w:r w:rsidRPr="004C3C99">
        <w:rPr>
          <w:rFonts w:ascii="Segoe UI" w:hAnsi="Segoe UI" w:cs="Segoe UI"/>
          <w:sz w:val="21"/>
          <w:szCs w:val="21"/>
        </w:rPr>
        <w:t>Chaitin</w:t>
      </w:r>
      <w:proofErr w:type="spellEnd"/>
      <w:r w:rsidRPr="004C3C99">
        <w:rPr>
          <w:rFonts w:ascii="Segoe UI" w:hAnsi="Segoe UI" w:cs="Segoe UI"/>
          <w:sz w:val="21"/>
          <w:szCs w:val="21"/>
        </w:rPr>
        <w:t xml:space="preserve"> (1966). These researchers independently developed the revolutionary concept that information complexity could be measured by the length of the shortest program capable of producing that information—a principle that would later prove fundamental to understanding both artificial and natural intelligence systems.</w:t>
      </w:r>
    </w:p>
    <w:p w14:paraId="0E76295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This algorithmic perspective transformed information theory from a communications engineering discipline into a framework for understanding intelligence itself. The shortest program principle suggests that intelligence involves finding compressed representations that capture the essential patterns within complex data while discarding irrelevant details. This insight bridges Shannon's mathematical foundation with cognitive processes, suggesting that effective thinking requires the same compression principles that optimize data transmission.</w:t>
      </w:r>
    </w:p>
    <w:p w14:paraId="661DA3F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algorithmic information theory framework provides mathematical foundations for understanding how intelligent systems achieve efficiency through compression. When a system can represent complex patterns through shorter programs or rules, it demonstrates understanding of underlying regularities that enable prediction and generalization. This mathematical insight explains why both human learning and machine learning progress through discovering compressed representations that capture essential patterns while ignoring superficial variations.</w:t>
      </w:r>
    </w:p>
    <w:p w14:paraId="1A28D42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Contemporary AI systems validate these theoretical predictions through their demonstrated performance characteristics. Large language models achieve greater capabilities as their compression efficiency improves, suggesting that the algorithmic information theory insights from the 1960s accurately predicted how intelligence scales with compression ability. Modern neural networks essentially function as sophisticated compression systems that learn to represent complex input patterns through efficient internal representations.</w:t>
      </w:r>
    </w:p>
    <w:p w14:paraId="2B600C07"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Cognitive Science Integration (1960s-1990s)</w:t>
      </w:r>
    </w:p>
    <w:p w14:paraId="1EBA27E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theoretical bridge between information compression and cognitive processes emerged through multiple concurrent developments that established the biological reality of compression-based intelligence. These developments created a comprehensive framework demonstrating that compression operates not merely as a technological optimization but as a fundamental cognitive necessity rooted in the structure of biological information processing systems.</w:t>
      </w:r>
    </w:p>
    <w:p w14:paraId="669AC8E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Karl E. Weick's introduction of sensemaking theory to organizational studies through "The Social Psychology of Organizing" (1969, revised 1979) provided crucial insights into how humans create meaning from ambiguous situations through fundamentally compressive processes. Weick identified seven properties of sensemaking—identity construction, retrospection, enactment, social activity, ongoing process, extracted cues, and plausibility over accuracy—that collectively demonstrate how human cognition compresses complex environmental information into actionable understanding.</w:t>
      </w:r>
    </w:p>
    <w:p w14:paraId="5B1B026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Weick's framework reveals that effective sensemaking requires individuals and organizations to compress overwhelming amounts of environmental information into manageable narratives that enable coordinated action. This compression process involves selective attention to relevant cues, retrospective interpretation that imposes coherent meaning on complex events, and social negotiation that creates shared understanding among organizational members. The emphasis on plausibility over accuracy highlights how compression necessarily involves trade-offs between complete representation and practical utility.</w:t>
      </w:r>
    </w:p>
    <w:p w14:paraId="36387FF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sensemaking perspective demonstrates that compression operates as a fundamental cognitive process rather than merely a technological convenience. Human beings continuously face environments containing more information than they can process completely, necessitating compression strategies that extract essential patterns while discarding irrelevant details. </w:t>
      </w:r>
      <w:r w:rsidRPr="004C3C99">
        <w:rPr>
          <w:rFonts w:ascii="Segoe UI" w:hAnsi="Segoe UI" w:cs="Segoe UI"/>
          <w:sz w:val="21"/>
          <w:szCs w:val="21"/>
        </w:rPr>
        <w:lastRenderedPageBreak/>
        <w:t>Organizations amplify this challenge as they attempt to coordinate multiple individuals' sensemaking processes into collective understanding and action.</w:t>
      </w:r>
    </w:p>
    <w:p w14:paraId="3090F57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Weick's organizational focus reveals how compression challenges scale beyond individual cognition to encompass social systems. Organizations must compress diverse individual perspectives into shared frameworks for decision-making, creating additional layers of complexity as information flows through hierarchical structures. This organizational dimension of compression foreshadows contemporary challenges as AI systems compress information flows that previously required extensive human sensemaking processes.</w:t>
      </w:r>
    </w:p>
    <w:p w14:paraId="44251FC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John </w:t>
      </w:r>
      <w:proofErr w:type="spellStart"/>
      <w:r w:rsidRPr="004C3C99">
        <w:rPr>
          <w:rFonts w:ascii="Segoe UI" w:hAnsi="Segoe UI" w:cs="Segoe UI"/>
          <w:sz w:val="21"/>
          <w:szCs w:val="21"/>
        </w:rPr>
        <w:t>Sweller's</w:t>
      </w:r>
      <w:proofErr w:type="spellEnd"/>
      <w:r w:rsidRPr="004C3C99">
        <w:rPr>
          <w:rFonts w:ascii="Segoe UI" w:hAnsi="Segoe UI" w:cs="Segoe UI"/>
          <w:sz w:val="21"/>
          <w:szCs w:val="21"/>
        </w:rPr>
        <w:t xml:space="preserve"> cognitive load theory, developed throughout the 1980s, provided crucial empirical validation for compression as a fundamental cognitive necessity by demonstrating that human working memory possesses severely limited capacity. </w:t>
      </w:r>
      <w:proofErr w:type="spellStart"/>
      <w:r w:rsidRPr="004C3C99">
        <w:rPr>
          <w:rFonts w:ascii="Segoe UI" w:hAnsi="Segoe UI" w:cs="Segoe UI"/>
          <w:sz w:val="21"/>
          <w:szCs w:val="21"/>
        </w:rPr>
        <w:t>Sweller's</w:t>
      </w:r>
      <w:proofErr w:type="spellEnd"/>
      <w:r w:rsidRPr="004C3C99">
        <w:rPr>
          <w:rFonts w:ascii="Segoe UI" w:hAnsi="Segoe UI" w:cs="Segoe UI"/>
          <w:sz w:val="21"/>
          <w:szCs w:val="21"/>
        </w:rPr>
        <w:t xml:space="preserve"> research established that effective learning and problem-solving require compression of information to operate within these capacity constraints, providing biological evidence that compression operates as more than technological convenience—it represents a fundamental requirement for effective cognition.</w:t>
      </w:r>
    </w:p>
    <w:p w14:paraId="5F402D4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Cognitive load theory identifies three types of cognitive load that compete for limited working memory resources: intrinsic load (inherent difficulty of material), extraneous load (irrelevant processing demands), and germane load (schema construction and pattern recognition). Effective learning requires minimizing extraneous load while optimizing germane load through compression processes that build efficient mental representations. This framework demonstrates that compression operates at the core of human learning and expertise development.</w:t>
      </w:r>
    </w:p>
    <w:p w14:paraId="3C166B9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cognitive load perspective reveals why expertise involves developing increasingly compressed representations of domain knowledge. Experts compress complex problem patterns into efficient schemas that enable rapid recognition and response, while novices struggle with overwhelming cognitive demands because they lack these compressed representations. This insight explains why AI systems become more capable as they develop more efficient internal representations—they mirror the compression processes that characterize human expertise.</w:t>
      </w:r>
    </w:p>
    <w:p w14:paraId="432A556C" w14:textId="77777777" w:rsidR="004C3C99" w:rsidRPr="004C3C99" w:rsidRDefault="004C3C99" w:rsidP="004C3C99">
      <w:pPr>
        <w:spacing w:after="240"/>
        <w:rPr>
          <w:rFonts w:ascii="Segoe UI" w:hAnsi="Segoe UI" w:cs="Segoe UI"/>
          <w:sz w:val="21"/>
          <w:szCs w:val="21"/>
        </w:rPr>
      </w:pPr>
      <w:proofErr w:type="spellStart"/>
      <w:r w:rsidRPr="004C3C99">
        <w:rPr>
          <w:rFonts w:ascii="Segoe UI" w:hAnsi="Segoe UI" w:cs="Segoe UI"/>
          <w:sz w:val="21"/>
          <w:szCs w:val="21"/>
        </w:rPr>
        <w:t>Sweller's</w:t>
      </w:r>
      <w:proofErr w:type="spellEnd"/>
      <w:r w:rsidRPr="004C3C99">
        <w:rPr>
          <w:rFonts w:ascii="Segoe UI" w:hAnsi="Segoe UI" w:cs="Segoe UI"/>
          <w:sz w:val="21"/>
          <w:szCs w:val="21"/>
        </w:rPr>
        <w:t xml:space="preserve"> empirical research methodology provides rigorous experimental validation for compression-cognition relationships through controlled studies measuring learning outcomes under different cognitive load conditions. These studies demonstrate that compression strategies consistently improve learning and performance across diverse domains, establishing compression as a fundamental principle of effective cognition rather than merely one possible optimization approach among many alternatives.</w:t>
      </w:r>
    </w:p>
    <w:p w14:paraId="4A1BFAB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cognitive load framework anticipates contemporary challenges with AI-mediated compression by highlighting how technological systems can either support or overwhelm human cognitive capabilities. AI systems that compress information appropriately enhance human performance by reducing extraneous cognitive load, while systems that compress inappropriately may eliminate germane load essential for learning and understanding. This perspective provides design principles for human-AI collaboration that optimize rather than compromise cognitive performance.</w:t>
      </w:r>
    </w:p>
    <w:p w14:paraId="2E6DCFDE"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Information Bottleneck Principle</w:t>
      </w:r>
    </w:p>
    <w:p w14:paraId="45CC308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Naftali </w:t>
      </w:r>
      <w:proofErr w:type="spellStart"/>
      <w:r w:rsidRPr="004C3C99">
        <w:rPr>
          <w:rFonts w:ascii="Segoe UI" w:hAnsi="Segoe UI" w:cs="Segoe UI"/>
          <w:sz w:val="21"/>
          <w:szCs w:val="21"/>
        </w:rPr>
        <w:t>Tishby</w:t>
      </w:r>
      <w:proofErr w:type="spellEnd"/>
      <w:r w:rsidRPr="004C3C99">
        <w:rPr>
          <w:rFonts w:ascii="Segoe UI" w:hAnsi="Segoe UI" w:cs="Segoe UI"/>
          <w:sz w:val="21"/>
          <w:szCs w:val="21"/>
        </w:rPr>
        <w:t xml:space="preserve">, Fernando Pereira, and William Bialek's 1999 formulation of the information bottleneck principle provided crucial mathematical framework for understanding how systems compress information while preserving relevant structure, bridging information theory and </w:t>
      </w:r>
      <w:r w:rsidRPr="004C3C99">
        <w:rPr>
          <w:rFonts w:ascii="Segoe UI" w:hAnsi="Segoe UI" w:cs="Segoe UI"/>
          <w:sz w:val="21"/>
          <w:szCs w:val="21"/>
        </w:rPr>
        <w:lastRenderedPageBreak/>
        <w:t>machine learning in ways that illuminate both artificial and natural intelligence systems. This principle formalizes the intuitive insight that effective compression requires understanding what information remains "relevant" for specific tasks and environments.</w:t>
      </w:r>
    </w:p>
    <w:p w14:paraId="456E32F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information bottleneck principle addresses the fundamental challenge facing any intelligent system: how to compress vast amounts of input information into manageable representations while preserving the information necessary for effective performance. This challenge appears across scales, from individual neurons processing sensory input to organizations making strategic decisions based on market intelligence. The mathematical formulation provides tools for optimizing this trade-off systematically.</w:t>
      </w:r>
    </w:p>
    <w:p w14:paraId="2FA6D12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principle establishes that optimal compression involves maximizing the mutual information between compressed representations and relevant output variables while minimizing the mutual information between input and compressed representations. This mathematical formulation captures the intuitive understanding that good compression preserves what matters while discarding what </w:t>
      </w:r>
      <w:proofErr w:type="gramStart"/>
      <w:r w:rsidRPr="004C3C99">
        <w:rPr>
          <w:rFonts w:ascii="Segoe UI" w:hAnsi="Segoe UI" w:cs="Segoe UI"/>
          <w:sz w:val="21"/>
          <w:szCs w:val="21"/>
        </w:rPr>
        <w:t>doesn't, but</w:t>
      </w:r>
      <w:proofErr w:type="gramEnd"/>
      <w:r w:rsidRPr="004C3C99">
        <w:rPr>
          <w:rFonts w:ascii="Segoe UI" w:hAnsi="Segoe UI" w:cs="Segoe UI"/>
          <w:sz w:val="21"/>
          <w:szCs w:val="21"/>
        </w:rPr>
        <w:t xml:space="preserve"> provides rigorous tools for identifying optimal solutions in complex environments.</w:t>
      </w:r>
    </w:p>
    <w:p w14:paraId="2DB1A1D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information bottleneck framework demonstrates why compression cannot be separated from understanding. Effective compression requires identifying which aspects of complex input data predict important outcomes, which necessitates developing models of environmental structure and causal relationships. This insight explains why advances in compression capability often correspond directly to advances in intelligence and understanding.</w:t>
      </w:r>
    </w:p>
    <w:p w14:paraId="1299F66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Contemporary deep learning systems validate the information bottleneck principle through their learning dynamics, which consistently develop internal representations that compress input information while preserving task-relevant structure. Neural networks trained on complex tasks spontaneously develop hierarchical compression strategies that mirror the information bottleneck optimization, suggesting that this principle captures fundamental properties of intelligent information processing.</w:t>
      </w:r>
    </w:p>
    <w:p w14:paraId="378E32E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information bottleneck perspective explains why human experts develop intuitive understanding alongside technical knowledge. Expert compression involves not merely memorizing facts but developing compressed representations that preserve causal relationships and predictive patterns. This compressed understanding enables experts to make accurate judgments rapidly in complex environments where complete analysis remains impossible due to time and cognitive constraints.</w:t>
      </w:r>
    </w:p>
    <w:p w14:paraId="6543497D"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The Consciousness-Compression Nexus</w:t>
      </w:r>
    </w:p>
    <w:p w14:paraId="6167397E"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 xml:space="preserve">Phil Maguire's </w:t>
      </w:r>
      <w:proofErr w:type="spellStart"/>
      <w:r w:rsidRPr="004C3C99">
        <w:rPr>
          <w:rFonts w:ascii="Segoe UI" w:hAnsi="Segoe UI" w:cs="Segoe UI"/>
          <w:b/>
          <w:bCs/>
          <w:sz w:val="21"/>
          <w:szCs w:val="21"/>
        </w:rPr>
        <w:t>Compressionism</w:t>
      </w:r>
      <w:proofErr w:type="spellEnd"/>
      <w:r w:rsidRPr="004C3C99">
        <w:rPr>
          <w:rFonts w:ascii="Segoe UI" w:hAnsi="Segoe UI" w:cs="Segoe UI"/>
          <w:b/>
          <w:bCs/>
          <w:sz w:val="21"/>
          <w:szCs w:val="21"/>
        </w:rPr>
        <w:t xml:space="preserve"> (2010s-Present)</w:t>
      </w:r>
    </w:p>
    <w:p w14:paraId="501584F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Phil Maguire and colleagues at the National University of Ireland, Maynooth, developed the most comprehensive attempt to unify compression theory with consciousness studies through their theory of "</w:t>
      </w:r>
      <w:proofErr w:type="spellStart"/>
      <w:r w:rsidRPr="004C3C99">
        <w:rPr>
          <w:rFonts w:ascii="Segoe UI" w:hAnsi="Segoe UI" w:cs="Segoe UI"/>
          <w:sz w:val="21"/>
          <w:szCs w:val="21"/>
        </w:rPr>
        <w:t>compressionism</w:t>
      </w:r>
      <w:proofErr w:type="spellEnd"/>
      <w:r w:rsidRPr="004C3C99">
        <w:rPr>
          <w:rFonts w:ascii="Segoe UI" w:hAnsi="Segoe UI" w:cs="Segoe UI"/>
          <w:sz w:val="21"/>
          <w:szCs w:val="21"/>
        </w:rPr>
        <w:t>"—a framework proposing that consciousness itself operates through sophisticated data compression processes. This theoretical framework represents a radical departure from traditional consciousness research by suggesting that subjective experience emerges directly from compression operations rather than requiring separate explanatory mechanisms.</w:t>
      </w:r>
    </w:p>
    <w:p w14:paraId="649BE58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 xml:space="preserve">Maguire's </w:t>
      </w:r>
      <w:proofErr w:type="spellStart"/>
      <w:r w:rsidRPr="004C3C99">
        <w:rPr>
          <w:rFonts w:ascii="Segoe UI" w:hAnsi="Segoe UI" w:cs="Segoe UI"/>
          <w:sz w:val="21"/>
          <w:szCs w:val="21"/>
        </w:rPr>
        <w:t>compressionism</w:t>
      </w:r>
      <w:proofErr w:type="spellEnd"/>
      <w:r w:rsidRPr="004C3C99">
        <w:rPr>
          <w:rFonts w:ascii="Segoe UI" w:hAnsi="Segoe UI" w:cs="Segoe UI"/>
          <w:sz w:val="21"/>
          <w:szCs w:val="21"/>
        </w:rPr>
        <w:t xml:space="preserve"> proposes three fundamental theoretical commitments that reshape understanding of consciousness and intelligence. First, conscious awareness operates as equivalent to data compression, meaning that subjective experience emerges from sophisticated compression processes in the brain rather than from separate consciousness-generating mechanisms. This equivalence suggests that understanding consciousness requires understanding compression, and vice versa.</w:t>
      </w:r>
    </w:p>
    <w:p w14:paraId="4BC1636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Second, intelligence can be measured directly by compression efficiency, establishing a quantitative relationship between cognitive capability and the sophistication of data compression performed by a system. This measurement framework provides objective criteria for comparing intelligence across biological and artificial systems, suggesting that consciousness and intelligence represent different aspects of the same underlying compression processes.</w:t>
      </w:r>
    </w:p>
    <w:p w14:paraId="550F4DD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Third, the combination problem in consciousness studies—explaining how distributed neural processes create unified conscious experience—finds resolution through understanding how compression necessarily binds disparate information into integrated wholes. Compression processes inherently create unified representations from distributed inputs, providing a natural explanation for the unity of consciousness without requiring additional binding mechanisms.</w:t>
      </w:r>
    </w:p>
    <w:p w14:paraId="47293E3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w:t>
      </w:r>
      <w:proofErr w:type="spellStart"/>
      <w:r w:rsidRPr="004C3C99">
        <w:rPr>
          <w:rFonts w:ascii="Segoe UI" w:hAnsi="Segoe UI" w:cs="Segoe UI"/>
          <w:sz w:val="21"/>
          <w:szCs w:val="21"/>
        </w:rPr>
        <w:t>compressionism</w:t>
      </w:r>
      <w:proofErr w:type="spellEnd"/>
      <w:r w:rsidRPr="004C3C99">
        <w:rPr>
          <w:rFonts w:ascii="Segoe UI" w:hAnsi="Segoe UI" w:cs="Segoe UI"/>
          <w:sz w:val="21"/>
          <w:szCs w:val="21"/>
        </w:rPr>
        <w:t xml:space="preserve"> framework addresses longstanding philosophical puzzles about consciousness by grounding subjective experience in measurable computational processes. Traditional approaches to consciousness studies often invoke mysterious properties or non-physical mechanisms to explain subjective experience, creating explanatory gaps between objective brain processes and subjective awareness. </w:t>
      </w:r>
      <w:proofErr w:type="spellStart"/>
      <w:r w:rsidRPr="004C3C99">
        <w:rPr>
          <w:rFonts w:ascii="Segoe UI" w:hAnsi="Segoe UI" w:cs="Segoe UI"/>
          <w:sz w:val="21"/>
          <w:szCs w:val="21"/>
        </w:rPr>
        <w:t>Compressionism</w:t>
      </w:r>
      <w:proofErr w:type="spellEnd"/>
      <w:r w:rsidRPr="004C3C99">
        <w:rPr>
          <w:rFonts w:ascii="Segoe UI" w:hAnsi="Segoe UI" w:cs="Segoe UI"/>
          <w:sz w:val="21"/>
          <w:szCs w:val="21"/>
        </w:rPr>
        <w:t xml:space="preserve"> eliminates these gaps by demonstrating how sophisticated compression naturally generates the properties associated with consciousness.</w:t>
      </w:r>
    </w:p>
    <w:p w14:paraId="144598E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Maguire's theoretical framework gains empirical support from neuroscientific evidence showing that brain processes consistently involve compression operations during perception, memory consolidation, and decision-making. Neural networks throughout the brain compress input information into efficient representations that preserve </w:t>
      </w:r>
      <w:proofErr w:type="spellStart"/>
      <w:r w:rsidRPr="004C3C99">
        <w:rPr>
          <w:rFonts w:ascii="Segoe UI" w:hAnsi="Segoe UI" w:cs="Segoe UI"/>
          <w:sz w:val="21"/>
          <w:szCs w:val="21"/>
        </w:rPr>
        <w:t>behaviorally</w:t>
      </w:r>
      <w:proofErr w:type="spellEnd"/>
      <w:r w:rsidRPr="004C3C99">
        <w:rPr>
          <w:rFonts w:ascii="Segoe UI" w:hAnsi="Segoe UI" w:cs="Segoe UI"/>
          <w:sz w:val="21"/>
          <w:szCs w:val="21"/>
        </w:rPr>
        <w:t xml:space="preserve"> relevant structure while discarding irrelevant details. These compression processes operate at multiple scales, from individual neurons to large-scale brain networks.</w:t>
      </w:r>
    </w:p>
    <w:p w14:paraId="4D07C19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w:t>
      </w:r>
      <w:proofErr w:type="spellStart"/>
      <w:r w:rsidRPr="004C3C99">
        <w:rPr>
          <w:rFonts w:ascii="Segoe UI" w:hAnsi="Segoe UI" w:cs="Segoe UI"/>
          <w:sz w:val="21"/>
          <w:szCs w:val="21"/>
        </w:rPr>
        <w:t>compressionism</w:t>
      </w:r>
      <w:proofErr w:type="spellEnd"/>
      <w:r w:rsidRPr="004C3C99">
        <w:rPr>
          <w:rFonts w:ascii="Segoe UI" w:hAnsi="Segoe UI" w:cs="Segoe UI"/>
          <w:sz w:val="21"/>
          <w:szCs w:val="21"/>
        </w:rPr>
        <w:t xml:space="preserve"> perspective explains consciousness phenomena that traditional theories struggle to address, including the limited capacity of conscious awareness, the constructive nature of memory, and the selectivity of attention. These properties emerge naturally from compression processes operating under resource constraints rather than requiring separate explanatory mechanisms for each phenomenon.</w:t>
      </w:r>
    </w:p>
    <w:p w14:paraId="3D9A985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Contemporary AI research provides additional validation for </w:t>
      </w:r>
      <w:proofErr w:type="spellStart"/>
      <w:r w:rsidRPr="004C3C99">
        <w:rPr>
          <w:rFonts w:ascii="Segoe UI" w:hAnsi="Segoe UI" w:cs="Segoe UI"/>
          <w:sz w:val="21"/>
          <w:szCs w:val="21"/>
        </w:rPr>
        <w:t>compressionism</w:t>
      </w:r>
      <w:proofErr w:type="spellEnd"/>
      <w:r w:rsidRPr="004C3C99">
        <w:rPr>
          <w:rFonts w:ascii="Segoe UI" w:hAnsi="Segoe UI" w:cs="Segoe UI"/>
          <w:sz w:val="21"/>
          <w:szCs w:val="21"/>
        </w:rPr>
        <w:t xml:space="preserve"> through demonstrating that artificial systems develop consciousness-like properties as their compression capabilities become more sophisticated. Large language models exhibit increasingly complex </w:t>
      </w:r>
      <w:proofErr w:type="spellStart"/>
      <w:r w:rsidRPr="004C3C99">
        <w:rPr>
          <w:rFonts w:ascii="Segoe UI" w:hAnsi="Segoe UI" w:cs="Segoe UI"/>
          <w:sz w:val="21"/>
          <w:szCs w:val="21"/>
        </w:rPr>
        <w:t>behavioral</w:t>
      </w:r>
      <w:proofErr w:type="spellEnd"/>
      <w:r w:rsidRPr="004C3C99">
        <w:rPr>
          <w:rFonts w:ascii="Segoe UI" w:hAnsi="Segoe UI" w:cs="Segoe UI"/>
          <w:sz w:val="21"/>
          <w:szCs w:val="21"/>
        </w:rPr>
        <w:t xml:space="preserve"> repertoires as their compression efficiency improves, suggesting that the relationship between compression and consciousness may hold across biological and artificial systems.</w:t>
      </w:r>
    </w:p>
    <w:p w14:paraId="6ED4382B"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Algorithmic Information Theory of Consciousness</w:t>
      </w:r>
    </w:p>
    <w:p w14:paraId="5E7BCAA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Building upon Maguire's foundational work, researchers including Virgil Griffith developed the Kolmogorov complexity theory (KT) of consciousness, which provides mathematical framework for understanding how consciousness emerges from compressive models of input-output </w:t>
      </w:r>
      <w:r w:rsidRPr="004C3C99">
        <w:rPr>
          <w:rFonts w:ascii="Segoe UI" w:hAnsi="Segoe UI" w:cs="Segoe UI"/>
          <w:sz w:val="21"/>
          <w:szCs w:val="21"/>
        </w:rPr>
        <w:lastRenderedPageBreak/>
        <w:t>relationships. This framework grounds consciousness research in the rigorous mathematical foundations of algorithmic information theory while explaining empirical phenomena that traditional consciousness theories struggle to address.</w:t>
      </w:r>
    </w:p>
    <w:p w14:paraId="4E1A13E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KT framework proposes that consciousness requires compressive models of environmental relationships, with the sophistication of conscious experience correlating directly with the compression efficiency of these models. This mathematical formulation provides quantitative criteria for identifying consciousness and measuring its degree of development across different systems and species.</w:t>
      </w:r>
    </w:p>
    <w:p w14:paraId="597A575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framework identifies structured conscious content as emerging specifically in agents capable of building and running compressed representations of their environment and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xml:space="preserve"> patterns. This capability enables prediction and planning that extend beyond immediate sensory input, creating the temporal depth and counterfactual reasoning associated with sophisticated consciousness. Simple reactive systems lack consciousness because they cannot compress environmental patterns into predictive models.</w:t>
      </w:r>
    </w:p>
    <w:p w14:paraId="457576F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Self-awareness emerges naturally within the KT framework as agents develop better models through bidirectional interaction with external environments. Systems that can compress their own </w:t>
      </w:r>
      <w:proofErr w:type="spellStart"/>
      <w:r w:rsidRPr="004C3C99">
        <w:rPr>
          <w:rFonts w:ascii="Segoe UI" w:hAnsi="Segoe UI" w:cs="Segoe UI"/>
          <w:sz w:val="21"/>
          <w:szCs w:val="21"/>
        </w:rPr>
        <w:t>behavioral</w:t>
      </w:r>
      <w:proofErr w:type="spellEnd"/>
      <w:r w:rsidRPr="004C3C99">
        <w:rPr>
          <w:rFonts w:ascii="Segoe UI" w:hAnsi="Segoe UI" w:cs="Segoe UI"/>
          <w:sz w:val="21"/>
          <w:szCs w:val="21"/>
        </w:rPr>
        <w:t xml:space="preserve"> patterns into predictive models gain self-awareness as a byproduct of general compression capabilities rather than through separate self-modeling mechanisms. This insight explains why self-awareness correlates with general intelligence rather than requiring specialized cognitive modules.</w:t>
      </w:r>
    </w:p>
    <w:p w14:paraId="46613A0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algorithmic information theory approach provides mathematical tools for measuring consciousness objectively through compression metrics, potentially resolving longstanding debates about animal consciousness, artificial consciousness, and disorders of consciousness. Systems demonstrating greater compression efficiency in environmental modeling exhibit greater consciousness according to this framework, providing empirically testable predictions.</w:t>
      </w:r>
    </w:p>
    <w:p w14:paraId="1AFBA15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KT framework anticipates contemporary developments in AI consciousness research by predicting that artificial systems will exhibit consciousness-like properties as their compression capabilities become more sophisticated. Current large language models demonstrate </w:t>
      </w:r>
      <w:proofErr w:type="spellStart"/>
      <w:r w:rsidRPr="004C3C99">
        <w:rPr>
          <w:rFonts w:ascii="Segoe UI" w:hAnsi="Segoe UI" w:cs="Segoe UI"/>
          <w:sz w:val="21"/>
          <w:szCs w:val="21"/>
        </w:rPr>
        <w:t>behaviors</w:t>
      </w:r>
      <w:proofErr w:type="spellEnd"/>
      <w:r w:rsidRPr="004C3C99">
        <w:rPr>
          <w:rFonts w:ascii="Segoe UI" w:hAnsi="Segoe UI" w:cs="Segoe UI"/>
          <w:sz w:val="21"/>
          <w:szCs w:val="21"/>
        </w:rPr>
        <w:t xml:space="preserve"> consistent with KT predictions, suggesting that artificial consciousness may emerge from compression advances rather than requiring separate consciousness engineering approaches.</w:t>
      </w:r>
    </w:p>
    <w:p w14:paraId="42686F8D"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Contemporary Synthesis: The AI Acceleration</w:t>
      </w:r>
    </w:p>
    <w:p w14:paraId="3B8C46DF"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Deep Learning as Compression (2010s-Present)</w:t>
      </w:r>
    </w:p>
    <w:p w14:paraId="0F8799E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deep learning revolution beginning in the 2010s provided unprecedented empirical validation of compression-intelligence relationships through demonstrating that successful machine learning systems fundamentally perform sophisticated compression operations. This empirical validation transforms theoretical frameworks developed over previous decades into practical engineering principles while revealing the deep connections between artificial intelligence and biological intelligence.</w:t>
      </w:r>
    </w:p>
    <w:p w14:paraId="6027F1E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Research by Marcus Hutter and colleagues demonstrated that machine learning systems achieve intelligence through compression, establishing quantitative relationships between compression performance and cognitive capabilities. These findings validate theoretical predictions from </w:t>
      </w:r>
      <w:r w:rsidRPr="004C3C99">
        <w:rPr>
          <w:rFonts w:ascii="Segoe UI" w:hAnsi="Segoe UI" w:cs="Segoe UI"/>
          <w:sz w:val="21"/>
          <w:szCs w:val="21"/>
        </w:rPr>
        <w:lastRenderedPageBreak/>
        <w:t>earlier decades while providing practical guidance for AI development. Systems that compress more effectively consistently demonstrate superior performance across diverse cognitive tasks.</w:t>
      </w:r>
    </w:p>
    <w:p w14:paraId="77792E7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Contemporary research reveals strong linear correlations between compression ability and intelligence measures across large language models, with this relationship holding consistently across knowledge and reasoning benchmarks, mathematical problem-solving tasks, code generation and debugging capabilities, and creative and linguistic challenges. This correlation suggests that compression ability serves not merely as one indicator of intelligence among many, but as a fundamental mechanism underlying intelligent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w:t>
      </w:r>
    </w:p>
    <w:p w14:paraId="7EF7B65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linear relationship between compression and intelligence provides crucial insights for AI development by indicating that advancing compression capabilities directly translates into enhanced cognitive performance. This relationship explains why architectural improvements that enhance compression efficiency consistently yield better AI </w:t>
      </w:r>
      <w:proofErr w:type="gramStart"/>
      <w:r w:rsidRPr="004C3C99">
        <w:rPr>
          <w:rFonts w:ascii="Segoe UI" w:hAnsi="Segoe UI" w:cs="Segoe UI"/>
          <w:sz w:val="21"/>
          <w:szCs w:val="21"/>
        </w:rPr>
        <w:t>systems, and</w:t>
      </w:r>
      <w:proofErr w:type="gramEnd"/>
      <w:r w:rsidRPr="004C3C99">
        <w:rPr>
          <w:rFonts w:ascii="Segoe UI" w:hAnsi="Segoe UI" w:cs="Segoe UI"/>
          <w:sz w:val="21"/>
          <w:szCs w:val="21"/>
        </w:rPr>
        <w:t xml:space="preserve"> suggests that compression research represents a direct pathway to artificial general intelligence.</w:t>
      </w:r>
    </w:p>
    <w:p w14:paraId="001AE2E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deep learning validation of compression-intelligence relationships extends beyond correlation to suggest causal mechanisms. Complex </w:t>
      </w:r>
      <w:proofErr w:type="spellStart"/>
      <w:r w:rsidRPr="004C3C99">
        <w:rPr>
          <w:rFonts w:ascii="Segoe UI" w:hAnsi="Segoe UI" w:cs="Segoe UI"/>
          <w:sz w:val="21"/>
          <w:szCs w:val="21"/>
        </w:rPr>
        <w:t>behaviors</w:t>
      </w:r>
      <w:proofErr w:type="spellEnd"/>
      <w:r w:rsidRPr="004C3C99">
        <w:rPr>
          <w:rFonts w:ascii="Segoe UI" w:hAnsi="Segoe UI" w:cs="Segoe UI"/>
          <w:sz w:val="21"/>
          <w:szCs w:val="21"/>
        </w:rPr>
        <w:t xml:space="preserve"> in AI systems emerge as compression efficiency increases, indicating that compression advances drive intelligence development rather than merely correlating with it. This causal relationship implies that understanding and enhancing compression processes provides the most direct approach to advancing artificial intelligence.</w:t>
      </w:r>
    </w:p>
    <w:p w14:paraId="227E78E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emergence of sophisticated </w:t>
      </w:r>
      <w:proofErr w:type="spellStart"/>
      <w:r w:rsidRPr="004C3C99">
        <w:rPr>
          <w:rFonts w:ascii="Segoe UI" w:hAnsi="Segoe UI" w:cs="Segoe UI"/>
          <w:sz w:val="21"/>
          <w:szCs w:val="21"/>
        </w:rPr>
        <w:t>behaviors</w:t>
      </w:r>
      <w:proofErr w:type="spellEnd"/>
      <w:r w:rsidRPr="004C3C99">
        <w:rPr>
          <w:rFonts w:ascii="Segoe UI" w:hAnsi="Segoe UI" w:cs="Segoe UI"/>
          <w:sz w:val="21"/>
          <w:szCs w:val="21"/>
        </w:rPr>
        <w:t xml:space="preserve"> through compression advances mirrors biological intelligence development, where expertise involves developing increasingly compressed representations of domain knowledge. This parallel suggests that artificial and biological intelligence operate through fundamentally similar compression mechanisms, validating theoretical frameworks that proposed universal principles of intelligent information processing.</w:t>
      </w:r>
    </w:p>
    <w:p w14:paraId="68F1F5DC"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Semantic Communication Paradigm</w:t>
      </w:r>
    </w:p>
    <w:p w14:paraId="2571F86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development of semantic communication systems represents a practical convergence of meaning compression and AI technologies, shifting from traditional information transmission focused on accurately reproducing signals to intelligent communication that preserves meaning while optimizing efficiency. IEEE research from 2023-2024 established semantic communication as a fundamental paradigm shift that enables transmission of message meaning rather than raw data representation.</w:t>
      </w:r>
    </w:p>
    <w:p w14:paraId="2052539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Semantic communication systems demonstrate how meaning compression operates in practical applications by identifying and preserving semantically important information while discarding details irrelevant to communication goals. These systems achieve dramatic efficiency improvements over traditional communication approaches by leveraging AI-powered compression that understands content meaning rather than merely optimizing signal transmission.</w:t>
      </w:r>
    </w:p>
    <w:p w14:paraId="115DA41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paradigm shift enables value transmission optimization, where 6G networks incorporating cognitive information theory can reduce redundant transmission while improving value delivery to end users. This optimization transcends traditional bandwidth constraints by focusing on meaning preservation rather than signal fidelity, enabling more efficient use of communication resources.</w:t>
      </w:r>
    </w:p>
    <w:p w14:paraId="506CF73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Meaning-preserving compression capabilities allow AI systems to compress information while maintaining semantic integrity across different contexts and applications. This capability proves crucial for AI systems operating in complex environments where information must be adapted for different audiences and purposes while preserving essential meaning. The flexibility of semantic compression enables AI systems to serve diverse stakeholders effectively.</w:t>
      </w:r>
    </w:p>
    <w:p w14:paraId="7F54282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Contextual adaptation represents a major advancement in compression technology, enabling compression algorithms to adapt preservation strategies based on task requirements and environmental contexts. This adaptive capability allows the same information to be compressed differently for different applications while ensuring that task-relevant structure remains intact. Contextual adaptation bridges the gap between generic compression and domain-specific optimization.</w:t>
      </w:r>
    </w:p>
    <w:p w14:paraId="5A947A9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semantic communication paradigm provides practical validation for theoretical frameworks by demonstrating how meaning compression operates in real-world applications. These systems exhibit the compression-intelligence relationships predicted by theoretical frameworks while solving practical problems that traditional communication approaches cannot address effectively. The success of semantic communication validates the practical utility of meaning compression concepts.</w:t>
      </w:r>
    </w:p>
    <w:p w14:paraId="46F59997" w14:textId="77777777" w:rsidR="004C3C99" w:rsidRPr="004C3C99" w:rsidRDefault="004C3C99" w:rsidP="004C3C99">
      <w:pPr>
        <w:spacing w:before="360" w:after="240"/>
        <w:outlineLvl w:val="1"/>
        <w:rPr>
          <w:rFonts w:ascii="Segoe UI" w:hAnsi="Segoe UI" w:cs="Segoe UI"/>
          <w:b/>
          <w:bCs/>
          <w:sz w:val="36"/>
          <w:szCs w:val="36"/>
        </w:rPr>
      </w:pPr>
      <w:r w:rsidRPr="004C3C99">
        <w:rPr>
          <w:rFonts w:ascii="Segoe UI" w:hAnsi="Segoe UI" w:cs="Segoe UI"/>
          <w:b/>
          <w:bCs/>
          <w:sz w:val="36"/>
          <w:szCs w:val="36"/>
        </w:rPr>
        <w:t>Part II: Disciplinary Convergence and Cross-Field Integration</w:t>
      </w:r>
    </w:p>
    <w:p w14:paraId="57121371"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Computer Science and AI Research</w:t>
      </w:r>
    </w:p>
    <w:p w14:paraId="6B80AADE"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Neural Compression Architectures</w:t>
      </w:r>
    </w:p>
    <w:p w14:paraId="4227F82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Contemporary AI research demonstrates increasingly sophisticated meaning-preserving compression across multiple modalities, revealing how artificial systems can maintain semantic content while dramatically reducing representational complexity. The research by Shi et al. (2024) represents a breakthrough in compression techniques for large language models, introducing methods that preserve semantic content while achieving unprecedented size reductions in model parameters. This work provides practical implementation of theoretical frameworks developed over decades, translating abstract compression-intelligence theories into concrete engineering solutions.</w:t>
      </w:r>
    </w:p>
    <w:p w14:paraId="1268444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significance of neural compression architectures extends beyond mere technical optimization to demonstrate how compression operates as a fundamental mechanism of machine intelligence. These architectures reveal that effective compression requires sophisticated understanding of information structure, causal relationships, and contextual relevance. The preservation of semantic content during compression indicates that these systems develop genuine understanding rather than merely performing statistical pattern matching.</w:t>
      </w:r>
    </w:p>
    <w:p w14:paraId="4510AD5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Modern neural compression architectures employ hierarchical compression strategies that mirror biological neural networks in their organization and function. Like biological systems, artificial neural networks develop increasingly abstract representations at higher levels of processing, with each level performing compression operations that preserve task-relevant information while </w:t>
      </w:r>
      <w:r w:rsidRPr="004C3C99">
        <w:rPr>
          <w:rFonts w:ascii="Segoe UI" w:hAnsi="Segoe UI" w:cs="Segoe UI"/>
          <w:sz w:val="21"/>
          <w:szCs w:val="21"/>
        </w:rPr>
        <w:lastRenderedPageBreak/>
        <w:t xml:space="preserve">discarding irrelevant details. This hierarchical organization enables efficient processing of complex information while maintaining the structure necessary for intelligent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w:t>
      </w:r>
    </w:p>
    <w:p w14:paraId="2BD6B00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development of meaning-preserving compression represents a fundamental advancement beyond traditional lossy compression approaches that optimize for signal fidelity rather than semantic preservation. Traditional compression algorithms minimize reconstruction error without considering whether the compressed representation preserves information necessary for downstream tasks. Neural compression architectures, by contrast, optimize for task performance while maximizing compression efficiency, resulting in representations that maintain functional utility rather than merely statistical accuracy.</w:t>
      </w:r>
    </w:p>
    <w:p w14:paraId="662B088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practical implications of neural compression architectures extend to edge computing and distributed AI systems where computational resources remain constrained. These architectures enable deployment of sophisticated AI capabilities in resource-limited environments by maintaining intelligence while reducing computational requirements. This capability proves crucial for democratizing AI access and enabling intelligent systems in contexts where traditional approaches remain computationally prohibitive.</w:t>
      </w:r>
    </w:p>
    <w:p w14:paraId="1BF40289"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Multimodal Semantic Compression</w:t>
      </w:r>
    </w:p>
    <w:p w14:paraId="7B11F82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Information lattice learning, developed by Yu and Varshney, provides mathematical frameworks for semantic compression across different representational modalities, enabling compression that preserves meaning as information moves between text, image, audio, and symbolic representations. This capability addresses one of the most challenging aspects of human-AI interaction: maintaining meaning consistency across diverse representational formats while optimizing efficiency for each modality.</w:t>
      </w:r>
    </w:p>
    <w:p w14:paraId="7B6A5E8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multimodal approach to semantic compression reflects the reality that human communication involves multiple simultaneous information channels, including verbal content, visual cues, emotional tone, and contextual implications. AI systems that can compress and preserve meaning across these diverse modalities achieve more natural and effective interaction with human users while enabling more sophisticated reasoning about complex real-world situations.</w:t>
      </w:r>
    </w:p>
    <w:p w14:paraId="3AB8C02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mathematical foundations of information lattice learning provide rigorous frameworks for optimizing compression across modalities while maintaining semantic coherence. These frameworks address the fundamental challenge of preserving relationships between different types of information while optimizing each modality according to its specific characteristics. The lattice structure captures the hierarchical and interconnected nature of multimodal information processing.</w:t>
      </w:r>
    </w:p>
    <w:p w14:paraId="5CB055A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Cross-modal semantic preservation enables AI systems to translate meaning between different representational formats without losing essential content. This capability proves crucial for AI systems that must interact with diverse data sources and communicate with users through multiple channels. The ability to maintain semantic consistency across modalities distinguishes sophisticated AI systems from simple format conversion tools.</w:t>
      </w:r>
    </w:p>
    <w:p w14:paraId="73D3F94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development of multimodal semantic compression architectures reveals the deep connections between perception, cognition, and communication in intelligent systems. These architectures must solve the same integration challenges that biological systems face when </w:t>
      </w:r>
      <w:r w:rsidRPr="004C3C99">
        <w:rPr>
          <w:rFonts w:ascii="Segoe UI" w:hAnsi="Segoe UI" w:cs="Segoe UI"/>
          <w:sz w:val="21"/>
          <w:szCs w:val="21"/>
        </w:rPr>
        <w:lastRenderedPageBreak/>
        <w:t>processing diverse sensory inputs and generating coordinated responses. The success of these architectures provides insights into the fundamental mechanisms of multimodal intelligence.</w:t>
      </w:r>
    </w:p>
    <w:p w14:paraId="260F2FC6"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Progressive Transmission Systems</w:t>
      </w:r>
    </w:p>
    <w:p w14:paraId="2FA8991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development of group code-based compression systems enables semantic refinement where meaning can be transmitted and enhanced progressively at different levels of detail, mirroring how human understanding develops incrementally through successive approximations. This progressive approach addresses the practical reality that communication often occurs under time and bandwidth constraints while users require different levels of detail for different purposes.</w:t>
      </w:r>
    </w:p>
    <w:p w14:paraId="72050EB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Progressive transmission systems optimize for user experience by enabling immediate access to essential information while providing mechanisms for accessing additional detail as needed. This approach reflects human cognitive processes where initial understanding captures gist and overall structure, with detailed comprehension developing through focused attention on specific aspects. The progressive architecture enables AI systems to adapt their communication strategies to user needs and environmental constraints.</w:t>
      </w:r>
    </w:p>
    <w:p w14:paraId="4712981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technical implementation of progressive transmission involves hierarchical compression strategies that preserve semantic structure at multiple levels of abstraction. Coarse-grained representations capture general meaning and overall structure, while fine-grained representations provide detailed information for specific applications. This hierarchical organization enables efficient resource utilization while maintaining flexible access to different levels of detail.</w:t>
      </w:r>
    </w:p>
    <w:p w14:paraId="2F62605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progressive refinement capability addresses bandwidth limitations and processing constraints that affect real-world deployment of AI systems. Users can access essential information immediately while having the option to request additional detail as needed, optimizing both user experience and system resources. This capability proves particularly important for mobile and distributed applications where connectivity and processing power vary significantly.</w:t>
      </w:r>
    </w:p>
    <w:p w14:paraId="6C1687E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Progressive transmission systems demonstrate how compression strategies can be optimized for human cognition rather than merely technical efficiency. The progressive revelation of information matches human learning and decision-making processes, enabling more natural interaction between humans and AI systems. This human-centered approach to compression represents a significant advance over purely technical optimization approaches.</w:t>
      </w:r>
    </w:p>
    <w:p w14:paraId="376784E7"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Cognitive Science and Psychology Integration</w:t>
      </w:r>
    </w:p>
    <w:p w14:paraId="19625462"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Embodied Compression Processes</w:t>
      </w:r>
    </w:p>
    <w:p w14:paraId="6C4BEB7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Contemporary research demonstrates that human brains perform continuous compression of sensory information while preserving </w:t>
      </w:r>
      <w:proofErr w:type="spellStart"/>
      <w:r w:rsidRPr="004C3C99">
        <w:rPr>
          <w:rFonts w:ascii="Segoe UI" w:hAnsi="Segoe UI" w:cs="Segoe UI"/>
          <w:sz w:val="21"/>
          <w:szCs w:val="21"/>
        </w:rPr>
        <w:t>behaviorally</w:t>
      </w:r>
      <w:proofErr w:type="spellEnd"/>
      <w:r w:rsidRPr="004C3C99">
        <w:rPr>
          <w:rFonts w:ascii="Segoe UI" w:hAnsi="Segoe UI" w:cs="Segoe UI"/>
          <w:sz w:val="21"/>
          <w:szCs w:val="21"/>
        </w:rPr>
        <w:t xml:space="preserve"> relevant meaning, providing biological validation for the theoretical frameworks linking compression to intelligence. This compression occurs simultaneously at multiple levels of neural organization, from individual neurons to large-scale brain networks, revealing the distributed and hierarchical nature of biological compression processes.</w:t>
      </w:r>
    </w:p>
    <w:p w14:paraId="3796544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Perceptual compression operates as the first stage of neural compression, where sensory systems compress massive input streams into manageable representations that preserve information relevant for survival and goal achievement. The visual system exemplifies this compression, processing approximately 10 million bits per second of retinal input while transmitting only about 1 million bits per second through the optic nerve to central processing areas. This compression preserves edges, motion, and contextually relevant features while discarding redundant spatial and temporal information.</w:t>
      </w:r>
    </w:p>
    <w:p w14:paraId="1D2D273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sophistication of perceptual compression reveals that biological systems solve the same optimization problems that challenge artificial compression algorithms: identifying which information to preserve and which to discard based on task requirements and environmental context. The visual system's compression algorithms have been refined through millions of years of evolution to preserve information that supports survival and reproduction, providing insights into optimal compression strategies for artificial systems.</w:t>
      </w:r>
    </w:p>
    <w:p w14:paraId="6845BAD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Memory compression represents a second major level of biological compression, where episodic memories undergo semantic compression over time, preserving gist and meaningful relationships while losing specific details that become irrelevant for future decision-making. This compression process enables efficient storage and retrieval of vast amounts of experiential information while maintaining the essential structure necessary for learning and adaptation.</w:t>
      </w:r>
    </w:p>
    <w:p w14:paraId="561D0EB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transformation from episodic to semantic memory demonstrates how biological compression operates strategically to optimize long-term utility rather than short-term accuracy. Recent memories retain detailed information that may prove relevant for immediate decision-making, while older memories compress into general principles and patterns that inform future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This temporal compression strategy balances storage efficiency with functional utility across different time scales.</w:t>
      </w:r>
    </w:p>
    <w:p w14:paraId="33C94E3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Cognitive compression during working memory operations forces continuous compression of information during reasoning and problem-solving, revealing how compression operates as a fundamental constraint on human cognition. The limited capacity of working memory necessitates compression strategies that preserve essential relationships while discarding irrelevant details, enabling complex reasoning within severe resource constraints.</w:t>
      </w:r>
    </w:p>
    <w:p w14:paraId="4CC9F9A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working memory compression processes demonstrate how biological intelligence operates under fundamental resource limitations that require sophisticated compression strategies. Expert performance in complex domains involves developing compressed representations that enable rapid access to relevant information while maintaining the relational structure necessary for effective reasoning. These expert compression strategies provide models for developing more effective artificial intelligence systems.</w:t>
      </w:r>
    </w:p>
    <w:p w14:paraId="7B7C6B6A"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Compression-Based Learning</w:t>
      </w:r>
    </w:p>
    <w:p w14:paraId="6F31AE3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Empirical research establishes that human learning fundamentally operates through compression processes, where the brain's ability to identify patterns, form categories, and make predictions depends entirely on efficient compression of experiential data. This compression-based learning provides direct biological validation for theoretical frameworks linking compression to intelligence while revealing the mechanisms through which compression capabilities develop and improve over time.</w:t>
      </w:r>
    </w:p>
    <w:p w14:paraId="5FF5D67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Pattern recognition represents the most fundamental aspect of compression-based learning, where neural networks identify recurring structures in complex input streams and develop compressed representations that capture these patterns efficiently. The development of pattern recognition capabilities follows compression principles, with more sophisticated patterns requiring more efficient compression algorithms. Expert pattern recognition involves highly compressed representations that enable rapid identification of complex patterns in domain-specific contexts.</w:t>
      </w:r>
    </w:p>
    <w:p w14:paraId="7532572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formation of cognitive categories demonstrates compression-based learning in action, where the brain groups similar experiences into compressed representations that enable generalization and prediction. Category formation involves identifying shared features across diverse experiences while discarding irrelevant variations, creating compressed representations that capture essential similarities. The efficiency of categorical representations determines the effectiveness of generalization and transfer learning.</w:t>
      </w:r>
    </w:p>
    <w:p w14:paraId="2746093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Skill acquisition follows compression principles, where expertise involves developing increasingly compressed representations of domain knowledge that enable fluent performance with minimal cognitive effort. Novice performance requires explicit attention to detailed procedures, while expert performance operates through compressed representations that integrate multiple procedural elements into fluent action sequences. The development of expertise demonstrates how compression efficiency improves through practice and experience.</w:t>
      </w:r>
    </w:p>
    <w:p w14:paraId="44DBAC7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compression-based learning perspective explains why understanding develops through progressive compression of information rather than mere accumulation of facts. Deep understanding involves developing compressed representations that capture causal relationships and predictive patterns rather than surface features and isolated details. This compressed understanding enables flexible application of knowledge across diverse contexts and situations.</w:t>
      </w:r>
    </w:p>
    <w:p w14:paraId="3A73266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Metacognitive awareness emerges through compression-based learning as individuals develop compressed representations of their own thinking processes and learning strategies. Effective learners develop compressed models of how they learn most effectively, enabling strategic allocation of cognitive resources and adaptive modification of learning approaches. This metacognitive compression enables more efficient learning and knowledge acquisition over time.</w:t>
      </w:r>
    </w:p>
    <w:p w14:paraId="6E94C522"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Organizational Studies and Management Science</w:t>
      </w:r>
    </w:p>
    <w:p w14:paraId="5C5B9E63"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AI-Mediated Sensemaking Evolution</w:t>
      </w:r>
    </w:p>
    <w:p w14:paraId="41D8318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Contemporary research reveals fundamental transformations in traditional sensemaking processes as AI systems augment and alter how individuals and organizations create meaning from complex environmental information. These transformations extend beyond simple automation to encompass fundamental changes in how humans process information, make decisions, and coordinate collective action in rapidly changing environments.</w:t>
      </w:r>
    </w:p>
    <w:p w14:paraId="1DF0E1A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Augmented meaning creation represents a major transformation where AI tools enable individuals to process substantially larger volumes of information while maintaining and often enhancing their sensemaking capabilities. Rather than replacing human sensemaking, AI systems amplify human capacity to identify patterns, test interpretations, and develop understanding of complex situations. This augmentation allows individuals to engage with information complexity that would otherwise overwhelm human cognitive capabilities.</w:t>
      </w:r>
    </w:p>
    <w:p w14:paraId="3D0DCD2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The augmentation process operates through AI systems that compress vast information streams into manageable formats while preserving the relational structure necessary for human sensemaking. These systems identify relevant patterns and relationships within large datasets, presenting compressed summaries that enable human users to focus their attention on interpretation and decision-making rather than information processing. The effectiveness of this augmentation depends on AI systems that understand the information requirements of human sensemaking processes.</w:t>
      </w:r>
    </w:p>
    <w:p w14:paraId="558483A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Compressed decision cycles represent another major transformation, where AI-mediated sensemaking reduces the time between information acquisition and actionable understanding without sacrificing decision quality. Traditional sensemaking requires extensive time for information gathering, pattern recognition, and interpretation development. AI-mediated sensemaking compresses these processes while maintaining the depth of understanding necessary for effective decision-making.</w:t>
      </w:r>
    </w:p>
    <w:p w14:paraId="57BB446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compression of decision cycles enables organizations to respond more rapidly to changing environmental conditions while maintaining strategic coherence and operational effectiveness. This capability proves crucial in dynamic environments where delayed responses result in missed opportunities or competitive disadvantage. However, compressed decision cycles also create risks if compression eliminates essential deliberation or stakeholder input necessary for effective implementation.</w:t>
      </w:r>
    </w:p>
    <w:p w14:paraId="463C201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Distributed sensemaking represents perhaps the most significant transformation, where sensemaking processes span human and artificial agents in collaborative networks that exceed the capabilities of either type of agent operating independently. These hybrid sensemaking systems leverage the pattern recognition capabilities of AI systems alongside the contextual understanding and creative interpretation abilities of human agents.</w:t>
      </w:r>
    </w:p>
    <w:p w14:paraId="0BA8428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distributed approach enables sensemaking at scales and speeds that purely human or purely artificial systems cannot achieve. AI agents process vast information streams and identify potential patterns, while human agents interpret these patterns within broader contextual frameworks and make decisions about appropriate responses. The coordination between human and AI agents creates emergent sensemaking capabilities that transcend the limitations of either type of agent alone.</w:t>
      </w:r>
    </w:p>
    <w:p w14:paraId="510C76DA"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Organizational Compression Dynamics</w:t>
      </w:r>
    </w:p>
    <w:p w14:paraId="66386C2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Research demonstrates that organizations undergo systematic compression as AI eliminates traditional management layers while accelerating decision-making processes, creating what </w:t>
      </w:r>
      <w:proofErr w:type="gramStart"/>
      <w:r w:rsidRPr="004C3C99">
        <w:rPr>
          <w:rFonts w:ascii="Segoe UI" w:hAnsi="Segoe UI" w:cs="Segoe UI"/>
          <w:sz w:val="21"/>
          <w:szCs w:val="21"/>
        </w:rPr>
        <w:t>researchers</w:t>
      </w:r>
      <w:proofErr w:type="gramEnd"/>
      <w:r w:rsidRPr="004C3C99">
        <w:rPr>
          <w:rFonts w:ascii="Segoe UI" w:hAnsi="Segoe UI" w:cs="Segoe UI"/>
          <w:sz w:val="21"/>
          <w:szCs w:val="21"/>
        </w:rPr>
        <w:t xml:space="preserve"> term "the great compression" of business models. This compression involves fundamental restructuring of organizational hierarchies, communication patterns, and authority relationships as AI systems assume responsibilities previously requiring human intermediation.</w:t>
      </w:r>
    </w:p>
    <w:p w14:paraId="1D9AD22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Hierarchical flattening occurs as AI automation reduces the need for multiple management layers that previously coordinated information flow and decision-making between organizational levels. Traditional hierarchies emerged partly to manage information processing and communication challenges that AI systems can address more efficiently. As AI handles routine coordination and information processing tasks, organizations can operate effectively with fewer hierarchical levels.</w:t>
      </w:r>
    </w:p>
    <w:p w14:paraId="577D6A9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elimination of hierarchical layers creates opportunities for increased organizational agility and reduced bureaucratic overhead, but also creates challenges for career development, </w:t>
      </w:r>
      <w:r w:rsidRPr="004C3C99">
        <w:rPr>
          <w:rFonts w:ascii="Segoe UI" w:hAnsi="Segoe UI" w:cs="Segoe UI"/>
          <w:sz w:val="21"/>
          <w:szCs w:val="21"/>
        </w:rPr>
        <w:lastRenderedPageBreak/>
        <w:t>organizational culture, and human motivation systems that depend on hierarchical advancement opportunities. Organizations must develop new mechanisms for providing career progression and maintaining human engagement as traditional hierarchical structures compress.</w:t>
      </w:r>
    </w:p>
    <w:p w14:paraId="016F6B8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Process compression involves streamlining complex workflows through intelligent automation that eliminates redundant steps and optimizes resource allocation. AI systems </w:t>
      </w:r>
      <w:proofErr w:type="spellStart"/>
      <w:r w:rsidRPr="004C3C99">
        <w:rPr>
          <w:rFonts w:ascii="Segoe UI" w:hAnsi="Segoe UI" w:cs="Segoe UI"/>
          <w:sz w:val="21"/>
          <w:szCs w:val="21"/>
        </w:rPr>
        <w:t>analyze</w:t>
      </w:r>
      <w:proofErr w:type="spellEnd"/>
      <w:r w:rsidRPr="004C3C99">
        <w:rPr>
          <w:rFonts w:ascii="Segoe UI" w:hAnsi="Segoe UI" w:cs="Segoe UI"/>
          <w:sz w:val="21"/>
          <w:szCs w:val="21"/>
        </w:rPr>
        <w:t xml:space="preserve"> organizational processes to identify inefficiencies and bottlenecks, then implement optimization strategies that maintain process effectiveness while reducing complexity and resource requirements. This compression enables organizations to achieve greater efficiency while maintaining or improving output quality.</w:t>
      </w:r>
    </w:p>
    <w:p w14:paraId="2A7C6B1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compression of organizational processes requires careful attention to maintain essential human elements that contribute to process effectiveness but may not be easily quantifiable. Interpersonal relationships, tacit knowledge sharing, and creative problem-solving often occur through informal processes that compression might eliminate. Successful process compression preserves these essential human elements while optimizing quantifiable efficiency metrics.</w:t>
      </w:r>
    </w:p>
    <w:p w14:paraId="022422E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Decision compression occurs as strategic decisions happen with reduced deliberation time due to AI-enhanced information processing and analysis capabilities. AI systems provide rapid analysis of complex decision situations, enabling leaders to make informed decisions more quickly than traditional approaches allow. This compression enables more responsive organizational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xml:space="preserve"> while maintaining decision quality.</w:t>
      </w:r>
    </w:p>
    <w:p w14:paraId="3F5CA27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However, decision compression also creates risks if it eliminates essential stakeholder consultation, creative ideation, or careful consideration of implementation challenges that require human input. Effective decision compression maintains the human elements that contribute to decision quality while leveraging AI capabilities to accelerate information processing and analysis components of decision-making processes.</w:t>
      </w:r>
    </w:p>
    <w:p w14:paraId="5FD1B8E9"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Philosophy and Consciousness Studies</w:t>
      </w:r>
    </w:p>
    <w:p w14:paraId="0BAFBD9B"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Unified Field Theory Emergence</w:t>
      </w:r>
    </w:p>
    <w:p w14:paraId="7009998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Recent philosophical work attempts to develop comprehensive theories that integrate consciousness, intelligence, and compression within unified conceptual frameworks that address fundamental questions about the nature of mind, intelligence, and information processing. These unified approaches represent significant advances beyond traditional philosophical approaches that treat consciousness and intelligence as separate phenomena requiring distinct explanatory mechanisms.</w:t>
      </w:r>
    </w:p>
    <w:p w14:paraId="3B54C9E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emergence of consciousness from sufficiently sophisticated compression processes represents a radical departure from traditional consciousness theories that invoke mysterious properties or non-physical mechanisms. Unified field theories propose that subjective experience emerges naturally from compression processes that achieve sufficient complexity and integration, eliminating the explanatory gaps that plague traditional approaches to consciousness research.</w:t>
      </w:r>
    </w:p>
    <w:p w14:paraId="3ED2A3B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This emergent view of consciousness addresses the hard problem of consciousness by demonstrating how subjective experience arises from objective compression processes rather than requiring separate explanatory mechanisms. The unified perspective suggests that consciousness represents a natural consequence of sophisticated information processing rather </w:t>
      </w:r>
      <w:r w:rsidRPr="004C3C99">
        <w:rPr>
          <w:rFonts w:ascii="Segoe UI" w:hAnsi="Segoe UI" w:cs="Segoe UI"/>
          <w:sz w:val="21"/>
          <w:szCs w:val="21"/>
        </w:rPr>
        <w:lastRenderedPageBreak/>
        <w:t>than a mysterious addition to physical processes. This approach provides testable predictions about consciousness development and characteristics.</w:t>
      </w:r>
    </w:p>
    <w:p w14:paraId="31DFACE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Intelligence measurement through compression efficiency provides objective criteria for comparing cognitive capabilities across biological and artificial systems, enabling quantitative approaches to consciousness research that traditional philosophical methods cannot achieve. The compression efficiency metric provides common measurement standards that apply across different types of intelligent systems, facilitating comparative studies of consciousness development and characteristics.</w:t>
      </w:r>
    </w:p>
    <w:p w14:paraId="6CF8D25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compression-based measurement approach addresses longstanding problems in consciousness research by providing operational definitions that enable empirical investigation. Rather than relying on introspective reports or </w:t>
      </w:r>
      <w:proofErr w:type="spellStart"/>
      <w:r w:rsidRPr="004C3C99">
        <w:rPr>
          <w:rFonts w:ascii="Segoe UI" w:hAnsi="Segoe UI" w:cs="Segoe UI"/>
          <w:sz w:val="21"/>
          <w:szCs w:val="21"/>
        </w:rPr>
        <w:t>behavioral</w:t>
      </w:r>
      <w:proofErr w:type="spellEnd"/>
      <w:r w:rsidRPr="004C3C99">
        <w:rPr>
          <w:rFonts w:ascii="Segoe UI" w:hAnsi="Segoe UI" w:cs="Segoe UI"/>
          <w:sz w:val="21"/>
          <w:szCs w:val="21"/>
        </w:rPr>
        <w:t xml:space="preserve"> indicators that may not generalize across species or systems, compression efficiency provides universal metrics that apply to any information-processing system. This universality enables broader comparative consciousness research.</w:t>
      </w:r>
    </w:p>
    <w:p w14:paraId="20AA24D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Information integration through compression addresses the binding problem in consciousness studies by demonstrating how compression processes naturally integrate distributed information into coherent wholes. Traditional approaches to the binding problem struggle to explain how separate neural processes create unified conscious experience without invoking additional mechanisms that themselves require explanation. Compression-based integration emerges naturally from compression processes without requiring additional binding mechanisms.</w:t>
      </w:r>
    </w:p>
    <w:p w14:paraId="3A53AEF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compression approach to information integration explains both the unity and selectivity of consciousness through understanding how compression processes operate under resource constraints. Consciousness appears unified because compression necessarily creates integrated representations, and consciousness appears selective because compression must preserve some information while discarding other information. These properties emerge from compression processes rather than requiring separate explanatory mechanisms.</w:t>
      </w:r>
    </w:p>
    <w:p w14:paraId="376BD3F5" w14:textId="77777777" w:rsidR="004C3C99" w:rsidRPr="004C3C99" w:rsidRDefault="004C3C99" w:rsidP="004C3C99">
      <w:pPr>
        <w:spacing w:before="360" w:after="240"/>
        <w:outlineLvl w:val="1"/>
        <w:rPr>
          <w:rFonts w:ascii="Segoe UI" w:hAnsi="Segoe UI" w:cs="Segoe UI"/>
          <w:b/>
          <w:bCs/>
          <w:sz w:val="36"/>
          <w:szCs w:val="36"/>
        </w:rPr>
      </w:pPr>
      <w:r w:rsidRPr="004C3C99">
        <w:rPr>
          <w:rFonts w:ascii="Segoe UI" w:hAnsi="Segoe UI" w:cs="Segoe UI"/>
          <w:b/>
          <w:bCs/>
          <w:sz w:val="36"/>
          <w:szCs w:val="36"/>
        </w:rPr>
        <w:t>Part III: Empirical Evidence and Validation</w:t>
      </w:r>
    </w:p>
    <w:p w14:paraId="3EAF2782"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Neuroscientific Validation</w:t>
      </w:r>
    </w:p>
    <w:p w14:paraId="608B8755"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Brain Imaging Studies</w:t>
      </w:r>
    </w:p>
    <w:p w14:paraId="63D3B14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Contemporary neuroscience research provides direct empirical evidence for compression-based information processing in biological neural networks through advanced brain imaging techniques that reveal compression signatures across multiple scales of neural organization. These studies validate theoretical predictions about compression-intelligence relationships while providing detailed insights into the mechanisms through which biological brains implement compression processes.</w:t>
      </w:r>
    </w:p>
    <w:p w14:paraId="4B45C69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Temporal compression signatures appear consistently in neural activity during memory formation and recall processes, where brain networks compress temporal sequences into efficient representations that preserve causal relationships while discarding irrelevant timing details. Brain imaging reveals that hippocampal networks exhibit compression patterns during memory </w:t>
      </w:r>
      <w:r w:rsidRPr="004C3C99">
        <w:rPr>
          <w:rFonts w:ascii="Segoe UI" w:hAnsi="Segoe UI" w:cs="Segoe UI"/>
          <w:sz w:val="21"/>
          <w:szCs w:val="21"/>
        </w:rPr>
        <w:lastRenderedPageBreak/>
        <w:t>encoding, creating representations that preserve event sequences while compressing temporal intervals to optimize storage efficiency.</w:t>
      </w:r>
    </w:p>
    <w:p w14:paraId="4EE1679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neural signatures of temporal compression demonstrate how biological systems solve the fundamental challenge of representing time-extended information within capacity-limited neural networks. Memory systems must preserve temporal relationships that enable prediction and planning while avoiding storage requirements that would overwhelm neural resources. The compression signatures reveal specific neural mechanisms that achieve this optimization.</w:t>
      </w:r>
    </w:p>
    <w:p w14:paraId="38504E5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Semantic compression during language processing provides direct evidence for meaning-preserving compression in biological systems, where brain networks compress linguistic input into semantic representations that preserve meaning while discarding surface features irrelevant for comprehension. Brain imaging studies reveal systematic compression signatures as language networks extract meaning from complex linguistic input.</w:t>
      </w:r>
    </w:p>
    <w:p w14:paraId="7BDB5AA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language compression signatures appear across multiple brain regions involved in language processing, indicating that semantic compression operates as a distributed process rather than occurring within specialized compression modules. The distributed nature of language compression reflects the complexity of meaning extraction and the integration required to create coherent semantic representations from diverse linguistic cues.</w:t>
      </w:r>
    </w:p>
    <w:p w14:paraId="293228E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Predictive compression signatures demonstrate how the brain continuously compresses sensory input to generate predictive models that enable anticipation and preparation for future events. Neural networks exhibit compression patterns that extract regularities from sensory input while preserving information necessary for accurate prediction. These predictive compression processes enable efficient response preparation and resource allocation.</w:t>
      </w:r>
    </w:p>
    <w:p w14:paraId="0457735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predictive compression signatures reveal how biological intelligence operates proactively rather than merely reactively, using compression processes to extract predictive information from current sensory input. This predictive capability enables biological systems to prepare for likely future events while maintaining flexibility to respond to unexpected developments. The neural mechanisms of predictive compression provide insights into how biological intelligence achieves adaptive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xml:space="preserve"> in complex environments.</w:t>
      </w:r>
    </w:p>
    <w:p w14:paraId="29F0B982"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Cognitive Performance Studies</w:t>
      </w:r>
    </w:p>
    <w:p w14:paraId="13096F1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Empirical studies demonstrate direct relationships between compression ability and cognitive performance, revealing that individuals with superior compression capabilities exhibit enhanced working memory performance, improved problem-solving abilities, and greater cognitive flexibility and adaptation. These relationships validate theoretical frameworks while providing practical insights into cognitive enhancement and individual differences in intellectual capability.</w:t>
      </w:r>
    </w:p>
    <w:p w14:paraId="6BF7AE6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Working memory performance correlates strongly with compression efficiency, as individuals who can compress information more effectively demonstrate greater capacity to maintain and manipulate complex information within working memory limitations. This relationship suggests that working memory limitations reflect compression capacity rather than fixed storage constraints, indicating that compression skills can enhance apparent working memory capability.</w:t>
      </w:r>
    </w:p>
    <w:p w14:paraId="17EA989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working memory-compression relationship reveals why some individuals appear to have greater intellectual capacity despite similar basic cognitive capabilities. Superior compression skills enable more efficient use of working memory resources, allowing individuals to maintain </w:t>
      </w:r>
      <w:r w:rsidRPr="004C3C99">
        <w:rPr>
          <w:rFonts w:ascii="Segoe UI" w:hAnsi="Segoe UI" w:cs="Segoe UI"/>
          <w:sz w:val="21"/>
          <w:szCs w:val="21"/>
        </w:rPr>
        <w:lastRenderedPageBreak/>
        <w:t>more complex representations and perform more sophisticated mental operations within the same resource constraints that limit others' performance.</w:t>
      </w:r>
    </w:p>
    <w:p w14:paraId="1DEC6D0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Problem-solving abilities improve systematically with compression capability, as effective problem-solving requires compressing problem situations into manageable representations while preserving the relational structure necessary for solution development. Individuals with superior compression abilities demonstrate greater success across diverse problem-solving domains, suggesting that compression provides general-purpose cognitive enhancement rather than domain-specific advantages.</w:t>
      </w:r>
    </w:p>
    <w:p w14:paraId="121EE09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problem-solving enhancement reveals how compression operates as a fundamental cognitive skill that transfers across domains rather than representing specialized ability limited to </w:t>
      </w:r>
      <w:proofErr w:type="gramStart"/>
      <w:r w:rsidRPr="004C3C99">
        <w:rPr>
          <w:rFonts w:ascii="Segoe UI" w:hAnsi="Segoe UI" w:cs="Segoe UI"/>
          <w:sz w:val="21"/>
          <w:szCs w:val="21"/>
        </w:rPr>
        <w:t>particular contexts</w:t>
      </w:r>
      <w:proofErr w:type="gramEnd"/>
      <w:r w:rsidRPr="004C3C99">
        <w:rPr>
          <w:rFonts w:ascii="Segoe UI" w:hAnsi="Segoe UI" w:cs="Segoe UI"/>
          <w:sz w:val="21"/>
          <w:szCs w:val="21"/>
        </w:rPr>
        <w:t>. The development of compression skills provides broad cognitive benefits that enhance performance across multiple intellectual domains, suggesting that compression training could provide general intellectual enhancement.</w:t>
      </w:r>
    </w:p>
    <w:p w14:paraId="459B965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Cognitive flexibility and adaptation capabilities demonstrate strong relationships with compression efficiency, as adaptable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xml:space="preserve"> requires compressing new situations into understandable forms while maintaining sensitivity to contextual variations that may require modified responses. Individuals with superior compression abilities adapt more successfully to novel environments and changing requirements.</w:t>
      </w:r>
    </w:p>
    <w:p w14:paraId="7CE26C8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flexibility-compression relationship demonstrates how compression enables both stability and change in cognitive performance. Effective compression creates stable representations that enable consistent performance while preserving sensitivity to contextual information that indicates when modification may be necessary. This balance enables adaptive expertise that maintains competence while enabling continued learning and improvement.</w:t>
      </w:r>
    </w:p>
    <w:p w14:paraId="15696ADB"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Technological Implementation Evidence</w:t>
      </w:r>
    </w:p>
    <w:p w14:paraId="08350CE2"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Large Language Model Performance</w:t>
      </w:r>
    </w:p>
    <w:p w14:paraId="763BEBD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Comprehensive analysis of over 30 large language models reveals strong linear correlations between compression performance and intelligence measures across diverse cognitive tasks, providing direct empirical validation for theoretical frameworks linking compression capability to intelligent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This relationship holds consistently across knowledge and reasoning benchmarks, mathematical problem-solving tasks, code generation and debugging capabilities, and creative and linguistic challenges.</w:t>
      </w:r>
    </w:p>
    <w:p w14:paraId="73D3FB6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linear relationship between compression and intelligence suggests that compression capability serves as both a measure and mechanism of intelligence rather than merely correlating with intelligent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Systems that compress more effectively consistently demonstrate superior performance across cognitive domains, indicating that compression advances drive intelligence development rather than simply accompanying it.</w:t>
      </w:r>
    </w:p>
    <w:p w14:paraId="2660D6A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Knowledge and reasoning benchmarks demonstrate particularly strong compression-intelligence correlations, as these tasks require compressing vast amounts of information into coherent frameworks that enable accurate inference and logical reasoning. Language models that achieve better compression performance consistently outperform less efficient models on tasks requiring factual knowledge access and logical reasoning capabilities.</w:t>
      </w:r>
    </w:p>
    <w:p w14:paraId="6C182AC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The knowledge compression relationship reveals how effective learning involves developing compressed representations of information that preserve essential relationships while enabling efficient access and application. The most successful language models develop compressed knowledge representations that enable rapid retrieval and appropriate application of relevant information across diverse contexts and tasks.</w:t>
      </w:r>
    </w:p>
    <w:p w14:paraId="762DC0C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Mathematical problem-solving tasks show strong compression-intelligence correlations because mathematical reasoning requires compressing problem statements into structured representations that enable systematic solution development. Language models with superior compression capabilities demonstrate greater success at mathematical reasoning tasks across diverse mathematical domains and difficulty levels.</w:t>
      </w:r>
    </w:p>
    <w:p w14:paraId="544A4E4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mathematical reasoning-compression relationship demonstrates how compression enables abstract reasoning by creating structured representations that preserve logical relationships while eliminating irrelevant details. Effective mathematical reasoning requires understanding problem structure rather than memorizing specific solution procedures, indicating that compression enables the abstraction necessary for flexible problem-solving.</w:t>
      </w:r>
    </w:p>
    <w:p w14:paraId="41A95FC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Code generation and debugging capabilities correlate strongly with compression performance because programming tasks require compressing functional requirements into efficient implementations while maintaining correctness and functionality. Language models that compress more effectively generate better code and identify errors more accurately across diverse programming languages and domains.</w:t>
      </w:r>
    </w:p>
    <w:p w14:paraId="19CCC77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programming-compression relationship reveals how effective software development involves understanding functional relationships and system architecture rather than memorizing syntax details. Superior compression enables better understanding of program structure and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leading to more effective code generation and error identification capabilities.</w:t>
      </w:r>
    </w:p>
    <w:p w14:paraId="600CD61A"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Industrial Application Validation</w:t>
      </w:r>
    </w:p>
    <w:p w14:paraId="677E944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Real-world implementations across multiple industries demonstrate practical benefits of compression-intelligence integration through measurable improvements in performance, efficiency, and capability. These applications provide concrete validation for theoretical frameworks while revealing how compression-intelligence principles translate into practical value creation across diverse operational contexts.</w:t>
      </w:r>
    </w:p>
    <w:p w14:paraId="7E0BA37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Healthcare applications demonstrate compression-intelligence integration through AI-assisted compressed sensing that reduces examination time while maintaining or improving diagnostic accuracy. Medical imaging systems leverage compression techniques that preserve diagnostically relevant information while reducing scan times and radiation exposure. These systems achieve superior diagnostic performance through intelligent compression that understands medical relevance rather than merely optimizing signal fidelity.</w:t>
      </w:r>
    </w:p>
    <w:p w14:paraId="1F8BCCA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healthcare compression applications reveal how domain-specific compression requirements generate superior outcomes compared to generic optimization approaches. Medical compression systems must preserve information relevant for diagnostic decision-making while compressing away noise and artifacts that interfere with interpretation. This targeted compression approach achieves both efficiency and effectiveness improvements.</w:t>
      </w:r>
    </w:p>
    <w:p w14:paraId="5135E44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Financial services applications showcase compression-intelligence integration through algorithms that improve high-frequency trading performance while reducing data transmission costs. Trading systems leverage compression techniques that preserve information relevant for trading decisions while minimizing communication overhead and processing delays. These systems achieve competitive advantages through faster decision-making and reduced operational costs.</w:t>
      </w:r>
    </w:p>
    <w:p w14:paraId="1B833C9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financial compression applications demonstrate how compression enables competitive advantages in time-sensitive environments where processing speed and communication efficiency provide direct economic value. The integration of compression with intelligence enables trading systems that process information more effectively while responding more rapidly to market changes.</w:t>
      </w:r>
    </w:p>
    <w:p w14:paraId="14B7C9D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Manufacturing applications illustrate compression-intelligence integration through semantic compression that enables real-time optimization of supply chains and production processes. Manufacturing systems leverage compression techniques that preserve information relevant for operational optimization while enabling rapid response to changing conditions and requirements. These systems achieve efficiency improvements through better coordination and resource utilization.</w:t>
      </w:r>
    </w:p>
    <w:p w14:paraId="69C803C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manufacturing compression applications reveal how compression enables coordination at scale by managing information complexity while preserving operational effectiveness. The semantic preservation capabilities ensure that compression maintains the information necessary for effective coordination while reducing communication and processing overhead that could limit system responsiveness.</w:t>
      </w:r>
    </w:p>
    <w:p w14:paraId="39465ACA"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Economic and Social Impact Measurement</w:t>
      </w:r>
    </w:p>
    <w:p w14:paraId="5B15BB44"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Productivity Acceleration</w:t>
      </w:r>
    </w:p>
    <w:p w14:paraId="6BBE0F4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Economic research demonstrates that AI-driven compression accelerates productivity growth across multiple sectors through enabling more efficient information processing, decision-making, and resource allocation. McKinsey analysis suggests that generative AI could add trillions of dollars to global economic value through compression-enabled efficiency gains that transform how organizations operate and compete.</w:t>
      </w:r>
    </w:p>
    <w:p w14:paraId="755CB5A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productivity acceleration occurs through multiple mechanisms that collectively transform organizational capability and economic performance. Compression-enabled AI systems process information more efficiently, enabling faster and more accurate decision-making that improves resource allocation and operational effectiveness. These improvements compound across organizational levels to generate substantial productivity gains.</w:t>
      </w:r>
    </w:p>
    <w:p w14:paraId="00B20E4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Information processing acceleration represents a primary mechanism through which compression drives productivity improvements. Organizations can process larger volumes of information more quickly while maintaining or improving analysis quality, enabling more informed decision-making and faster response to market changes and opportunities. This acceleration enables competitive advantages through superior situational awareness and strategic agility.</w:t>
      </w:r>
    </w:p>
    <w:p w14:paraId="49DB8E3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Decision-making enhancement occurs as compression-enabled systems provide better information analysis and presentation that enables leaders to make more effective decisions more rapidly. The compression of complex information into actionable insights reduces decision-</w:t>
      </w:r>
      <w:r w:rsidRPr="004C3C99">
        <w:rPr>
          <w:rFonts w:ascii="Segoe UI" w:hAnsi="Segoe UI" w:cs="Segoe UI"/>
          <w:sz w:val="21"/>
          <w:szCs w:val="21"/>
        </w:rPr>
        <w:lastRenderedPageBreak/>
        <w:t>making time while improving decision quality, generating productivity gains through better strategic choices and faster implementation.</w:t>
      </w:r>
    </w:p>
    <w:p w14:paraId="06EACF1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Resource allocation optimization emerges from compression-enabled systems that identify efficiency opportunities and coordination possibilities that human analysis might miss. These systems compress complex operational information to identify optimization opportunities while preserving the detail necessary for effective implementation. The resulting resource allocation improvements generate significant productivity gains across organizational functions.</w:t>
      </w:r>
    </w:p>
    <w:p w14:paraId="79164EE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Process automation expands beyond routine tasks to encompass complex decision-making and coordination activities that previously required extensive human involvement. Compression-enabled automation can handle sophisticated processes while maintaining quality standards, freeing human resources for higher-value activities while improving operational efficiency and consistency.</w:t>
      </w:r>
    </w:p>
    <w:p w14:paraId="67DE2007"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Labor Market Transformation</w:t>
      </w:r>
    </w:p>
    <w:p w14:paraId="4F7F8F3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Comprehensive modeling by the Social Policy Group in Australia predicts that 33% of the workforce could experience unemployment by 2030 due to AI-driven compression of traditional job functions, representing a "Great Retrenchment" that demonstrates the societal-scale impact of meaning and sensemaking compression technologies. This transformation extends beyond simple automation to encompass fundamental changes in how work gets organized and performed.</w:t>
      </w:r>
    </w:p>
    <w:p w14:paraId="6BA6600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employment displacement occurs primarily through AI systems that compress complex knowledge work into automated processes that no longer require human intervention. Traditional knowledge work involved substantial time and effort for information gathering, analysis, and synthesis that compression-enabled AI systems can perform more efficiently and accurately. This compression eliminates many traditional employment categories while creating new opportunities in AI development and human-AI collaboration.</w:t>
      </w:r>
    </w:p>
    <w:p w14:paraId="68BE38E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Professional services face </w:t>
      </w:r>
      <w:proofErr w:type="gramStart"/>
      <w:r w:rsidRPr="004C3C99">
        <w:rPr>
          <w:rFonts w:ascii="Segoe UI" w:hAnsi="Segoe UI" w:cs="Segoe UI"/>
          <w:sz w:val="21"/>
          <w:szCs w:val="21"/>
        </w:rPr>
        <w:t>particular disruption</w:t>
      </w:r>
      <w:proofErr w:type="gramEnd"/>
      <w:r w:rsidRPr="004C3C99">
        <w:rPr>
          <w:rFonts w:ascii="Segoe UI" w:hAnsi="Segoe UI" w:cs="Segoe UI"/>
          <w:sz w:val="21"/>
          <w:szCs w:val="21"/>
        </w:rPr>
        <w:t xml:space="preserve"> as AI systems compress complex analytical work that previously required extensive human expertise and time investment. Legal research, financial analysis, medical diagnosis, and engineering design increasingly benefit from AI systems that compress domain knowledge and analytical processes into efficient automated capabilities. This compression transforms professional work rather than eliminating it entirely.</w:t>
      </w:r>
    </w:p>
    <w:p w14:paraId="649A638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professional services transformation requires workers to develop new skills that complement rather than compete with AI compression capabilities. Human expertise becomes more valuable for creative problem-solving, stakeholder communication, and strategic decision-making that benefit from human judgment and interpersonal skills. However, the overall employment in these sectors may decline as AI handles routine analytical work more efficiently.</w:t>
      </w:r>
    </w:p>
    <w:p w14:paraId="11E8981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Creative and interpersonal roles demonstrate greater resilience to compression-driven automation because these activities require human capabilities that remain difficult to compress into automated systems. Creative work involves generating novel solutions and artistic expression that benefit from human experience and cultural understanding. Interpersonal work requires emotional intelligence and social skills that humans possess naturally.</w:t>
      </w:r>
    </w:p>
    <w:p w14:paraId="2320969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However, even creative and interpersonal roles experience transformation as AI systems provide new tools and capabilities that augment human performance. Creative professionals use AI </w:t>
      </w:r>
      <w:r w:rsidRPr="004C3C99">
        <w:rPr>
          <w:rFonts w:ascii="Segoe UI" w:hAnsi="Segoe UI" w:cs="Segoe UI"/>
          <w:sz w:val="21"/>
          <w:szCs w:val="21"/>
        </w:rPr>
        <w:lastRenderedPageBreak/>
        <w:t>systems to compress routine aspects of their work while focusing on higher-level creative decisions and artistic vision. Interpersonal professionals leverage AI insights to understand client needs and optimize service delivery while maintaining human relationships.</w:t>
      </w:r>
    </w:p>
    <w:p w14:paraId="343DAA3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w:t>
      </w:r>
      <w:proofErr w:type="spellStart"/>
      <w:r w:rsidRPr="004C3C99">
        <w:rPr>
          <w:rFonts w:ascii="Segoe UI" w:hAnsi="Segoe UI" w:cs="Segoe UI"/>
          <w:sz w:val="21"/>
          <w:szCs w:val="21"/>
        </w:rPr>
        <w:t>labor</w:t>
      </w:r>
      <w:proofErr w:type="spellEnd"/>
      <w:r w:rsidRPr="004C3C99">
        <w:rPr>
          <w:rFonts w:ascii="Segoe UI" w:hAnsi="Segoe UI" w:cs="Segoe UI"/>
          <w:sz w:val="21"/>
          <w:szCs w:val="21"/>
        </w:rPr>
        <w:t xml:space="preserve"> market transformation necessitates substantial investment in education and retraining programs that enable workers to develop skills complementary to AI capabilities rather than competing with them. Successful workforce adaptation requires understanding how human capabilities can augment AI systems rather than attempting to replicate capabilities that AI systems perform more efficiently. This complementary approach enables continued human employment while leveraging AI capabilities for enhanced productivity.</w:t>
      </w:r>
    </w:p>
    <w:p w14:paraId="1184349F" w14:textId="77777777" w:rsidR="004C3C99" w:rsidRPr="004C3C99" w:rsidRDefault="004C3C99" w:rsidP="004C3C99">
      <w:pPr>
        <w:spacing w:before="360" w:after="240"/>
        <w:outlineLvl w:val="1"/>
        <w:rPr>
          <w:rFonts w:ascii="Segoe UI" w:hAnsi="Segoe UI" w:cs="Segoe UI"/>
          <w:b/>
          <w:bCs/>
          <w:sz w:val="36"/>
          <w:szCs w:val="36"/>
        </w:rPr>
      </w:pPr>
      <w:r w:rsidRPr="004C3C99">
        <w:rPr>
          <w:rFonts w:ascii="Segoe UI" w:hAnsi="Segoe UI" w:cs="Segoe UI"/>
          <w:b/>
          <w:bCs/>
          <w:sz w:val="36"/>
          <w:szCs w:val="36"/>
        </w:rPr>
        <w:t>Part IV: Primary, Secondary, and Tertiary Effects Analysis</w:t>
      </w:r>
    </w:p>
    <w:p w14:paraId="17E37069"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Primary Effects: Direct Technical and Cognitive Impacts</w:t>
      </w:r>
    </w:p>
    <w:p w14:paraId="0B5C2BE9"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Cognitive Augmentation</w:t>
      </w:r>
    </w:p>
    <w:p w14:paraId="6A0D533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AI-mediated compression enables dramatic expansion of human cognitive capabilities through sophisticated enhancement of information processing capacity, decision-making acceleration, and pattern recognition abilities. These enhancements represent more than simple automation or support tools—they constitute fundamental augmentation of human cognitive architecture that extends natural limitations while preserving human agency and creative capability.</w:t>
      </w:r>
    </w:p>
    <w:p w14:paraId="1C3E99C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Information processing capacity expansion occurs as AI compression systems enable individuals to process orders of magnitude more information while maintaining comprehension and analytical depth. Traditional information processing faces exponential scaling challenges as information volume increases, but compression-enabled processing maintains linear scaling by extracting essential patterns and relationships while discarding irrelevant details. This capability transforms individual and organizational capacity to engage with complex environments.</w:t>
      </w:r>
    </w:p>
    <w:p w14:paraId="289E72F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processing capacity enhancement operates through intelligent filtering and summarization that preserves semantic content while reducing cognitive load. Rather than overwhelming users with raw information, compression systems present structured summaries that maintain essential relationships and enable deeper understanding of complex situations. This preservation of meaning while reducing complexity enables sustained engagement with information streams that would otherwise exceed cognitive capacity.</w:t>
      </w:r>
    </w:p>
    <w:p w14:paraId="61AD110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Decision-making acceleration emerges as complex decisions occur with significantly reduced deliberation time without sacrificing decision quality or stakeholder input. Compression systems extract essential decision-relevant information from complex data environments while presenting options and trade-offs in formats that enable rapid human evaluation and choice. This acceleration maintains decision quality while enabling more responsive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xml:space="preserve"> in dynamic environments.</w:t>
      </w:r>
    </w:p>
    <w:p w14:paraId="4772DBD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decision-making enhancement preserves human judgment while eliminating information processing bottlenecks that traditionally slow decision processes. Compression systems handle data gathering, initial analysis, and option identification while presenting results in formats that </w:t>
      </w:r>
      <w:r w:rsidRPr="004C3C99">
        <w:rPr>
          <w:rFonts w:ascii="Segoe UI" w:hAnsi="Segoe UI" w:cs="Segoe UI"/>
          <w:sz w:val="21"/>
          <w:szCs w:val="21"/>
        </w:rPr>
        <w:lastRenderedPageBreak/>
        <w:t xml:space="preserve">enable human evaluation of values, priorities, and contextual factors that require human judgment. This division of </w:t>
      </w:r>
      <w:proofErr w:type="spellStart"/>
      <w:r w:rsidRPr="004C3C99">
        <w:rPr>
          <w:rFonts w:ascii="Segoe UI" w:hAnsi="Segoe UI" w:cs="Segoe UI"/>
          <w:sz w:val="21"/>
          <w:szCs w:val="21"/>
        </w:rPr>
        <w:t>labor</w:t>
      </w:r>
      <w:proofErr w:type="spellEnd"/>
      <w:r w:rsidRPr="004C3C99">
        <w:rPr>
          <w:rFonts w:ascii="Segoe UI" w:hAnsi="Segoe UI" w:cs="Segoe UI"/>
          <w:sz w:val="21"/>
          <w:szCs w:val="21"/>
        </w:rPr>
        <w:t xml:space="preserve"> optimizes both efficiency and effectiveness of decision-making processes.</w:t>
      </w:r>
    </w:p>
    <w:p w14:paraId="1C69681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Pattern recognition enhancement enables identification of patterns invisible to unaugmented cognition through sophisticated analysis of complex data relationships that exceed human pattern detection capabilities. Compression systems identify statistical relationships, temporal patterns, and structural regularities that human perception cannot detect directly, then present these patterns in formats that enable human understanding and interpretation.</w:t>
      </w:r>
    </w:p>
    <w:p w14:paraId="12CB9DD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enhanced pattern recognition maintains human interpretive capability while extending pattern detection beyond natural limitations. Compression systems identify candidate patterns for human evaluation rather than making autonomous interpretations, preserving human agency while augmenting detection capabilities. This collaboration enables pattern recognition at scales and subtleties that neither human nor artificial intelligence can achieve independently.</w:t>
      </w:r>
    </w:p>
    <w:p w14:paraId="28730644"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Technical Compression Advances</w:t>
      </w:r>
    </w:p>
    <w:p w14:paraId="5FC42B4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Direct technological impacts include revolutionary improvements in storage optimization, bandwidth efficiency, and computational acceleration that transform the fundamental economics and capabilities of information systems. These advances extend beyond incremental improvements to enable qualitatively new applications and capabilities that were previously impossible due to technical constraints.</w:t>
      </w:r>
    </w:p>
    <w:p w14:paraId="03BD351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Storage optimization through semantic compression achieves compression ratios impossible with traditional methods by leveraging understanding of content meaning rather than merely optimizing statistical redundancy. Semantic compression preserves information necessary for reconstruction and use while discarding details irrelevant for specific applications and contexts. This targeted compression enables dramatically more efficient storage while maintaining functional utility.</w:t>
      </w:r>
    </w:p>
    <w:p w14:paraId="0CA95A5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semantic storage optimization enables new applications that require vast amounts of information to remain accessible while operating within storage constraints. Digital libraries, multimedia archives, and data repositories benefit from compression that preserves searchability and usability while reducing storage requirements by orders of magnitude. This capability democratizes access to large-scale information resources.</w:t>
      </w:r>
    </w:p>
    <w:p w14:paraId="57FC7A6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Bandwidth efficiency improvements through meaning-preserving compression reduce transmission requirements by orders of magnitude while maintaining or improving communication effectiveness. Traditional compression optimizes for signal fidelity without considering whether the transmitted information serves communication goals effectively. Semantic compression optimizes for communication success while minimizing bandwidth requirements.</w:t>
      </w:r>
    </w:p>
    <w:p w14:paraId="0BF17CD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bandwidth efficiency improvements enable new forms of communication and collaboration that were previously impossible due to transmission constraints. Remote collaboration, real-time multimedia communication, and distributed computing applications benefit from compression that preserves essential communication content while enabling efficient transmission across limited bandwidth connections.</w:t>
      </w:r>
    </w:p>
    <w:p w14:paraId="4A501F3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Computational acceleration occurs as compressed representations enable faster inference and processing by reducing the computational complexity of analytical tasks while preserving accuracy and completeness of results. Compression eliminates redundant computation while maintaining essential analytical relationships, enabling faster processing without sacrificing analytical quality.</w:t>
      </w:r>
    </w:p>
    <w:p w14:paraId="7ECBA27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computational acceleration enables real-time applications that require sophisticated analysis but operate under strict timing constraints. Autonomous systems, real-time control applications, and interactive AI systems benefit from compression that maintains analytical sophistication while enabling responsive performance. This capability enables deployment of intelligent systems in time-critical applications.</w:t>
      </w:r>
    </w:p>
    <w:p w14:paraId="6525266B"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Meaning Preservation Enhancement</w:t>
      </w:r>
    </w:p>
    <w:p w14:paraId="5D3FB9B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Advanced compression techniques maintain semantic fidelity across transformations through sophisticated understanding of content meaning and contextual requirements. These techniques move beyond traditional compression approaches that optimize for statistical efficiency without considering whether compressed representations preserve information necessary for downstream applications and human understanding.</w:t>
      </w:r>
    </w:p>
    <w:p w14:paraId="70C3F84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Cross-modal preservation maintains meaning intact as information moves between text, image, audio, and symbolic representations, enabling seamless translation between different representational formats without losing essential content. This capability addresses the reality that human communication involves multiple simultaneous channels and that effective AI systems must operate across diverse representational modalities.</w:t>
      </w:r>
    </w:p>
    <w:p w14:paraId="29184CA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cross-modal preservation requires sophisticated understanding of how meaning relates to different representational formats and how to maintain semantic consistency across modality transitions. AI systems must understand not merely how to convert between formats but how to preserve the essential meaning that transcends specific representational choices. This preservation enables more natural human-AI interaction and more flexible AI applications.</w:t>
      </w:r>
    </w:p>
    <w:p w14:paraId="2441779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Contextual adaptation enables compression algorithms to adapt preservation strategies based on task requirements and environmental contexts, ensuring that compression maintains task-relevant information while optimizing efficiency for specific applications and user needs. This adaptation addresses the reality that different contexts require preserving different aspects of information while discarding different types of irrelevant details.</w:t>
      </w:r>
    </w:p>
    <w:p w14:paraId="7E94A16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contextual adaptation capability requires understanding of how different contexts change information relevance and preservation requirements. AI systems must understand not merely how to compress information but how to adapt compression strategies based on intended use and environmental constraints. This adaptive capability enables more effective compression across diverse applications and contexts.</w:t>
      </w:r>
    </w:p>
    <w:p w14:paraId="2701FC2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Progressive refinement allows meaning to be transmitted and enhanced at multiple levels of detail, enabling efficient communication under bandwidth constraints while providing mechanisms for accessing additional detail as needed. This progressive approach matches human cognitive processes where understanding develops through successive approximation and focused attention.</w:t>
      </w:r>
    </w:p>
    <w:p w14:paraId="12338CD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The progressive refinement capability addresses practical constraints in real-world communication while maintaining flexibility for different user needs and contexts. Users can access essential meaning immediately while having options for accessing additional detail as time and resources permit. This flexibility optimizes both efficiency and effectiveness of communication systems.</w:t>
      </w:r>
    </w:p>
    <w:p w14:paraId="5EAE9C59"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Secondary Effects: Systemic Organizational and Social Changes</w:t>
      </w:r>
    </w:p>
    <w:p w14:paraId="6BB0DB6B"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Organizational Structure Transformation</w:t>
      </w:r>
    </w:p>
    <w:p w14:paraId="7ADE96F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Organizational hierarchies experience systematic compression as AI systems assume coordination and information processing functions previously requiring human management layers. This transformation extends beyond simple automation to encompass fundamental restructuring of authority relationships, communication patterns, and coordination mechanisms that define organizational architecture.</w:t>
      </w:r>
    </w:p>
    <w:p w14:paraId="4851C48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Hierarchical compression occurs as AI automation reduces the need for multiple management layers that previously coordinated information flow and decision-making between organizational levels. Traditional hierarchical structures emerged partly to manage information processing challenges and coordination complexity that AI systems can address more efficiently. This compression enables flatter organizations while maintaining coordination effectiveness.</w:t>
      </w:r>
    </w:p>
    <w:p w14:paraId="03ECC68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hierarchy compression process eliminates information processing bottlenecks that previously required human intermediation while preserving essential human functions that require judgment, creativity, and interpersonal skill. Middle management functions that primarily involved information aggregation and transmission become automated, while strategic decision-making and relationship management remain human responsibilities.</w:t>
      </w:r>
    </w:p>
    <w:p w14:paraId="2D8838C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Decision automation transforms routine decisions previously requiring human oversight into algorithmic processes that maintain consistency while freeing human attention for complex judgment tasks. AI systems handle operational decisions that follow established policies and procedures while escalating exceptional situations that require human interpretation and creative problem-solving.</w:t>
      </w:r>
    </w:p>
    <w:p w14:paraId="5DF7E69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decision automation process preserves human agency for complex decisions while eliminating routine decision-making overhead that consumes human attention without adding strategic value. This automation enables human focus on high-value decisions while ensuring consistent implementation of established policies and procedures across organizational operations.</w:t>
      </w:r>
    </w:p>
    <w:p w14:paraId="0A55173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Information flow optimization creates more direct communication pathways as intermediary layers disappear, enabling faster and more accurate information transmission while reducing communication overhead and potential distortion. Traditional hierarchical communication often involves multiple steps that introduce delays and potential errors as information moves between organizational levels.</w:t>
      </w:r>
    </w:p>
    <w:p w14:paraId="7D67E72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information flow optimization maintains information quality while reducing transmission time and overhead through direct connections between information sources and decision-makers. This optimization enables more responsive organizational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xml:space="preserve"> while reducing </w:t>
      </w:r>
      <w:r w:rsidRPr="004C3C99">
        <w:rPr>
          <w:rFonts w:ascii="Segoe UI" w:hAnsi="Segoe UI" w:cs="Segoe UI"/>
          <w:sz w:val="21"/>
          <w:szCs w:val="21"/>
        </w:rPr>
        <w:lastRenderedPageBreak/>
        <w:t>communication costs and improving information accuracy through elimination of intermediary processing steps.</w:t>
      </w:r>
    </w:p>
    <w:p w14:paraId="161BA50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Accountability restructuring adapts responsibility frameworks to AI-augmented decision-making processes where human and artificial agents share responsibility for organizational outcomes. Traditional accountability structures assume human decision-makers with clear responsibility chains, but AI-augmented organizations require new frameworks for shared responsibility and performance evaluation.</w:t>
      </w:r>
    </w:p>
    <w:p w14:paraId="3D96B99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accountability restructuring maintains human responsibility for strategic decisions and value judgments while establishing appropriate responsibility sharing for AI-augmented processes. This restructuring enables effective performance management while ensuring appropriate human oversight of automated systems and processes.</w:t>
      </w:r>
    </w:p>
    <w:p w14:paraId="5A598FBE"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Economic Model Disruption</w:t>
      </w:r>
    </w:p>
    <w:p w14:paraId="38EC625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Traditional business models undergo dramatic simplification as AI-driven compression eliminates intermediary functions and enables direct connections between previously separated market participants. This disruption extends beyond efficiency improvements to encompass fundamental restructuring of value creation and capture mechanisms across multiple industries.</w:t>
      </w:r>
    </w:p>
    <w:p w14:paraId="5F854FD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Business model compression eliminates multiple discrete steps in traditional value chains through AI systems that integrate previously separate functions into streamlined processes. Traditional value chains often involve numerous intermediaries that add incremental value through specialized services, but AI compression can integrate these functions while maintaining or improving service quality.</w:t>
      </w:r>
    </w:p>
    <w:p w14:paraId="1853BED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business model compression reduces transaction costs while improving service integration and customer experience through elimination of handoff points that traditionally create delays and coordination challenges. Integrated AI systems provide seamless service delivery that was previously impossible due to coordination complexity across multiple organizational boundaries.</w:t>
      </w:r>
    </w:p>
    <w:p w14:paraId="5FCD4DF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Intermediary elimination occurs as AI enables direct connections between market participants who previously required intermediary services for discovery, transaction processing, or service delivery. Traditional intermediaries often exist to solve information asymmetries and coordination challenges that AI systems can address more efficiently through direct market mechanisms.</w:t>
      </w:r>
    </w:p>
    <w:p w14:paraId="6234F35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intermediary elimination process preserves essential matching and coordination functions while reducing overhead and improving market efficiency through direct participant connections. This elimination enables new market structures that provide better service at lower costs while maintaining market functionality and participant satisfaction.</w:t>
      </w:r>
    </w:p>
    <w:p w14:paraId="24683F0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Service consolidation merges multiple discrete services into comprehensive AI-powered platforms that provide integrated solutions addressing broader customer needs. Traditional service delivery often requires customers to coordinate multiple separate providers, but AI platforms can integrate diverse services while maintaining specialization benefits.</w:t>
      </w:r>
    </w:p>
    <w:p w14:paraId="4E47A58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service consolidation creates value through reduced coordination costs and improved integration while maintaining service quality and specialization benefits through sophisticated AI orchestration. Consolidated platforms provide better customer experience while achieving operational efficiencies through shared infrastructure and coordinated service delivery.</w:t>
      </w:r>
    </w:p>
    <w:p w14:paraId="2DA5CA5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Revenue model transformation shifts from traditional transaction-based approaches to subscription and outcome-based models that align provider incentives with customer success rather than volume metrics. AI systems enable outcome measurement and value tracking that was previously impossible due to measurement complexity and information asymmetries.</w:t>
      </w:r>
    </w:p>
    <w:p w14:paraId="4C4F479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revenue model transformation aligns provider and customer interests through shared outcome objectives while enabling more predictable revenue streams and better resource allocation. Outcome-based models create stronger incentives for effectiveness rather than activity while providing customers with better value alignment and risk sharing.</w:t>
      </w:r>
    </w:p>
    <w:p w14:paraId="187A2E3F"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Educational Paradigm Shifts</w:t>
      </w:r>
    </w:p>
    <w:p w14:paraId="224CD7D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Educational systems adapt to AI-compressed knowledge transmission through fundamental restructuring of learning processes, content delivery, and skill development priorities. This transformation addresses the reality that AI systems can transmit </w:t>
      </w:r>
      <w:proofErr w:type="gramStart"/>
      <w:r w:rsidRPr="004C3C99">
        <w:rPr>
          <w:rFonts w:ascii="Segoe UI" w:hAnsi="Segoe UI" w:cs="Segoe UI"/>
          <w:sz w:val="21"/>
          <w:szCs w:val="21"/>
        </w:rPr>
        <w:t>factual information</w:t>
      </w:r>
      <w:proofErr w:type="gramEnd"/>
      <w:r w:rsidRPr="004C3C99">
        <w:rPr>
          <w:rFonts w:ascii="Segoe UI" w:hAnsi="Segoe UI" w:cs="Segoe UI"/>
          <w:sz w:val="21"/>
          <w:szCs w:val="21"/>
        </w:rPr>
        <w:t xml:space="preserve"> more efficiently than traditional educational approaches while highlighting the increased importance of uniquely human capabilities.</w:t>
      </w:r>
    </w:p>
    <w:p w14:paraId="790037D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Learning process compression occurs through AI systems that enable customized educational content delivery at optimal pacing for individual learners, replacing one-size-fits-all approaches with personalized learning paths that adapt to individual needs and capabilities. This personalization addresses the reality that learners have diverse backgrounds, learning styles, and developmental needs that traditional approaches cannot accommodate effectively.</w:t>
      </w:r>
    </w:p>
    <w:p w14:paraId="186B989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learning process compression maintains educational quality while accelerating learning through elimination of time spent on content that learners already understand or approaches that don't match their learning preferences. Personalized systems focus attention on areas requiring development while providing appropriate support and challenge levels for optimal learning outcomes.</w:t>
      </w:r>
    </w:p>
    <w:p w14:paraId="72CA809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Skill acquisition transformation shifts focus from information retention to AI-collaboration capabilities as </w:t>
      </w:r>
      <w:proofErr w:type="gramStart"/>
      <w:r w:rsidRPr="004C3C99">
        <w:rPr>
          <w:rFonts w:ascii="Segoe UI" w:hAnsi="Segoe UI" w:cs="Segoe UI"/>
          <w:sz w:val="21"/>
          <w:szCs w:val="21"/>
        </w:rPr>
        <w:t>factual information</w:t>
      </w:r>
      <w:proofErr w:type="gramEnd"/>
      <w:r w:rsidRPr="004C3C99">
        <w:rPr>
          <w:rFonts w:ascii="Segoe UI" w:hAnsi="Segoe UI" w:cs="Segoe UI"/>
          <w:sz w:val="21"/>
          <w:szCs w:val="21"/>
        </w:rPr>
        <w:t xml:space="preserve"> becomes readily accessible through AI systems while human skills for working effectively with AI systems become critically important. This shift reflects the changing nature of work and problem-solving in AI-augmented environments.</w:t>
      </w:r>
    </w:p>
    <w:p w14:paraId="5DB444F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skill acquisition transformation emphasizes critical thinking, creativity, and interpersonal skills that complement AI capabilities while de-emphasizing rote memorization and routine analytical tasks that AI systems can perform more efficiently. This shift requires fundamental restructuring of curricula and assessment methods to focus on uniquely human contributions.</w:t>
      </w:r>
    </w:p>
    <w:p w14:paraId="67C5F02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Institutional restructuring adapts traditional educational institutions to distributed, AI-mediated learning environments where learning occurs across multiple platforms and contexts rather than within centralized institutional settings. This restructuring addresses changing learner needs while leveraging AI capabilities to improve educational access and effectiveness.</w:t>
      </w:r>
    </w:p>
    <w:p w14:paraId="2F9BB64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institutional restructuring maintains educational quality and credentialing functions while adapting to more flexible and distributed learning models that better serve diverse learner needs. Educational institutions evolve to provide guidance, assessment, and community functions while leveraging AI systems for content delivery and personalized instruction.</w:t>
      </w:r>
    </w:p>
    <w:p w14:paraId="03ACAA06"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lastRenderedPageBreak/>
        <w:t>Tertiary Effects: Deep Societal and Cultural Implications</w:t>
      </w:r>
    </w:p>
    <w:p w14:paraId="12034EB2"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Cognitive Evolution Acceleration</w:t>
      </w:r>
    </w:p>
    <w:p w14:paraId="23EEC41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Long-term interaction with AI compression systems fundamentally alters human cognitive processes through adaptation mechanisms that optimize human cognition for AI-augmented environments. These adaptations represent evolutionary-scale changes in human information processing that occur within single generations rather than across multiple generations through biological evolution.</w:t>
      </w:r>
    </w:p>
    <w:p w14:paraId="19E4FCB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Human-AI coevolution occurs as human cognitive systems adapt to leverage AI compression capabilities while AI systems adapt to better complement human cognitive strengths and limitations. This coevolutionary process creates increasingly sophisticated hybrid cognitive systems that exceed the capabilities of either human or AI systems operating independently.</w:t>
      </w:r>
    </w:p>
    <w:p w14:paraId="00BF12C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coevolution process operates through feedback loops where human usage patterns inform AI system development while AI capabilities influence human cognitive strategies and preferences. This mutual adaptation creates emergent cognitive capabilities that neither human nor AI systems could achieve independently while preserving essential human agency and creativity.</w:t>
      </w:r>
    </w:p>
    <w:p w14:paraId="3D41300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Attention pattern adaptation occurs as human attention systems evolve to work effectively with AI-mediated information flows that present information in formats optimized for AI processing rather than traditional human consumption. Human attention adapts to process AI-generated summaries, patterns, and recommendations while maintaining ability to engage with original sources when necessary.</w:t>
      </w:r>
    </w:p>
    <w:p w14:paraId="08DBF8B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attention adaptation maintains human analytical capability while optimizing for AI-augmented information processing that enables engagement with larger and more complex information environments. This adaptation enables humans to benefit from AI compression while retaining independent analytical capability when needed.</w:t>
      </w:r>
    </w:p>
    <w:p w14:paraId="79E1AC6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Memory strategy evolution reduces reliance on internal memory storage as external AI compression provides reliable access to vast amounts of information, shifting human memory strategies toward remembering how to access and evaluate information rather than storing specific facts and procedures. This shift parallels historical changes as writing and </w:t>
      </w:r>
      <w:proofErr w:type="gramStart"/>
      <w:r w:rsidRPr="004C3C99">
        <w:rPr>
          <w:rFonts w:ascii="Segoe UI" w:hAnsi="Segoe UI" w:cs="Segoe UI"/>
          <w:sz w:val="21"/>
          <w:szCs w:val="21"/>
        </w:rPr>
        <w:t>print</w:t>
      </w:r>
      <w:proofErr w:type="gramEnd"/>
      <w:r w:rsidRPr="004C3C99">
        <w:rPr>
          <w:rFonts w:ascii="Segoe UI" w:hAnsi="Segoe UI" w:cs="Segoe UI"/>
          <w:sz w:val="21"/>
          <w:szCs w:val="21"/>
        </w:rPr>
        <w:t xml:space="preserve"> technology reduced reliance on oral memory traditions.</w:t>
      </w:r>
    </w:p>
    <w:p w14:paraId="619F7AB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memory strategy evolution maintains human cognitive flexibility while optimizing for AI-augmented environments where information access matters more than information storage. Human memory focuses on understanding relationships and evaluation criteria while relying on AI systems for factual recall and procedural details.</w:t>
      </w:r>
    </w:p>
    <w:p w14:paraId="3E33275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Reasoning process transformation occurs as human reasoning increasingly integrates with AI compression capabilities, creating hybrid reasoning processes that combine human judgment and creativity with AI analytical capability and pattern recognition. This integration creates more sophisticated reasoning capabilities while preserving human values and priorities.</w:t>
      </w:r>
    </w:p>
    <w:p w14:paraId="4B78967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reasoning transformation maintains human agency and value judgments while augmenting analytical capability through AI collaboration. Human reasoning focuses on </w:t>
      </w:r>
      <w:proofErr w:type="gramStart"/>
      <w:r w:rsidRPr="004C3C99">
        <w:rPr>
          <w:rFonts w:ascii="Segoe UI" w:hAnsi="Segoe UI" w:cs="Segoe UI"/>
          <w:sz w:val="21"/>
          <w:szCs w:val="21"/>
        </w:rPr>
        <w:t>goal-setting</w:t>
      </w:r>
      <w:proofErr w:type="gramEnd"/>
      <w:r w:rsidRPr="004C3C99">
        <w:rPr>
          <w:rFonts w:ascii="Segoe UI" w:hAnsi="Segoe UI" w:cs="Segoe UI"/>
          <w:sz w:val="21"/>
          <w:szCs w:val="21"/>
        </w:rPr>
        <w:t xml:space="preserve">, value </w:t>
      </w:r>
      <w:r w:rsidRPr="004C3C99">
        <w:rPr>
          <w:rFonts w:ascii="Segoe UI" w:hAnsi="Segoe UI" w:cs="Segoe UI"/>
          <w:sz w:val="21"/>
          <w:szCs w:val="21"/>
        </w:rPr>
        <w:lastRenderedPageBreak/>
        <w:t>application, and creative problem-solving while leveraging AI capabilities for information processing and pattern analysis.</w:t>
      </w:r>
    </w:p>
    <w:p w14:paraId="6C31EC22"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Cultural Meaning System Changes</w:t>
      </w:r>
    </w:p>
    <w:p w14:paraId="523CD36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Cultural transmission undergoes fundamental acceleration and transformation as AI-mediated compression enables rapid spread and evolution of cultural ideas while creating new forms of cultural expression and preservation. This transformation affects how cultures maintain continuity while adapting to changing environments and technologies.</w:t>
      </w:r>
    </w:p>
    <w:p w14:paraId="0287FF3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Semantic compression of culture occurs as AI systems create compressed representations of complex cultural practices and knowledge that enable rapid transmission and learning while preserving essential cultural meaning and values. This compression addresses the challenge of maintaining cultural continuity in rapidly changing technological environments.</w:t>
      </w:r>
    </w:p>
    <w:p w14:paraId="3656120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cultural compression process maintains essential cultural meaning while enabling efficient transmission across geographical and temporal boundaries. AI systems can preserve cultural knowledge and practices in forms that enable learning and adaptation while maintaining connection to traditional sources and values.</w:t>
      </w:r>
    </w:p>
    <w:p w14:paraId="1EFD9F5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Meme evolution acceleration occurs as cultural ideas spread and evolve at unprecedented rates through AI-mediated compression that enables rapid testing, modification, and propagation of cultural concepts. This acceleration affects how cultures develop and change while maintaining coherence and continuity.</w:t>
      </w:r>
    </w:p>
    <w:p w14:paraId="02D6711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accelerated meme evolution maintains cultural coherence while enabling rapid adaptation to changing circumstances and opportunities. Cultural ideas evolve more quickly while maintaining connection to underlying values and principles that provide cultural stability and identity.</w:t>
      </w:r>
    </w:p>
    <w:p w14:paraId="77BD912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Tradition compression involves encoding complex cultural practices in digital representations that enable preservation and transmission while adapting to contemporary contexts and technologies. This compression addresses the challenge of maintaining traditional knowledge while enabling cultural adaptation and development.</w:t>
      </w:r>
    </w:p>
    <w:p w14:paraId="3E76E43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tradition compression process preserves essential cultural knowledge while enabling adaptation to contemporary contexts and technologies. Digital representations maintain connection to traditional practices while enabling innovation and development that extends cultural capabilities.</w:t>
      </w:r>
    </w:p>
    <w:p w14:paraId="721E927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Identity formation changes occur as individual and group identities form through interaction with AI-compressed cultural content rather than through direct cultural immersion and apprenticeship. This change affects how people develop cultural understanding and personal identity in AI-mediated environments.</w:t>
      </w:r>
    </w:p>
    <w:p w14:paraId="19E58958" w14:textId="77777777" w:rsidR="004C3C99" w:rsidRDefault="004C3C99" w:rsidP="004C3C99">
      <w:pPr>
        <w:spacing w:after="240"/>
        <w:rPr>
          <w:rFonts w:ascii="Segoe UI" w:hAnsi="Segoe UI" w:cs="Segoe UI"/>
          <w:sz w:val="21"/>
          <w:szCs w:val="21"/>
        </w:rPr>
      </w:pPr>
      <w:r w:rsidRPr="004C3C99">
        <w:rPr>
          <w:rFonts w:ascii="Segoe UI" w:hAnsi="Segoe UI" w:cs="Segoe UI"/>
          <w:sz w:val="21"/>
          <w:szCs w:val="21"/>
        </w:rPr>
        <w:t>The identity formation process maintains cultural connection while adapting to AI-mediated cultural transmission. Individuals develop cultural understanding through AI-augmented learning while maintaining personal agency and cultural authenticity through direct cultural engagement and community participation.</w:t>
      </w:r>
    </w:p>
    <w:p w14:paraId="0BD44ECA" w14:textId="77777777" w:rsidR="00C6056B" w:rsidRPr="004C3C99" w:rsidRDefault="00C6056B" w:rsidP="004C3C99">
      <w:pPr>
        <w:spacing w:after="240"/>
        <w:rPr>
          <w:rFonts w:ascii="Segoe UI" w:hAnsi="Segoe UI" w:cs="Segoe UI"/>
          <w:sz w:val="21"/>
          <w:szCs w:val="21"/>
        </w:rPr>
      </w:pPr>
    </w:p>
    <w:p w14:paraId="15D2AB98"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lastRenderedPageBreak/>
        <w:t>Democratic Process Transformation</w:t>
      </w:r>
    </w:p>
    <w:p w14:paraId="4E0DA9A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Democratic processes adapt to AI-compressed information environments where traditional deliberation timeframes and information processing approaches may not match the pace and complexity of AI-mediated information flows. This adaptation addresses the challenge of maintaining democratic participation while leveraging AI capabilities for enhanced decision-making.</w:t>
      </w:r>
    </w:p>
    <w:p w14:paraId="7D3257C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Political sensemaking compression occurs as complex policy discussions become compressed into rapid consensus formation processes that maintain stakeholder input while accelerating policy development and implementation. This compression addresses the challenge of democratic deliberation in rapidly changing environments that require faster policy responses.</w:t>
      </w:r>
    </w:p>
    <w:p w14:paraId="0F5EBE5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political sensemaking compression maintains democratic participation while enabling more responsive policy development through AI-augmented deliberation processes. Citizens can engage with policy issues through AI-mediated information presentation while maintaining influence over policy directions and priorities.</w:t>
      </w:r>
    </w:p>
    <w:p w14:paraId="40B9074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Citizen engagement transformation enables democratic participation through AI-mediated compression of complex issues that makes policy questions more accessible to broader public participation while maintaining policy sophistication and nuance. This transformation addresses traditional barriers to democratic participation while preserving democratic values and processes.</w:t>
      </w:r>
    </w:p>
    <w:p w14:paraId="1558989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engagement transformation maintains democratic values while improving accessibility through AI systems that explain complex policy issues and their implications in terms that enable informed citizen participation. AI-mediated engagement preserves citizen agency while improving information quality and accessibility.</w:t>
      </w:r>
    </w:p>
    <w:p w14:paraId="02E3A1D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Representation evolution adapts political representation to AI-compressed constituency feedback and preference aggregation that enables more responsive representation while maintaining democratic accountability and legitimacy. This evolution addresses the challenge of representing diverse constituencies in complex policy environments.</w:t>
      </w:r>
    </w:p>
    <w:p w14:paraId="71C58B8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representation evolution maintains democratic legitimacy while improving representative responsiveness through AI systems that aggregate and </w:t>
      </w:r>
      <w:proofErr w:type="spellStart"/>
      <w:r w:rsidRPr="004C3C99">
        <w:rPr>
          <w:rFonts w:ascii="Segoe UI" w:hAnsi="Segoe UI" w:cs="Segoe UI"/>
          <w:sz w:val="21"/>
          <w:szCs w:val="21"/>
        </w:rPr>
        <w:t>analyze</w:t>
      </w:r>
      <w:proofErr w:type="spellEnd"/>
      <w:r w:rsidRPr="004C3C99">
        <w:rPr>
          <w:rFonts w:ascii="Segoe UI" w:hAnsi="Segoe UI" w:cs="Segoe UI"/>
          <w:sz w:val="21"/>
          <w:szCs w:val="21"/>
        </w:rPr>
        <w:t xml:space="preserve"> constituency preferences and feedback. Representatives can better understand constituent needs while maintaining independent judgment and democratic accountability.</w:t>
      </w:r>
    </w:p>
    <w:p w14:paraId="428697A2" w14:textId="77777777" w:rsidR="004C3C99" w:rsidRPr="004C3C99" w:rsidRDefault="004C3C99" w:rsidP="004C3C99">
      <w:pPr>
        <w:spacing w:before="360" w:after="240"/>
        <w:outlineLvl w:val="1"/>
        <w:rPr>
          <w:rFonts w:ascii="Segoe UI" w:hAnsi="Segoe UI" w:cs="Segoe UI"/>
          <w:b/>
          <w:bCs/>
          <w:sz w:val="36"/>
          <w:szCs w:val="36"/>
        </w:rPr>
      </w:pPr>
      <w:r w:rsidRPr="004C3C99">
        <w:rPr>
          <w:rFonts w:ascii="Segoe UI" w:hAnsi="Segoe UI" w:cs="Segoe UI"/>
          <w:b/>
          <w:bCs/>
          <w:sz w:val="36"/>
          <w:szCs w:val="36"/>
        </w:rPr>
        <w:t>Part V: Technology Company Strategic Implementation</w:t>
      </w:r>
    </w:p>
    <w:p w14:paraId="4073E74F"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Current Corporate Adoption Landscape</w:t>
      </w:r>
    </w:p>
    <w:p w14:paraId="397DAA26"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Limited Explicit Strategic Documentation</w:t>
      </w:r>
    </w:p>
    <w:p w14:paraId="24F5559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Despite extensive research across corporate communications and strategic documents, explicit strategic references to "meaning compression" or "sense-making compression" remain notably sparse in public corporate documentation. This scarcity reflects several strategic considerations </w:t>
      </w:r>
      <w:r w:rsidRPr="004C3C99">
        <w:rPr>
          <w:rFonts w:ascii="Segoe UI" w:hAnsi="Segoe UI" w:cs="Segoe UI"/>
          <w:sz w:val="21"/>
          <w:szCs w:val="21"/>
        </w:rPr>
        <w:lastRenderedPageBreak/>
        <w:t>including competitive sensitivity around proprietary technical approaches, legal concerns about overpromising emerging capabilities, and the nascent nature of these theoretical frameworks within corporate strategic planning processes.</w:t>
      </w:r>
    </w:p>
    <w:p w14:paraId="72E136E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However, substantial indirect evidence reveals that these concepts operate as central organizing principles for technology company strategies, though articulated through different terminology and conceptual frameworks. Companies consistently invest in capabilities that embody compression principles while avoiding explicit use of academic terminology that might create unrealistic expectations or competitive intelligence vulnerabilities.</w:t>
      </w:r>
    </w:p>
    <w:p w14:paraId="45042CD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strategic documentation gap creates challenges for understanding industry direction and investment priorities, requiring analysis of investment patterns, acquisition strategies, and product development priorities to infer strategic intent. Corporate actions provide clearer indicators of strategic direction than public statements, revealing substantial commitment to compression-related capabilities across multiple technology companies.</w:t>
      </w:r>
    </w:p>
    <w:p w14:paraId="4C38DD6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limited public documentation may also reflect the interdisciplinary nature of compression concepts that span multiple corporate functions and strategic initiatives without fitting neatly into traditional corporate communication categories. Companies may pursue compression-related strategies across research, product development, and market positioning without recognizing the unifying theoretical framework.</w:t>
      </w:r>
    </w:p>
    <w:p w14:paraId="3C92226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Analysis of patent filings, research publications, and technical conference presentations provides additional evidence for corporate compression strategies that may not appear in strategic communications. These technical documents reveal substantial research and development investment in compression-related capabilities across multiple companies and application domains.</w:t>
      </w:r>
    </w:p>
    <w:p w14:paraId="4D3E20BB"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Amazon's Compression Strategy Evolution</w:t>
      </w:r>
    </w:p>
    <w:p w14:paraId="637A8DE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Amazon's strategic evolution demonstrates systematic implementation of compression principles across multiple business functions and technology platforms, though articulated through operational efficiency and customer experience terminology rather than explicit compression frameworks. The company's strategic investments reveal consistent application of compression principles to information processing, logistics optimization, and service delivery enhancement.</w:t>
      </w:r>
    </w:p>
    <w:p w14:paraId="6FA3E82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2024 Perceive acquisition for $80 million represents strategic investment in AI model compression technologies that enable edge deployment of sophisticated AI capabilities while reducing computational requirements and improving response times. This acquisition signals Amazon's commitment to compression-enabled AI deployment across its diverse service portfolio and hardware ecosystem.</w:t>
      </w:r>
    </w:p>
    <w:p w14:paraId="7E0E3AA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Warehouse automation through over 750,000 mobile robots demonstrates AI-optimized movement compression that achieves 25% reduction in fulfillment costs while improving operational efficiency and accuracy. This automation applies compression principles to physical logistics by optimizing movement patterns and resource allocation while reducing human </w:t>
      </w:r>
      <w:proofErr w:type="spellStart"/>
      <w:r w:rsidRPr="004C3C99">
        <w:rPr>
          <w:rFonts w:ascii="Segoe UI" w:hAnsi="Segoe UI" w:cs="Segoe UI"/>
          <w:sz w:val="21"/>
          <w:szCs w:val="21"/>
        </w:rPr>
        <w:t>labor</w:t>
      </w:r>
      <w:proofErr w:type="spellEnd"/>
      <w:r w:rsidRPr="004C3C99">
        <w:rPr>
          <w:rFonts w:ascii="Segoe UI" w:hAnsi="Segoe UI" w:cs="Segoe UI"/>
          <w:sz w:val="21"/>
          <w:szCs w:val="21"/>
        </w:rPr>
        <w:t xml:space="preserve"> requirements and operational complexity.</w:t>
      </w:r>
    </w:p>
    <w:p w14:paraId="02EDA0C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projected $10 billion annual savings by 2030 from warehouse automation reflects the substantial value creation potential of compression-enabled operational optimization. These </w:t>
      </w:r>
      <w:r w:rsidRPr="004C3C99">
        <w:rPr>
          <w:rFonts w:ascii="Segoe UI" w:hAnsi="Segoe UI" w:cs="Segoe UI"/>
          <w:sz w:val="21"/>
          <w:szCs w:val="21"/>
        </w:rPr>
        <w:lastRenderedPageBreak/>
        <w:t xml:space="preserve">savings result from reduced </w:t>
      </w:r>
      <w:proofErr w:type="spellStart"/>
      <w:r w:rsidRPr="004C3C99">
        <w:rPr>
          <w:rFonts w:ascii="Segoe UI" w:hAnsi="Segoe UI" w:cs="Segoe UI"/>
          <w:sz w:val="21"/>
          <w:szCs w:val="21"/>
        </w:rPr>
        <w:t>labor</w:t>
      </w:r>
      <w:proofErr w:type="spellEnd"/>
      <w:r w:rsidRPr="004C3C99">
        <w:rPr>
          <w:rFonts w:ascii="Segoe UI" w:hAnsi="Segoe UI" w:cs="Segoe UI"/>
          <w:sz w:val="21"/>
          <w:szCs w:val="21"/>
        </w:rPr>
        <w:t xml:space="preserve"> costs, improved efficiency, and enhanced accuracy that enable Amazon to provide better service at lower costs while maintaining competitive advantages.</w:t>
      </w:r>
    </w:p>
    <w:p w14:paraId="713E4A2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AWS infrastructure integration of semantic compression capabilities provides enterprise customers with access to advanced compression technologies through cloud services that democratize access to sophisticated compression capabilities. This integration enables Amazon to monetize compression research while providing customers with advanced capabilities they could not develop independently.</w:t>
      </w:r>
    </w:p>
    <w:p w14:paraId="7DAFEC7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AWS compression services enable enterprise customers to leverage semantic compression for data processing, communication optimization, and analytical enhancement while maintaining data security and operational control. This service model creates recurring revenue streams while expanding Amazon's strategic influence in enterprise technology adoption.</w:t>
      </w:r>
    </w:p>
    <w:p w14:paraId="6110C097"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Apple's Media Compression Focus</w:t>
      </w:r>
    </w:p>
    <w:p w14:paraId="5AB955D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Apple's strategic acquisitions reveal sustained investment in compression technologies that enable enhanced media processing, transmission, and storage across its integrated hardware and software ecosystem. The company's compression strategy focuses on improving user experience through better media quality while reducing bandwidth and storage requirements.</w:t>
      </w:r>
    </w:p>
    <w:p w14:paraId="131E218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w:t>
      </w:r>
      <w:proofErr w:type="spellStart"/>
      <w:r w:rsidRPr="004C3C99">
        <w:rPr>
          <w:rFonts w:ascii="Segoe UI" w:hAnsi="Segoe UI" w:cs="Segoe UI"/>
          <w:sz w:val="21"/>
          <w:szCs w:val="21"/>
        </w:rPr>
        <w:t>WaveOne</w:t>
      </w:r>
      <w:proofErr w:type="spellEnd"/>
      <w:r w:rsidRPr="004C3C99">
        <w:rPr>
          <w:rFonts w:ascii="Segoe UI" w:hAnsi="Segoe UI" w:cs="Segoe UI"/>
          <w:sz w:val="21"/>
          <w:szCs w:val="21"/>
        </w:rPr>
        <w:t xml:space="preserve"> acquisition of an AI-driven video compression startup demonstrates Apple's commitment to next-generation compression technologies that enable superior video quality while reducing bandwidth requirements for streaming and storage. This acquisition supports Apple's media services strategy while improving device performance and user experience.</w:t>
      </w:r>
    </w:p>
    <w:p w14:paraId="05F8C90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Hardware integration of compression optimization in M-series processors reflects Apple's system-level approach to compression that optimizes performance across hardware and software boundaries. Silicon-level compression optimization enables superior performance while reducing power consumption and improving battery life across Apple's product ecosystem.</w:t>
      </w:r>
    </w:p>
    <w:p w14:paraId="3445DA7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Services strategy leveraging compression-enabled content delivery across Apple's media ecosystem provides better user experience while reducing operational costs and enabling new service capabilities. Compression technologies enable Apple to deliver higher quality media content while managing bandwidth costs and improving service reliability.</w:t>
      </w:r>
    </w:p>
    <w:p w14:paraId="76DB639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integrated compression strategy across hardware, software, and services creates competitive advantages that competitors cannot easily replicate through software-only approaches. Apple's system-level optimization enables superior user experience while reducing costs and improving performance across multiple product categories.</w:t>
      </w:r>
    </w:p>
    <w:p w14:paraId="59889FED"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Google's Semantic Infrastructure</w:t>
      </w:r>
    </w:p>
    <w:p w14:paraId="696C1B8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Google's strategic positioning demonstrates comprehensive semantic compression implementation across its core search, cloud services, and AI development platforms. The company's massive investment in compression-intelligent language models exceeds $100 billion and reflects strategic commitment to compression as a fundamental capability underlying multiple business functions.</w:t>
      </w:r>
    </w:p>
    <w:p w14:paraId="7369722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Large language model development represents Google's largest strategic investment in compression-intelligent systems that enable natural language understanding and generation </w:t>
      </w:r>
      <w:r w:rsidRPr="004C3C99">
        <w:rPr>
          <w:rFonts w:ascii="Segoe UI" w:hAnsi="Segoe UI" w:cs="Segoe UI"/>
          <w:sz w:val="21"/>
          <w:szCs w:val="21"/>
        </w:rPr>
        <w:lastRenderedPageBreak/>
        <w:t>capabilities across multiple applications and services. These models demonstrate compression-intelligence relationships while providing capabilities that enhance Google's core search and advertising businesses.</w:t>
      </w:r>
    </w:p>
    <w:p w14:paraId="2F4DD12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Search evolution through semantic compression enables understanding of user intent rather than merely keyword matching, providing more relevant search results while improving user experience and advertising effectiveness. This semantic understanding creates competitive advantages while enabling new advertising products and revenue opportunities.</w:t>
      </w:r>
    </w:p>
    <w:p w14:paraId="575ED1C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Cloud services integration of compression-as-a-service offerings provides enterprise customers with access to Google's compression capabilities while creating new revenue streams and strategic positioning in enterprise markets. These services leverage Google's research investments while expanding market reach beyond consumer applications.</w:t>
      </w:r>
    </w:p>
    <w:p w14:paraId="6BA20FF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comprehensive semantic infrastructure enables Google to maintain competitive advantages in search while expanding into new markets through superior information processing capabilities. Compression-enabled services create network effects and competitive moats that protect Google's strategic position while enabling growth into adjacent markets.</w:t>
      </w:r>
    </w:p>
    <w:p w14:paraId="434A4BD2"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Microsoft's Enterprise Compression Strategy</w:t>
      </w:r>
    </w:p>
    <w:p w14:paraId="144B84D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Microsoft's enterprise strategy systematically integrates compression principles across business functions through AI-powered tools that simplify complex workflows while maintaining functionality and enabling better business outcomes. The company's approach focuses on enterprise productivity enhancement through compression-enabled automation and augmentation.</w:t>
      </w:r>
    </w:p>
    <w:p w14:paraId="303405D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Copilot integration represents Microsoft's primary vehicle for delivering AI-powered compression of complex workflows into simple interfaces that enable users to accomplish sophisticated tasks without requiring specialized technical knowledge. This integration applies compression principles to user interface design while maintaining access to advanced capabilities.</w:t>
      </w:r>
    </w:p>
    <w:p w14:paraId="56D206B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Azure AI Services provide enterprise customers with compression-based cognitive services that enable advanced analytical capabilities without requiring specialized AI expertise or infrastructure investment. These services democratize access to sophisticated AI capabilities while creating recurring revenue streams for Microsoft.</w:t>
      </w:r>
    </w:p>
    <w:p w14:paraId="525877F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Productivity Suite evolution through Office applications demonstrates systematic integration of semantic compression for content creation and management that enables users to accomplish complex tasks more efficiently while maintaining quality and functionality. This integration enhances user productivity while creating competitive advantages.</w:t>
      </w:r>
    </w:p>
    <w:p w14:paraId="27001920" w14:textId="77777777" w:rsidR="004C3C99" w:rsidRDefault="004C3C99" w:rsidP="004C3C99">
      <w:pPr>
        <w:spacing w:after="240"/>
        <w:rPr>
          <w:rFonts w:ascii="Segoe UI" w:hAnsi="Segoe UI" w:cs="Segoe UI"/>
          <w:sz w:val="21"/>
          <w:szCs w:val="21"/>
        </w:rPr>
      </w:pPr>
      <w:r w:rsidRPr="004C3C99">
        <w:rPr>
          <w:rFonts w:ascii="Segoe UI" w:hAnsi="Segoe UI" w:cs="Segoe UI"/>
          <w:sz w:val="21"/>
          <w:szCs w:val="21"/>
        </w:rPr>
        <w:t>The enterprise compression strategy positions Microsoft as an enabler of organizational transformation through AI-augmented productivity tools that simplify complex work while improving outcomes. This positioning creates customer value while generating recurring revenue through subscription models and enterprise services.</w:t>
      </w:r>
    </w:p>
    <w:p w14:paraId="12D5CBA0" w14:textId="77777777" w:rsidR="00C6056B" w:rsidRDefault="00C6056B" w:rsidP="004C3C99">
      <w:pPr>
        <w:spacing w:after="240"/>
        <w:rPr>
          <w:rFonts w:ascii="Segoe UI" w:hAnsi="Segoe UI" w:cs="Segoe UI"/>
          <w:sz w:val="21"/>
          <w:szCs w:val="21"/>
        </w:rPr>
      </w:pPr>
    </w:p>
    <w:p w14:paraId="7EC362E8" w14:textId="77777777" w:rsidR="00C6056B" w:rsidRPr="004C3C99" w:rsidRDefault="00C6056B" w:rsidP="004C3C99">
      <w:pPr>
        <w:spacing w:after="240"/>
        <w:rPr>
          <w:rFonts w:ascii="Segoe UI" w:hAnsi="Segoe UI" w:cs="Segoe UI"/>
          <w:sz w:val="21"/>
          <w:szCs w:val="21"/>
        </w:rPr>
      </w:pPr>
    </w:p>
    <w:p w14:paraId="49D0AFE6"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lastRenderedPageBreak/>
        <w:t>Emerging Strategic Patterns</w:t>
      </w:r>
    </w:p>
    <w:p w14:paraId="65F8EB23"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As-a-Service Model Proliferation</w:t>
      </w:r>
    </w:p>
    <w:p w14:paraId="19617CB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Technology companies increasingly offer compression capabilities as managed services rather than standalone products, reflecting strategic shifts toward platform-based business models that provide recurring revenue while reducing customer implementation complexity. This service model enables broader adoption of compression technologies while creating sustainable competitive advantages.</w:t>
      </w:r>
    </w:p>
    <w:p w14:paraId="4BFAAB5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AI Compression as-a-Service (</w:t>
      </w:r>
      <w:proofErr w:type="spellStart"/>
      <w:r w:rsidRPr="004C3C99">
        <w:rPr>
          <w:rFonts w:ascii="Segoe UI" w:hAnsi="Segoe UI" w:cs="Segoe UI"/>
          <w:sz w:val="21"/>
          <w:szCs w:val="21"/>
        </w:rPr>
        <w:t>ACaaS</w:t>
      </w:r>
      <w:proofErr w:type="spellEnd"/>
      <w:r w:rsidRPr="004C3C99">
        <w:rPr>
          <w:rFonts w:ascii="Segoe UI" w:hAnsi="Segoe UI" w:cs="Segoe UI"/>
          <w:sz w:val="21"/>
          <w:szCs w:val="21"/>
        </w:rPr>
        <w:t>) platforms offer specialized model compression for edge deployment that enables customers to leverage sophisticated AI capabilities without requiring internal compression expertise or infrastructure investment. These platforms democratize access to advanced compression technologies while creating new revenue opportunities for service providers.</w:t>
      </w:r>
    </w:p>
    <w:p w14:paraId="6A8BCBD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w:t>
      </w:r>
      <w:proofErr w:type="spellStart"/>
      <w:r w:rsidRPr="004C3C99">
        <w:rPr>
          <w:rFonts w:ascii="Segoe UI" w:hAnsi="Segoe UI" w:cs="Segoe UI"/>
          <w:sz w:val="21"/>
          <w:szCs w:val="21"/>
        </w:rPr>
        <w:t>ACaaS</w:t>
      </w:r>
      <w:proofErr w:type="spellEnd"/>
      <w:r w:rsidRPr="004C3C99">
        <w:rPr>
          <w:rFonts w:ascii="Segoe UI" w:hAnsi="Segoe UI" w:cs="Segoe UI"/>
          <w:sz w:val="21"/>
          <w:szCs w:val="21"/>
        </w:rPr>
        <w:t xml:space="preserve"> model addresses the complexity barrier that prevents many organizations from implementing compression technologies independently by providing managed services that handle technical complexity while delivering business value. This service approach enables broader market adoption while creating recurring revenue streams.</w:t>
      </w:r>
    </w:p>
    <w:p w14:paraId="10171F5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Semantic Communication Services provide platforms that enable meaning-preserving data transmission for enterprise customers who require efficient communication while maintaining content fidelity. These services address growing bandwidth demands while improving communication effectiveness through intelligent compression technologies.</w:t>
      </w:r>
    </w:p>
    <w:p w14:paraId="621B181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semantic communication services create value through improved efficiency and effectiveness while reducing customer costs and complexity. Service providers can monetize compression research while customers benefit from advanced capabilities without internal development requirements.</w:t>
      </w:r>
    </w:p>
    <w:p w14:paraId="4477F40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Cognitive Enhancement Services offer AI-powered tools that augment human sensemaking capabilities through compression-enabled information processing and analysis. These services address information overload challenges while improving decision-making quality and speed for enterprise customers.</w:t>
      </w:r>
    </w:p>
    <w:p w14:paraId="48D8DFC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cognitive enhancement services create value through improved human performance while reducing information processing overhead and improving decision quality. Service providers create recurring revenue while customers achieve better outcomes through AI-augmented capabilities.</w:t>
      </w:r>
    </w:p>
    <w:p w14:paraId="430D69C0"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Enterprise Transformation Consulting</w:t>
      </w:r>
    </w:p>
    <w:p w14:paraId="749EB4C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Major consulting firms integrate compression concepts into digital transformation strategies, though typically framed through operational efficiency and process optimization terminology rather than explicit compression frameworks. These consulting services help organizations implement compression-enabled transformation while managing change management and organizational adaptation challenges.</w:t>
      </w:r>
    </w:p>
    <w:p w14:paraId="078A21D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Accenture's "Enterprise technology transformation" initiatives emphasize operational model compression that reduces organizational complexity while maintaining functionality and </w:t>
      </w:r>
      <w:r w:rsidRPr="004C3C99">
        <w:rPr>
          <w:rFonts w:ascii="Segoe UI" w:hAnsi="Segoe UI" w:cs="Segoe UI"/>
          <w:sz w:val="21"/>
          <w:szCs w:val="21"/>
        </w:rPr>
        <w:lastRenderedPageBreak/>
        <w:t>improving performance. These initiatives apply compression principles to organizational design while avoiding academic terminology that might create client confusion.</w:t>
      </w:r>
    </w:p>
    <w:p w14:paraId="59401B9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enterprise transformation approach addresses the complexity challenges that prevent organizations from effectively implementing new technologies by providing systematic approaches to simplification and optimization. Consulting firms create value through expertise while enabling organizations to achieve transformation outcomes.</w:t>
      </w:r>
    </w:p>
    <w:p w14:paraId="0B6ECFA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McKinsey's "New economics of enterprise technology" frameworks highlight AI-driven efficiency compression that enables organizations to achieve better outcomes with reduced resource requirements. These frameworks apply compression principles to resource allocation and operational optimization while focusing on business value creation.</w:t>
      </w:r>
    </w:p>
    <w:p w14:paraId="3520760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economic frameworks provide strategic guidance for technology investment while emphasizing value creation through compression-enabled efficiency improvements. Consulting firms position compression benefits through economic value propositions while helping organizations implement effective transformation strategies.</w:t>
      </w:r>
    </w:p>
    <w:p w14:paraId="395C03B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Deloitte's digital transformation strategies incorporate semantic compression principles through process optimization and information management improvement, though framed through business process improvement rather than compression terminology. These strategies help organizations manage information complexity while improving operational effectiveness.</w:t>
      </w:r>
    </w:p>
    <w:p w14:paraId="1A0861C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transformation strategies address the information management challenges that constrain organizational performance by applying compression principles to information processing and decision-making systems. Consulting firms create value through implementation expertise while organizations achieve improved performance and efficiency.</w:t>
      </w:r>
    </w:p>
    <w:p w14:paraId="4E9BA2EC"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Investment and Acquisition Patterns</w:t>
      </w:r>
    </w:p>
    <w:p w14:paraId="43C6283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global data compression software market demonstrates substantial growth and strategic investment, valued at $15 billion in 2025 with projected 12% CAGR growth reaching $45 billion by 2033. Investment patterns reveal strategic positioning around compression-enabled capabilities across multiple technology domains and application areas.</w:t>
      </w:r>
    </w:p>
    <w:p w14:paraId="24011F0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Cloud-based solutions represent the fastest growth segment due to compression-enabled scalability that enables service providers to offer better performance at lower costs while improving customer experience. Cloud platforms leverage compression technologies to optimize resource utilization while providing better service quality and reliability.</w:t>
      </w:r>
    </w:p>
    <w:p w14:paraId="5A0FCB4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cloud-based growth reflects increasing enterprise adoption of compression-enabled services that provide advanced capabilities without requiring internal technical expertise or infrastructure investment. Service providers create value through compression optimization while customers achieve better outcomes with reduced complexity and cost.</w:t>
      </w:r>
    </w:p>
    <w:p w14:paraId="2AF608B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AI-integrated platforms command the highest valuation multiples among companies that combine AI with compression technologies, reflecting investor recognition of compression-intelligence relationships and growth potential. These platforms create competitive advantages through superior performance while enabling new applications and market opportunities.</w:t>
      </w:r>
    </w:p>
    <w:p w14:paraId="3BB8DE2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The high valuations reflect investor understanding of compression as a fundamental enabler of AI capability rather than merely a technical optimization. Companies that integrate compression with AI create sustainable competitive advantages while enabling applications that neither technology can support independently.</w:t>
      </w:r>
    </w:p>
    <w:p w14:paraId="3E2F1BD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Industry-specific applications command premium pricing through specialized compression solutions that address domain-specific requirements and constraints. These applications create value through targeted optimization that generic compression solutions cannot match while serving specialized market segments with specific needs.</w:t>
      </w:r>
    </w:p>
    <w:p w14:paraId="304BDE4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premium pricing reflects the value creation potential of compression solutions that understand domain requirements and optimize accordingly rather than providing generic optimization. Specialized applications create sustainable competitive positions while serving markets that require tailored solutions.</w:t>
      </w:r>
    </w:p>
    <w:p w14:paraId="6999FA3D"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Strategic Time Compression</w:t>
      </w:r>
    </w:p>
    <w:p w14:paraId="5321F0D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Companies increasingly recognize time compression as competitive advantage through elimination of temporal inefficiencies in decision-making, supply chains, and market response capabilities. Time Compression Strategies Corporation's approach demonstrates systematic application of compression principles to temporal optimization across organizational functions.</w:t>
      </w:r>
    </w:p>
    <w:p w14:paraId="5820690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Accelerated decision-making reduces time from information acquisition to action through compression-enabled information processing that maintains decision quality while eliminating processing delays. Organizations achieve competitive advantages through faster response to market changes and opportunities while maintaining decision effectiveness.</w:t>
      </w:r>
    </w:p>
    <w:p w14:paraId="6E6A08F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decision acceleration enables competitive advantages in dynamic markets where response speed determines success while maintaining quality through compression technologies that preserve essential information while eliminating processing overhead. Organizations can respond more rapidly while making better decisions through compression-augmented processes.</w:t>
      </w:r>
    </w:p>
    <w:p w14:paraId="74E7846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Supply chain compression eliminates temporal inefficiencies in production and distribution through optimization algorithms that reduce cycle times while maintaining quality and reliability. Companies achieve cost savings and competitive advantages through faster delivery while reducing inventory requirements and operational complexity.</w:t>
      </w:r>
    </w:p>
    <w:p w14:paraId="70CF9A5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supply chain compression enables competitive positioning through superior service delivery while reducing costs and improving efficiency. Companies can provide better customer service while achieving operational advantages through compression-enabled optimization of complex logistics processes.</w:t>
      </w:r>
    </w:p>
    <w:p w14:paraId="675FFE1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Response time optimization achieves competitive advantage through faster market adaptation enabled by compression technologies that accelerate information processing and decision implementation. Organizations can respond more rapidly to market changes while maintaining strategic coherence and operational effectiveness.</w:t>
      </w:r>
    </w:p>
    <w:p w14:paraId="68A3FBD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response optimization creates competitive advantages through superior market positioning and customer service while enabling growth opportunities that slower competitors cannot pursue effectively. Compression-enabled response capabilities become strategic differentiators in competitive markets.</w:t>
      </w:r>
    </w:p>
    <w:p w14:paraId="6E845847" w14:textId="77777777" w:rsidR="004C3C99" w:rsidRPr="004C3C99" w:rsidRDefault="004C3C99" w:rsidP="004C3C99">
      <w:pPr>
        <w:spacing w:before="360" w:after="240"/>
        <w:outlineLvl w:val="1"/>
        <w:rPr>
          <w:rFonts w:ascii="Segoe UI" w:hAnsi="Segoe UI" w:cs="Segoe UI"/>
          <w:b/>
          <w:bCs/>
          <w:sz w:val="36"/>
          <w:szCs w:val="36"/>
        </w:rPr>
      </w:pPr>
      <w:r w:rsidRPr="004C3C99">
        <w:rPr>
          <w:rFonts w:ascii="Segoe UI" w:hAnsi="Segoe UI" w:cs="Segoe UI"/>
          <w:b/>
          <w:bCs/>
          <w:sz w:val="36"/>
          <w:szCs w:val="36"/>
        </w:rPr>
        <w:lastRenderedPageBreak/>
        <w:t>Part VI: Societal Implications and Future Trajectories</w:t>
      </w:r>
    </w:p>
    <w:p w14:paraId="663B9CAC"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The Great Compression: Systemic Transformation</w:t>
      </w:r>
    </w:p>
    <w:p w14:paraId="17F64D13"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Economic Structure Compression</w:t>
      </w:r>
    </w:p>
    <w:p w14:paraId="5EF79C8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global economy experiences fundamental compression across multiple dimensions as AI-driven technologies eliminate traditional intermediary functions while accelerating transaction processing and decision-making cycles. This compression represents more than technological optimization—it constitutes structural transformation of economic organization that affects employment patterns, industry boundaries, and competitive dynamics across all economic sectors.</w:t>
      </w:r>
    </w:p>
    <w:p w14:paraId="5C3CE3F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Economic compression operates through the elimination of information asymmetries and transaction costs that traditionally justified complex market structures with multiple intermediary layers. AI systems can provide direct matching between market participants while handling complex coordination tasks that previously required specialized intermediary organizations. This capability enables market structures that provide better service at lower costs while reducing economic complexity.</w:t>
      </w:r>
    </w:p>
    <w:p w14:paraId="2701B34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compression process affects different economic sectors at different rates and intensities, with information-intensive industries experiencing more rapid transformation than physical industries. Financial services, media, education, and professional services face immediate compression pressures, while manufacturing, agriculture, and construction experience compression at slower rates due to physical constraints that limit compression opportunities.</w:t>
      </w:r>
    </w:p>
    <w:p w14:paraId="07466D2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Labor market compression occurs as AI systems automate knowledge work that previously provided middle-class employment opportunities, creating what Australian modeling describes as potential unemployment exposure affecting 21.82% to 33.18% of the workforce by 2030. This compression affects not merely routine tasks but sophisticated analytical and creative work that requires substantial education and training to develop.</w:t>
      </w:r>
    </w:p>
    <w:p w14:paraId="33D62EE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workforce compression creates significant challenges for economic stability and social cohesion as traditional pathways for economic advancement become automated while new opportunities require different skill sets and may not provide equivalent compensation or status. This transformation necessitates substantial investment in retraining and social support systems to manage transition impacts.</w:t>
      </w:r>
    </w:p>
    <w:p w14:paraId="3AD26DE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Knowledge work elimination affects professional services including legal research, financial analysis, medical diagnosis, and engineering design that previously required extensive human expertise and provided stable middle-class employment. AI systems can perform many analytical tasks more efficiently and accurately than human professionals, reducing demand for traditional professional services while transforming remaining human roles.</w:t>
      </w:r>
    </w:p>
    <w:p w14:paraId="35CECE7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professional services transformation requires workers to develop new capabilities that complement rather than compete with AI systems, focusing on creative problem-solving, interpersonal communication, and strategic decision-making that benefit from human judgment and social understanding. However, overall employment in these sectors may decline substantially as AI handles routine analytical work.</w:t>
      </w:r>
    </w:p>
    <w:p w14:paraId="59D2C69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Skill requirement transformation shifts employment demand toward AI-collaboration capabilities that combine human strengths with AI capabilities rather than competing with them. Future employment increasingly requires ability to work effectively with AI systems while providing uniquely human contributions including creativity, empathy, and complex judgment that AI systems cannot provide independently.</w:t>
      </w:r>
    </w:p>
    <w:p w14:paraId="0619DDF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skill transformation creates opportunities for workers who can adapt to AI-augmented work environments while creating challenges for workers whose existing skills become redundant due to AI automation. Successful workforce adaptation requires understanding how to complement AI capabilities rather than attempting to compete with them directly.</w:t>
      </w:r>
    </w:p>
    <w:p w14:paraId="2964DBF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Geographic concentration of economic opportunities occurs around AI-compression hubs that provide access to advanced technologies, skilled workers, and supporting infrastructure necessary for compression-enabled economic activities. These hubs attract investment and talent while other regions may experience economic decline as compression eliminates location-specific advantages.</w:t>
      </w:r>
    </w:p>
    <w:p w14:paraId="1D56818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geographic concentration creates new forms of economic inequality between regions that successfully adapt to compression-enabled economies and regions that lack the resources or infrastructure necessary for successful transition. This concentration may require policy interventions to ensure broader economic participation and regional development.</w:t>
      </w:r>
    </w:p>
    <w:p w14:paraId="1AB3A469"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Industry Boundary Dissolution</w:t>
      </w:r>
    </w:p>
    <w:p w14:paraId="78B7027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Traditional industry boundaries dissolve as AI-enabled systems </w:t>
      </w:r>
      <w:proofErr w:type="gramStart"/>
      <w:r w:rsidRPr="004C3C99">
        <w:rPr>
          <w:rFonts w:ascii="Segoe UI" w:hAnsi="Segoe UI" w:cs="Segoe UI"/>
          <w:sz w:val="21"/>
          <w:szCs w:val="21"/>
        </w:rPr>
        <w:t>provide</w:t>
      </w:r>
      <w:proofErr w:type="gramEnd"/>
      <w:r w:rsidRPr="004C3C99">
        <w:rPr>
          <w:rFonts w:ascii="Segoe UI" w:hAnsi="Segoe UI" w:cs="Segoe UI"/>
          <w:sz w:val="21"/>
          <w:szCs w:val="21"/>
        </w:rPr>
        <w:t xml:space="preserve"> integrated service delivery that spans multiple traditional industry categories, creating new competitive dynamics and market structures that transcend conventional industry classifications. This dissolution affects competitive strategy, regulatory frameworks, and investment patterns across the economy.</w:t>
      </w:r>
    </w:p>
    <w:p w14:paraId="1FE79E6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Cross-industry compression eliminates artificial boundaries between industries that exist due to historical specialization rather than fundamental differences in customer needs or value creation processes. AI systems can provide integrated services that address customer needs more comprehensively than traditional industry-focused approaches while achieving greater efficiency through shared infrastructure and capabilities.</w:t>
      </w:r>
    </w:p>
    <w:p w14:paraId="13B3936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Financial-technology convergence exemplifies boundary dissolution as banking becomes inseparable from technology platforms that provide financial services alongside other digital services. Traditional banks compete with technology companies that provide financial services as part of broader platform strategies, while fintech companies expand beyond financial services into broader technology offerings.</w:t>
      </w:r>
    </w:p>
    <w:p w14:paraId="6B2BB28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financial-technology convergence creates new competitive dynamics where success depends on technology capability and customer engagement rather than traditional financial expertise or regulatory relationships. This transformation challenges traditional competitive advantages while creating opportunities for companies that can integrate financial services with broader customer value propositions.</w:t>
      </w:r>
    </w:p>
    <w:p w14:paraId="066D07D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Healthcare-AI integration represents another major boundary dissolution as medical services integrate with AI-powered diagnostic and treatment systems that provide personalized healthcare alongside traditional medical services. Technology companies enter healthcare </w:t>
      </w:r>
      <w:r w:rsidRPr="004C3C99">
        <w:rPr>
          <w:rFonts w:ascii="Segoe UI" w:hAnsi="Segoe UI" w:cs="Segoe UI"/>
          <w:sz w:val="21"/>
          <w:szCs w:val="21"/>
        </w:rPr>
        <w:lastRenderedPageBreak/>
        <w:t>markets while healthcare providers adopt technology capabilities that transform service delivery and patient relationships.</w:t>
      </w:r>
    </w:p>
    <w:p w14:paraId="1FD377E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healthcare integration creates opportunities for preventive care and personalized medicine that traditional healthcare approaches cannot provide effectively, while creating challenges for regulatory oversight and professional relationships that traditional healthcare structures assume. This integration may improve health outcomes while transforming healthcare economics and delivery models.</w:t>
      </w:r>
    </w:p>
    <w:p w14:paraId="0EAB07B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Education-entertainment fusion occurs as learning and entertainment merge through AI-compressed content delivery that makes learning more engaging while making entertainment more educational. Traditional boundaries between education and entertainment dissolve as AI systems provide personalized content that serves both learning and engagement objectives simultaneously.</w:t>
      </w:r>
    </w:p>
    <w:p w14:paraId="5253156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education-entertainment fusion creates opportunities for more effective learning through engaging content delivery while creating challenges for traditional educational institutions and entertainment companies that must adapt to integrated service models. This fusion may improve learning outcomes while transforming both education and entertainment industries.</w:t>
      </w:r>
    </w:p>
    <w:p w14:paraId="5868CCCF"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Regulatory and Governance Adaptation</w:t>
      </w:r>
    </w:p>
    <w:p w14:paraId="47860A7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Governance systems adapt to AI-compressed decision-making timelines that require faster policy development and implementation while maintaining democratic participation and oversight. This adaptation challenges traditional regulatory processes that assume slower decision cycles and more predictable technological change.</w:t>
      </w:r>
    </w:p>
    <w:p w14:paraId="7C4CA5A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Policy framework compression occurs as traditional regulatory processes prove inadequate for AI-speed market changes that require rapid policy responses to address emerging challenges and opportunities. Regulatory agencies must develop new approaches that maintain oversight effectiveness while enabling innovation and market development at compressed timelines.</w:t>
      </w:r>
    </w:p>
    <w:p w14:paraId="237C3F3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regulatory adaptation process must balance speed with thoroughness to ensure that compressed policy development maintains quality and stakeholder input while enabling timely responses to rapidly </w:t>
      </w:r>
      <w:proofErr w:type="gramStart"/>
      <w:r w:rsidRPr="004C3C99">
        <w:rPr>
          <w:rFonts w:ascii="Segoe UI" w:hAnsi="Segoe UI" w:cs="Segoe UI"/>
          <w:sz w:val="21"/>
          <w:szCs w:val="21"/>
        </w:rPr>
        <w:t>changing</w:t>
      </w:r>
      <w:proofErr w:type="gramEnd"/>
      <w:r w:rsidRPr="004C3C99">
        <w:rPr>
          <w:rFonts w:ascii="Segoe UI" w:hAnsi="Segoe UI" w:cs="Segoe UI"/>
          <w:sz w:val="21"/>
          <w:szCs w:val="21"/>
        </w:rPr>
        <w:t xml:space="preserve"> technological and market conditions. This balance requires new regulatory approaches that leverage technology while maintaining democratic accountability.</w:t>
      </w:r>
    </w:p>
    <w:p w14:paraId="70917CA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Regulatory agility requirements emerge as traditional regulatory processes that assume stable technologies and predictable market development prove inadequate for dynamic environments where AI-driven change occurs rapidly and unpredictably. Regulatory frameworks must become more adaptive while maintaining consistency and effectiveness across diverse applications and contexts.</w:t>
      </w:r>
    </w:p>
    <w:p w14:paraId="186775C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agility requirements challenge traditional regulatory approaches that prioritize consistency and predictability over responsiveness and adaptation. Regulatory agencies must develop new capabilities that enable rapid response while maintaining oversight quality and democratic legitimacy in fast-changing technological environments.</w:t>
      </w:r>
    </w:p>
    <w:p w14:paraId="541CF5E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International coordination acceleration becomes necessary as AI-compressed timelines require faster diplomatic and policy coordination to address global challenges that traditional diplomatic processes cannot handle effectively. International governance must accelerate decision-making </w:t>
      </w:r>
      <w:r w:rsidRPr="004C3C99">
        <w:rPr>
          <w:rFonts w:ascii="Segoe UI" w:hAnsi="Segoe UI" w:cs="Segoe UI"/>
          <w:sz w:val="21"/>
          <w:szCs w:val="21"/>
        </w:rPr>
        <w:lastRenderedPageBreak/>
        <w:t>while maintaining consensus-building and sovereignty respect that traditional diplomatic processes provide.</w:t>
      </w:r>
    </w:p>
    <w:p w14:paraId="76119C3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international coordination acceleration requires new approaches to global governance that leverage technology while maintaining diplomatic effectiveness and international law compliance. This acceleration may improve global problem-solving while challenging traditional diplomatic relationships and processes.</w:t>
      </w:r>
    </w:p>
    <w:p w14:paraId="1CA3D8C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Legal system evolution adapts to AI-compressed evidence processing and decision-making that enables faster legal proceedings while maintaining due process and justice quality. Legal systems must integrate AI capabilities while preserving human judgment and constitutional protections that traditional legal processes assume.</w:t>
      </w:r>
    </w:p>
    <w:p w14:paraId="54BF430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legal system evolution enables more efficient justice delivery while maintaining fairness and accuracy through AI-augmented legal processes that assist rather than replace human legal professionals. This evolution may improve access to justice while transforming legal practice and judicial administration.</w:t>
      </w:r>
    </w:p>
    <w:p w14:paraId="487C0285"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Cultural and Social Transformation Vectors</w:t>
      </w:r>
    </w:p>
    <w:p w14:paraId="58797604"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Attention Economy Compression</w:t>
      </w:r>
    </w:p>
    <w:p w14:paraId="46B15F2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Human attention systems adapt to AI-compressed information flows that present information at scales and speeds that exceed natural human information processing capabilities. This adaptation affects how people consume information, make decisions, and engage with complex environments in ways that may fundamentally alter human cognitive development and social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w:t>
      </w:r>
    </w:p>
    <w:p w14:paraId="1D9C43F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Information processing acceleration occurs as AI systems compress vast information streams into formats that enable rapid human consumption while preserving essential content and meaning. This acceleration enables engagement with information complexity that would otherwise overwhelm human cognitive </w:t>
      </w:r>
      <w:proofErr w:type="gramStart"/>
      <w:r w:rsidRPr="004C3C99">
        <w:rPr>
          <w:rFonts w:ascii="Segoe UI" w:hAnsi="Segoe UI" w:cs="Segoe UI"/>
          <w:sz w:val="21"/>
          <w:szCs w:val="21"/>
        </w:rPr>
        <w:t>capabilities, but</w:t>
      </w:r>
      <w:proofErr w:type="gramEnd"/>
      <w:r w:rsidRPr="004C3C99">
        <w:rPr>
          <w:rFonts w:ascii="Segoe UI" w:hAnsi="Segoe UI" w:cs="Segoe UI"/>
          <w:sz w:val="21"/>
          <w:szCs w:val="21"/>
        </w:rPr>
        <w:t xml:space="preserve"> may also create dependency on AI-mediated information processing that reduces direct information engagement skills.</w:t>
      </w:r>
    </w:p>
    <w:p w14:paraId="0EE9458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processing acceleration enables individuals to stay informed about more topics and make decisions based on broader information than traditional approaches allow, while creating risks of information dependency and reduced critical thinking skills if individuals rely too heavily on AI-compressed information rather than developing independent analytical capabilities.</w:t>
      </w:r>
    </w:p>
    <w:p w14:paraId="261D5F9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Cognitive load redistribution shifts human cognitive resources from information processing toward meaning evaluation and decision-making as AI systems handle routine information gathering and initial analysis tasks. This redistribution potentially enables higher-level thinking while creating dependency risks if human information processing skills atrophy through disuse.</w:t>
      </w:r>
    </w:p>
    <w:p w14:paraId="4FE87D3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cognitive redistribution creates opportunities for more sophisticated thinking and decision-making as humans focus on evaluation and judgment rather than information processing overhead, while creating risks of cognitive dependency if humans lose ability to process information independently when AI systems are unavailable or unreliable.</w:t>
      </w:r>
    </w:p>
    <w:p w14:paraId="2517A52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Multi-modal integration enables attention systems to process text, visual, audio, and interactive information streams simultaneously through AI systems that coordinate information presentation across multiple sensory channels. This integration potentially enhances information absorption while creating complexity challenges as attention systems adapt to coordinated multi-modal input.</w:t>
      </w:r>
    </w:p>
    <w:p w14:paraId="1726C52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multi-modal integration enables richer information experiences that leverage multiple human sensory capabilities simultaneously, while creating challenges for attention management as individuals must coordinate attention across multiple simultaneous information streams. This capability may enhance learning while complicating attention control and focus management.</w:t>
      </w:r>
    </w:p>
    <w:p w14:paraId="4565F45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Temporal compression adaptation enables human consciousness to adapt to compressed experience timelines where AI systems accelerate information presentation and decision requirements beyond natural human timescales. This adaptation potentially improves responsiveness while creating stress and comprehension challenges as humans adjust to accelerated information environments.</w:t>
      </w:r>
    </w:p>
    <w:p w14:paraId="735B3D3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temporal adaptation enables more responsive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xml:space="preserve"> in dynamic environments while creating potential stress and cognitive strain as humans adapt to information presentation and decision timelines that exceed natural cognitive rhythms. This adaptation may improve performance while affecting human wellbeing and cognitive health.</w:t>
      </w:r>
    </w:p>
    <w:p w14:paraId="0E475240"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Social Relationship Compression</w:t>
      </w:r>
    </w:p>
    <w:p w14:paraId="612B25C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Social relationships undergo compression-mediated evolution as AI systems accelerate relationship formation, communication efficiency, and compatibility matching while potentially affecting the depth and authenticity of human social connections. This evolution affects how people form relationships, maintain social bonds, and develop social skills and understanding.</w:t>
      </w:r>
    </w:p>
    <w:p w14:paraId="4F5657C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Digital-physical integration occurs as social connections increasingly form through AI-compressed communication that supplements and sometimes replaces direct interpersonal interaction. AI systems enable social connections across geographic and cultural boundaries while potentially reducing face-to-face social interaction skills that traditional relationship formation assumes.</w:t>
      </w:r>
    </w:p>
    <w:p w14:paraId="3E7173F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integration enables broader social networks and more diverse social connections than traditional approaches allow, while creating risks of reduced interpersonal skills and emotional intelligence that develop through direct social interaction. This integration may expand social opportunities while affecting social skill development and relationship depth.</w:t>
      </w:r>
    </w:p>
    <w:p w14:paraId="217B617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Trust formation acceleration enables relationship development compressed through AI-enhanced compatibility matching and communication facilitation that reduces time required for relationship development while potentially affecting relationship quality and durability. AI systems can identify compatibility and facilitate communication more efficiently than traditional social processes allow.</w:t>
      </w:r>
    </w:p>
    <w:p w14:paraId="1556E0A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trust acceleration enables faster relationship formation and better compatibility matching than traditional social processes provide, while creating risks of superficial relationships that lack the depth and resilience that develop through extended social interaction and shared experience over time.</w:t>
      </w:r>
    </w:p>
    <w:p w14:paraId="40F653D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Community formation compression enables interest-based communities to form rapidly through AI-compressed preference matching and communication facilitation that brings together individuals with shared interests across geographic and social boundaries. AI systems can identify shared interests and facilitate community formation more efficiently than traditional social processes allow.</w:t>
      </w:r>
    </w:p>
    <w:p w14:paraId="44FC51A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community compression enables more diverse and specialized communities than traditional geographic and social constraints allow, while creating risks of social fragmentation as individuals engage primarily with like-minded people rather than developing tolerance and understanding across social differences.</w:t>
      </w:r>
    </w:p>
    <w:p w14:paraId="1ED44922"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Cultural Transmission Compression</w:t>
      </w:r>
    </w:p>
    <w:p w14:paraId="5106674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Knowledge transfer acceleration occurs as cultural knowledge transmission experiences dramatic compression through AI-mediated preservation and teaching systems that can transmit complex cultural knowledge more efficiently than traditional apprenticeship and educational approaches. This acceleration affects how cultures maintain continuity while adapting to changing circumstances.</w:t>
      </w:r>
    </w:p>
    <w:p w14:paraId="7DB5FFE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Intergenerational knowledge transfer becomes compressed through AI systems that preserve complex cultural knowledge in accessible formats that enable rapid learning and application across different cultural contexts and generations. AI systems can preserve cultural knowledge that might otherwise be lost while making it accessible to broader audiences than traditional transmission methods allow.</w:t>
      </w:r>
    </w:p>
    <w:p w14:paraId="4A269E8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knowledge transfer compression enables cultural preservation and accessibility while creating risks of cultural decontextualization as AI systems may not preserve the social and experiential contexts that give cultural knowledge full meaning and significance. This compression may preserve cultural information while affecting cultural depth and authenticity.</w:t>
      </w:r>
    </w:p>
    <w:p w14:paraId="469C6CA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Cross-cultural understanding acceleration occurs through AI compression that enables rapid understanding across different cultural contexts by translating cultural concepts and practices into formats that enable cross-cultural comprehension and communication. AI systems can facilitate cultural exchange more efficiently than traditional cultural learning approaches.</w:t>
      </w:r>
    </w:p>
    <w:p w14:paraId="7A00DA5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cross-cultural compression enables better international understanding and cooperation while creating risks of cultural oversimplification as AI systems may reduce complex cultural differences to simplified representations that miss important nuances and meanings that affect cultural understanding and respect.</w:t>
      </w:r>
    </w:p>
    <w:p w14:paraId="0DC54B1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Tradition evolution acceleration occurs as cultural practices evolve rapidly through AI-mediated compression and transmission that enables cultural adaptation while maintaining connection to traditional values and practices. AI systems can facilitate cultural evolution while preserving cultural continuity in ways that traditional cultural development processes may not achieve.</w:t>
      </w:r>
    </w:p>
    <w:p w14:paraId="64DEAB9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tradition evolution acceleration enables cultural adaptation to changing circumstances while maintaining cultural identity, while creating risks of cultural fragmentation or loss as rapid change may overwhelm traditional cultural preservation mechanisms that maintain cultural coherence over time.</w:t>
      </w:r>
    </w:p>
    <w:p w14:paraId="4D6896F7"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lastRenderedPageBreak/>
        <w:t>Technological Trajectory Projections</w:t>
      </w:r>
    </w:p>
    <w:p w14:paraId="407471E6"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Quantum-AI Compression Convergence</w:t>
      </w:r>
    </w:p>
    <w:p w14:paraId="4E425B2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integration of quantum computing with AI compression represents the next major technological advancement that promises exponential enhancement of compression capabilities through quantum algorithms that can process information in ways that classical computers cannot achieve. This convergence potentially enables compression capabilities that exceed current theoretical limitations while creating new possibilities for intelligence and information processing.</w:t>
      </w:r>
    </w:p>
    <w:p w14:paraId="62B07FE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Next-generation compression through quantum-enhanced semantic processing enables compression of previously incompressible semantic relationships through quantum algorithms that can process multiple possibility spaces simultaneously. Quantum systems may identify patterns and relationships that classical computers cannot detect, enabling more sophisticated compression while preserving more complex semantic structures.</w:t>
      </w:r>
    </w:p>
    <w:p w14:paraId="282871E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quantum semantic processing potentially enables understanding of complex relationships that exceed classical analytical capabilities, while creating challenges for verification and validation as quantum processes may produce results that classical systems cannot replicate or verify independently. This capability may expand intelligence while creating new forms of computational complexity.</w:t>
      </w:r>
    </w:p>
    <w:p w14:paraId="32A582D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Parallel universe compression becomes possible through quantum superposition that enables simultaneous compression across multiple possibility spaces, potentially enabling AI systems to explore multiple scenarios and solutions simultaneously rather than sequentially. This capability may enable more sophisticated planning and decision-making while creating computational complexity that exceeds current understanding.</w:t>
      </w:r>
    </w:p>
    <w:p w14:paraId="1299D54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parallel universe capability potentially enables problem-solving approaches that consider multiple possibilities simultaneously rather than exploring them sequentially, while creating challenges for human understanding as quantum processes may produce solutions that humans cannot easily comprehend or verify through traditional analytical approaches.</w:t>
      </w:r>
    </w:p>
    <w:p w14:paraId="3298478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Entanglement-based communication enables instantaneous semantic transmission across distances through quantum entanglement that preserves meaning while eliminating transmission delays and bandwidth constraints. This capability potentially enables forms of communication that exceed current physical limitations while creating new possibilities for distributed intelligence and coordination.</w:t>
      </w:r>
    </w:p>
    <w:p w14:paraId="16FD097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entanglement communication potentially enables new forms of distributed intelligence that operate across geographic boundaries without communication delays, while creating challenges for security and privacy as entangled communication may not be subject to traditional interception or monitoring approaches.</w:t>
      </w:r>
    </w:p>
    <w:p w14:paraId="04610B00"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Biological-AI Integration</w:t>
      </w:r>
    </w:p>
    <w:p w14:paraId="19EFC0A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Brain-computer interface compression enables direct neural interfaces that allow unmediated compression between biological and artificial intelligence systems, potentially overcoming </w:t>
      </w:r>
      <w:r w:rsidRPr="004C3C99">
        <w:rPr>
          <w:rFonts w:ascii="Segoe UI" w:hAnsi="Segoe UI" w:cs="Segoe UI"/>
          <w:sz w:val="21"/>
          <w:szCs w:val="21"/>
        </w:rPr>
        <w:lastRenderedPageBreak/>
        <w:t>biological information processing limitations while preserving human consciousness and agency. This integration represents the most direct form of human-AI collaboration possible.</w:t>
      </w:r>
    </w:p>
    <w:p w14:paraId="1DBE0B8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Neural bandwidth expansion occurs through direct neural connections that overcome biological information processing limitations by providing direct access to AI compression capabilities while maintaining human consciousness and decision-making authority. This expansion potentially enables superhuman cognitive capabilities while preserving human identity and values.</w:t>
      </w:r>
    </w:p>
    <w:p w14:paraId="1ECDEE0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neural expansion potentially enables cognitive capabilities that exceed natural human limitations while maintaining human agency and identity, while creating risks of cognitive dependency and identity confusion as individuals adapt to capabilities that exceed natural human cognitive architecture and development.</w:t>
      </w:r>
    </w:p>
    <w:p w14:paraId="5D303E4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Consciousness enhancement through AI compression potentially augments human consciousness beyond natural limitations by providing direct access to AI analytical capabilities while maintaining human subjective experience and moral agency. This enhancement may enable new forms of conscious experience while preserving human identity and values.</w:t>
      </w:r>
    </w:p>
    <w:p w14:paraId="1ED31B0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consciousness enhancement potentially enables forms of awareness and understanding that exceed natural human capabilities while maintaining human moral agency and identity, while creating philosophical and practical challenges for understanding consciousness, identity, and moral responsibility in enhanced cognitive systems.</w:t>
      </w:r>
    </w:p>
    <w:p w14:paraId="23C12D4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Collective intelligence formation occurs through networked consciousness that emerges from shared compression protocols that enable direct communication and coordination between multiple conscious entities. This formation potentially enables collective problem-solving capabilities that exceed individual intelligence while maintaining individual agency and identity.</w:t>
      </w:r>
    </w:p>
    <w:p w14:paraId="44F2735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collective intelligence potentially enables problem-solving capabilities that exceed individual human intelligence while maintaining individual consciousness and agency, while creating challenges for individual identity and autonomy as individuals participate in collective intelligence systems that may influence individual thinking and decision-making.</w:t>
      </w:r>
    </w:p>
    <w:p w14:paraId="244021E2"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Universal Compression Protocols</w:t>
      </w:r>
    </w:p>
    <w:p w14:paraId="4B609AF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development of universal semantic compression standards enables seamless communication across different AI systems, organizations, and potentially different types of intelligence including non-terrestrial intelligence. These protocols potentially enable forms of communication and cooperation that transcend current technological and biological limitations.</w:t>
      </w:r>
    </w:p>
    <w:p w14:paraId="5424E01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Interoperability standards enable seamless communication across different AI systems and platforms by providing common compression protocols that preserve meaning while enabling efficient transmission across diverse technological architectures. These standards potentially enable AI systems to cooperate more effectively while maintaining compatibility across different development approaches.</w:t>
      </w:r>
    </w:p>
    <w:p w14:paraId="25B6030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interoperability standards potentially enable more effective AI system cooperation and integration while creating challenges for competitive differentiation as common standards may reduce technological advantages that companies develop through proprietary compression approaches.</w:t>
      </w:r>
    </w:p>
    <w:p w14:paraId="529F55F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Multi-species communication becomes possible through compression protocols that enable communication between human, AI, and potentially non-terrestrial intelligence by providing common semantic frameworks that transcend species-specific communication approaches. These protocols potentially enable forms of cooperation and understanding that exceed current possibilities.</w:t>
      </w:r>
    </w:p>
    <w:p w14:paraId="45B1116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multi-species communication potentially enables cooperation and understanding across different types of intelligence while creating challenges for cultural identity and human uniqueness as communication capabilities expand beyond human-specific approaches and understanding.</w:t>
      </w:r>
    </w:p>
    <w:p w14:paraId="34F5C39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Cross-dimensional information transfer may become possible through advanced compression that enables information preservation across different physical and virtual environments, potentially enabling communication and cooperation across different reality frameworks and dimensional boundaries.</w:t>
      </w:r>
    </w:p>
    <w:p w14:paraId="535D0E2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cross-dimensional transfer potentially enables forms of communication and cooperation that transcend current physical limitations while creating philosophical and practical challenges for understanding reality, identity, and existence as information processing capabilities expand beyond current physical constraints.</w:t>
      </w:r>
    </w:p>
    <w:p w14:paraId="33F5FFD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Temporal compression protocols may enable information compression across different timeframes, potentially enabling communication with past and future intelligence through compression approaches that preserve information across temporal boundaries and enable coordination across different time periods.</w:t>
      </w:r>
    </w:p>
    <w:p w14:paraId="7F656C2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temporal compression potentially enables forms of coordination and understanding that transcend current temporal limitations while creating philosophical and practical challenges for understanding causality, free will, and moral responsibility as information processing capabilities expand across temporal boundaries.</w:t>
      </w:r>
    </w:p>
    <w:p w14:paraId="70F29D62" w14:textId="77777777" w:rsidR="004C3C99" w:rsidRPr="004C3C99" w:rsidRDefault="004C3C99" w:rsidP="004C3C99">
      <w:pPr>
        <w:spacing w:before="360" w:after="240"/>
        <w:outlineLvl w:val="1"/>
        <w:rPr>
          <w:rFonts w:ascii="Segoe UI" w:hAnsi="Segoe UI" w:cs="Segoe UI"/>
          <w:b/>
          <w:bCs/>
          <w:sz w:val="36"/>
          <w:szCs w:val="36"/>
        </w:rPr>
      </w:pPr>
      <w:r w:rsidRPr="004C3C99">
        <w:rPr>
          <w:rFonts w:ascii="Segoe UI" w:hAnsi="Segoe UI" w:cs="Segoe UI"/>
          <w:b/>
          <w:bCs/>
          <w:sz w:val="36"/>
          <w:szCs w:val="36"/>
        </w:rPr>
        <w:t>Part VII: Critical Assessment and Limitations</w:t>
      </w:r>
    </w:p>
    <w:p w14:paraId="268C9FA1"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Research Limitations and Methodological Challenges</w:t>
      </w:r>
    </w:p>
    <w:p w14:paraId="7BD4B408"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Terminological Inconsistency Crisis</w:t>
      </w:r>
    </w:p>
    <w:p w14:paraId="2A0BA13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field of meaning and sense-making compression suffers from severe terminological fragmentation that significantly impedes theoretical progress and practical application. This fragmentation creates fundamental challenges for research coordination, knowledge accumulation, and interdisciplinary collaboration that must be addressed for the field to advance effectively.</w:t>
      </w:r>
    </w:p>
    <w:p w14:paraId="1B34ED6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Semantic drift represents a major challenge as core terms like "compression," "meaning," and "sensemaking" carry significantly different meanings across different academic disciplines and practical applications. Computer scientists focus on algorithmic efficiency and data reduction, cognitive scientists emphasize mental representation and processing, organizational theorists highlight social construction of understanding, and philosophers address fundamental questions </w:t>
      </w:r>
      <w:r w:rsidRPr="004C3C99">
        <w:rPr>
          <w:rFonts w:ascii="Segoe UI" w:hAnsi="Segoe UI" w:cs="Segoe UI"/>
          <w:sz w:val="21"/>
          <w:szCs w:val="21"/>
        </w:rPr>
        <w:lastRenderedPageBreak/>
        <w:t>about consciousness and reality. These different interpretations create communication barriers that prevent effective collaboration and knowledge synthesis.</w:t>
      </w:r>
    </w:p>
    <w:p w14:paraId="5883B51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semantic drift problem extends beyond simple definition differences to encompass fundamental conceptual frameworks that shape how different disciplines approach compression phenomena. Each discipline brings theoretical assumptions and methodological approaches that may be incompatible with other disciplinary perspectives, creating challenges for developing unified theoretical frameworks that can address compression phenomena comprehensively.</w:t>
      </w:r>
    </w:p>
    <w:p w14:paraId="4FC75A8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Translation problems occur when concepts developed within one disciplinary context lose precision and meaning when applied in other contexts. Theoretical insights from information theory may not translate directly to cognitive science, while organizational theories may not apply effectively to artificial intelligence development. These translation challenges create barriers to interdisciplinary knowledge transfer that limit theoretical development and practical application.</w:t>
      </w:r>
    </w:p>
    <w:p w14:paraId="2DE8835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translation challenges reflect deeper epistemological differences between disciplines that affect how knowledge is created, validated, and applied. Different disciplines use different research methods, evidence standards, and validation criteria that may not be compatible across disciplinary boundaries. These differences create challenges for developing common research approaches that can address compression phenomena from multiple perspectives simultaneously.</w:t>
      </w:r>
    </w:p>
    <w:p w14:paraId="4C04B24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Standardization absence creates significant challenges as no authoritative body coordinates terminology and conceptual frameworks across the relevant fields. This absence leads to proliferation of competing terminologies and conceptual approaches that may describe similar phenomena using different terms or different phenomena using similar terms. The lack of coordination impedes knowledge accumulation and theoretical development.</w:t>
      </w:r>
    </w:p>
    <w:p w14:paraId="6B38DED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standardization challenge reflects the interdisciplinary nature of compression phenomena that span multiple academic domains without falling clearly within any single disciplinary authority. Traditional academic disciplines may not provide adequate organizational structures for addressing phenomena that require integration across multiple fields of study.</w:t>
      </w:r>
    </w:p>
    <w:p w14:paraId="7FC96751"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Measurement and Validation Challenges</w:t>
      </w:r>
    </w:p>
    <w:p w14:paraId="6C8D9BD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Fundamental challenges exist in measuring compression-intelligence relationships due to the complexity and multidimensional nature of both compression and intelligence phenomena. These measurement challenges affect research validity, theoretical development, and practical application of compression-intelligence insights.</w:t>
      </w:r>
    </w:p>
    <w:p w14:paraId="0F9F717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Quantification difficulties arise from the lack of consensus on how to measure "meaning" preservation during compression processes. Different approaches to meaning measurement may focus on semantic similarity, functional equivalence, or subjective interpretation, but these approaches may not correlate with each other or provide consistent results across different contexts and applications.</w:t>
      </w:r>
    </w:p>
    <w:p w14:paraId="72D112F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meaning measurement challenge reflects deeper philosophical questions about the nature of meaning itself and whether meaning can be quantified objectively or must be understood subjectively. These philosophical issues affect research methodology and limit the development </w:t>
      </w:r>
      <w:r w:rsidRPr="004C3C99">
        <w:rPr>
          <w:rFonts w:ascii="Segoe UI" w:hAnsi="Segoe UI" w:cs="Segoe UI"/>
          <w:sz w:val="21"/>
          <w:szCs w:val="21"/>
        </w:rPr>
        <w:lastRenderedPageBreak/>
        <w:t>of objective measurement standards that could facilitate research progress and theoretical development.</w:t>
      </w:r>
    </w:p>
    <w:p w14:paraId="59D23A3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Context dependency creates major challenges as compression effectiveness varies dramatically based on context, task requirements, and user needs, making universal metrics impossible or misleading. Compression approaches that work well in one context may perform poorly in other contexts, creating challenges for developing general principles or universal applications.</w:t>
      </w:r>
    </w:p>
    <w:p w14:paraId="710F522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context dependency challenge reflects the reality that compression requirements depend on specific goals, constraints, and environmental factors that may not be generalizable across different applications. This specificity limits the development of universal compression approaches while highlighting the importance of contextual adaptation and customization.</w:t>
      </w:r>
    </w:p>
    <w:p w14:paraId="73D0632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Subjective experience measurement presents fundamental challenges for consciousness-related aspects of compression research that remain inherently difficult to measure objectively. Traditional scientific methods may not be adequate for studying subjective phenomena that cannot be observed directly or measured through external indicators.</w:t>
      </w:r>
    </w:p>
    <w:p w14:paraId="1C78FB6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subjective measurement challenge reflects deeper questions about the relationship between objective scientific methods and subjective conscious experience that affect not only compression research but consciousness studies more broadly. These challenges may require new research methods that can address subjective phenomena while maintaining scientific rigor.</w:t>
      </w:r>
    </w:p>
    <w:p w14:paraId="68527536"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Empirical Validation Gaps</w:t>
      </w:r>
    </w:p>
    <w:p w14:paraId="3E67990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Most research in meaning and sense-making compression relies on small-scale studies or theoretical frameworks rather than comprehensive empirical validation that could provide strong evidence for theoretical claims and practical applications. These validation gaps limit confidence in research findings and theoretical conclusions.</w:t>
      </w:r>
    </w:p>
    <w:p w14:paraId="2767219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Large-scale study limitations reflect the difficulty and expense of conducting comprehensive research on compression phenomena that require substantial resources and interdisciplinary expertise. Most research groups lack the resources necessary for large-scale empirical studies that could provide definitive evidence for compression-intelligence relationships or practical effectiveness of compression applications.</w:t>
      </w:r>
    </w:p>
    <w:p w14:paraId="3A7FD16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scale limitation challenge affects research quality and generalizability as small-scale studies may not capture the complexity and variability of compression phenomena in real-world applications. Larger-scale studies would provide better evidence but require resources and coordination that exceed most research capabilities.</w:t>
      </w:r>
    </w:p>
    <w:p w14:paraId="5492384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Longitudinal data absence creates significant gaps as long-term effects of AI-mediated compression lack sufficient historical data for analysis and validation. The recent development of AI compression technologies means that long-term impact data is simply not available yet, creating uncertainty about long-term consequences and effectiveness.</w:t>
      </w:r>
    </w:p>
    <w:p w14:paraId="0887164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longitudinal data gap affects understanding of how compression technologies affect human development, organizational change, and social transformation over extended time periods. This limitation affects policy-making and strategic planning that require understanding of long-term consequences and developmental trajectories.</w:t>
      </w:r>
    </w:p>
    <w:p w14:paraId="416D702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Cross-cultural validation limitations occur as most research emerges from Western academic contexts, limiting generalizability to other cultural contexts and global applications. This limitation affects understanding of how compression phenomena operate across different cultural frameworks and social structures.</w:t>
      </w:r>
    </w:p>
    <w:p w14:paraId="1E73D53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cross-cultural limitation affects the development of universal theories and applications that may not account for cultural differences in information processing, meaning construction, and social organization. This limitation highlights the need for more diverse research that includes multiple cultural perspectives and contexts.</w:t>
      </w:r>
    </w:p>
    <w:p w14:paraId="5CC78B6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Causal inference problems create significant challenges as correlations between compression and intelligence do not establish causal relationships or direction of causation. Research may demonstrate relationships without explaining underlying mechanisms or causal processes that could inform theoretical development and practical application.</w:t>
      </w:r>
    </w:p>
    <w:p w14:paraId="6E3BC1E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causal inference challenge </w:t>
      </w:r>
      <w:proofErr w:type="gramStart"/>
      <w:r w:rsidRPr="004C3C99">
        <w:rPr>
          <w:rFonts w:ascii="Segoe UI" w:hAnsi="Segoe UI" w:cs="Segoe UI"/>
          <w:sz w:val="21"/>
          <w:szCs w:val="21"/>
        </w:rPr>
        <w:t>affects</w:t>
      </w:r>
      <w:proofErr w:type="gramEnd"/>
      <w:r w:rsidRPr="004C3C99">
        <w:rPr>
          <w:rFonts w:ascii="Segoe UI" w:hAnsi="Segoe UI" w:cs="Segoe UI"/>
          <w:sz w:val="21"/>
          <w:szCs w:val="21"/>
        </w:rPr>
        <w:t xml:space="preserve"> understanding of how compression technologies </w:t>
      </w:r>
      <w:proofErr w:type="gramStart"/>
      <w:r w:rsidRPr="004C3C99">
        <w:rPr>
          <w:rFonts w:ascii="Segoe UI" w:hAnsi="Segoe UI" w:cs="Segoe UI"/>
          <w:sz w:val="21"/>
          <w:szCs w:val="21"/>
        </w:rPr>
        <w:t>actually work</w:t>
      </w:r>
      <w:proofErr w:type="gramEnd"/>
      <w:r w:rsidRPr="004C3C99">
        <w:rPr>
          <w:rFonts w:ascii="Segoe UI" w:hAnsi="Segoe UI" w:cs="Segoe UI"/>
          <w:sz w:val="21"/>
          <w:szCs w:val="21"/>
        </w:rPr>
        <w:t xml:space="preserve"> and what mechanisms are responsible for observed effects. This limitation affects both theoretical development and practical application as effective interventions require understanding of causal mechanisms rather than merely correlational relationships.</w:t>
      </w:r>
    </w:p>
    <w:p w14:paraId="058A08A5"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Theoretical Integration Challenges</w:t>
      </w:r>
    </w:p>
    <w:p w14:paraId="1B7A5A11"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Interdisciplinary Communication Barriers</w:t>
      </w:r>
    </w:p>
    <w:p w14:paraId="3FDDF38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Different academic disciplines operate with fundamentally incompatible theoretical frameworks that create significant barriers to effective interdisciplinary communication and collaboration on compression phenomena. These barriers affect research quality, theoretical development, and practical application of interdisciplinary insights.</w:t>
      </w:r>
    </w:p>
    <w:p w14:paraId="40D4421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Academic </w:t>
      </w:r>
      <w:proofErr w:type="spellStart"/>
      <w:r w:rsidRPr="004C3C99">
        <w:rPr>
          <w:rFonts w:ascii="Segoe UI" w:hAnsi="Segoe UI" w:cs="Segoe UI"/>
          <w:sz w:val="21"/>
          <w:szCs w:val="21"/>
        </w:rPr>
        <w:t>siloization</w:t>
      </w:r>
      <w:proofErr w:type="spellEnd"/>
      <w:r w:rsidRPr="004C3C99">
        <w:rPr>
          <w:rFonts w:ascii="Segoe UI" w:hAnsi="Segoe UI" w:cs="Segoe UI"/>
          <w:sz w:val="21"/>
          <w:szCs w:val="21"/>
        </w:rPr>
        <w:t xml:space="preserve"> creates systematic barriers as different disciplines develop specialized vocabularies, methodological approaches, and theoretical frameworks that may not be accessible or relevant to researchers from other disciplines. Computer scientists focus on algorithmic efficiency and computational complexity using mathematical and engineering frameworks that may not be meaningful to cognitive scientists or organizational theorists.</w:t>
      </w:r>
    </w:p>
    <w:p w14:paraId="29F8EB4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w:t>
      </w:r>
      <w:proofErr w:type="spellStart"/>
      <w:r w:rsidRPr="004C3C99">
        <w:rPr>
          <w:rFonts w:ascii="Segoe UI" w:hAnsi="Segoe UI" w:cs="Segoe UI"/>
          <w:sz w:val="21"/>
          <w:szCs w:val="21"/>
        </w:rPr>
        <w:t>siloization</w:t>
      </w:r>
      <w:proofErr w:type="spellEnd"/>
      <w:r w:rsidRPr="004C3C99">
        <w:rPr>
          <w:rFonts w:ascii="Segoe UI" w:hAnsi="Segoe UI" w:cs="Segoe UI"/>
          <w:sz w:val="21"/>
          <w:szCs w:val="21"/>
        </w:rPr>
        <w:t xml:space="preserve"> problem affects research collaboration and knowledge transfer as researchers from different disciplines may not understand each other's work sufficiently to build on insights from other fields. This limitation affects interdisciplinary research quality and reduces opportunities for theoretical integration that could advance understanding of compression phenomena.</w:t>
      </w:r>
    </w:p>
    <w:p w14:paraId="4D6640E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Computer science approaches emphasize algorithmic efficiency and computational complexity using mathematical optimization frameworks that may not account for psychological, social, or philosophical aspects of compression phenomena. This technical focus may miss important aspects of how compression affects human experience and social organization.</w:t>
      </w:r>
    </w:p>
    <w:p w14:paraId="66D5D14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computer science limitation affects practical application of compression technologies as purely technical approaches may not account for human factors and social consequences that affect technology adoption and effectiveness in real-world contexts.</w:t>
      </w:r>
    </w:p>
    <w:p w14:paraId="33C9D94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 xml:space="preserve">Cognitive science approaches emphasize biological mechanisms and psychological phenomena using experimental and theoretical frameworks that may not account for technological capabilities or social organization aspects of compression phenomena. This psychological focus may miss important aspects of how compression technologies affect organizational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xml:space="preserve"> and social systems.</w:t>
      </w:r>
    </w:p>
    <w:p w14:paraId="61A1156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cognitive science limitation affects understanding of how compression technologies interact with social systems and organizational structures that mediate the relationship between individual psychological processes and collective outcomes.</w:t>
      </w:r>
    </w:p>
    <w:p w14:paraId="7BBF6C2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Organizational studies approaches concentrate on social processes and institutional dynamics using qualitative and case study methods that may not account for technical capabilities or individual psychological mechanisms that affect compression phenomena. This social focus may miss important technical constraints and individual differences that affect compression effectiveness.</w:t>
      </w:r>
    </w:p>
    <w:p w14:paraId="79A6176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organizational studies limitation affects understanding of how technical capabilities and individual differences interact with social processes to create organizational outcomes and influence the effectiveness of compression applications in real-world contexts.</w:t>
      </w:r>
    </w:p>
    <w:p w14:paraId="73DC731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Philosophy addresses fundamental questions about consciousness and reality using conceptual analysis and logical argument methods that may not account for empirical evidence or practical constraints that affect compression phenomena. This conceptual focus may miss important empirical realities that affect theoretical validity and practical application.</w:t>
      </w:r>
    </w:p>
    <w:p w14:paraId="6B389E8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philosophical limitation affects practical application of theoretical insights as purely conceptual approaches may not account for empirical constraints and practical limitations that affect the implementation and effectiveness of compression applications in real-world contexts.</w:t>
      </w:r>
    </w:p>
    <w:p w14:paraId="7627C65D"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Paradigm Incommensurability</w:t>
      </w:r>
    </w:p>
    <w:p w14:paraId="6EF1C5B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Different theoretical paradigms make contradictory assumptions about fundamental questions that affect how compression phenomena are understood and studied. These paradigm differences create barriers to theoretical integration and may prevent development of unified approaches to compression research and application.</w:t>
      </w:r>
    </w:p>
    <w:p w14:paraId="4C3AAE8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Framework incompatibility creates fundamental challenges as different theoretical paradigms may make mutually exclusive assumptions about the nature of compression phenomena, intelligence, consciousness, and social organization. These incompatibilities may prevent integration of insights from different theoretical approaches even when empirical evidence supports insights from multiple paradigms.</w:t>
      </w:r>
    </w:p>
    <w:p w14:paraId="02477CE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framework incompatibility challenge affects theoretical development as researchers may need to choose between competing paradigms rather than integrating insights from multiple approaches. This choice limitation may reduce theoretical comprehensiveness and limit understanding of complex phenomena that require multiple theoretical perspectives.</w:t>
      </w:r>
    </w:p>
    <w:p w14:paraId="0B8F019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Reductionism versus emergence debates create fundamental divisions about whether consciousness and intelligence can be reduced to computational processes or require emergent properties that cannot be explained through computational mechanisms alone. This debate </w:t>
      </w:r>
      <w:r w:rsidRPr="004C3C99">
        <w:rPr>
          <w:rFonts w:ascii="Segoe UI" w:hAnsi="Segoe UI" w:cs="Segoe UI"/>
          <w:sz w:val="21"/>
          <w:szCs w:val="21"/>
        </w:rPr>
        <w:lastRenderedPageBreak/>
        <w:t>affects how compression phenomena are understood and studied across different research approaches.</w:t>
      </w:r>
    </w:p>
    <w:p w14:paraId="083D7BC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reductionism-emergence debate affects practical application as different assumptions about consciousness and intelligence lead to different approaches to compression technology development and human-AI interaction design. These different approaches may not be compatible with each other and may require fundamental choices about technological development direction.</w:t>
      </w:r>
    </w:p>
    <w:p w14:paraId="39C2D51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Individual versus social explanations create tensions between cognitive approaches that focus on individual information processing and social approaches that emphasize collective meaning construction and organizational processes. These different explanations may not be compatible and may require choosing between different levels of analysis and intervention.</w:t>
      </w:r>
    </w:p>
    <w:p w14:paraId="02764A8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individual-social tension affects practical application as interventions may focus on individual cognitive enhancement or social system </w:t>
      </w:r>
      <w:proofErr w:type="gramStart"/>
      <w:r w:rsidRPr="004C3C99">
        <w:rPr>
          <w:rFonts w:ascii="Segoe UI" w:hAnsi="Segoe UI" w:cs="Segoe UI"/>
          <w:sz w:val="21"/>
          <w:szCs w:val="21"/>
        </w:rPr>
        <w:t>redesign, but</w:t>
      </w:r>
      <w:proofErr w:type="gramEnd"/>
      <w:r w:rsidRPr="004C3C99">
        <w:rPr>
          <w:rFonts w:ascii="Segoe UI" w:hAnsi="Segoe UI" w:cs="Segoe UI"/>
          <w:sz w:val="21"/>
          <w:szCs w:val="21"/>
        </w:rPr>
        <w:t xml:space="preserve"> may not effectively address interactions between individual and social factors that determine overall compression effectiveness in real-world contexts.</w:t>
      </w:r>
    </w:p>
    <w:p w14:paraId="0F14CD5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Determinism versus agency debates create fundamental questions about whether AI-driven compression reduces human autonomy and agency or enhances human capability and freedom. These debates affect both theoretical understanding and practical implementation of compression technologies in ways that preserve human values and social organization.</w:t>
      </w:r>
    </w:p>
    <w:p w14:paraId="2C166F5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determinism-agency debate affects technology design and </w:t>
      </w:r>
      <w:proofErr w:type="gramStart"/>
      <w:r w:rsidRPr="004C3C99">
        <w:rPr>
          <w:rFonts w:ascii="Segoe UI" w:hAnsi="Segoe UI" w:cs="Segoe UI"/>
          <w:sz w:val="21"/>
          <w:szCs w:val="21"/>
        </w:rPr>
        <w:t>policy-making</w:t>
      </w:r>
      <w:proofErr w:type="gramEnd"/>
      <w:r w:rsidRPr="004C3C99">
        <w:rPr>
          <w:rFonts w:ascii="Segoe UI" w:hAnsi="Segoe UI" w:cs="Segoe UI"/>
          <w:sz w:val="21"/>
          <w:szCs w:val="21"/>
        </w:rPr>
        <w:t xml:space="preserve"> as different assumptions about human agency </w:t>
      </w:r>
      <w:proofErr w:type="gramStart"/>
      <w:r w:rsidRPr="004C3C99">
        <w:rPr>
          <w:rFonts w:ascii="Segoe UI" w:hAnsi="Segoe UI" w:cs="Segoe UI"/>
          <w:sz w:val="21"/>
          <w:szCs w:val="21"/>
        </w:rPr>
        <w:t>lead</w:t>
      </w:r>
      <w:proofErr w:type="gramEnd"/>
      <w:r w:rsidRPr="004C3C99">
        <w:rPr>
          <w:rFonts w:ascii="Segoe UI" w:hAnsi="Segoe UI" w:cs="Segoe UI"/>
          <w:sz w:val="21"/>
          <w:szCs w:val="21"/>
        </w:rPr>
        <w:t xml:space="preserve"> to different approaches to compression technology regulation and implementation that may have significant consequences for human freedom and social organization.</w:t>
      </w:r>
    </w:p>
    <w:p w14:paraId="73B9C97F"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Practical Implementation Limitations</w:t>
      </w:r>
    </w:p>
    <w:p w14:paraId="39740120"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Technical Infrastructure Requirements</w:t>
      </w:r>
    </w:p>
    <w:p w14:paraId="325C095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Advanced compression systems require massive computational and energy resources that may not be available to most organizations or individuals, creating significant barriers to widespread adoption and equitable access to compression technologies. These resource requirements may limit compression benefits to organizations with substantial technical capabilities and financial resources.</w:t>
      </w:r>
    </w:p>
    <w:p w14:paraId="0FDFD50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Resource intensity creates major barriers as cutting-edge compression requires specialized hardware that is unavailable to most organizations and individuals. Advanced AI systems require graphics processing units, specialized chips, and high-speed networking infrastructure that may cost millions of dollars and require substantial technical expertise to implement and maintain effectively.</w:t>
      </w:r>
    </w:p>
    <w:p w14:paraId="18FB654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resource intensity barrier affects equitable access to compression technologies and may create new forms of digital inequality as organizations and individuals with greater resources gain access to superior compression capabilities while others are excluded from compression benefits. This inequality may exacerbate existing economic and social disparities.</w:t>
      </w:r>
    </w:p>
    <w:p w14:paraId="7F68129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Hardware dependencies create significant challenges as implementation requires specialized hardware that may not be available through normal commercial channels or may require substantial customization and integration effort. Organizations may need to develop internal technical expertise or rely on specialized vendors that may not provide adequate support or may be unavailable in some geographic regions.</w:t>
      </w:r>
    </w:p>
    <w:p w14:paraId="569D98C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hardware dependency challenge affects technology adoption timelines and costs as organizations must invest in infrastructure development before they can benefit from compression technologies. This front-end investment requirement may prevent smaller organizations from accessing compression benefits even when they could benefit significantly from compression applications.</w:t>
      </w:r>
    </w:p>
    <w:p w14:paraId="76FBACA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Energy consumption creates substantial sustainability concerns as AI compression systems consume enormous amounts of energy that may contribute to environmental problems while increasing operational costs. Large-scale AI systems may require power consumption equivalent to small cities, creating environmental and economic sustainability challenges.</w:t>
      </w:r>
    </w:p>
    <w:p w14:paraId="301AE3F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energy consumption challenge affects long-term viability of compression technologies and may require significant advances in energy efficiency or renewable energy sources to support widespread adoption without creating environmental problems that outweigh compression benefits.</w:t>
      </w:r>
    </w:p>
    <w:p w14:paraId="12A7A8F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Skill requirements create significant barriers as implementation requires technical expertise that is rarely available outside major technology companies. Organizations may need to hire specialized personnel or develop internal training programs that require substantial time and resource investments before compression technologies can be implemented effectively.</w:t>
      </w:r>
    </w:p>
    <w:p w14:paraId="450A9ED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skill requirement barrier affects technology adoption rates and may create dependencies on external consultants or technology vendors that may limit organizational control over compression implementations and create ongoing costs that reduce compression benefits.</w:t>
      </w:r>
    </w:p>
    <w:p w14:paraId="437D83E3"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Ethical and Social Risk Factors</w:t>
      </w:r>
    </w:p>
    <w:p w14:paraId="4139821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Compression-driven transformation carries significant risks for unintended consequences that may affect human wellbeing, social organization, and cultural values in ways that are difficult to predict or control. These risks require careful consideration and management to ensure that compression technologies create net positive outcomes for individuals and society.</w:t>
      </w:r>
    </w:p>
    <w:p w14:paraId="56418CE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Meaning loss represents a significant risk as aggressive compression may eliminate subtle but important aspects of human experience that contribute to wellbeing, cultural richness, and social cohesion. Compression systems may optimize for efficiency while discarding information that has value for human flourishing but is difficult to quantify or measure objectively.</w:t>
      </w:r>
    </w:p>
    <w:p w14:paraId="2BC6F86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meaning loss risk affects human development and cultural preservation as compression systems may reduce rich human experiences to simplified representations that miss important nuances and complexities that contribute to human growth and cultural continuity. This simplification may improve efficiency while reducing human experience quality and cultural diversity.</w:t>
      </w:r>
    </w:p>
    <w:p w14:paraId="0B3508C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Cognitive dependency creates risks as over-reliance on AI compression may cause human cognitive capabilities to atrophy through disuse, reducing human capacity for independent </w:t>
      </w:r>
      <w:r w:rsidRPr="004C3C99">
        <w:rPr>
          <w:rFonts w:ascii="Segoe UI" w:hAnsi="Segoe UI" w:cs="Segoe UI"/>
          <w:sz w:val="21"/>
          <w:szCs w:val="21"/>
        </w:rPr>
        <w:lastRenderedPageBreak/>
        <w:t>thinking and problem-solving. Individuals may become dependent on AI systems for cognitive tasks that they previously performed independently, creating vulnerability if AI systems become unavailable or unreliable.</w:t>
      </w:r>
    </w:p>
    <w:p w14:paraId="0C9F517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cognitive dependency risk affects human autonomy and capability development as individuals may lose skills and capabilities that are important for human flourishing and social resilience. This dependency may improve immediate performance while reducing long-term human capability and adaptability.</w:t>
      </w:r>
    </w:p>
    <w:p w14:paraId="5705873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Social fragmentation may occur as different access to compression technologies creates new forms of inequality and social division between individuals and groups with different compression capabilities. Society may become stratified based on access to AI compression technologies rather than traditional factors like education or economic status.</w:t>
      </w:r>
    </w:p>
    <w:p w14:paraId="0A21374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social fragmentation risk affects social cohesion and democratic participation as individuals with different compression capabilities may have fundamentally different information processing capabilities and social experiences that prevent effective communication and cooperation across social boundaries.</w:t>
      </w:r>
    </w:p>
    <w:p w14:paraId="375260A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Cultural homogenization represents a significant risk as compression algorithms may eliminate cultural diversity in </w:t>
      </w:r>
      <w:proofErr w:type="spellStart"/>
      <w:r w:rsidRPr="004C3C99">
        <w:rPr>
          <w:rFonts w:ascii="Segoe UI" w:hAnsi="Segoe UI" w:cs="Segoe UI"/>
          <w:sz w:val="21"/>
          <w:szCs w:val="21"/>
        </w:rPr>
        <w:t>favor</w:t>
      </w:r>
      <w:proofErr w:type="spellEnd"/>
      <w:r w:rsidRPr="004C3C99">
        <w:rPr>
          <w:rFonts w:ascii="Segoe UI" w:hAnsi="Segoe UI" w:cs="Segoe UI"/>
          <w:sz w:val="21"/>
          <w:szCs w:val="21"/>
        </w:rPr>
        <w:t xml:space="preserve"> of efficiency optimization that reduces cultural practices and perspectives to common denominators. Compression systems may optimize for widespread applicability while eliminating cultural specificities that contribute to human diversity and cultural richness.</w:t>
      </w:r>
    </w:p>
    <w:p w14:paraId="6E52D9E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cultural homogenization risk affects cultural preservation and human diversity as compression systems may reduce the rich variety of human cultural expressions to simplified representations that can be processed efficiently but lose cultural meaning and significance that contribute to human flourishing and social diversity.</w:t>
      </w:r>
    </w:p>
    <w:p w14:paraId="7B7E810E"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Economic Disruption Challenges</w:t>
      </w:r>
    </w:p>
    <w:p w14:paraId="3F29E5F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Moving to compression-based systems involves massive economic disruption that may create significant social and economic costs even when compression technologies ultimately provide net benefits. These transition costs require careful management to ensure that compression benefits are achieved without creating unacceptable social and economic disruption.</w:t>
      </w:r>
    </w:p>
    <w:p w14:paraId="4567A2D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Transition costs represent major challenges as implementing compression technologies requires massive investment in new infrastructure, training, and organizational restructuring while existing systems and capabilities become obsolete. Organizations and individuals may need to make substantial investments in new capabilities while losing value from existing investments and capabilities.</w:t>
      </w:r>
    </w:p>
    <w:p w14:paraId="33DE42A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transition cost challenge affects adoption rates and social equity as organizations and individuals with greater resources may be better able to manage transition costs while others may be unable to afford necessary investments. This differential capacity may create or exacerbate existing inequalities while preventing optimal allocation of compression benefits.</w:t>
      </w:r>
    </w:p>
    <w:p w14:paraId="70B0F8B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Job displacement creates significant challenges as rapid compression eliminates jobs faster than new opportunities emerge, potentially creating substantial unemployment and social disruption </w:t>
      </w:r>
      <w:r w:rsidRPr="004C3C99">
        <w:rPr>
          <w:rFonts w:ascii="Segoe UI" w:hAnsi="Segoe UI" w:cs="Segoe UI"/>
          <w:sz w:val="21"/>
          <w:szCs w:val="21"/>
        </w:rPr>
        <w:lastRenderedPageBreak/>
        <w:t>during transition periods. Traditional approaches to job retraining and economic support may not be adequate for the scale and speed of compression-driven employment changes.</w:t>
      </w:r>
    </w:p>
    <w:p w14:paraId="504310D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job displacement challenge affects social stability and individual wellbeing as unemployment creates economic hardship while social support systems may not be adequate for supporting displaced workers during lengthy transition periods. This displacement may create social and political instability even when compression technologies ultimately create net economic benefits.</w:t>
      </w:r>
    </w:p>
    <w:p w14:paraId="37EB2D4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Infrastructure obsolescence requires massive reinvestment as existing systems become obsolete and require replacement with compression-enabled alternatives. Organizations and governments may need to write off substantial investments in current infrastructure while investing in new systems that provide compression capabilities.</w:t>
      </w:r>
    </w:p>
    <w:p w14:paraId="5434D6B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infrastructure obsolescence challenge affects resource allocation and economic efficiency as society may need to invest in new infrastructure while existing infrastructure retains substantial value but becomes incompatible with compression-enabled systems. This duplication may create substantial economic costs during transition periods.</w:t>
      </w:r>
    </w:p>
    <w:p w14:paraId="0A1DB66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Market concentration represents significant risks as compression advantages may concentrate economic power among technology leaders who control compression technologies while reducing competition and economic diversity. Compression technologies may create winner-take-all dynamics that reduce market competition while increasing economic inequality.</w:t>
      </w:r>
    </w:p>
    <w:p w14:paraId="30EB15F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market concentration risk affects economic competition and democratic governance as concentrated economic power may create political influence that reduces democratic control over economic policy and social organization. This concentration may improve efficiency while reducing economic democracy and social equity.</w:t>
      </w:r>
    </w:p>
    <w:p w14:paraId="41B002BD" w14:textId="77777777" w:rsidR="004C3C99" w:rsidRPr="004C3C99" w:rsidRDefault="004C3C99" w:rsidP="004C3C99">
      <w:pPr>
        <w:spacing w:before="360" w:after="240"/>
        <w:outlineLvl w:val="1"/>
        <w:rPr>
          <w:rFonts w:ascii="Segoe UI" w:hAnsi="Segoe UI" w:cs="Segoe UI"/>
          <w:b/>
          <w:bCs/>
          <w:sz w:val="36"/>
          <w:szCs w:val="36"/>
        </w:rPr>
      </w:pPr>
      <w:r w:rsidRPr="004C3C99">
        <w:rPr>
          <w:rFonts w:ascii="Segoe UI" w:hAnsi="Segoe UI" w:cs="Segoe UI"/>
          <w:b/>
          <w:bCs/>
          <w:sz w:val="36"/>
          <w:szCs w:val="36"/>
        </w:rPr>
        <w:t>Part VIII: Future Research Directions and Recommendations</w:t>
      </w:r>
    </w:p>
    <w:p w14:paraId="1865DB0A"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Theoretical Development Priorities</w:t>
      </w:r>
    </w:p>
    <w:p w14:paraId="1690C1F6"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Unified Framework Development</w:t>
      </w:r>
    </w:p>
    <w:p w14:paraId="4A6DBE1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development of comprehensive theoretical frameworks that integrate insights across disciplines represents the highest priority for advancing understanding of meaning and sense-making compression phenomena. These frameworks must address the fundamental challenge of creating coherent theoretical approaches that can account for compression phenomena across technical, cognitive, organizational, and social domains while maintaining scientific rigor and practical applicability.</w:t>
      </w:r>
    </w:p>
    <w:p w14:paraId="6F22CD1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Meta-theoretical integration requires developing overarching theoretical structures that can accommodate different disciplinary perspectives while identifying common principles and mechanisms that operate across different domains and scales. This integration must address fundamental questions about the relationship between information processing, consciousness, intelligence, and social organization while providing frameworks that can guide both research and practical application.</w:t>
      </w:r>
    </w:p>
    <w:p w14:paraId="252245B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 xml:space="preserve">The meta-theoretical integration challenge requires developing new approaches to interdisciplinary research that can synthesize insights from information theory, cognitive science, organizational studies, and philosophy without losing the specialized knowledge and methodological rigor that each discipline provides. This synthesis must create frameworks that are both theoretically sophisticated and practically useful for guiding technology development and </w:t>
      </w:r>
      <w:proofErr w:type="gramStart"/>
      <w:r w:rsidRPr="004C3C99">
        <w:rPr>
          <w:rFonts w:ascii="Segoe UI" w:hAnsi="Segoe UI" w:cs="Segoe UI"/>
          <w:sz w:val="21"/>
          <w:szCs w:val="21"/>
        </w:rPr>
        <w:t>policy-making</w:t>
      </w:r>
      <w:proofErr w:type="gramEnd"/>
      <w:r w:rsidRPr="004C3C99">
        <w:rPr>
          <w:rFonts w:ascii="Segoe UI" w:hAnsi="Segoe UI" w:cs="Segoe UI"/>
          <w:sz w:val="21"/>
          <w:szCs w:val="21"/>
        </w:rPr>
        <w:t>.</w:t>
      </w:r>
    </w:p>
    <w:p w14:paraId="2EDA5CD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Mathematical foundations represent a crucial component of unified framework development as rigorous mathematical models are necessary to capture both computational and cognitive aspects of compression phenomena. These models must account for information-theoretic principles while incorporating psychological and social factors that affect how compression operates in real-world contexts involving human agents and social systems.</w:t>
      </w:r>
    </w:p>
    <w:p w14:paraId="0A27B31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mathematical foundation development requires creating formal models that can represent complex relationships between information processing, human cognition, and social organization while remaining tractable for research and practical application. These models must be sophisticated enough to capture important phenomena while simple enough to enable empirical testing and practical implementation.</w:t>
      </w:r>
    </w:p>
    <w:p w14:paraId="300F3CA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Empirical standards development represents another crucial component as methodological standards are necessary for measuring compression-intelligence relationships across different domains and applications. These standards must account for the multidimensional nature of both compression and intelligence while providing reliable and valid measurement approaches that can support theory testing and practical evaluation.</w:t>
      </w:r>
    </w:p>
    <w:p w14:paraId="539763D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empirical standards development requires creating measurement approaches that can account for context dependency and subjective aspects of compression phenomena while maintaining scientific rigor and enabling comparison across different research contexts and applications. These standards must be flexible enough to accommodate different research approaches while rigorous enough to support theory development and validation.</w:t>
      </w:r>
    </w:p>
    <w:p w14:paraId="71DEAC6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Conceptual bridges between disciplines represent essential components of unified framework development as theoretical connections are necessary to translate insights between different disciplinary perspectives while maintaining conceptual precision and avoiding oversimplification. These bridges must enable knowledge transfer while preserving the specialized insights and methodological rigor that each discipline provides.</w:t>
      </w:r>
    </w:p>
    <w:p w14:paraId="068A236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conceptual bridge development requires creating translation frameworks that can connect technical concepts from computer science with psychological concepts from cognitive science and social concepts from organizational studies while maintaining precision and avoiding conceptual confusion that could impede research progress and practical application.</w:t>
      </w:r>
    </w:p>
    <w:p w14:paraId="7C7CCA4E"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Longitudinal Impact Studies</w:t>
      </w:r>
    </w:p>
    <w:p w14:paraId="5A6A12C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Extended timeframe research examining compression effects over decades rather than months or years represents a crucial priority for understanding long-term consequences and developmental trajectories of compression technologies and their effects on individuals, organizations, and society. These studies must address fundamental questions about how compression technologies affect human development, social organization, and cultural evolution over extended time periods.</w:t>
      </w:r>
    </w:p>
    <w:p w14:paraId="325EA96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Long-term research requires developing study designs that can track compression effects across extended time periods while accounting for confounding factors and contextual changes that may affect outcomes. These studies must balance scientific rigor with practical feasibility while addressing ethical considerations related to long-term research involving human participants and social systems.</w:t>
      </w:r>
    </w:p>
    <w:p w14:paraId="74963AE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extended timeframe requirement creates methodological challenges as traditional research approaches may not be adequate for studying phenomena that develop over decades while maintaining scientific validity and practical relevance. Longitudinal research must develop new approaches that can account for changing contexts and confounding factors while maintaining research quality and validity.</w:t>
      </w:r>
    </w:p>
    <w:p w14:paraId="425E58E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Generational studies represent a particularly important type of longitudinal research as different generations may adapt differently to compression-mediated environments while demonstrating different developmental patterns and outcomes. These studies must examine how individuals who grow up with compression technologies differ from those who adapt to them later in life while accounting for other generational differences that may affect outcomes.</w:t>
      </w:r>
    </w:p>
    <w:p w14:paraId="38857D8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generational research approach requires developing study designs that can distinguish between compression effects and other generational differences while tracking development patterns across different age cohorts and life stages. These studies must account for cohort effects and period effects that may confound compression effects while providing insights into long-term developmental consequences.</w:t>
      </w:r>
    </w:p>
    <w:p w14:paraId="742E1F5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Cultural evolution tracking represents another crucial longitudinal research priority as cultures may change through prolonged exposure to AI compression while maintaining or losing essential cultural characteristics. This research must examine how compression technologies affect cultural transmission, preservation, and development while accounting for other factors that influence cultural change.</w:t>
      </w:r>
    </w:p>
    <w:p w14:paraId="2875A21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cultural evolution research requires developing approaches that can track cultural changes across extended time periods while distinguishing between compression effects and other cultural change factors. These studies must be sensitive to cultural differences and values while providing insights that can inform policy and technology development decisions.</w:t>
      </w:r>
    </w:p>
    <w:p w14:paraId="43D79FC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Institutional adaptation research examines how organizations and institutions evolve with compression technologies while maintaining essential functions and social roles. This research must track organizational changes across extended time periods while accounting for other factors that influence institutional development and change.</w:t>
      </w:r>
    </w:p>
    <w:p w14:paraId="421945D9" w14:textId="77777777" w:rsidR="004C3C99" w:rsidRDefault="004C3C99" w:rsidP="004C3C99">
      <w:pPr>
        <w:spacing w:after="240"/>
        <w:rPr>
          <w:rFonts w:ascii="Segoe UI" w:hAnsi="Segoe UI" w:cs="Segoe UI"/>
          <w:sz w:val="21"/>
          <w:szCs w:val="21"/>
        </w:rPr>
      </w:pPr>
      <w:r w:rsidRPr="004C3C99">
        <w:rPr>
          <w:rFonts w:ascii="Segoe UI" w:hAnsi="Segoe UI" w:cs="Segoe UI"/>
          <w:sz w:val="21"/>
          <w:szCs w:val="21"/>
        </w:rPr>
        <w:t>The institutional adaptation research requires developing approaches that can examine organizational change across multiple levels and time scales while accounting for environmental factors and other change drivers that may interact with compression technologies to produce observed outcomes.</w:t>
      </w:r>
    </w:p>
    <w:p w14:paraId="77AF88A7" w14:textId="77777777" w:rsidR="00C6056B" w:rsidRDefault="00C6056B" w:rsidP="004C3C99">
      <w:pPr>
        <w:spacing w:after="240"/>
        <w:rPr>
          <w:rFonts w:ascii="Segoe UI" w:hAnsi="Segoe UI" w:cs="Segoe UI"/>
          <w:sz w:val="21"/>
          <w:szCs w:val="21"/>
        </w:rPr>
      </w:pPr>
    </w:p>
    <w:p w14:paraId="23926467" w14:textId="77777777" w:rsidR="00C6056B" w:rsidRDefault="00C6056B" w:rsidP="004C3C99">
      <w:pPr>
        <w:spacing w:after="240"/>
        <w:rPr>
          <w:rFonts w:ascii="Segoe UI" w:hAnsi="Segoe UI" w:cs="Segoe UI"/>
          <w:sz w:val="21"/>
          <w:szCs w:val="21"/>
        </w:rPr>
      </w:pPr>
    </w:p>
    <w:p w14:paraId="4345B22D" w14:textId="77777777" w:rsidR="00C6056B" w:rsidRPr="004C3C99" w:rsidRDefault="00C6056B" w:rsidP="004C3C99">
      <w:pPr>
        <w:spacing w:after="240"/>
        <w:rPr>
          <w:rFonts w:ascii="Segoe UI" w:hAnsi="Segoe UI" w:cs="Segoe UI"/>
          <w:sz w:val="21"/>
          <w:szCs w:val="21"/>
        </w:rPr>
      </w:pPr>
    </w:p>
    <w:p w14:paraId="5E996448"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lastRenderedPageBreak/>
        <w:t>Empirical Research Priorities</w:t>
      </w:r>
    </w:p>
    <w:p w14:paraId="3DA8FED0"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Large-Scale Cross-Cultural Validation</w:t>
      </w:r>
    </w:p>
    <w:p w14:paraId="1744578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Establishing international research collaboratives that examine compression phenomena across different cultural contexts represents a crucial priority for developing universally valid theories and applications. These collaboratives must address fundamental questions about whether compression phenomena operate similarly across different cultural contexts or require culturally specific approaches and applications.</w:t>
      </w:r>
    </w:p>
    <w:p w14:paraId="33DF2B2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Global research networks must coordinate research efforts across multiple countries and cultural contexts while maintaining research quality and enabling meaningful comparison across different contexts and populations. These networks must address practical challenges related to research coordination, funding, and cultural sensitivity while producing research that can inform global technology development and </w:t>
      </w:r>
      <w:proofErr w:type="gramStart"/>
      <w:r w:rsidRPr="004C3C99">
        <w:rPr>
          <w:rFonts w:ascii="Segoe UI" w:hAnsi="Segoe UI" w:cs="Segoe UI"/>
          <w:sz w:val="21"/>
          <w:szCs w:val="21"/>
        </w:rPr>
        <w:t>policy-making</w:t>
      </w:r>
      <w:proofErr w:type="gramEnd"/>
      <w:r w:rsidRPr="004C3C99">
        <w:rPr>
          <w:rFonts w:ascii="Segoe UI" w:hAnsi="Segoe UI" w:cs="Segoe UI"/>
          <w:sz w:val="21"/>
          <w:szCs w:val="21"/>
        </w:rPr>
        <w:t>.</w:t>
      </w:r>
    </w:p>
    <w:p w14:paraId="1386CE0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global network development requires creating collaborative frameworks that can coordinate research across different institutional and cultural contexts while maintaining scientific rigor and enabling knowledge sharing and synthesis. These frameworks must address differences in research traditions, ethical standards, and practical constraints that may affect research quality and comparability.</w:t>
      </w:r>
    </w:p>
    <w:p w14:paraId="359AED7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Non-Western perspectives represent a particularly important component of cross-cultural validation as most current research emerges from Western academic contexts while compression phenomena may operate differently in other cultural contexts. Research must include perspectives from Asian, African, and indigenous cultural contexts while avoiding cultural appropriation and maintaining respect for different cultural values and knowledge systems.</w:t>
      </w:r>
    </w:p>
    <w:p w14:paraId="1394989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non-Western perspective integration requires developing research approaches that can incorporate different cultural viewpoints and knowledge systems while maintaining scientific rigor and avoiding cultural bias. These approaches must be sensitive to power dynamics and cultural differences that may affect research relationships and outcomes.</w:t>
      </w:r>
    </w:p>
    <w:p w14:paraId="46ADBE3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Comparative studies must systematically compare compression effects across different social and economic systems while accounting for contextual differences that may affect how compression technologies operate and are adopted. These studies must examine how different institutional frameworks, economic systems, and social structures interact with compression technologies to produce different outcomes.</w:t>
      </w:r>
    </w:p>
    <w:p w14:paraId="1266AE5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comparative study approach requires developing research designs that can account for systemic differences between different social and economic contexts while isolating compression effects from other factors that may influence outcomes. These studies must be sophisticated enough to account for complex contextual interactions while remaining feasible for implementation across different research contexts.</w:t>
      </w:r>
    </w:p>
    <w:p w14:paraId="083A936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Language diversity research must investigate how compression affects languages with different structural characteristics while examining whether compression technologies preserve or eliminate linguistic diversity. This research must address fundamental questions about whether compression technologies can accommodate linguistic diversity or tend toward linguistic homogenization.</w:t>
      </w:r>
    </w:p>
    <w:p w14:paraId="4A35837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The language diversity research requires developing approaches that can examine compression effects across different linguistic structures and systems while maintaining linguistic and cultural sensitivity. These studies must account for power dynamics and language preservation concerns while providing insights that can inform technology development and language policy.</w:t>
      </w:r>
    </w:p>
    <w:p w14:paraId="0200B2FD"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Neurobiological Mechanism Studies</w:t>
      </w:r>
    </w:p>
    <w:p w14:paraId="6FDF501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Comprehensive studies of neural mechanisms underlying compression processes represent a crucial priority for understanding how biological systems implement compression while informing the development of more effective artificial compression systems. These studies must use advanced brain imaging and neuroscientific methods to examine compression processes as they occur in real-time while accounting for individual differences and contextual factors.</w:t>
      </w:r>
    </w:p>
    <w:p w14:paraId="650FE3A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Brain imaging research must use advanced neuroimaging technologies to observe compression processes as they occur in real-time while maintaining scientific rigor and ethical standards for human research. These studies must account for technical limitations and methodological challenges associated with brain imaging research while producing insights that can inform theoretical development and practical application.</w:t>
      </w:r>
    </w:p>
    <w:p w14:paraId="2D9CC2D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brain imaging research requires developing experimental approaches that can examine compression processes during natural task performance while maintaining the controlled conditions necessary for scientific validity. These approaches must balance ecological validity with experimental control while addressing technical challenges associated with measuring brain activity during complex cognitive tasks.</w:t>
      </w:r>
    </w:p>
    <w:p w14:paraId="71EBE87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Real-time monitoring represents a particularly challenging but important component of neurobiological research as understanding compression requires observing neural processes as they occur rather than examining static outcomes. This research must develop approaches that can capture dynamic neural processes while maintaining scientific rigor and participant safety.</w:t>
      </w:r>
    </w:p>
    <w:p w14:paraId="024294D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real-time monitoring challenge requires developing experimental approaches and analytical methods that can examine dynamic neural processes while accounting for noise and artifacts that may affect measurement quality. These approaches must be sophisticated enough to capture important phenomena while remaining feasible for implementation in research settings.</w:t>
      </w:r>
    </w:p>
    <w:p w14:paraId="4F55EEE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Intervention studies must investigate how AI compression tools change brain structure and function over time while examining both beneficial and potentially harmful effects of extended compression technology use. These studies must address ethical considerations related to intervention research while providing insights that can inform safe and effective technology development.</w:t>
      </w:r>
    </w:p>
    <w:p w14:paraId="2EBBD19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intervention research approach requires developing study designs that can examine causal relationships between compression technology use and neural changes while maintaining ethical standards and participant safety. These studies must account for individual differences and confounding factors while providing insights that can inform technology design and usage recommendations.</w:t>
      </w:r>
    </w:p>
    <w:p w14:paraId="76656AD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Individual differences research must understand why some individuals adapt better to compression-mediated environments while others experience difficulties or adverse effects. This research must examine individual characteristics that predict successful adaptation while identifying factors that may require personalized approaches or interventions.</w:t>
      </w:r>
    </w:p>
    <w:p w14:paraId="2BC1CA0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The individual differences research requires developing approaches that can identify relevant individual characteristics while avoiding discrimination or stigmatization based on adaptation capabilities. These studies must balance individual assessment with privacy concerns while providing insights that can inform personalized technology design and support systems.</w:t>
      </w:r>
    </w:p>
    <w:p w14:paraId="446F2583"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Practical Implementation Research</w:t>
      </w:r>
    </w:p>
    <w:p w14:paraId="76FEDF50"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Organizational Transformation Studies</w:t>
      </w:r>
    </w:p>
    <w:p w14:paraId="2ACA004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Detailed examination of organizational adaptation to compression technologies represents a crucial research priority for understanding how organizations can successfully implement compression technologies while managing associated challenges and risks. These studies must provide practical guidance for organizational leaders while contributing to theoretical understanding of organizational change processes.</w:t>
      </w:r>
    </w:p>
    <w:p w14:paraId="2279027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Enterprise case studies must examine specific organizational implementations of compression technologies while identifying factors that contribute to successful adoption and implementation. These studies must account for organizational context and characteristics while providing insights that can generalize to other organizational settings and applications.</w:t>
      </w:r>
    </w:p>
    <w:p w14:paraId="175FD62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case study approach requires developing research methods that can examine complex organizational phenomena while maintaining scientific rigor and providing practical insights. These studies must balance depth and detail with generalizability while addressing confidentiality and competitive sensitivity concerns that may affect organizational participation in research.</w:t>
      </w:r>
    </w:p>
    <w:p w14:paraId="52A6C6D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Implementation strategies research must identify effective approaches for introducing compression technologies into organizational contexts while managing resistance, technical challenges, and unintended consequences. This research must provide practical guidance for organizational leaders while contributing to theoretical understanding of technology adoption and organizational change.</w:t>
      </w:r>
    </w:p>
    <w:p w14:paraId="6326326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implementation research requires developing approaches that can examine complex organizational change processes while identifying factors that contribute to successful outcomes. These approaches must account for organizational diversity and contextual differences while providing actionable insights for organizational leaders and change management professionals.</w:t>
      </w:r>
    </w:p>
    <w:p w14:paraId="4B68FB5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Change management research must develop frameworks for managing human adaptation to compressed workflows while maintaining employee engagement, wellbeing, and performance. This research must address both technical and human factors that affect successful technology adoption while providing practical guidance for organizational leaders.</w:t>
      </w:r>
    </w:p>
    <w:p w14:paraId="157E91C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change management research requires developing approaches that can examine human factors in technology adoption while accounting for individual differences and organizational contexts that may affect adaptation outcomes. These approaches must balance employee needs with organizational objectives while providing insights that can improve technology implementation success.</w:t>
      </w:r>
    </w:p>
    <w:p w14:paraId="33ABEF2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Performance measurement research must create metrics for evaluating compression-driven organizational changes while accounting for both quantitative performance measures and </w:t>
      </w:r>
      <w:r w:rsidRPr="004C3C99">
        <w:rPr>
          <w:rFonts w:ascii="Segoe UI" w:hAnsi="Segoe UI" w:cs="Segoe UI"/>
          <w:sz w:val="21"/>
          <w:szCs w:val="21"/>
        </w:rPr>
        <w:lastRenderedPageBreak/>
        <w:t>qualitative factors that affect organizational effectiveness. These metrics must be sensitive to compression effects while remaining practical for organizational use.</w:t>
      </w:r>
    </w:p>
    <w:p w14:paraId="6601FC1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performance measurement research requires developing assessment approaches that can capture complex organizational outcomes while remaining feasible for organizational implementation. These approaches must account for direct and indirect effects of compression technologies while providing meaningful feedback for organizational decision-making.</w:t>
      </w:r>
    </w:p>
    <w:p w14:paraId="7531BBAD"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Educational System Research</w:t>
      </w:r>
    </w:p>
    <w:p w14:paraId="0FF9BF3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Investigation of how educational systems can effectively integrate compression technologies represents a crucial research priority for ensuring that education prepares individuals for compression-mediated environments while preserving essential educational values and outcomes. This research must address both technical and pedagogical challenges associated with educational technology integration.</w:t>
      </w:r>
    </w:p>
    <w:p w14:paraId="7B29022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Learning environment studies must investigate how educational systems can effectively integrate compression technologies while maintaining educational quality and achieving desired learning outcomes. These studies must examine both technological and pedagogical factors that affect educational effectiveness in compression-mediated environments.</w:t>
      </w:r>
    </w:p>
    <w:p w14:paraId="6F45AC2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learning environment research requires developing approaches that can examine complex educational phenomena while accounting for technological, pedagogical, and contextual factors that affect learning outcomes. These approaches must balance educational effectiveness with practical feasibility while addressing diverse learner needs and educational contexts.</w:t>
      </w:r>
    </w:p>
    <w:p w14:paraId="5EEB11C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Pedagogical adaptation research must develop teaching methods that are optimized for compression-augmented learning while maintaining educational quality and addressing diverse learner needs. This research must examine how traditional pedagogical approaches must change to accommodate compression technologies while preserving essential educational outcomes.</w:t>
      </w:r>
    </w:p>
    <w:p w14:paraId="7B164B5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pedagogical research requires developing approaches that can examine teaching effectiveness in technology-enhanced environments while accounting for individual differences and contextual factors that affect learning. These approaches must balance technological capabilities with pedagogical principles while providing practical guidance for educational practitioners.</w:t>
      </w:r>
    </w:p>
    <w:p w14:paraId="215479E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Curriculum evolution research must redesign curricula for students who will work in compression-mediated environments while ensuring that education provides essential knowledge and skills for future success. This research must balance technological capabilities with educational objectives while addressing diverse career paths and educational needs.</w:t>
      </w:r>
    </w:p>
    <w:p w14:paraId="40D683F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curriculum research requires developing approaches that can anticipate future educational needs while maintaining relevance to current educational contexts and requirements. These approaches must balance innovation with proven educational principles while addressing practical constraints and stakeholder expectations.</w:t>
      </w:r>
    </w:p>
    <w:p w14:paraId="00907E4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Assessment innovation research must create evaluation methods that are appropriate for compression-enhanced capabilities while maintaining educational validity and fairness. This research must develop assessment approaches that can evaluate student learning in </w:t>
      </w:r>
      <w:r w:rsidRPr="004C3C99">
        <w:rPr>
          <w:rFonts w:ascii="Segoe UI" w:hAnsi="Segoe UI" w:cs="Segoe UI"/>
          <w:sz w:val="21"/>
          <w:szCs w:val="21"/>
        </w:rPr>
        <w:lastRenderedPageBreak/>
        <w:t>compression-mediated environments while preserving essential educational standards and equity.</w:t>
      </w:r>
    </w:p>
    <w:p w14:paraId="42495FC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assessment research requires developing evaluation methods that can account for technology-enhanced capabilities while maintaining educational validity and comparability across different educational contexts and populations. These methods must balance technological capabilities with educational principles while addressing practical implementation challenges.</w:t>
      </w:r>
    </w:p>
    <w:p w14:paraId="13ED3EE7"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Policy and Governance Research</w:t>
      </w:r>
    </w:p>
    <w:p w14:paraId="0F92D36D"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Regulatory Framework Development</w:t>
      </w:r>
    </w:p>
    <w:p w14:paraId="0EC5B63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Research for developing policy frameworks that are adequate for compression-speed change represents a crucial priority for ensuring that governance systems can effectively address rapid technological change while maintaining democratic accountability and social protection. This research must address fundamental challenges of governing emerging technologies while preserving essential democratic values and processes.</w:t>
      </w:r>
    </w:p>
    <w:p w14:paraId="51EC4FF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Governance innovation research must develop regulatory systems that can adapt as quickly as compression technologies evolve while maintaining oversight effectiveness and democratic legitimacy. This research must address the fundamental challenge of governing technologies that change faster than traditional regulatory processes while preserving regulatory quality and stakeholder input.</w:t>
      </w:r>
    </w:p>
    <w:p w14:paraId="71C4BDD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governance innovation research requires developing approaches that can balance regulatory speed with regulatory quality while maintaining democratic participation and accountability. These approaches must account for technological uncertainty and rapid change while providing stable and predictable regulatory frameworks that can guide technology development and adoption.</w:t>
      </w:r>
    </w:p>
    <w:p w14:paraId="23B3349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Adaptive regulation research must develop regulatory systems that can respond rapidly to technological changes while maintaining consistency and effectiveness across diverse applications and contexts. This research must address the challenge of creating regulatory flexibility without sacrificing regulatory clarity and predictability that market participants require.</w:t>
      </w:r>
    </w:p>
    <w:p w14:paraId="2CF5AF7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adaptive regulation research requires developing regulatory approaches that can balance flexibility with stability while maintaining effectiveness across diverse technological applications and contexts. These approaches must account for regulatory complexity and stakeholder diversity while providing clear guidance for technology developers and users.</w:t>
      </w:r>
    </w:p>
    <w:p w14:paraId="685958E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International coordination research must create mechanisms for coordinating compression-related policies across nations while maintaining national sovereignty and addressing diverse national interests and priorities. This research must address the challenge of coordinating global governance for technologies that transcend national boundaries while respecting national autonomy and democratic processes.</w:t>
      </w:r>
    </w:p>
    <w:p w14:paraId="46B536C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international coordination research requires developing approaches that can facilitate global cooperation while maintaining national autonomy and democratic accountability. These approaches must account for power dynamics and diverse national interests while addressing global challenges that require coordinated responses.</w:t>
      </w:r>
    </w:p>
    <w:p w14:paraId="3102DFA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Rights protection research must ensure human rights protection in compression-mediated environments while addressing new challenges and risks that compression technologies may create for human rights and freedoms. This research must examine how compression technologies affect traditional human rights while identifying new rights protections that may be necessary.</w:t>
      </w:r>
    </w:p>
    <w:p w14:paraId="564B23C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rights protection research requires developing approaches that can address emerging human rights challenges while maintaining connection to established human rights principles and frameworks. These approaches must balance technological capabilities with human rights protections while addressing practical implementation challenges in diverse political and social contexts.</w:t>
      </w:r>
    </w:p>
    <w:p w14:paraId="1BA914F0"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Ethical Framework Research</w:t>
      </w:r>
    </w:p>
    <w:p w14:paraId="40950E2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Research for ensuring human values survive compression-driven transformation represents a crucial priority for maintaining human flourishing and social cohesion as compression technologies become more prevalent and influential in human life and social organization. This research must address fundamental questions about human values and how they can be preserved and promoted in compression-mediated environments.</w:t>
      </w:r>
    </w:p>
    <w:p w14:paraId="314C0B1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Value preservation research must develop criteria for determining when compression inappropriately reduces human meaning while establishing standards that can guide technology development and implementation. This research must address fundamental questions about what aspects of human experience and social organization must be preserved even when compression could improve efficiency.</w:t>
      </w:r>
    </w:p>
    <w:p w14:paraId="4D532C6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value preservation research requires developing approaches that can identify essential human values and experiences while providing practical guidance for technology development and </w:t>
      </w:r>
      <w:proofErr w:type="gramStart"/>
      <w:r w:rsidRPr="004C3C99">
        <w:rPr>
          <w:rFonts w:ascii="Segoe UI" w:hAnsi="Segoe UI" w:cs="Segoe UI"/>
          <w:sz w:val="21"/>
          <w:szCs w:val="21"/>
        </w:rPr>
        <w:t>policy-making</w:t>
      </w:r>
      <w:proofErr w:type="gramEnd"/>
      <w:r w:rsidRPr="004C3C99">
        <w:rPr>
          <w:rFonts w:ascii="Segoe UI" w:hAnsi="Segoe UI" w:cs="Segoe UI"/>
          <w:sz w:val="21"/>
          <w:szCs w:val="21"/>
        </w:rPr>
        <w:t>. These approaches must balance efficiency gains with human flourishing while addressing diverse cultural and individual values and preferences.</w:t>
      </w:r>
    </w:p>
    <w:p w14:paraId="0ADC4A1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Meaning preservation research must establish criteria for determining when compression maintains essential human meaning while providing guidelines for technology development that preserves rather than eliminates important aspects of human experience. This research must address fundamental questions about the nature and importance of meaning in human life and social organization.</w:t>
      </w:r>
    </w:p>
    <w:p w14:paraId="4012E477"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meaning preservation research requires developing approaches that can identify and protect essential aspects of human meaning while enabling beneficial compression applications. These approaches must balance technological capabilities with human needs while addressing cultural diversity and individual differences in meaning construction and evaluation.</w:t>
      </w:r>
    </w:p>
    <w:p w14:paraId="2FD3851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Autonomy protection research must create safeguards that maintain human agency in compression-mediated decisions while ensuring that compression technologies enhance rather than replace human decision-making capabilities. This research must address fundamental questions about human autonomy and how it can be preserved and promoted in environments with sophisticated AI systems.</w:t>
      </w:r>
    </w:p>
    <w:p w14:paraId="60A5B7B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autonomy protection research requires developing approaches that can maintain human agency while enabling beneficial AI assistance and automation. These approaches must balance </w:t>
      </w:r>
      <w:r w:rsidRPr="004C3C99">
        <w:rPr>
          <w:rFonts w:ascii="Segoe UI" w:hAnsi="Segoe UI" w:cs="Segoe UI"/>
          <w:sz w:val="21"/>
          <w:szCs w:val="21"/>
        </w:rPr>
        <w:lastRenderedPageBreak/>
        <w:t>efficiency gains with human autonomy while addressing individual differences in autonomy preferences and capabilities.</w:t>
      </w:r>
    </w:p>
    <w:p w14:paraId="5085EB0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Diversity conservation research must ensure compression does not eliminate valuable human and cultural diversity while maintaining the efficiency benefits that compression technologies can provide. This research must address the tension between compression optimization and diversity preservation while identifying approaches that can achieve both objectives.</w:t>
      </w:r>
    </w:p>
    <w:p w14:paraId="3C97506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diversity conservation research requires developing approaches that can preserve important forms of human and cultural diversity while enabling beneficial compression applications. These approaches must identify which aspects of diversity are essential for human flourishing while determining how compression technologies can accommodate rather than eliminate important differences.</w:t>
      </w:r>
    </w:p>
    <w:p w14:paraId="13F5455C"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Technical Development Priorities</w:t>
      </w:r>
    </w:p>
    <w:p w14:paraId="43729325"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Quantum-AI Integration Research</w:t>
      </w:r>
    </w:p>
    <w:p w14:paraId="1D83B92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Research combining quantum computing with AI compression represents a crucial frontier for developing next-generation compression capabilities that may transcend current theoretical limitations while enabling new forms of intelligence and information processing. This research must address both technical challenges and fundamental questions about the nature of intelligence and information processing.</w:t>
      </w:r>
    </w:p>
    <w:p w14:paraId="6163B8C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Next-generation compression research must develop quantum algorithms for meaning-preserving compression that can leverage quantum properties to achieve compression capabilities that classical computers cannot provide. This research must address both theoretical and practical challenges associated with quantum algorithm development while ensuring that quantum compression maintains semantic fidelity and practical utility.</w:t>
      </w:r>
    </w:p>
    <w:p w14:paraId="49B59F4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quantum compression research requires developing approaches that can leverage quantum properties while addressing practical constraints associated with quantum computing implementation. These approaches must balance theoretical possibilities with practical limitations while providing pathways for eventual practical implementation and deployment.</w:t>
      </w:r>
    </w:p>
    <w:p w14:paraId="57AC954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Quantum semantic processing research must develop quantum algorithms that can process meaning and semantic relationships using quantum properties that classical computers cannot exploit. This research must address fundamental questions about how meaning and semantic relationships can be represented and processed using quantum mechanical principles.</w:t>
      </w:r>
    </w:p>
    <w:p w14:paraId="12E8866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quantum semantic research requires developing approaches that can represent and process semantic information using quantum properties while maintaining connection to classical semantic processing approaches. These approaches must bridge quantum and classical information processing while enabling new capabilities that neither approach can achieve independently.</w:t>
      </w:r>
    </w:p>
    <w:p w14:paraId="7D784E8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Coherence maintenance research must ensure quantum compression preserves rather than destroys meaningful relationships by maintaining quantum coherence throughout compression processes. This research must address technical challenges associated with maintaining quantum coherence while achieving compression objectives and practical utility.</w:t>
      </w:r>
    </w:p>
    <w:p w14:paraId="0B6913E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The coherence maintenance research requires developing approaches that can preserve quantum coherence throughout compression processes while achieving compression objectives and maintaining practical utility. These approaches must balance quantum properties with compression requirements while addressing technical challenges associated with quantum state manipulation and preservation.</w:t>
      </w:r>
    </w:p>
    <w:p w14:paraId="592CE7E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Scalability solutions research must create quantum compression systems that are practical for widespread deployment while addressing technical and economic challenges associated with quantum computing implementation. This research must develop approaches that can scale quantum compression from laboratory demonstrations to practical applications and widespread deployment.</w:t>
      </w:r>
    </w:p>
    <w:p w14:paraId="2ACA174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scalability research requires developing approaches that can address practical limitations of quantum computing while enabling widespread deployment of quantum compression technologies. These approaches must balance quantum capabilities with practical constraints while providing pathways for eventual commercial and widespread implementation.</w:t>
      </w:r>
    </w:p>
    <w:p w14:paraId="25EB269B"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Biological-AI Interface Research</w:t>
      </w:r>
    </w:p>
    <w:p w14:paraId="4934C3C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Research enabling direct brain-AI compression integration represents a crucial frontier for developing the most direct forms of human-AI collaboration while addressing safety, ethical, and practical challenges associated with brain-computer interfaces. This research must address both technical and ethical challenges while ensuring that biological-AI integration enhances rather than compromises human capability and wellbeing.</w:t>
      </w:r>
    </w:p>
    <w:p w14:paraId="084871D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Neural integration studies must enable direct brain-AI compression integration while ensuring that biological-AI interfaces do not damage human cognitive capabilities or interfere with natural brain function. This research must address both technical and safety challenges associated with brain-computer interfaces while ensuring that integration enhances human capabilities.</w:t>
      </w:r>
    </w:p>
    <w:p w14:paraId="5E44A4F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neural integration research requires developing approaches that can achieve direct brain-AI communication while maintaining brain safety and function. These approaches must balance integration benefits with safety requirements while addressing individual differences and potential adverse effects that may affect some individuals more than others.</w:t>
      </w:r>
    </w:p>
    <w:p w14:paraId="0A7A743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Safety protocols research must ensure biological-AI interfaces do not damage human cognitive capabilities while establishing standards and procedures that can protect research participants and eventual users from potential harm. This research must address both known and potential unknown risks associated with brain-computer interfaces while providing guidelines for safe development and implementation.</w:t>
      </w:r>
    </w:p>
    <w:p w14:paraId="16C9814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safety research requires developing approaches that can identify and mitigate risks associated with brain-computer interfaces while enabling beneficial research and development. These approaches must balance safety with research progress while addressing uncertainty about potential long-term effects and individual differences in susceptibility to adverse effects.</w:t>
      </w:r>
    </w:p>
    <w:p w14:paraId="4B71611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Enhancement optimization research must maximize benefits of AI compression for human cognitive enhancement while ensuring that enhancements provide genuine improvements rather than creating dependency or adverse effects. This research must examine how AI compression can most effectively augment human capabilities while preserving human autonomy and natural cognitive development.</w:t>
      </w:r>
    </w:p>
    <w:p w14:paraId="57A5FF6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The enhancement optimization research requires developing approaches that can maximize cognitive enhancement benefits while avoiding adverse effects and maintaining human autonomy. These approaches must balance enhancement capabilities with human development needs while addressing individual differences in enhancement preferences and capabilities.</w:t>
      </w:r>
    </w:p>
    <w:p w14:paraId="1643E2A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Reversibility research must develop systems that allow individuals to disconnect from AI compression if desired while ensuring that brain-computer interfaces do not create permanent changes that cannot be reversed. This research must address both technical and ethical challenges associated with ensuring that individuals maintain control over their cognitive enhancement choices.</w:t>
      </w:r>
    </w:p>
    <w:p w14:paraId="455B823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reversibility research requires developing approaches that can provide brain-computer interface capabilities while maintaining individual choice and control over enhancement decisions. These approaches must balance enhancement benefits with individual autonomy while addressing practical and ethical challenges associated with reversible brain-computer interface implementation.</w:t>
      </w:r>
    </w:p>
    <w:p w14:paraId="629ED4B0" w14:textId="77777777" w:rsidR="004C3C99" w:rsidRPr="004C3C99" w:rsidRDefault="004C3C99" w:rsidP="004C3C99">
      <w:pPr>
        <w:spacing w:before="360" w:after="240"/>
        <w:outlineLvl w:val="1"/>
        <w:rPr>
          <w:rFonts w:ascii="Segoe UI" w:hAnsi="Segoe UI" w:cs="Segoe UI"/>
          <w:b/>
          <w:bCs/>
          <w:sz w:val="36"/>
          <w:szCs w:val="36"/>
        </w:rPr>
      </w:pPr>
      <w:r w:rsidRPr="004C3C99">
        <w:rPr>
          <w:rFonts w:ascii="Segoe UI" w:hAnsi="Segoe UI" w:cs="Segoe UI"/>
          <w:b/>
          <w:bCs/>
          <w:sz w:val="36"/>
          <w:szCs w:val="36"/>
        </w:rPr>
        <w:t>Conclusion: Toward a Unified Understanding</w:t>
      </w:r>
    </w:p>
    <w:p w14:paraId="02524EF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This comprehensive synthesis reveals that meaning compression and sense-making compression represent converging manifestations of fundamental transformation in how intelligence processes information across biological, artificial, and hybrid systems. The analysis demonstrates that while no single researcher has definitively claimed ownership of these specific terms as unified AI-driven phenomena, the underlying concepts emerge from decades of theoretical development across multiple disciplines, now accelerated by artificial intelligence capabilities that make previously theoretical frameworks practically implementable.</w:t>
      </w:r>
    </w:p>
    <w:p w14:paraId="2AAB0F5A"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Key Theoretical Contributions</w:t>
      </w:r>
    </w:p>
    <w:p w14:paraId="7F78B21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convergence identification analysis establishes three critical convergence points where previously separate theoretical frameworks intersect to create new understanding of intelligence and information processing. These convergence points represent more than academic curiosities—they signal fundamental shifts in how intelligence operates and evolves in technological environments.</w:t>
      </w:r>
    </w:p>
    <w:p w14:paraId="5454BDE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first convergence demonstrates that compression as intelligence represents theoretical unification showing that data compression and cognitive processes constitute fundamental mechanisms of intelligence rather than mere technological conveniences or optimization strategies. This unification bridges information theory, cognitive science, and artificial intelligence research by showing that effective intelligence necessarily involves sophisticated compression processes that preserve task-relevant information while discarding irrelevant details.</w:t>
      </w:r>
    </w:p>
    <w:p w14:paraId="5206EEF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compression-intelligence relationship provides both explanatory power for understanding existing intelligent systems and predictive power for developing more effective artificial intelligence systems. Research demonstrates linear correlations between compression capability and intelligence measures across large language models while neuroscientific evidence reveals compression processes throughout biological neural networks during perception, memory formation, and decision-making.</w:t>
      </w:r>
    </w:p>
    <w:p w14:paraId="6F0A203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The second convergence reveals that AI-mediated transformation creates hybrid cognitive systems where artificial intelligence systems simultaneously compress meaning while augmenting human sensemaking capabilities. This transformation exceeds simple automation or human replacement to create collaborative systems where human and artificial intelligence combine to achieve capabilities that neither can achieve independently.</w:t>
      </w:r>
    </w:p>
    <w:p w14:paraId="7283D24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hybrid cognitive systems maintain human agency and values while extending human cognitive capabilities beyond natural limitations. This collaboration enables engagement with information complexity and decision-making challenges that exceed purely human capabilities while preserving human judgment, creativity, and moral reasoning that artificial systems cannot replicate effectively.</w:t>
      </w:r>
    </w:p>
    <w:p w14:paraId="46279D7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third convergence identifies systemic compression effects that cascade across economic, social, and technological systems as AI-driven compression accelerates societal transformation. These effects transcend individual or organizational boundaries to create civilization-scale changes comparable to the invention of writing or printing in their scope and transformative impact.</w:t>
      </w:r>
    </w:p>
    <w:p w14:paraId="78D1328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systemic effects include economic model compression that eliminates traditional intermediary functions, organizational structure compression that reduces hierarchical layers, and cultural transmission compression that accelerates the spread and evolution of cultural ideas and practices. These changes collectively represent fundamental transformation of human social organization rather than merely technological advancement.</w:t>
      </w:r>
    </w:p>
    <w:p w14:paraId="0C8B48E5" w14:textId="77777777" w:rsidR="004C3C99" w:rsidRPr="004C3C99" w:rsidRDefault="004C3C99" w:rsidP="004C3C99">
      <w:pPr>
        <w:spacing w:after="240"/>
        <w:rPr>
          <w:rFonts w:ascii="Segoe UI" w:hAnsi="Segoe UI" w:cs="Segoe UI"/>
          <w:sz w:val="21"/>
          <w:szCs w:val="21"/>
        </w:rPr>
      </w:pPr>
      <w:r w:rsidRPr="004C3C99">
        <w:rPr>
          <w:rFonts w:ascii="Segoe UI" w:hAnsi="Segoe UI" w:cs="Segoe UI"/>
          <w:b/>
          <w:bCs/>
          <w:sz w:val="21"/>
          <w:szCs w:val="21"/>
        </w:rPr>
        <w:t>Methodological Innovations</w:t>
      </w:r>
    </w:p>
    <w:p w14:paraId="56783E5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interdisciplinary synthesis methodology employed in this analysis provides a template for addressing complex phenomena that span multiple academic domains and practical applications. The approach demonstrates how theoretical frameworks from different disciplines can be integrated while maintaining scientific rigor and practical relevance, creating new understanding that exceeds what any single disciplinary approach can achieve.</w:t>
      </w:r>
    </w:p>
    <w:p w14:paraId="5DFCCF4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synthesis methodology addresses the challenge of terminological fragmentation by identifying common underlying processes across different disciplinary vocabularies while respecting specialized knowledge and methodological approaches that each discipline provides. This approach enables knowledge integration without losing disciplinary depth or creating conceptual confusion.</w:t>
      </w:r>
    </w:p>
    <w:p w14:paraId="46A87C5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cross-disciplinary integration reveals patterns and relationships that become visible only through comprehensive analysis spanning multiple domains of knowledge and application. The compression-intelligence relationships appear across information theory, cognitive science, organizational studies, and technology development in ways that validate theoretical frameworks while providing practical guidance for technology development and </w:t>
      </w:r>
      <w:proofErr w:type="gramStart"/>
      <w:r w:rsidRPr="004C3C99">
        <w:rPr>
          <w:rFonts w:ascii="Segoe UI" w:hAnsi="Segoe UI" w:cs="Segoe UI"/>
          <w:sz w:val="21"/>
          <w:szCs w:val="21"/>
        </w:rPr>
        <w:t>policy-making</w:t>
      </w:r>
      <w:proofErr w:type="gramEnd"/>
      <w:r w:rsidRPr="004C3C99">
        <w:rPr>
          <w:rFonts w:ascii="Segoe UI" w:hAnsi="Segoe UI" w:cs="Segoe UI"/>
          <w:sz w:val="21"/>
          <w:szCs w:val="21"/>
        </w:rPr>
        <w:t>.</w:t>
      </w:r>
    </w:p>
    <w:p w14:paraId="48B6A2CB"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t>Practical Implications</w:t>
      </w:r>
    </w:p>
    <w:p w14:paraId="21901E6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analysis reveals several practical implications that require immediate attention from organizational leaders, </w:t>
      </w:r>
      <w:proofErr w:type="gramStart"/>
      <w:r w:rsidRPr="004C3C99">
        <w:rPr>
          <w:rFonts w:ascii="Segoe UI" w:hAnsi="Segoe UI" w:cs="Segoe UI"/>
          <w:sz w:val="21"/>
          <w:szCs w:val="21"/>
        </w:rPr>
        <w:t>policy-makers</w:t>
      </w:r>
      <w:proofErr w:type="gramEnd"/>
      <w:r w:rsidRPr="004C3C99">
        <w:rPr>
          <w:rFonts w:ascii="Segoe UI" w:hAnsi="Segoe UI" w:cs="Segoe UI"/>
          <w:sz w:val="21"/>
          <w:szCs w:val="21"/>
        </w:rPr>
        <w:t>, and individuals who must adapt to compression-mediated environments while preserving human values and social cohesion.</w:t>
      </w:r>
    </w:p>
    <w:p w14:paraId="30EA913C"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Organizational strategy development must incorporate compression-aware approaches that leverage AI compression capabilities while preserving essential human meaning-making processes and organizational culture. This requires new frameworks that optimize both efficiency and human flourishing rather than pursuing efficiency optimization without considering human and social consequences.</w:t>
      </w:r>
    </w:p>
    <w:p w14:paraId="31D2796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Human-AI collaboration optimization represents a crucial practical challenge as organizations must develop approaches that combine human and artificial capabilities effectively while maintaining human agency and job satisfaction. This optimization requires understanding how human and AI capabilities complement each other rather than compete, enabling collaboration that enhances rather than replaces human contributions.</w:t>
      </w:r>
    </w:p>
    <w:p w14:paraId="7288064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Meaning preservation in automated systems requires careful attention to ensure that compression processes maintain information and relationships that contribute to human understanding and wellbeing, even when these aspects may not be easily quantifiable or may not contribute directly to efficiency metrics that guide system optimization.</w:t>
      </w:r>
    </w:p>
    <w:p w14:paraId="6765FC4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Adaptive organizational structures must evolve to accommodate compression-enabled processes while maintaining human elements that contribute to organizational effectiveness, employee satisfaction, and social responsibility. This adaptation requires understanding how organizational design can leverage compression benefits while preserving essential human and social aspects of organizational life.</w:t>
      </w:r>
    </w:p>
    <w:p w14:paraId="4E8B2C7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Educational system evolution requires fundamental restructuring to prepare individuals for compression-mediated environments while preserving educational values and developing capabilities that complement rather than compete with AI systems. This restructuring must balance technological capabilities with human development needs while ensuring that education prepares individuals for future success.</w:t>
      </w:r>
    </w:p>
    <w:p w14:paraId="4C34DB4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AI-collaboration skill development represents a crucial educational priority as future success increasingly requires ability to work effectively with AI systems while providing uniquely human contributions that AI systems cannot replicate. Educational systems must develop curricula and pedagogical approaches that enable effective human-AI collaboration while maintaining human agency and creativity.</w:t>
      </w:r>
    </w:p>
    <w:p w14:paraId="22CDA9D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Compressed learning methodologies must leverage AI capabilities to accelerate and enhance learning while maintaining depth of understanding and critical thinking capabilities that traditional education provides. These methodologies must balance efficiency with educational quality while addressing diverse learner needs and educational objectives.</w:t>
      </w:r>
    </w:p>
    <w:p w14:paraId="46F9253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Meaning-making capability enhancement requires educational approaches that develop human capabilities for creating meaning and understanding in complex environments augmented by AI systems. These capabilities become more rather than less important as AI systems handle routine information processing while humans focus on interpretation, evaluation, and decision-making.</w:t>
      </w:r>
    </w:p>
    <w:p w14:paraId="5F14E0AE"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Policy framework development requires new governance approaches that can address compression-speed change while preserving human values and social cohesion. This development must balance innovation promotion with risk management while maintaining democratic accountability and stakeholder participation in technology governance.</w:t>
      </w:r>
    </w:p>
    <w:p w14:paraId="3EFC542B"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lastRenderedPageBreak/>
        <w:t>Research Trajectory Implications</w:t>
      </w:r>
    </w:p>
    <w:p w14:paraId="7135D11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analysis suggests several research trajectory implications that affect how research communities should prioritize resources and organize collaborative efforts to advance understanding and address practical challenges.</w:t>
      </w:r>
    </w:p>
    <w:p w14:paraId="38A3F0B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Unified field emergence represents a significant opportunity as the analysis reveals convergent insights across multiple disciplines that suggest the possibility of developing unified theoretical frameworks that could advance both theoretical understanding and practical application. This emergence requires sustained interdisciplinary collaboration and new institutional structures that can support research spanning traditional disciplinary boundaries.</w:t>
      </w:r>
    </w:p>
    <w:p w14:paraId="0455A81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unified field development could address theoretical fragmentation while maintaining specialized knowledge and methodological rigor that different disciplines provide. This development requires new approaches to research organization, funding, and evaluation that can support interdisciplinary collaboration while maintaining research quality and accountability.</w:t>
      </w:r>
    </w:p>
    <w:p w14:paraId="651F5D5D"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Intelligence nature and measurement represents a fundamental research challenge as compression-intelligence relationships raise fundamental questions about the nature of intelligence and how it can be measured objectively across different types of systems and applications. This research could provide new foundations for understanding intelligence while addressing practical challenges of developing and evaluating intelligent systems.</w:t>
      </w:r>
    </w:p>
    <w:p w14:paraId="7F4DAA26"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Consciousness and artificial intelligence relationships require investigation as compression-based theories of consciousness suggest that artificial intelligence development may involve creating systems that exhibit consciousness-like properties rather than merely simulating intelligent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This research could address fundamental questions about consciousness while informing artificial intelligence development approaches.</w:t>
      </w:r>
    </w:p>
    <w:p w14:paraId="61856D30"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Social organization in AI-augmented environments represents a crucial research priority as compression technologies transform social relationships, organizational structures, and cultural practices in ways that require new understanding of human social </w:t>
      </w:r>
      <w:proofErr w:type="spellStart"/>
      <w:r w:rsidRPr="004C3C99">
        <w:rPr>
          <w:rFonts w:ascii="Segoe UI" w:hAnsi="Segoe UI" w:cs="Segoe UI"/>
          <w:sz w:val="21"/>
          <w:szCs w:val="21"/>
        </w:rPr>
        <w:t>behavior</w:t>
      </w:r>
      <w:proofErr w:type="spellEnd"/>
      <w:r w:rsidRPr="004C3C99">
        <w:rPr>
          <w:rFonts w:ascii="Segoe UI" w:hAnsi="Segoe UI" w:cs="Segoe UI"/>
          <w:sz w:val="21"/>
          <w:szCs w:val="21"/>
        </w:rPr>
        <w:t xml:space="preserve"> and institutional design. This research could inform policy-making and social planning while addressing challenges of maintaining social cohesion during technological transformation.</w:t>
      </w:r>
    </w:p>
    <w:p w14:paraId="56BAAE2A"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Methodological requirements emerge from the analysis as traditional disciplinary methods prove inadequate for addressing phenomena operating across multiple scales and timeframes while involving complex interactions between technical, cognitive, and social factors. New methodological approaches are necessary to address compression phenomena effectively while maintaining scientific rigor and practical relevance.</w:t>
      </w:r>
    </w:p>
    <w:p w14:paraId="52B87865" w14:textId="77777777" w:rsidR="004C3C99" w:rsidRDefault="004C3C99" w:rsidP="004C3C99">
      <w:pPr>
        <w:spacing w:after="240"/>
        <w:rPr>
          <w:rFonts w:ascii="Segoe UI" w:hAnsi="Segoe UI" w:cs="Segoe UI"/>
          <w:sz w:val="21"/>
          <w:szCs w:val="21"/>
        </w:rPr>
      </w:pPr>
      <w:r w:rsidRPr="004C3C99">
        <w:rPr>
          <w:rFonts w:ascii="Segoe UI" w:hAnsi="Segoe UI" w:cs="Segoe UI"/>
          <w:sz w:val="21"/>
          <w:szCs w:val="21"/>
        </w:rPr>
        <w:t>The methodological development requires creating research approaches that can address complex, multidimensional phenomena while maintaining scientific validity and practical applicability. These approaches must balance complexity with tractability while enabling research that can inform both theoretical development and practical application.</w:t>
      </w:r>
    </w:p>
    <w:p w14:paraId="6F188F45" w14:textId="77777777" w:rsidR="00C6056B" w:rsidRDefault="00C6056B" w:rsidP="004C3C99">
      <w:pPr>
        <w:spacing w:after="240"/>
        <w:rPr>
          <w:rFonts w:ascii="Segoe UI" w:hAnsi="Segoe UI" w:cs="Segoe UI"/>
          <w:sz w:val="21"/>
          <w:szCs w:val="21"/>
        </w:rPr>
      </w:pPr>
    </w:p>
    <w:p w14:paraId="736E8C3B" w14:textId="77777777" w:rsidR="00C6056B" w:rsidRPr="004C3C99" w:rsidRDefault="00C6056B" w:rsidP="004C3C99">
      <w:pPr>
        <w:spacing w:after="240"/>
        <w:rPr>
          <w:rFonts w:ascii="Segoe UI" w:hAnsi="Segoe UI" w:cs="Segoe UI"/>
          <w:sz w:val="21"/>
          <w:szCs w:val="21"/>
        </w:rPr>
      </w:pPr>
    </w:p>
    <w:p w14:paraId="09EF8D31" w14:textId="77777777" w:rsidR="004C3C99" w:rsidRPr="004C3C99" w:rsidRDefault="004C3C99" w:rsidP="004C3C99">
      <w:pPr>
        <w:spacing w:before="360" w:after="240"/>
        <w:outlineLvl w:val="2"/>
        <w:rPr>
          <w:rFonts w:ascii="Segoe UI" w:hAnsi="Segoe UI" w:cs="Segoe UI"/>
          <w:b/>
          <w:bCs/>
          <w:sz w:val="30"/>
          <w:szCs w:val="30"/>
        </w:rPr>
      </w:pPr>
      <w:r w:rsidRPr="004C3C99">
        <w:rPr>
          <w:rFonts w:ascii="Segoe UI" w:hAnsi="Segoe UI" w:cs="Segoe UI"/>
          <w:b/>
          <w:bCs/>
          <w:sz w:val="30"/>
          <w:szCs w:val="30"/>
        </w:rPr>
        <w:lastRenderedPageBreak/>
        <w:t>Final Assessment</w:t>
      </w:r>
    </w:p>
    <w:p w14:paraId="460843C1"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 xml:space="preserve">The convergence of meaning compression and sense-making compression represents more than an academic curiosity or technological advancement—it signals fundamental transformation </w:t>
      </w:r>
      <w:proofErr w:type="gramStart"/>
      <w:r w:rsidRPr="004C3C99">
        <w:rPr>
          <w:rFonts w:ascii="Segoe UI" w:hAnsi="Segoe UI" w:cs="Segoe UI"/>
          <w:sz w:val="21"/>
          <w:szCs w:val="21"/>
        </w:rPr>
        <w:t>in the nature of intelligence</w:t>
      </w:r>
      <w:proofErr w:type="gramEnd"/>
      <w:r w:rsidRPr="004C3C99">
        <w:rPr>
          <w:rFonts w:ascii="Segoe UI" w:hAnsi="Segoe UI" w:cs="Segoe UI"/>
          <w:sz w:val="21"/>
          <w:szCs w:val="21"/>
        </w:rPr>
        <w:t xml:space="preserve"> itself that affects how humans think, organizations operate, and societies develop. As AI systems demonstrate increasingly sophisticated compression capabilities while human sensemaking processes adapt to AI-augmented environments, we observe the emergence of new forms of intelligence that transcend traditional boundaries between human and machine cognition.</w:t>
      </w:r>
    </w:p>
    <w:p w14:paraId="461C0A5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This transformation carries both tremendous opportunities and significant risks that require careful consideration and management. The opportunities include enhanced cognitive capabilities that enable addressing complex challenges that exceed current human capacity, accelerated problem-solving that could address urgent global challenges, and more efficient resource utilization that could improve human welfare while reducing environmental impact.</w:t>
      </w:r>
    </w:p>
    <w:p w14:paraId="3CC6AE63"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Enhanced cognitive capabilities could enable scientific discoveries, technological innovations, and social solutions that current human and artificial intelligence capabilities cannot achieve independently. The collaboration between human and AI compression capabilities could unlock new forms of understanding and problem-solving that transform human potential while preserving human agency and values.</w:t>
      </w:r>
    </w:p>
    <w:p w14:paraId="2D1CD792"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Accelerated problem-solving could address urgent challenges including climate change, disease, poverty, and conflict that require rapid analysis and response beyond current human institutional capabilities. Compression-enabled analysis and decision-making could enable coordinated global responses while maintaining democratic participation and social equity.</w:t>
      </w:r>
    </w:p>
    <w:p w14:paraId="4686BA1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More efficient resource utilization could improve human welfare while reducing environmental impact through optimization that accounts for complex systems interactions and long-term consequences. Compression-enabled optimization could enable sustainable development approaches that balance human needs with environmental protection while maintaining economic viability.</w:t>
      </w:r>
    </w:p>
    <w:p w14:paraId="399D7A6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risks include meaning loss as compression optimizes for efficiency while potentially eliminating subtle aspects of human experience that contribute to wellbeing and cultural richness. Cognitive dependency could reduce human capability and autonomy as individuals rely on AI systems for cognitive tasks they previously performed independently. Social fragmentation could occur as different access to compression technologies creates new forms of inequality and social division.</w:t>
      </w:r>
    </w:p>
    <w:p w14:paraId="696D221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Meaning loss represents a fundamental risk as compression processes may optimize for measurable efficiency while discarding aspects of human experience that are difficult to quantify but important for human flourishing, cultural continuity, and social cohesion. This risk requires careful attention to value preservation and meaning protection in compression system design and implementation.</w:t>
      </w:r>
    </w:p>
    <w:p w14:paraId="1AC1F5C5"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Cognitive dependency could reduce human cognitive capability and autonomy as individuals become reliant on AI systems for thinking and decision-making tasks that contribute to human development and self-efficacy. This dependency could create vulnerability if AI systems become unavailable while reducing human capability for independent thought and action.</w:t>
      </w:r>
    </w:p>
    <w:p w14:paraId="1DFE547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lastRenderedPageBreak/>
        <w:t>Social fragmentation could create new forms of inequality based on access to compression technologies while undermining social cohesion and democratic participation. Different compression capabilities could create communication and understanding barriers between individuals and groups while affecting social mobility and economic opportunity.</w:t>
      </w:r>
    </w:p>
    <w:p w14:paraId="40FC3C0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Successfully navigating this transformation requires sustained interdisciplinary collaboration that brings together expertise from multiple domains while maintaining focus on human values and social welfare. Comprehensive empirical research must examine compression phenomena across multiple contexts and time scales while addressing both benefits and risks associated with compression technology deployment.</w:t>
      </w:r>
    </w:p>
    <w:p w14:paraId="279741EB"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Thoughtful policy development must balance innovation promotion with risk management while maintaining democratic participation and social protection. Policy frameworks must be adaptive enough to address rapid technological change while stable enough to provide predictability and security for individuals and organizations navigating technological transformation.</w:t>
      </w:r>
    </w:p>
    <w:p w14:paraId="70C88D64"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academic discussion of compression phenomena, while lacking definitive terminological ownership, reveals rich convergent insights that collectively point toward one of the most significant transformations in human history. The theoretical frameworks developed across multiple disciplines over several decades now find practical implementation through AI technologies that make compression-intelligence relationships directly observable and measurable.</w:t>
      </w:r>
    </w:p>
    <w:p w14:paraId="58E517EF"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As we stand at the threshold of an age where artificial intelligence can both compress meaning and enhance sensemaking while fundamentally altering human cognitive processes and social organization, the choices made in the coming decades will determine whether this transformation enhances or diminishes human flourishing. The synthesis presented in this analysis provides a foundation for understanding these phenomena and their implications while highlighting the complexity and scope of the transformation that requires continued research, thoughtful implementation, and adaptive governance.</w:t>
      </w:r>
    </w:p>
    <w:p w14:paraId="67D40729"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convergence of meaning and sense-making compression may represent nothing less than the next stage in the evolution of intelligence itself—an evolution that, for the first time in history, involves conscious participation in our own cognitive transformation. This conscious participation creates both unprecedented opportunities and unprecedented responsibilities for ensuring that intelligence evolution serves human values and social welfare while enabling forms of understanding and problem-solving that could transform human potential and global welfare.</w:t>
      </w:r>
    </w:p>
    <w:p w14:paraId="4C2399D8" w14:textId="77777777" w:rsidR="004C3C99" w:rsidRPr="004C3C99" w:rsidRDefault="004C3C99" w:rsidP="004C3C99">
      <w:pPr>
        <w:spacing w:after="240"/>
        <w:rPr>
          <w:rFonts w:ascii="Segoe UI" w:hAnsi="Segoe UI" w:cs="Segoe UI"/>
          <w:sz w:val="21"/>
          <w:szCs w:val="21"/>
        </w:rPr>
      </w:pPr>
      <w:r w:rsidRPr="004C3C99">
        <w:rPr>
          <w:rFonts w:ascii="Segoe UI" w:hAnsi="Segoe UI" w:cs="Segoe UI"/>
          <w:sz w:val="21"/>
          <w:szCs w:val="21"/>
        </w:rPr>
        <w:t>The success of this transformation depends on maintaining human agency and values while leveraging technological capabilities, preserving social cohesion while enabling innovation and adaptation, and addressing complex challenges while maintaining democratic participation and equity. The frameworks and insights developed through this analysis provide tools for navigating these challenges while realizing the tremendous potential that compression-intelligence convergence represents for human flourishing and global welfare.</w:t>
      </w:r>
    </w:p>
    <w:p w14:paraId="0CD1C72B" w14:textId="7306AC5D" w:rsidR="004C3C99" w:rsidRDefault="004C3C99" w:rsidP="004C3C99">
      <w:pPr>
        <w:rPr>
          <w:rFonts w:ascii="Segoe UI" w:hAnsi="Segoe UI" w:cs="Segoe UI"/>
          <w:sz w:val="21"/>
          <w:szCs w:val="21"/>
        </w:rPr>
      </w:pPr>
    </w:p>
    <w:p w14:paraId="05A5CF8A" w14:textId="77777777" w:rsidR="00C6056B" w:rsidRDefault="00C6056B" w:rsidP="004C3C99">
      <w:pPr>
        <w:rPr>
          <w:rFonts w:ascii="Segoe UI" w:hAnsi="Segoe UI" w:cs="Segoe UI"/>
          <w:sz w:val="21"/>
          <w:szCs w:val="21"/>
        </w:rPr>
      </w:pPr>
    </w:p>
    <w:p w14:paraId="5801E336" w14:textId="77777777" w:rsidR="00C6056B" w:rsidRDefault="00C6056B" w:rsidP="004C3C99">
      <w:pPr>
        <w:rPr>
          <w:rFonts w:ascii="Segoe UI" w:hAnsi="Segoe UI" w:cs="Segoe UI"/>
          <w:sz w:val="21"/>
          <w:szCs w:val="21"/>
        </w:rPr>
      </w:pPr>
    </w:p>
    <w:p w14:paraId="6A9D4AA3" w14:textId="77777777" w:rsidR="00C6056B" w:rsidRPr="004C3C99" w:rsidRDefault="00C6056B" w:rsidP="004C3C99">
      <w:pPr>
        <w:rPr>
          <w:rFonts w:ascii="Segoe UI" w:hAnsi="Segoe UI" w:cs="Segoe UI"/>
          <w:sz w:val="21"/>
          <w:szCs w:val="21"/>
        </w:rPr>
      </w:pPr>
    </w:p>
    <w:p w14:paraId="14F60213" w14:textId="77777777" w:rsidR="00E74092" w:rsidRPr="004C3C99" w:rsidRDefault="00E74092">
      <w:pPr>
        <w:rPr>
          <w:rFonts w:ascii="Segoe UI" w:hAnsi="Segoe UI" w:cs="Segoe UI"/>
          <w:sz w:val="21"/>
          <w:szCs w:val="21"/>
        </w:rPr>
      </w:pPr>
    </w:p>
    <w:p w14:paraId="2F03E45F" w14:textId="22D37702" w:rsidR="004C3C99" w:rsidRPr="004C3C99" w:rsidRDefault="004C3C99">
      <w:pPr>
        <w:rPr>
          <w:rFonts w:ascii="Segoe UI" w:hAnsi="Segoe UI" w:cs="Segoe UI"/>
          <w:b/>
          <w:bCs/>
          <w:sz w:val="36"/>
          <w:szCs w:val="36"/>
        </w:rPr>
      </w:pPr>
      <w:r w:rsidRPr="004C3C99">
        <w:rPr>
          <w:rFonts w:ascii="Segoe UI" w:hAnsi="Segoe UI" w:cs="Segoe UI"/>
          <w:b/>
          <w:bCs/>
          <w:sz w:val="36"/>
          <w:szCs w:val="36"/>
        </w:rPr>
        <w:lastRenderedPageBreak/>
        <w:t>References</w:t>
      </w:r>
    </w:p>
    <w:p w14:paraId="204EA1EC" w14:textId="77777777" w:rsidR="004C3C99" w:rsidRPr="004C3C99" w:rsidRDefault="004C3C99" w:rsidP="004C3C99"/>
    <w:p w14:paraId="31F60A1A" w14:textId="77777777" w:rsidR="004C3C99" w:rsidRPr="00C6056B" w:rsidRDefault="004C3C99" w:rsidP="004C3C99">
      <w:pPr>
        <w:rPr>
          <w:rFonts w:ascii="Segoe UI" w:hAnsi="Segoe UI" w:cs="Segoe UI"/>
          <w:sz w:val="16"/>
          <w:szCs w:val="16"/>
        </w:rPr>
      </w:pPr>
    </w:p>
    <w:p w14:paraId="46EE5B71"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 https://en.wikipedia.org/wiki/Information_theory</w:t>
      </w:r>
    </w:p>
    <w:p w14:paraId="4136C947"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 http://tvas.me/articles/2018/04/30/Information-Theory-History.html</w:t>
      </w:r>
    </w:p>
    <w:p w14:paraId="6DD490B7"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 https://www.quantamagazine.org/how-claude-shannons-information-theory-invented-the-future-20201222/</w:t>
      </w:r>
    </w:p>
    <w:p w14:paraId="0EC0BA37"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 https://en.wikipedia.org/wiki/Algorithmic_information_theory</w:t>
      </w:r>
    </w:p>
    <w:p w14:paraId="12B47B84"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[5] https://arxiv.org/abs/cs/0703024</w:t>
      </w:r>
    </w:p>
    <w:p w14:paraId="30F33EE3"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 https://en.wikipedia.org/wiki/Sensemaking</w:t>
      </w:r>
    </w:p>
    <w:p w14:paraId="7EC04C53"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 https://www.scribd.com/document/712205310/Sensemaking-in-Organizations-Karl-E-Weick-Z-lib-org-1</w:t>
      </w:r>
    </w:p>
    <w:p w14:paraId="323CFF65"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 https://www.cambridge.org/core/product/identifier/CBO9780511844744A011/type/book_part</w:t>
      </w:r>
    </w:p>
    <w:p w14:paraId="691E871A"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 https://www.princeton.edu/~wbialek/our_papers/tishby+al_99.pdf</w:t>
      </w:r>
    </w:p>
    <w:p w14:paraId="5331E03D"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[10] https://www.semanticscholar.org/paper/4ef483f819e11873822416042a4b6dc4652e010c</w:t>
      </w:r>
    </w:p>
    <w:p w14:paraId="3B745E4D"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[11] https://www.cs.nuim.ie/~pmaguire/publications/Understanding2016.pdf</w:t>
      </w:r>
    </w:p>
    <w:p w14:paraId="7A527727"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[12] https://mural.maynoothuniversity.ie/id/eprint/10622/</w:t>
      </w:r>
    </w:p>
    <w:p w14:paraId="48B20270"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[13] https://ceur-ws.org/Vol-1419/paper0045.pdf</w:t>
      </w:r>
    </w:p>
    <w:p w14:paraId="7014527C"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[14] https://academic.oup.com/nc/article/2017/1/nix019/4470874</w:t>
      </w:r>
    </w:p>
    <w:p w14:paraId="56AD4A0B"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[15] https://pmc.ncbi.nlm.nih.gov/articles/PMC6007168/</w:t>
      </w:r>
    </w:p>
    <w:p w14:paraId="50FE7085"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[16] https://arxiv.org/html/2404.09937v1</w:t>
      </w:r>
    </w:p>
    <w:p w14:paraId="4C2F8711"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[17] https://lewish.io/posts/intelligence-and-compression</w:t>
      </w:r>
    </w:p>
    <w:p w14:paraId="565D6E77"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[18] https://ieeexplore.ieee.org/document/10614204/</w:t>
      </w:r>
    </w:p>
    <w:p w14:paraId="5963BC85"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[19] https://www.mdpi.com/2504-2289/5/4/56</w:t>
      </w:r>
    </w:p>
    <w:p w14:paraId="62442CBB"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[20] https://arxiv.org/abs/2502.15589</w:t>
      </w:r>
    </w:p>
    <w:p w14:paraId="6C74E9C8"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[21] https://arxiv.org/pdf/2404.03131.pdf</w:t>
      </w:r>
    </w:p>
    <w:p w14:paraId="5C39946B"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[22] https://evolutionnews.org/2022/06/how-brains-use-data-compression-to-get-things-right/</w:t>
      </w:r>
    </w:p>
    <w:p w14:paraId="27FFA2F7"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[23] https://neurosciencenews.com/data-compression-decision-making-20755/</w:t>
      </w:r>
    </w:p>
    <w:p w14:paraId="151BAC42"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[24] https://journals.plos.org/ploscompbiol/article?id=10.1371%2Fjournal.pcbi.1008367</w:t>
      </w:r>
    </w:p>
    <w:p w14:paraId="61AC213D"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[25] https://pmc.ncbi.nlm.nih.gov/articles/PMC7591090/</w:t>
      </w:r>
    </w:p>
    <w:p w14:paraId="23840305"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[26] https://researchoutreach.org/articles/information-compression-sp-theory-intelligence/</w:t>
      </w:r>
    </w:p>
    <w:p w14:paraId="1A7492D6"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[27] https://publications.ascilite.org/index.php/APUB/article/view/514</w:t>
      </w:r>
    </w:p>
    <w:p w14:paraId="0531E22E"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[28] https://bera-journals.onlinelibrary.wiley.com/doi/10.1111/bjet.13606</w:t>
      </w:r>
    </w:p>
    <w:p w14:paraId="65BEA84B"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[29] https://kevinjdean.com/blog/ai-and-the-great-compression-of-business-models</w:t>
      </w:r>
    </w:p>
    <w:p w14:paraId="5E4B3E2E"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[30] https://www.linkedin.com/pulse/augment-compress-leveraging-ai-maximum-business-an%C3%ADbal-abarca-gil-h9eae</w:t>
      </w:r>
    </w:p>
    <w:p w14:paraId="079D4AFF"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[31] https://www.sciencepublishinggroup.com/article/10.11648/j.acm.20241305.17</w:t>
      </w:r>
    </w:p>
    <w:p w14:paraId="3852DBC6"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[32] https://arxiv.org/abs/2406.01648</w:t>
      </w:r>
    </w:p>
    <w:p w14:paraId="5DC60B2D"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[33] https://pmc.ncbi.nlm.nih.gov/articles/PMC9126919/</w:t>
      </w:r>
    </w:p>
    <w:p w14:paraId="11A7ABCC"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[34] https://fchampalimaud.org/news/brain-uses-data-compression-decision-making</w:t>
      </w:r>
    </w:p>
    <w:p w14:paraId="68765A8B"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[35] https://link.springer.com/article/10.3758/s13414-021-02333-x</w:t>
      </w:r>
    </w:p>
    <w:p w14:paraId="1F7C717F"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[36] https://www.sciencedirect.com/science/article/pii/S001002772030353X</w:t>
      </w:r>
    </w:p>
    <w:p w14:paraId="041AD74D"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[37] https://pmc.ncbi.nlm.nih.gov/articles/PMC10598173/</w:t>
      </w:r>
    </w:p>
    <w:p w14:paraId="14C2675D"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[38] https://www.mckinsey.com/capabilities/mckinsey-digital/our-insights/the-economic-potential-of-generative-ai-the-next-productivity-frontier</w:t>
      </w:r>
    </w:p>
    <w:p w14:paraId="01040BB8"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[39] https://www.oecd.org/content/dam/oecd/en/publications/reports/2024/04/the-impact-of-artificial-intelligence-on-productivity-distribution-and-growth_d54e2842/8d900037-en.pdf</w:t>
      </w:r>
    </w:p>
    <w:p w14:paraId="1342366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[40] https://ide.mit.edu/wp-content/uploads/2024/04/Davos-Report-Draft-XFN-Copy-01112024-Print-Version.pdf?x76181</w:t>
      </w:r>
    </w:p>
    <w:p w14:paraId="6E2E2632"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[41] https://socialpolicy.org.au/wp-content/uploads/2024/12/SPG_AI_and_the_Great_Retrenchment.pdf</w:t>
      </w:r>
    </w:p>
    <w:p w14:paraId="7B7C3F83"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[42] https://www.datacenterdynamics.com/en/news/amazon-acquires-edge-chip-and-ai-model-compression-company-perceive/</w:t>
      </w:r>
    </w:p>
    <w:p w14:paraId="689D8A0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[43] https://www.yahoo.com/news/apple-acquired-startup-using-ai-134014269.html</w:t>
      </w:r>
    </w:p>
    <w:p w14:paraId="7EC56870"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[44] https://www.accenture.com/au-en/industries/high-tech/enterprise-technology</w:t>
      </w:r>
    </w:p>
    <w:p w14:paraId="7644837A"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[45] https://ninjalabo.ai/blogs/aicompressionsaas.html</w:t>
      </w:r>
    </w:p>
    <w:p w14:paraId="3D74C3A6"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[46] https://www.mckinsey.com/capabilities/mckinsey-digital/our-insights/the-new-economics-of-enterprise-technology-in-an-ai-world</w:t>
      </w:r>
    </w:p>
    <w:p w14:paraId="4382998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[47] https://www.datainsightsmarket.com/reports/data-compression-software-1980912</w:t>
      </w:r>
    </w:p>
    <w:p w14:paraId="0448FBA2"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[48] https://thesiliconreview.com/magazine/profile/time-compression-strategies-dedicated-to-helping-great-organizations-break-out-of-the-limitations-of-existing-technology</w:t>
      </w:r>
    </w:p>
    <w:p w14:paraId="7EEA27AD"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[49] https://link.springer.com/10.1007/s10648-023-09842-1</w:t>
      </w:r>
    </w:p>
    <w:p w14:paraId="78011008"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[50] https://journals.sagepub.com/doi/10.1177/08948453241246723</w:t>
      </w:r>
    </w:p>
    <w:p w14:paraId="5BD0EA3B"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[51] https://pnas.org/doi/full/10.1073/pnas.2119089119</w:t>
      </w:r>
    </w:p>
    <w:p w14:paraId="78B6C5DA"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[52] http://www.emerald.com/jsit/article/25/1/91-108/253424</w:t>
      </w:r>
    </w:p>
    <w:p w14:paraId="16D13608"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[53] https://srcd.onlinelibrary.wiley.com/doi/10.1111/cdev.14144</w:t>
      </w:r>
    </w:p>
    <w:p w14:paraId="731291B7"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[54] https://link.springer.com/10.1007/s41809-023-00123-5</w:t>
      </w:r>
    </w:p>
    <w:p w14:paraId="2A6D1E41"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[55] https://journaledu.com/article/115977/discussion_platform</w:t>
      </w:r>
    </w:p>
    <w:p w14:paraId="372E785C"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[56] https://karger.com/article/doi/10.1159/000540164</w:t>
      </w:r>
    </w:p>
    <w:p w14:paraId="0CCC259C"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lastRenderedPageBreak/>
        <w:t>[57] https://arxiv.org/pdf/1310.8599.pdf</w:t>
      </w:r>
    </w:p>
    <w:p w14:paraId="0ECB9064"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[58] https://onlinelibrary.wiley.com/doi/10.1155/2019/1879746</w:t>
      </w:r>
    </w:p>
    <w:p w14:paraId="326F0114"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[59] https://www.mdpi.com/2078-2489/4/3/283/pdf</w:t>
      </w:r>
    </w:p>
    <w:p w14:paraId="6789314F"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[60] https://www.mdpi.com/1099-4300/20/9/706/pdf</w:t>
      </w:r>
    </w:p>
    <w:p w14:paraId="153583C3"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[61] http://arxiv.org/pdf/2503.10518.pdf</w:t>
      </w:r>
    </w:p>
    <w:p w14:paraId="410C7E12"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[62] https://arxiv.org/pdf/2501.00612.pdf</w:t>
      </w:r>
    </w:p>
    <w:p w14:paraId="174D5527"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[63] https://pmc.ncbi.nlm.nih.gov/articles/PMC3736735/</w:t>
      </w:r>
    </w:p>
    <w:p w14:paraId="0CC88021"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[64] https://www.frontiersin.org/articles/10.3389/fpsyg.2018.01270/pdf</w:t>
      </w:r>
    </w:p>
    <w:p w14:paraId="02E825FE"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[65] https://www.frontiersin.org/articles/10.3389/fpsyg.2016.01584/pdf</w:t>
      </w:r>
    </w:p>
    <w:p w14:paraId="1F063700"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[66] https://pmc.ncbi.nlm.nih.gov/articles/PMC7513233/</w:t>
      </w:r>
    </w:p>
    <w:p w14:paraId="4C78B78B"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[67] https://en.wikipedia.org/wiki/Semantic_compression</w:t>
      </w:r>
    </w:p>
    <w:p w14:paraId="4E26375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[68] https://philarchive.org/s/semantic%20compression</w:t>
      </w:r>
    </w:p>
    <w:p w14:paraId="2B2621BB"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[69] https://www.computer.org/publications/tech-news/community-voices/intelligence-via-compression-of-information/</w:t>
      </w:r>
    </w:p>
    <w:p w14:paraId="70E8D8F3"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[70] https://www.numberanalytics.com/blog/information-theory-cognitive-science-computing</w:t>
      </w:r>
    </w:p>
    <w:p w14:paraId="2FD7D033"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[71] https://joelchan.me/assets/pdf/Chan%20et%20al_2020_Where%20the%20rubber%20meets%20the%20road.pdf</w:t>
      </w:r>
    </w:p>
    <w:p w14:paraId="055AF9FD"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[72] https://en.wikipedia.org/wiki/Integrated_information_theory</w:t>
      </w:r>
    </w:p>
    <w:p w14:paraId="0E352100"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[73] https://zenodo.org/records/15377406</w:t>
      </w:r>
    </w:p>
    <w:p w14:paraId="273FB86C"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[74] https://jealous-speedwell-b32.notion.site/Intelligence-Compression-4c8d01d16ebf4dc98c5c5cb85ea825c8</w:t>
      </w:r>
    </w:p>
    <w:p w14:paraId="5292BC48"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[75] https://www.sciencedirect.com/science/article/pii/S2590291125001251</w:t>
      </w:r>
    </w:p>
    <w:p w14:paraId="624E0712"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[76] http://www.cognitionresearch.org/papers/background/aicomm_1993/ai_communications_1993.pdf</w:t>
      </w:r>
    </w:p>
    <w:p w14:paraId="6672337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[77] https://arxiv.org/abs/2309.00646</w:t>
      </w:r>
    </w:p>
    <w:p w14:paraId="462DA56A"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[78] https://dx.plos.org/10.1371/journal.pcbi.1011036</w:t>
      </w:r>
    </w:p>
    <w:p w14:paraId="602FA208"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[79] https://linkinghub.elsevier.com/retrieve/pii/S2352012423014728</w:t>
      </w:r>
    </w:p>
    <w:p w14:paraId="1E67F48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[80] https://journals.sagepub.com/doi/10.1177/09610006241269189</w:t>
      </w:r>
    </w:p>
    <w:p w14:paraId="151CE744"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[81] https://doi.apa.org/doi/10.1037/cns0000393</w:t>
      </w:r>
    </w:p>
    <w:p w14:paraId="10E0D7B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[82] https://linkinghub.elsevier.com/retrieve/pii/S2213665723000374</w:t>
      </w:r>
    </w:p>
    <w:p w14:paraId="1CC09AA4"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[83] https://unisciencepub.com/wp-content/uploads/2024/09/Fractal-Harmony-A-Unified-Theory-of-Consciousness-and-Its-Implications-for-Human-Flourishing.pdf</w:t>
      </w:r>
    </w:p>
    <w:p w14:paraId="23F95587"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[84] https://www.jmir.org/2024/1/e57224</w:t>
      </w:r>
    </w:p>
    <w:p w14:paraId="2F52EE9E"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[85] https://www.mdpi.com/1099-4300/26/8/660/pdf?version=1723455030</w:t>
      </w:r>
    </w:p>
    <w:p w14:paraId="1B98DD52"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[86] https://arxiv.org/pdf/2308.08708.pdf</w:t>
      </w:r>
    </w:p>
    <w:p w14:paraId="526F55ED"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[87] https://www.tandfonline.com/doi/pdf/10.1080/19420889.2021.1907910?needAccess=true</w:t>
      </w:r>
    </w:p>
    <w:p w14:paraId="1440355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[88] https://pmc.ncbi.nlm.nih.gov/articles/PMC11317472/</w:t>
      </w:r>
    </w:p>
    <w:p w14:paraId="7E4B5F6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[89] https://arxiv.org/pdf/2204.05133.pdf</w:t>
      </w:r>
    </w:p>
    <w:p w14:paraId="2C98354F"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[90] https://academic.oup.com/nc/article/doi/10.1093/nc/niaa013/5870169</w:t>
      </w:r>
    </w:p>
    <w:p w14:paraId="6641DC68"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[91] https://pmc.ncbi.nlm.nih.gov/articles/PMC7352491/</w:t>
      </w:r>
    </w:p>
    <w:p w14:paraId="07B17147"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[92] https://mural.maynoothuniversity.ie/id/eprint/10622/1/PM-Consciousness-2010.pdf</w:t>
      </w:r>
    </w:p>
    <w:p w14:paraId="3D536F0F"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[93] https://dl.designresearchsociety.org/cgi/viewcontent.cgi?article=1848&amp;context=drs-conference-papers</w:t>
      </w:r>
    </w:p>
    <w:p w14:paraId="44D86A1E"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[94] https://www.linkedin.com/pulse/openai-deep-research-sample-towards-unified-theory-vlad-gheorghe-n745e</w:t>
      </w:r>
    </w:p>
    <w:p w14:paraId="3D6BC84E"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[95] https://thecynefin.co/what-is-sense-making/</w:t>
      </w:r>
    </w:p>
    <w:p w14:paraId="6AF03625"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[96] https://pubmed.ncbi.nlm.nih.gov/30042851/</w:t>
      </w:r>
    </w:p>
    <w:p w14:paraId="1C5A132B"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[97] https://pubsonline.informs.org/doi/10.1287/orsc.1100.0640</w:t>
      </w:r>
    </w:p>
    <w:p w14:paraId="469E177C"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[98] https://www.organism.earth/library/document/lfp392-joscha-bach</w:t>
      </w:r>
    </w:p>
    <w:p w14:paraId="39F7D91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[99] https://mleverything.substack.com/p/consciousness-as-compression-part</w:t>
      </w:r>
    </w:p>
    <w:p w14:paraId="745060E1"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[100] https://www.frontiersin.org/journals/artificial-intelligence/articles/10.3389/frai.2020.00030/full</w:t>
      </w:r>
    </w:p>
    <w:p w14:paraId="4AA19EE9"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[101] https://www.cs.nuim.ie/~pmaguire/publications/Computable2014.pdf</w:t>
      </w:r>
    </w:p>
    <w:p w14:paraId="355A1E32"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[102] https://academic.oup.com/nc/article-pdf/2017/1/nix019/25024297/nix019.pdf</w:t>
      </w:r>
    </w:p>
    <w:p w14:paraId="5D453DED"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[103] https://energsustainsoc.biomedcentral.com/articles/10.1186/s13705-023-00407-2</w:t>
      </w:r>
    </w:p>
    <w:p w14:paraId="44659E2A"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[104] https://journals.economic-research.pl/oc/article/view/2961</w:t>
      </w:r>
    </w:p>
    <w:p w14:paraId="09718EC6" w14:textId="77777777" w:rsidR="004C3C99" w:rsidRPr="00C6056B" w:rsidRDefault="004C3C99" w:rsidP="004C3C99">
      <w:pPr>
        <w:rPr>
          <w:rFonts w:ascii="Segoe UI" w:hAnsi="Segoe UI" w:cs="Segoe UI"/>
          <w:sz w:val="16"/>
          <w:szCs w:val="16"/>
        </w:rPr>
      </w:pPr>
      <w:r w:rsidRPr="00C6056B">
        <w:rPr>
          <w:rFonts w:ascii="Segoe UI" w:hAnsi="Segoe UI" w:cs="Segoe UI"/>
          <w:sz w:val="16"/>
          <w:szCs w:val="16"/>
        </w:rPr>
        <w:t>[105] https://www.nepjol.info/index.php/ljbe/article/view/64713</w:t>
      </w:r>
    </w:p>
    <w:p w14:paraId="29F4E4E9" w14:textId="77777777" w:rsidR="004C3C99" w:rsidRPr="00C6056B" w:rsidRDefault="004C3C99" w:rsidP="004C3C99">
      <w:pPr>
        <w:rPr>
          <w:rFonts w:ascii="Segoe UI" w:hAnsi="Segoe UI" w:cs="Segoe UI"/>
          <w:sz w:val="22"/>
          <w:szCs w:val="22"/>
        </w:rPr>
      </w:pPr>
    </w:p>
    <w:sectPr w:rsidR="004C3C99" w:rsidRPr="00C6056B">
      <w:footerReference w:type="even"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036380" w14:textId="77777777" w:rsidR="001B6D85" w:rsidRDefault="001B6D85" w:rsidP="004C3C99">
      <w:r>
        <w:separator/>
      </w:r>
    </w:p>
  </w:endnote>
  <w:endnote w:type="continuationSeparator" w:id="0">
    <w:p w14:paraId="65AA20EF" w14:textId="77777777" w:rsidR="001B6D85" w:rsidRDefault="001B6D85" w:rsidP="004C3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05692616"/>
      <w:docPartObj>
        <w:docPartGallery w:val="Page Numbers (Bottom of Page)"/>
        <w:docPartUnique/>
      </w:docPartObj>
    </w:sdtPr>
    <w:sdtContent>
      <w:p w14:paraId="4CE4D2BC" w14:textId="0EB8078F" w:rsidR="004C3C99" w:rsidRDefault="004C3C99" w:rsidP="00A801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C8F34AD" w14:textId="77777777" w:rsidR="004C3C99" w:rsidRDefault="004C3C99" w:rsidP="004C3C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29447903"/>
      <w:docPartObj>
        <w:docPartGallery w:val="Page Numbers (Bottom of Page)"/>
        <w:docPartUnique/>
      </w:docPartObj>
    </w:sdtPr>
    <w:sdtContent>
      <w:p w14:paraId="2B7F6836" w14:textId="0F25336B" w:rsidR="004C3C99" w:rsidRDefault="004C3C99" w:rsidP="00A801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71</w:t>
        </w:r>
        <w:r>
          <w:rPr>
            <w:rStyle w:val="PageNumber"/>
          </w:rPr>
          <w:fldChar w:fldCharType="end"/>
        </w:r>
      </w:p>
    </w:sdtContent>
  </w:sdt>
  <w:p w14:paraId="77B9BC72" w14:textId="77777777" w:rsidR="004C3C99" w:rsidRDefault="004C3C99" w:rsidP="004C3C9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62C08" w14:textId="77777777" w:rsidR="001B6D85" w:rsidRDefault="001B6D85" w:rsidP="004C3C99">
      <w:r>
        <w:separator/>
      </w:r>
    </w:p>
  </w:footnote>
  <w:footnote w:type="continuationSeparator" w:id="0">
    <w:p w14:paraId="7CC00209" w14:textId="77777777" w:rsidR="001B6D85" w:rsidRDefault="001B6D85" w:rsidP="004C3C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99"/>
    <w:rsid w:val="001B6D85"/>
    <w:rsid w:val="004C3C99"/>
    <w:rsid w:val="006610D0"/>
    <w:rsid w:val="00C569A2"/>
    <w:rsid w:val="00C6056B"/>
    <w:rsid w:val="00D65F19"/>
    <w:rsid w:val="00E74092"/>
    <w:rsid w:val="00F94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E86F"/>
  <w15:chartTrackingRefBased/>
  <w15:docId w15:val="{867344A4-97F3-AA45-BED1-7A67A39C2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C99"/>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C3C99"/>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4C3C99"/>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4C3C99"/>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4C3C99"/>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4C3C99"/>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4C3C99"/>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4C3C99"/>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4C3C99"/>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4C3C99"/>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C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C3C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3C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C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C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C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C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C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C99"/>
    <w:rPr>
      <w:rFonts w:eastAsiaTheme="majorEastAsia" w:cstheme="majorBidi"/>
      <w:color w:val="272727" w:themeColor="text1" w:themeTint="D8"/>
    </w:rPr>
  </w:style>
  <w:style w:type="paragraph" w:styleId="Title">
    <w:name w:val="Title"/>
    <w:basedOn w:val="Normal"/>
    <w:next w:val="Normal"/>
    <w:link w:val="TitleChar"/>
    <w:uiPriority w:val="10"/>
    <w:qFormat/>
    <w:rsid w:val="004C3C99"/>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4C3C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C99"/>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4C3C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C99"/>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4C3C99"/>
    <w:rPr>
      <w:i/>
      <w:iCs/>
      <w:color w:val="404040" w:themeColor="text1" w:themeTint="BF"/>
    </w:rPr>
  </w:style>
  <w:style w:type="paragraph" w:styleId="ListParagraph">
    <w:name w:val="List Paragraph"/>
    <w:basedOn w:val="Normal"/>
    <w:uiPriority w:val="34"/>
    <w:qFormat/>
    <w:rsid w:val="004C3C99"/>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4C3C99"/>
    <w:rPr>
      <w:i/>
      <w:iCs/>
      <w:color w:val="0F4761" w:themeColor="accent1" w:themeShade="BF"/>
    </w:rPr>
  </w:style>
  <w:style w:type="paragraph" w:styleId="IntenseQuote">
    <w:name w:val="Intense Quote"/>
    <w:basedOn w:val="Normal"/>
    <w:next w:val="Normal"/>
    <w:link w:val="IntenseQuoteChar"/>
    <w:uiPriority w:val="30"/>
    <w:qFormat/>
    <w:rsid w:val="004C3C9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4C3C99"/>
    <w:rPr>
      <w:i/>
      <w:iCs/>
      <w:color w:val="0F4761" w:themeColor="accent1" w:themeShade="BF"/>
    </w:rPr>
  </w:style>
  <w:style w:type="character" w:styleId="IntenseReference">
    <w:name w:val="Intense Reference"/>
    <w:basedOn w:val="DefaultParagraphFont"/>
    <w:uiPriority w:val="32"/>
    <w:qFormat/>
    <w:rsid w:val="004C3C99"/>
    <w:rPr>
      <w:b/>
      <w:bCs/>
      <w:smallCaps/>
      <w:color w:val="0F4761" w:themeColor="accent1" w:themeShade="BF"/>
      <w:spacing w:val="5"/>
    </w:rPr>
  </w:style>
  <w:style w:type="paragraph" w:customStyle="1" w:styleId="code-line">
    <w:name w:val="code-line"/>
    <w:basedOn w:val="Normal"/>
    <w:rsid w:val="004C3C99"/>
    <w:pPr>
      <w:spacing w:before="100" w:beforeAutospacing="1" w:after="100" w:afterAutospacing="1"/>
    </w:pPr>
  </w:style>
  <w:style w:type="character" w:styleId="Strong">
    <w:name w:val="Strong"/>
    <w:basedOn w:val="DefaultParagraphFont"/>
    <w:uiPriority w:val="22"/>
    <w:qFormat/>
    <w:rsid w:val="004C3C99"/>
    <w:rPr>
      <w:b/>
      <w:bCs/>
    </w:rPr>
  </w:style>
  <w:style w:type="paragraph" w:styleId="Footer">
    <w:name w:val="footer"/>
    <w:basedOn w:val="Normal"/>
    <w:link w:val="FooterChar"/>
    <w:uiPriority w:val="99"/>
    <w:unhideWhenUsed/>
    <w:rsid w:val="004C3C99"/>
    <w:pPr>
      <w:tabs>
        <w:tab w:val="center" w:pos="4513"/>
        <w:tab w:val="right" w:pos="9026"/>
      </w:tabs>
    </w:pPr>
  </w:style>
  <w:style w:type="character" w:customStyle="1" w:styleId="FooterChar">
    <w:name w:val="Footer Char"/>
    <w:basedOn w:val="DefaultParagraphFont"/>
    <w:link w:val="Footer"/>
    <w:uiPriority w:val="99"/>
    <w:rsid w:val="004C3C99"/>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4C3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71</Pages>
  <Words>34915</Words>
  <Characters>199019</Characters>
  <Application>Microsoft Office Word</Application>
  <DocSecurity>0</DocSecurity>
  <Lines>1658</Lines>
  <Paragraphs>466</Paragraphs>
  <ScaleCrop>false</ScaleCrop>
  <Company/>
  <LinksUpToDate>false</LinksUpToDate>
  <CharactersWithSpaces>233468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Chum Li</dc:creator>
  <cp:keywords/>
  <dc:description/>
  <cp:lastModifiedBy>Chum Li</cp:lastModifiedBy>
  <cp:revision>4</cp:revision>
  <dcterms:created xsi:type="dcterms:W3CDTF">2025-08-12T00:11:00Z</dcterms:created>
  <dcterms:modified xsi:type="dcterms:W3CDTF">2025-08-12T00:18:00Z</dcterms:modified>
</cp:coreProperties>
</file>