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7E22" w14:textId="7051CFAE" w:rsidR="003A5243" w:rsidRPr="0098257A" w:rsidRDefault="001156F8" w:rsidP="00F467C1">
      <w:pPr>
        <w:rPr>
          <w:rFonts w:ascii="Calibri" w:hAnsi="Calibri" w:cs="Calibri"/>
          <w:b/>
          <w:bCs/>
          <w:sz w:val="22"/>
        </w:rPr>
      </w:pPr>
      <w:r w:rsidRPr="0098257A">
        <w:rPr>
          <w:rFonts w:ascii="Calibri" w:hAnsi="Calibri" w:cs="Calibri"/>
          <w:b/>
          <w:bCs/>
          <w:sz w:val="22"/>
        </w:rPr>
        <w:t>Research Protocol</w:t>
      </w:r>
    </w:p>
    <w:p w14:paraId="0E4756DB" w14:textId="2369FD8F" w:rsidR="00AA005F" w:rsidRPr="0098257A" w:rsidRDefault="00E54317" w:rsidP="0094389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8257A">
        <w:rPr>
          <w:rFonts w:ascii="Calibri" w:hAnsi="Calibri" w:cs="Calibri"/>
          <w:b/>
          <w:bCs/>
          <w:sz w:val="24"/>
          <w:szCs w:val="24"/>
        </w:rPr>
        <w:t>Title:</w:t>
      </w:r>
      <w:r w:rsidRPr="0098257A">
        <w:rPr>
          <w:rFonts w:ascii="Calibri" w:hAnsi="Calibri" w:cs="Calibri"/>
          <w:sz w:val="24"/>
          <w:szCs w:val="24"/>
        </w:rPr>
        <w:t xml:space="preserve"> </w:t>
      </w:r>
      <w:r w:rsidR="0006471E" w:rsidRPr="0098257A">
        <w:rPr>
          <w:rFonts w:ascii="Calibri" w:hAnsi="Calibri" w:cs="Calibri"/>
          <w:sz w:val="24"/>
          <w:szCs w:val="24"/>
        </w:rPr>
        <w:t>Comparative effectiveness and safety of omalizumab and dupilumab in</w:t>
      </w:r>
      <w:r w:rsidR="001839CC" w:rsidRPr="0098257A">
        <w:rPr>
          <w:rFonts w:ascii="Calibri" w:hAnsi="Calibri" w:cs="Calibri" w:hint="eastAsia"/>
          <w:sz w:val="24"/>
          <w:szCs w:val="24"/>
        </w:rPr>
        <w:t xml:space="preserve"> children with </w:t>
      </w:r>
      <w:r w:rsidR="0006471E" w:rsidRPr="0098257A">
        <w:rPr>
          <w:rFonts w:ascii="Calibri" w:hAnsi="Calibri" w:cs="Calibri"/>
          <w:sz w:val="24"/>
          <w:szCs w:val="24"/>
        </w:rPr>
        <w:t>asthma</w:t>
      </w:r>
    </w:p>
    <w:p w14:paraId="45B3AF01" w14:textId="77777777" w:rsidR="00AA005F" w:rsidRPr="0098257A" w:rsidRDefault="00AA005F" w:rsidP="00943895">
      <w:pPr>
        <w:spacing w:after="0" w:line="240" w:lineRule="auto"/>
        <w:rPr>
          <w:rFonts w:ascii="Calibri" w:hAnsi="Calibri" w:cs="Calibri"/>
          <w:sz w:val="22"/>
        </w:rPr>
      </w:pPr>
    </w:p>
    <w:p w14:paraId="13812A3E" w14:textId="77777777" w:rsidR="003D3F74" w:rsidRPr="0098257A" w:rsidRDefault="00D145C7" w:rsidP="00CE6145">
      <w:pPr>
        <w:spacing w:after="0" w:line="240" w:lineRule="auto"/>
        <w:rPr>
          <w:rFonts w:ascii="Calibri" w:hAnsi="Calibri" w:cs="Calibri"/>
          <w:sz w:val="22"/>
        </w:rPr>
      </w:pPr>
      <w:r w:rsidRPr="0098257A">
        <w:rPr>
          <w:rFonts w:ascii="Calibri" w:hAnsi="Calibri" w:cs="Calibri" w:hint="eastAsia"/>
          <w:sz w:val="22"/>
        </w:rPr>
        <w:t xml:space="preserve"># </w:t>
      </w:r>
      <w:r w:rsidR="00E54317" w:rsidRPr="0098257A">
        <w:rPr>
          <w:rFonts w:ascii="Calibri" w:hAnsi="Calibri" w:cs="Calibri"/>
          <w:sz w:val="22"/>
        </w:rPr>
        <w:t xml:space="preserve">Study Lead: </w:t>
      </w:r>
    </w:p>
    <w:p w14:paraId="36AEA2BE" w14:textId="1BEE6000" w:rsidR="003D3F74" w:rsidRPr="0098257A" w:rsidRDefault="003D3F74" w:rsidP="00CE6145">
      <w:pPr>
        <w:spacing w:after="0" w:line="240" w:lineRule="auto"/>
        <w:rPr>
          <w:rFonts w:ascii="Calibri" w:hAnsi="Calibri" w:cs="Calibri"/>
          <w:sz w:val="22"/>
        </w:rPr>
      </w:pPr>
      <w:r w:rsidRPr="0098257A">
        <w:rPr>
          <w:rFonts w:ascii="Calibri" w:hAnsi="Calibri" w:cs="Calibri" w:hint="eastAsia"/>
          <w:sz w:val="22"/>
        </w:rPr>
        <w:t>Chang Hoon Han</w:t>
      </w:r>
      <w:r w:rsidR="001A0D59" w:rsidRPr="0098257A">
        <w:rPr>
          <w:rFonts w:ascii="Calibri" w:hAnsi="Calibri" w:cs="Calibri" w:hint="eastAsia"/>
          <w:sz w:val="22"/>
        </w:rPr>
        <w:t>, MD</w:t>
      </w:r>
    </w:p>
    <w:p w14:paraId="66A23192" w14:textId="2526AA70" w:rsidR="00FD52B4" w:rsidRPr="0098257A" w:rsidRDefault="00FD52B4" w:rsidP="00CE6145">
      <w:pPr>
        <w:spacing w:after="0" w:line="240" w:lineRule="auto"/>
        <w:rPr>
          <w:rFonts w:ascii="Calibri" w:hAnsi="Calibri" w:cs="Calibri"/>
          <w:sz w:val="22"/>
        </w:rPr>
      </w:pPr>
      <w:r w:rsidRPr="0098257A">
        <w:rPr>
          <w:rFonts w:ascii="Calibri" w:hAnsi="Calibri" w:cs="Calibri" w:hint="eastAsia"/>
          <w:sz w:val="22"/>
        </w:rPr>
        <w:t>Hamin Kim, MD</w:t>
      </w:r>
    </w:p>
    <w:p w14:paraId="3FC45239" w14:textId="027B57D6" w:rsidR="00E54317" w:rsidRPr="0098257A" w:rsidRDefault="00726840" w:rsidP="00CE6145">
      <w:pPr>
        <w:spacing w:after="0" w:line="240" w:lineRule="auto"/>
        <w:rPr>
          <w:rFonts w:ascii="Calibri" w:hAnsi="Calibri" w:cs="Calibri"/>
          <w:sz w:val="22"/>
        </w:rPr>
      </w:pPr>
      <w:r w:rsidRPr="0098257A">
        <w:rPr>
          <w:rFonts w:ascii="Calibri" w:hAnsi="Calibri" w:cs="Calibri" w:hint="eastAsia"/>
          <w:sz w:val="22"/>
        </w:rPr>
        <w:t>Seng Chan You</w:t>
      </w:r>
      <w:r w:rsidR="001A0D59" w:rsidRPr="0098257A">
        <w:rPr>
          <w:rFonts w:ascii="Calibri" w:hAnsi="Calibri" w:cs="Calibri" w:hint="eastAsia"/>
          <w:sz w:val="22"/>
        </w:rPr>
        <w:t>, MD, PhD</w:t>
      </w:r>
    </w:p>
    <w:p w14:paraId="5972D315" w14:textId="278E9D96" w:rsidR="00FD52B4" w:rsidRPr="0098257A" w:rsidRDefault="00FD52B4" w:rsidP="00CE6145">
      <w:pPr>
        <w:spacing w:after="0" w:line="240" w:lineRule="auto"/>
        <w:rPr>
          <w:rFonts w:ascii="Calibri" w:hAnsi="Calibri" w:cs="Calibri"/>
          <w:sz w:val="22"/>
        </w:rPr>
      </w:pPr>
      <w:r w:rsidRPr="0098257A">
        <w:rPr>
          <w:rFonts w:ascii="Calibri" w:hAnsi="Calibri" w:cs="Calibri" w:hint="eastAsia"/>
          <w:sz w:val="22"/>
        </w:rPr>
        <w:t>Kyung Won Kim, MD, PhD</w:t>
      </w:r>
    </w:p>
    <w:p w14:paraId="2E90DB6B" w14:textId="7230650B" w:rsidR="00943895" w:rsidRPr="000A7FD6" w:rsidRDefault="00943895">
      <w:pPr>
        <w:widowControl/>
        <w:wordWrap/>
        <w:autoSpaceDE/>
        <w:autoSpaceDN/>
        <w:rPr>
          <w:rFonts w:ascii="Calibri" w:hAnsi="Calibri" w:cs="Calibri"/>
          <w:b/>
          <w:bCs/>
          <w:szCs w:val="20"/>
          <w:lang w:eastAsia="en-US"/>
        </w:rPr>
      </w:pPr>
      <w:r w:rsidRPr="000A7FD6">
        <w:rPr>
          <w:rFonts w:ascii="Calibri" w:hAnsi="Calibri" w:cs="Calibri"/>
          <w:b/>
          <w:bCs/>
          <w:szCs w:val="20"/>
          <w:lang w:eastAsia="en-US"/>
        </w:rPr>
        <w:br w:type="page"/>
      </w:r>
    </w:p>
    <w:sdt>
      <w:sdtPr>
        <w:rPr>
          <w:rFonts w:ascii="Calibri" w:eastAsia="맑은 고딕" w:hAnsi="Calibri" w:cs="Calibri"/>
          <w:b w:val="0"/>
          <w:color w:val="auto"/>
          <w:kern w:val="2"/>
          <w:sz w:val="20"/>
          <w:szCs w:val="20"/>
          <w:lang w:val="ko-KR"/>
        </w:rPr>
        <w:id w:val="15683001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0131E8" w14:textId="47DF06B8" w:rsidR="0067416D" w:rsidRPr="00F467C1" w:rsidRDefault="00943895" w:rsidP="000B2B23">
          <w:pPr>
            <w:pStyle w:val="TOC"/>
            <w:spacing w:before="0"/>
            <w:rPr>
              <w:rFonts w:ascii="Calibri" w:hAnsi="Calibri" w:cs="Calibri"/>
              <w:sz w:val="40"/>
              <w:szCs w:val="40"/>
            </w:rPr>
          </w:pPr>
          <w:r w:rsidRPr="00F467C1">
            <w:rPr>
              <w:rFonts w:ascii="Calibri" w:eastAsia="맑은 고딕" w:hAnsi="Calibri" w:cs="Calibri"/>
              <w:sz w:val="40"/>
              <w:szCs w:val="40"/>
            </w:rPr>
            <w:t>Contents</w:t>
          </w:r>
        </w:p>
        <w:p w14:paraId="46B3FD32" w14:textId="105A57C7" w:rsidR="004B5103" w:rsidRPr="004B5103" w:rsidRDefault="0067416D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r w:rsidRPr="00F467C1">
            <w:rPr>
              <w:rFonts w:ascii="Calibri" w:hAnsi="Calibri" w:cs="Calibri"/>
              <w:szCs w:val="20"/>
            </w:rPr>
            <w:fldChar w:fldCharType="begin"/>
          </w:r>
          <w:r w:rsidRPr="00F467C1">
            <w:rPr>
              <w:rFonts w:ascii="Calibri" w:hAnsi="Calibri" w:cs="Calibri"/>
              <w:szCs w:val="20"/>
            </w:rPr>
            <w:instrText xml:space="preserve"> TOC \o "1-4" \h \z \u </w:instrText>
          </w:r>
          <w:r w:rsidRPr="00F467C1">
            <w:rPr>
              <w:rFonts w:ascii="Calibri" w:hAnsi="Calibri" w:cs="Calibri"/>
              <w:szCs w:val="20"/>
            </w:rPr>
            <w:fldChar w:fldCharType="separate"/>
          </w:r>
          <w:hyperlink w:anchor="_Toc178339393" w:history="1">
            <w:r w:rsidR="004B5103" w:rsidRPr="004B5103">
              <w:rPr>
                <w:rStyle w:val="a7"/>
                <w:rFonts w:ascii="Calibri" w:hAnsi="Calibri" w:cs="Calibri"/>
                <w:noProof/>
              </w:rPr>
              <w:t>1.</w:t>
            </w:r>
            <w:r w:rsidR="004B5103"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="004B5103" w:rsidRPr="004B5103">
              <w:rPr>
                <w:rStyle w:val="a7"/>
                <w:rFonts w:ascii="Calibri" w:hAnsi="Calibri" w:cs="Calibri"/>
                <w:noProof/>
              </w:rPr>
              <w:t>List of abbreviations</w:t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tab/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instrText xml:space="preserve"> PAGEREF _Toc178339393 \h </w:instrText>
            </w:r>
            <w:r w:rsidR="004B5103" w:rsidRPr="004B5103">
              <w:rPr>
                <w:rFonts w:ascii="Calibri" w:hAnsi="Calibri" w:cs="Calibri"/>
                <w:noProof/>
                <w:webHidden/>
              </w:rPr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t>4</w:t>
            </w:r>
            <w:r w:rsidR="004B5103"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0550F8" w14:textId="4288B7EB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4" w:history="1">
            <w:r w:rsidRPr="004B5103">
              <w:rPr>
                <w:rStyle w:val="a7"/>
                <w:rFonts w:ascii="Calibri" w:hAnsi="Calibri" w:cs="Calibri"/>
                <w:noProof/>
              </w:rPr>
              <w:t>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Abstract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_Toc178339394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4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0FFD97E" w14:textId="3DFCD3DB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5" w:history="1">
            <w:r w:rsidRPr="004B5103">
              <w:rPr>
                <w:rStyle w:val="a7"/>
                <w:rFonts w:ascii="Calibri" w:hAnsi="Calibri" w:cs="Calibri"/>
                <w:noProof/>
              </w:rPr>
              <w:t>3.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Amendments and Updates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_Toc178339395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4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476E60" w14:textId="459044CE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6" w:history="1"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4.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Rationale and Background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_Toc178339396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4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9621AD0" w14:textId="50978C2D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7" w:history="1"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5.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Aims and Objectives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_Toc178339397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4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3AB7169" w14:textId="423F092C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8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5.1.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AIM 1. Comparative Effectiveness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_Toc178339398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4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32A8671" w14:textId="73D1DF8A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399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5.2.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AIM 2. Comparative Safety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_Toc178339399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74407F" w14:textId="02D52A59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0" w:history="1"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6.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eastAsiaTheme="majorEastAsia" w:hAnsi="Calibri" w:cs="Calibri"/>
                <w:bCs/>
                <w:noProof/>
              </w:rPr>
              <w:t>Research Methods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_Toc178339400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3DAF865" w14:textId="65C9DE20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1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6.1.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Study Design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_Toc178339401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780445" w14:textId="225EE719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2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6.2.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Study Population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_Toc178339402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148B325" w14:textId="38ACEA06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03" w:history="1">
            <w:r w:rsidRPr="004B5103">
              <w:rPr>
                <w:rStyle w:val="a7"/>
              </w:rPr>
              <w:t>6.2.1.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Study Population for Comparison of Incidence Outcomes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_Toc178339403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5</w:t>
            </w:r>
            <w:r w:rsidRPr="004B5103">
              <w:rPr>
                <w:webHidden/>
              </w:rPr>
              <w:fldChar w:fldCharType="end"/>
            </w:r>
          </w:hyperlink>
        </w:p>
        <w:p w14:paraId="5D0D5174" w14:textId="56E6C70B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04" w:history="1">
            <w:r w:rsidRPr="004B5103">
              <w:rPr>
                <w:rStyle w:val="a7"/>
              </w:rPr>
              <w:t>6.2.2.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Treatments of Interest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_Toc178339404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5</w:t>
            </w:r>
            <w:r w:rsidRPr="004B5103">
              <w:rPr>
                <w:webHidden/>
              </w:rPr>
              <w:fldChar w:fldCharType="end"/>
            </w:r>
          </w:hyperlink>
        </w:p>
        <w:p w14:paraId="62FAC620" w14:textId="1D35402D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5" w:history="1">
            <w:r w:rsidRPr="004B5103">
              <w:rPr>
                <w:rStyle w:val="a7"/>
                <w:rFonts w:ascii="Calibri" w:hAnsi="Calibri" w:cs="Calibri"/>
                <w:noProof/>
              </w:rPr>
              <w:t>6.2.2.1.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Target Drug: Omalizumab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_Toc178339405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98FB003" w14:textId="113E555B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6" w:history="1">
            <w:r w:rsidRPr="004B5103">
              <w:rPr>
                <w:rStyle w:val="a7"/>
                <w:rFonts w:ascii="Calibri" w:hAnsi="Calibri" w:cs="Calibri"/>
                <w:noProof/>
              </w:rPr>
              <w:t>6.2.2.2.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Comparator Drug: Dupilumab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_Toc178339406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5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603CA2" w14:textId="3A59C564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07" w:history="1">
            <w:r w:rsidRPr="004B5103">
              <w:rPr>
                <w:rStyle w:val="a7"/>
              </w:rPr>
              <w:t>6.2.3.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Study Population for Steroid Dose Reduction Outcome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_Toc178339407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6</w:t>
            </w:r>
            <w:r w:rsidRPr="004B5103">
              <w:rPr>
                <w:webHidden/>
              </w:rPr>
              <w:fldChar w:fldCharType="end"/>
            </w:r>
          </w:hyperlink>
        </w:p>
        <w:p w14:paraId="0F02C8A7" w14:textId="35013444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08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6.3.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Outcomes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_Toc178339408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6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D8722D" w14:textId="3B36382B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09" w:history="1">
            <w:r w:rsidRPr="004B5103">
              <w:rPr>
                <w:rStyle w:val="a7"/>
              </w:rPr>
              <w:t>6.3.1.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Primary Outcomes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_Toc178339409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6</w:t>
            </w:r>
            <w:r w:rsidRPr="004B5103">
              <w:rPr>
                <w:webHidden/>
              </w:rPr>
              <w:fldChar w:fldCharType="end"/>
            </w:r>
          </w:hyperlink>
        </w:p>
        <w:p w14:paraId="22A11B71" w14:textId="58A9AB41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0" w:history="1">
            <w:r w:rsidRPr="004B5103">
              <w:rPr>
                <w:rStyle w:val="a7"/>
                <w:rFonts w:ascii="Calibri" w:hAnsi="Calibri" w:cs="Calibri"/>
                <w:noProof/>
              </w:rPr>
              <w:t>6.3.1.1.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Effectiveness Outcome – Asthma Exacerbation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_Toc178339410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6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9A67187" w14:textId="35A66897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1" w:history="1">
            <w:r w:rsidRPr="004B5103">
              <w:rPr>
                <w:rStyle w:val="a7"/>
                <w:rFonts w:ascii="Calibri" w:hAnsi="Calibri" w:cs="Calibri"/>
                <w:noProof/>
              </w:rPr>
              <w:t>6.3.1.2.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Effectiveness Outcome – Steroid Dose Reduction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_Toc178339411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6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15E19B8" w14:textId="19551BB3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12" w:history="1">
            <w:r w:rsidRPr="004B5103">
              <w:rPr>
                <w:rStyle w:val="a7"/>
              </w:rPr>
              <w:t>6.3.2.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Secondary Outcomes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_Toc178339412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7</w:t>
            </w:r>
            <w:r w:rsidRPr="004B5103">
              <w:rPr>
                <w:webHidden/>
              </w:rPr>
              <w:fldChar w:fldCharType="end"/>
            </w:r>
          </w:hyperlink>
        </w:p>
        <w:p w14:paraId="320D5ADF" w14:textId="3CA0D283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3" w:history="1">
            <w:r w:rsidRPr="004B5103">
              <w:rPr>
                <w:rStyle w:val="a7"/>
                <w:rFonts w:ascii="Calibri" w:hAnsi="Calibri" w:cs="Calibri"/>
                <w:noProof/>
              </w:rPr>
              <w:t>6.3.2.1.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Safety Outcome – Eosinophilia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_Toc178339413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7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563EB3D" w14:textId="59BF98E8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4" w:history="1">
            <w:r w:rsidRPr="004B5103">
              <w:rPr>
                <w:rStyle w:val="a7"/>
                <w:rFonts w:ascii="Calibri" w:hAnsi="Calibri" w:cs="Calibri"/>
                <w:noProof/>
              </w:rPr>
              <w:t>6.3.2.2.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Safety Outcome – Helminth Infection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_Toc178339414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7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5444EEA" w14:textId="4CC167CB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5" w:history="1">
            <w:r w:rsidRPr="004B5103">
              <w:rPr>
                <w:rStyle w:val="a7"/>
                <w:rFonts w:ascii="Calibri" w:hAnsi="Calibri" w:cs="Calibri"/>
                <w:noProof/>
              </w:rPr>
              <w:t>6.3.2.3.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Safety Outcome – Anaphylaxis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_Toc178339415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7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89432FC" w14:textId="069A1381" w:rsidR="004B5103" w:rsidRPr="004B5103" w:rsidRDefault="004B5103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6" w:history="1">
            <w:r w:rsidRPr="004B5103">
              <w:rPr>
                <w:rStyle w:val="a7"/>
                <w:rFonts w:ascii="Calibri" w:hAnsi="Calibri" w:cs="Calibri"/>
                <w:noProof/>
              </w:rPr>
              <w:t>6.3.2.4.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Safety Outcome – Conjunctivitis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_Toc178339416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8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74CE6D" w14:textId="5EECB45A" w:rsidR="004B5103" w:rsidRPr="004B5103" w:rsidRDefault="004B5103">
          <w:pPr>
            <w:pStyle w:val="30"/>
            <w:rPr>
              <w:sz w:val="22"/>
              <w:szCs w:val="24"/>
              <w14:ligatures w14:val="standardContextual"/>
            </w:rPr>
          </w:pPr>
          <w:hyperlink w:anchor="_Toc178339417" w:history="1">
            <w:r w:rsidRPr="004B5103">
              <w:rPr>
                <w:rStyle w:val="a7"/>
              </w:rPr>
              <w:t>6.3.3.</w:t>
            </w:r>
            <w:r w:rsidRPr="004B5103">
              <w:rPr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</w:rPr>
              <w:t>Negative Control Outcomes</w:t>
            </w:r>
            <w:r w:rsidRPr="004B5103">
              <w:rPr>
                <w:webHidden/>
              </w:rPr>
              <w:tab/>
            </w:r>
            <w:r w:rsidRPr="004B5103">
              <w:rPr>
                <w:webHidden/>
              </w:rPr>
              <w:fldChar w:fldCharType="begin"/>
            </w:r>
            <w:r w:rsidRPr="004B5103">
              <w:rPr>
                <w:webHidden/>
              </w:rPr>
              <w:instrText xml:space="preserve"> PAGEREF _Toc178339417 \h </w:instrText>
            </w:r>
            <w:r w:rsidRPr="004B5103">
              <w:rPr>
                <w:webHidden/>
              </w:rPr>
            </w:r>
            <w:r w:rsidRPr="004B5103">
              <w:rPr>
                <w:webHidden/>
              </w:rPr>
              <w:fldChar w:fldCharType="separate"/>
            </w:r>
            <w:r w:rsidRPr="004B5103">
              <w:rPr>
                <w:webHidden/>
              </w:rPr>
              <w:t>8</w:t>
            </w:r>
            <w:r w:rsidRPr="004B5103">
              <w:rPr>
                <w:webHidden/>
              </w:rPr>
              <w:fldChar w:fldCharType="end"/>
            </w:r>
          </w:hyperlink>
        </w:p>
        <w:p w14:paraId="3420267B" w14:textId="422BD843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8" w:history="1">
            <w:r w:rsidRPr="004B5103">
              <w:rPr>
                <w:rStyle w:val="a7"/>
                <w:rFonts w:ascii="Calibri" w:hAnsi="Calibri" w:cs="Calibri"/>
                <w:noProof/>
              </w:rPr>
              <w:t>7.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Data Analysis Plan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_Toc178339418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9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0711253" w14:textId="64BC13E4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19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7.1.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Population Level Estimation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_Toc178339419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9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CD8EB99" w14:textId="75083CA1" w:rsidR="004B5103" w:rsidRPr="004B5103" w:rsidRDefault="004B5103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0" w:history="1">
            <w:r w:rsidRPr="004B5103">
              <w:rPr>
                <w:rStyle w:val="a7"/>
                <w:rFonts w:ascii="Calibri" w:hAnsi="Calibri" w:cs="Calibri"/>
                <w:noProof/>
              </w:rPr>
              <w:t>7.1.1.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Covariates for Propensity scores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_Toc178339420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9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8D30035" w14:textId="12CE8115" w:rsidR="004B5103" w:rsidRPr="004B5103" w:rsidRDefault="004B5103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1" w:history="1">
            <w:r w:rsidRPr="004B5103">
              <w:rPr>
                <w:rStyle w:val="a7"/>
                <w:rFonts w:ascii="Calibri" w:hAnsi="Calibri" w:cs="Calibri"/>
                <w:noProof/>
              </w:rPr>
              <w:t>7.1.2.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Data Analysis Plan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_Toc178339421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10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BBD0DC" w14:textId="06FC8BEF" w:rsidR="004B5103" w:rsidRPr="004B5103" w:rsidRDefault="004B5103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2" w:history="1">
            <w:r w:rsidRPr="004B5103">
              <w:rPr>
                <w:rStyle w:val="a7"/>
                <w:rFonts w:ascii="Calibri" w:hAnsi="Calibri" w:cs="Calibri"/>
                <w:noProof/>
              </w:rPr>
              <w:t>7.1.3.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Output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_Toc178339422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10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D487F6E" w14:textId="5CCDF081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3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7.2.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Steroid Dose Reduction Outcome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_Toc178339423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4D944C" w14:textId="39EA6F07" w:rsidR="004B5103" w:rsidRPr="004B5103" w:rsidRDefault="004B5103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4" w:history="1">
            <w:r w:rsidRPr="004B5103">
              <w:rPr>
                <w:rStyle w:val="a7"/>
                <w:rFonts w:ascii="Calibri" w:hAnsi="Calibri" w:cs="Calibri"/>
                <w:noProof/>
              </w:rPr>
              <w:t>7.2.1.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Statistical method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_Toc178339424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3F12D4" w14:textId="49B8ADE9" w:rsidR="004B5103" w:rsidRPr="004B5103" w:rsidRDefault="004B5103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5" w:history="1">
            <w:r w:rsidRPr="004B5103">
              <w:rPr>
                <w:rStyle w:val="a7"/>
                <w:rFonts w:ascii="Calibri" w:hAnsi="Calibri" w:cs="Calibri"/>
                <w:noProof/>
              </w:rPr>
              <w:t>7.2.2.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Output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_Toc178339425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6C24C73" w14:textId="72FFB717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6" w:history="1">
            <w:r w:rsidRPr="004B5103">
              <w:rPr>
                <w:rStyle w:val="a7"/>
                <w:rFonts w:ascii="Calibri" w:hAnsi="Calibri" w:cs="Calibri"/>
                <w:noProof/>
              </w:rPr>
              <w:t>8.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Strengths and Limitations of the Research Methods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_Toc178339426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FB8DF4" w14:textId="76F93F42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7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8.1.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Strength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_Toc178339427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B8189A0" w14:textId="41E3B7DE" w:rsidR="004B5103" w:rsidRPr="004B5103" w:rsidRDefault="004B5103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8" w:history="1">
            <w:r w:rsidRPr="004B5103">
              <w:rPr>
                <w:rStyle w:val="a7"/>
                <w:rFonts w:ascii="Calibri" w:hAnsi="Calibri" w:cs="Calibri"/>
                <w:bCs/>
                <w:noProof/>
              </w:rPr>
              <w:t>8.2.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Limitations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_Toc178339428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389C3F9" w14:textId="1CAC6DFD" w:rsidR="004B5103" w:rsidRPr="004B5103" w:rsidRDefault="004B5103">
          <w:pPr>
            <w:pStyle w:val="10"/>
            <w:tabs>
              <w:tab w:val="left" w:pos="425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29" w:history="1">
            <w:r w:rsidRPr="004B5103">
              <w:rPr>
                <w:rStyle w:val="a7"/>
                <w:rFonts w:ascii="Calibri" w:hAnsi="Calibri" w:cs="Calibri"/>
                <w:noProof/>
              </w:rPr>
              <w:t>9.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Protection of Human Subjects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_Toc178339429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730033E" w14:textId="31936B66" w:rsidR="004B5103" w:rsidRPr="004B5103" w:rsidRDefault="004B5103">
          <w:pPr>
            <w:pStyle w:val="10"/>
            <w:tabs>
              <w:tab w:val="left" w:pos="800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30" w:history="1">
            <w:r w:rsidRPr="004B5103">
              <w:rPr>
                <w:rStyle w:val="a7"/>
                <w:rFonts w:ascii="Calibri" w:hAnsi="Calibri" w:cs="Calibri"/>
                <w:noProof/>
              </w:rPr>
              <w:t>10.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Plans for Disseminating and Communicating Study Results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_Toc178339430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7F94EEC" w14:textId="5C5128C4" w:rsidR="004B5103" w:rsidRPr="004B5103" w:rsidRDefault="004B5103">
          <w:pPr>
            <w:pStyle w:val="10"/>
            <w:tabs>
              <w:tab w:val="left" w:pos="800"/>
              <w:tab w:val="right" w:leader="dot" w:pos="9016"/>
            </w:tabs>
            <w:rPr>
              <w:rFonts w:ascii="Calibri" w:hAnsi="Calibri" w:cs="Calibri"/>
              <w:noProof/>
              <w:sz w:val="22"/>
              <w:szCs w:val="24"/>
              <w14:ligatures w14:val="standardContextual"/>
            </w:rPr>
          </w:pPr>
          <w:hyperlink w:anchor="_Toc178339431" w:history="1">
            <w:r w:rsidRPr="004B5103">
              <w:rPr>
                <w:rStyle w:val="a7"/>
                <w:rFonts w:ascii="Calibri" w:hAnsi="Calibri" w:cs="Calibri"/>
                <w:noProof/>
              </w:rPr>
              <w:t>11.</w:t>
            </w:r>
            <w:r w:rsidRPr="004B5103">
              <w:rPr>
                <w:rFonts w:ascii="Calibri" w:hAnsi="Calibri" w:cs="Calibri"/>
                <w:noProof/>
                <w:sz w:val="22"/>
                <w:szCs w:val="24"/>
                <w14:ligatures w14:val="standardContextual"/>
              </w:rPr>
              <w:tab/>
            </w:r>
            <w:r w:rsidRPr="004B5103">
              <w:rPr>
                <w:rStyle w:val="a7"/>
                <w:rFonts w:ascii="Calibri" w:hAnsi="Calibri" w:cs="Calibri"/>
                <w:noProof/>
              </w:rPr>
              <w:t>Reference</w:t>
            </w:r>
            <w:r w:rsidRPr="004B5103">
              <w:rPr>
                <w:rFonts w:ascii="Calibri" w:hAnsi="Calibri" w:cs="Calibri"/>
                <w:noProof/>
                <w:webHidden/>
              </w:rPr>
              <w:tab/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4B5103">
              <w:rPr>
                <w:rFonts w:ascii="Calibri" w:hAnsi="Calibri" w:cs="Calibri"/>
                <w:noProof/>
                <w:webHidden/>
              </w:rPr>
              <w:instrText xml:space="preserve"> PAGEREF _Toc178339431 \h </w:instrText>
            </w:r>
            <w:r w:rsidRPr="004B5103">
              <w:rPr>
                <w:rFonts w:ascii="Calibri" w:hAnsi="Calibri" w:cs="Calibri"/>
                <w:noProof/>
                <w:webHidden/>
              </w:rPr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4B5103">
              <w:rPr>
                <w:rFonts w:ascii="Calibri" w:hAnsi="Calibri" w:cs="Calibri"/>
                <w:noProof/>
                <w:webHidden/>
              </w:rPr>
              <w:t>11</w:t>
            </w:r>
            <w:r w:rsidRPr="004B510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6E489EB" w14:textId="52556EB4" w:rsidR="0067416D" w:rsidRPr="000A7FD6" w:rsidRDefault="0067416D" w:rsidP="000B2B23">
          <w:pPr>
            <w:spacing w:after="0"/>
            <w:rPr>
              <w:rFonts w:ascii="Calibri" w:hAnsi="Calibri" w:cs="Calibri"/>
              <w:szCs w:val="20"/>
            </w:rPr>
          </w:pPr>
          <w:r w:rsidRPr="00F467C1">
            <w:rPr>
              <w:rFonts w:ascii="Calibri" w:hAnsi="Calibri" w:cs="Calibri"/>
              <w:szCs w:val="20"/>
            </w:rPr>
            <w:fldChar w:fldCharType="end"/>
          </w:r>
        </w:p>
      </w:sdtContent>
    </w:sdt>
    <w:p w14:paraId="48773914" w14:textId="77777777" w:rsidR="00F631C0" w:rsidRPr="000A7FD6" w:rsidRDefault="00F631C0" w:rsidP="00CE6145">
      <w:pPr>
        <w:widowControl/>
        <w:wordWrap/>
        <w:autoSpaceDE/>
        <w:autoSpaceDN/>
        <w:spacing w:after="0"/>
        <w:rPr>
          <w:rStyle w:val="Char1"/>
          <w:rFonts w:ascii="Calibri" w:eastAsia="HY엽서M" w:hAnsi="Calibri" w:cs="Calibri"/>
          <w:sz w:val="20"/>
          <w:szCs w:val="20"/>
        </w:rPr>
      </w:pPr>
      <w:r w:rsidRPr="000A7FD6">
        <w:rPr>
          <w:rStyle w:val="Char1"/>
          <w:rFonts w:ascii="Calibri" w:eastAsia="HY엽서M" w:hAnsi="Calibri" w:cs="Calibri"/>
          <w:b w:val="0"/>
          <w:bCs w:val="0"/>
          <w:sz w:val="20"/>
          <w:szCs w:val="20"/>
        </w:rPr>
        <w:br w:type="page"/>
      </w:r>
    </w:p>
    <w:p w14:paraId="760E6FCF" w14:textId="6548D0E8" w:rsidR="001156F8" w:rsidRPr="000A7FD6" w:rsidRDefault="001156F8" w:rsidP="00F85CF5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0" w:name="_Toc178339393"/>
      <w:r w:rsidRPr="000A7FD6">
        <w:rPr>
          <w:rFonts w:ascii="Calibri" w:hAnsi="Calibri" w:cs="Calibri"/>
          <w:sz w:val="20"/>
          <w:szCs w:val="20"/>
        </w:rPr>
        <w:lastRenderedPageBreak/>
        <w:t>List of abbreviations</w:t>
      </w:r>
      <w:bookmarkEnd w:id="0"/>
    </w:p>
    <w:p w14:paraId="06470663" w14:textId="2183CE38" w:rsidR="00497C84" w:rsidRPr="0060637A" w:rsidRDefault="0060637A" w:rsidP="00BE3C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720" w:hanging="360"/>
        <w:contextualSpacing/>
        <w:jc w:val="left"/>
        <w:rPr>
          <w:rFonts w:ascii="Calibri" w:hAnsi="Calibri" w:cs="Calibri"/>
          <w:szCs w:val="20"/>
        </w:rPr>
      </w:pPr>
      <w:proofErr w:type="spellStart"/>
      <w:r>
        <w:rPr>
          <w:rFonts w:ascii="Calibri" w:hAnsi="Calibri" w:cs="Calibri" w:hint="eastAsia"/>
          <w:color w:val="000000" w:themeColor="text1"/>
          <w:spacing w:val="3"/>
          <w:kern w:val="0"/>
          <w:szCs w:val="20"/>
        </w:rPr>
        <w:t>IgE</w:t>
      </w:r>
      <w:proofErr w:type="spellEnd"/>
      <w:r w:rsidR="00497C84" w:rsidRPr="000A7FD6">
        <w:rPr>
          <w:rFonts w:ascii="Calibri" w:eastAsia="Times New Roman" w:hAnsi="Calibri" w:cs="Calibri"/>
          <w:color w:val="000000" w:themeColor="text1"/>
          <w:spacing w:val="3"/>
          <w:kern w:val="0"/>
          <w:szCs w:val="20"/>
          <w:lang w:eastAsia="en-US"/>
        </w:rPr>
        <w:t xml:space="preserve">: </w:t>
      </w:r>
      <w:r>
        <w:rPr>
          <w:rFonts w:ascii="Calibri" w:hAnsi="Calibri" w:cs="Calibri" w:hint="eastAsia"/>
          <w:color w:val="000000" w:themeColor="text1"/>
          <w:spacing w:val="3"/>
          <w:kern w:val="0"/>
          <w:szCs w:val="20"/>
        </w:rPr>
        <w:t>Immunoglobulin E</w:t>
      </w:r>
    </w:p>
    <w:p w14:paraId="6D6157C2" w14:textId="496700E1" w:rsidR="00B92340" w:rsidRDefault="00B92340" w:rsidP="002A479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720" w:hanging="360"/>
        <w:contextualSpacing/>
        <w:jc w:val="left"/>
        <w:rPr>
          <w:rFonts w:ascii="Calibri" w:hAnsi="Calibri" w:cs="Calibri"/>
          <w:szCs w:val="20"/>
        </w:rPr>
      </w:pPr>
      <w:r w:rsidRPr="00D224A8">
        <w:rPr>
          <w:rFonts w:ascii="Calibri" w:hAnsi="Calibri" w:cs="Calibri" w:hint="eastAsia"/>
          <w:szCs w:val="20"/>
        </w:rPr>
        <w:t>IL: Interleukin</w:t>
      </w:r>
    </w:p>
    <w:p w14:paraId="4C7C9425" w14:textId="10FBF8E6" w:rsidR="004F3C02" w:rsidRPr="00D224A8" w:rsidRDefault="004F3C02" w:rsidP="002A479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720" w:hanging="36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GINA: Global Initiative for Asthma</w:t>
      </w:r>
    </w:p>
    <w:p w14:paraId="4063BE15" w14:textId="1FDBA4D6" w:rsidR="00166853" w:rsidRDefault="00166853" w:rsidP="00BE3C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720" w:hanging="36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E</w:t>
      </w:r>
      <w:r>
        <w:rPr>
          <w:rFonts w:ascii="Calibri" w:hAnsi="Calibri" w:cs="Calibri" w:hint="eastAsia"/>
          <w:szCs w:val="20"/>
        </w:rPr>
        <w:t>H</w:t>
      </w:r>
      <w:r>
        <w:rPr>
          <w:rFonts w:ascii="Calibri" w:hAnsi="Calibri" w:cs="Calibri"/>
          <w:szCs w:val="20"/>
        </w:rPr>
        <w:t>R</w:t>
      </w:r>
      <w:r>
        <w:rPr>
          <w:rFonts w:ascii="Calibri" w:hAnsi="Calibri" w:cs="Calibri" w:hint="eastAsia"/>
          <w:szCs w:val="20"/>
        </w:rPr>
        <w:t>: Electrical health record</w:t>
      </w:r>
    </w:p>
    <w:p w14:paraId="2A339784" w14:textId="73E4E140" w:rsidR="00166853" w:rsidRPr="00BE3C49" w:rsidRDefault="00166853" w:rsidP="00BE3C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720" w:hanging="36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OMOP-CDM: </w:t>
      </w:r>
      <w:r w:rsidR="002E2CD6" w:rsidRPr="002E2CD6">
        <w:rPr>
          <w:rFonts w:ascii="Calibri" w:hAnsi="Calibri" w:cs="Calibri"/>
          <w:szCs w:val="20"/>
        </w:rPr>
        <w:t>Observational Medical Outcomes Partnership Common Data Model</w:t>
      </w:r>
    </w:p>
    <w:p w14:paraId="58AAF51A" w14:textId="77777777" w:rsidR="0060637A" w:rsidRPr="0060637A" w:rsidRDefault="0060637A" w:rsidP="0060637A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3732CF66" w14:textId="7DBEA9A3" w:rsidR="001156F8" w:rsidRPr="000A7FD6" w:rsidRDefault="001156F8" w:rsidP="00F85CF5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1" w:name="_Toc178339394"/>
      <w:r w:rsidRPr="000A7FD6">
        <w:rPr>
          <w:rFonts w:ascii="Calibri" w:hAnsi="Calibri" w:cs="Calibri"/>
          <w:sz w:val="20"/>
          <w:szCs w:val="20"/>
        </w:rPr>
        <w:t>Abstract</w:t>
      </w:r>
      <w:bookmarkEnd w:id="1"/>
    </w:p>
    <w:p w14:paraId="1AC09410" w14:textId="6EA9FB59" w:rsidR="00822033" w:rsidRPr="00A0561A" w:rsidRDefault="00804126" w:rsidP="00DF2916">
      <w:pPr>
        <w:spacing w:after="0" w:line="240" w:lineRule="auto"/>
        <w:ind w:firstLineChars="100" w:firstLine="200"/>
        <w:rPr>
          <w:rFonts w:ascii="Calibri" w:hAnsi="Calibri" w:cs="Calibri"/>
          <w:szCs w:val="20"/>
        </w:rPr>
      </w:pPr>
      <w:r w:rsidRPr="00804126">
        <w:rPr>
          <w:rFonts w:ascii="Calibri" w:hAnsi="Calibri" w:cs="Calibri"/>
          <w:szCs w:val="20"/>
        </w:rPr>
        <w:t>This study aims to compare omalizumab and dupilumab, two of the most used biologic agents in the treatment of asthma.</w:t>
      </w:r>
      <w:r>
        <w:rPr>
          <w:rFonts w:ascii="Calibri" w:hAnsi="Calibri" w:cs="Calibri" w:hint="eastAsia"/>
          <w:szCs w:val="20"/>
        </w:rPr>
        <w:t xml:space="preserve"> </w:t>
      </w:r>
      <w:r w:rsidR="006F0D01">
        <w:rPr>
          <w:rFonts w:ascii="Calibri" w:hAnsi="Calibri" w:cs="Calibri" w:hint="eastAsia"/>
          <w:szCs w:val="20"/>
        </w:rPr>
        <w:t>In</w:t>
      </w:r>
      <w:r>
        <w:rPr>
          <w:rFonts w:ascii="Calibri" w:hAnsi="Calibri" w:cs="Calibri" w:hint="eastAsia"/>
          <w:szCs w:val="20"/>
        </w:rPr>
        <w:t xml:space="preserve"> cases of</w:t>
      </w:r>
      <w:r w:rsidR="006F0D01">
        <w:rPr>
          <w:rFonts w:ascii="Calibri" w:hAnsi="Calibri" w:cs="Calibri" w:hint="eastAsia"/>
          <w:szCs w:val="20"/>
        </w:rPr>
        <w:t xml:space="preserve"> moderate</w:t>
      </w:r>
      <w:r w:rsidR="008F3FE7">
        <w:rPr>
          <w:rFonts w:ascii="Calibri" w:hAnsi="Calibri" w:cs="Calibri" w:hint="eastAsia"/>
          <w:szCs w:val="20"/>
        </w:rPr>
        <w:t xml:space="preserve">-to-severe asthma where these drugs are indicated, this study will </w:t>
      </w:r>
      <w:r w:rsidR="00A0561A">
        <w:rPr>
          <w:rFonts w:ascii="Calibri" w:hAnsi="Calibri" w:cs="Calibri" w:hint="eastAsia"/>
          <w:szCs w:val="20"/>
        </w:rPr>
        <w:t xml:space="preserve">provide </w:t>
      </w:r>
      <w:r w:rsidR="00B462A4">
        <w:rPr>
          <w:rFonts w:ascii="Calibri" w:hAnsi="Calibri" w:cs="Calibri" w:hint="eastAsia"/>
          <w:szCs w:val="20"/>
        </w:rPr>
        <w:t>valuable</w:t>
      </w:r>
      <w:r w:rsidR="00A0561A">
        <w:rPr>
          <w:rFonts w:ascii="Calibri" w:hAnsi="Calibri" w:cs="Calibri" w:hint="eastAsia"/>
          <w:szCs w:val="20"/>
        </w:rPr>
        <w:t xml:space="preserve"> evidence for</w:t>
      </w:r>
      <w:r w:rsidR="00B462A4">
        <w:rPr>
          <w:rFonts w:ascii="Calibri" w:hAnsi="Calibri" w:cs="Calibri" w:hint="eastAsia"/>
          <w:szCs w:val="20"/>
        </w:rPr>
        <w:t xml:space="preserve"> guiding</w:t>
      </w:r>
      <w:r w:rsidR="00A0561A">
        <w:rPr>
          <w:rFonts w:ascii="Calibri" w:hAnsi="Calibri" w:cs="Calibri" w:hint="eastAsia"/>
          <w:szCs w:val="20"/>
        </w:rPr>
        <w:t xml:space="preserve"> </w:t>
      </w:r>
      <w:r w:rsidR="00B462A4">
        <w:rPr>
          <w:rFonts w:ascii="Calibri" w:hAnsi="Calibri" w:cs="Calibri" w:hint="eastAsia"/>
          <w:szCs w:val="20"/>
        </w:rPr>
        <w:t>clinical decision-making</w:t>
      </w:r>
      <w:r w:rsidR="00A0561A">
        <w:rPr>
          <w:rFonts w:ascii="Calibri" w:hAnsi="Calibri" w:cs="Calibri" w:hint="eastAsia"/>
          <w:szCs w:val="20"/>
        </w:rPr>
        <w:t xml:space="preserve">, by </w:t>
      </w:r>
      <w:r w:rsidR="00C77C95">
        <w:rPr>
          <w:rFonts w:ascii="Calibri" w:hAnsi="Calibri" w:cs="Calibri" w:hint="eastAsia"/>
          <w:szCs w:val="20"/>
        </w:rPr>
        <w:t xml:space="preserve">conducting head-to-head </w:t>
      </w:r>
      <w:r w:rsidR="00C77C95">
        <w:rPr>
          <w:rFonts w:ascii="Calibri" w:hAnsi="Calibri" w:cs="Calibri"/>
          <w:szCs w:val="20"/>
        </w:rPr>
        <w:t>comparison</w:t>
      </w:r>
      <w:r w:rsidR="00DF5144">
        <w:rPr>
          <w:rFonts w:ascii="Calibri" w:hAnsi="Calibri" w:cs="Calibri" w:hint="eastAsia"/>
          <w:szCs w:val="20"/>
        </w:rPr>
        <w:t xml:space="preserve"> of these drugs on their</w:t>
      </w:r>
      <w:r w:rsidR="00A0561A">
        <w:rPr>
          <w:rFonts w:ascii="Calibri" w:hAnsi="Calibri" w:cs="Calibri" w:hint="eastAsia"/>
          <w:szCs w:val="20"/>
        </w:rPr>
        <w:t xml:space="preserve"> effectiveness and </w:t>
      </w:r>
      <w:r w:rsidR="00A0561A">
        <w:rPr>
          <w:rFonts w:ascii="Calibri" w:hAnsi="Calibri" w:cs="Calibri"/>
          <w:szCs w:val="20"/>
        </w:rPr>
        <w:t>safety</w:t>
      </w:r>
      <w:r w:rsidR="00A0561A">
        <w:rPr>
          <w:rFonts w:ascii="Calibri" w:hAnsi="Calibri" w:cs="Calibri" w:hint="eastAsia"/>
          <w:szCs w:val="20"/>
        </w:rPr>
        <w:t>.</w:t>
      </w:r>
    </w:p>
    <w:p w14:paraId="150A3FF3" w14:textId="77777777" w:rsidR="00822033" w:rsidRPr="000A7FD6" w:rsidRDefault="00822033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7C404F28" w14:textId="6021A2B2" w:rsidR="001156F8" w:rsidRPr="000A7FD6" w:rsidRDefault="001156F8" w:rsidP="00FA03AA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2" w:name="_Toc178339395"/>
      <w:r w:rsidRPr="000A7FD6">
        <w:rPr>
          <w:rFonts w:ascii="Calibri" w:hAnsi="Calibri" w:cs="Calibri"/>
          <w:sz w:val="20"/>
          <w:szCs w:val="20"/>
        </w:rPr>
        <w:t>Amendments and Updates</w:t>
      </w:r>
      <w:bookmarkEnd w:id="2"/>
    </w:p>
    <w:p w14:paraId="648FB616" w14:textId="414487C3" w:rsidR="001156F8" w:rsidRDefault="00C93A9C" w:rsidP="00CE6145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None</w:t>
      </w:r>
    </w:p>
    <w:p w14:paraId="189F0415" w14:textId="77777777" w:rsidR="00C93A9C" w:rsidRPr="000A7FD6" w:rsidRDefault="00C93A9C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73884311" w14:textId="08D4DB79" w:rsidR="001156F8" w:rsidRPr="000A7FD6" w:rsidRDefault="001156F8" w:rsidP="00F85CF5">
      <w:pPr>
        <w:pStyle w:val="1"/>
        <w:numPr>
          <w:ilvl w:val="0"/>
          <w:numId w:val="3"/>
        </w:numPr>
        <w:spacing w:after="100"/>
        <w:rPr>
          <w:rFonts w:ascii="Calibri" w:eastAsiaTheme="majorEastAsia" w:hAnsi="Calibri" w:cs="Calibri"/>
          <w:bCs/>
          <w:sz w:val="20"/>
          <w:szCs w:val="20"/>
        </w:rPr>
      </w:pPr>
      <w:bookmarkStart w:id="3" w:name="_Toc178339396"/>
      <w:r w:rsidRPr="000A7FD6">
        <w:rPr>
          <w:rFonts w:ascii="Calibri" w:eastAsiaTheme="majorEastAsia" w:hAnsi="Calibri" w:cs="Calibri"/>
          <w:bCs/>
          <w:sz w:val="20"/>
          <w:szCs w:val="20"/>
        </w:rPr>
        <w:t xml:space="preserve">Rationale and </w:t>
      </w:r>
      <w:r w:rsidR="002F1040">
        <w:rPr>
          <w:rFonts w:ascii="Calibri" w:eastAsiaTheme="majorEastAsia" w:hAnsi="Calibri" w:cs="Calibri" w:hint="eastAsia"/>
          <w:bCs/>
          <w:sz w:val="20"/>
          <w:szCs w:val="20"/>
        </w:rPr>
        <w:t>B</w:t>
      </w:r>
      <w:r w:rsidRPr="000A7FD6">
        <w:rPr>
          <w:rFonts w:ascii="Calibri" w:eastAsiaTheme="majorEastAsia" w:hAnsi="Calibri" w:cs="Calibri"/>
          <w:bCs/>
          <w:sz w:val="20"/>
          <w:szCs w:val="20"/>
        </w:rPr>
        <w:t>ackground</w:t>
      </w:r>
      <w:bookmarkEnd w:id="3"/>
    </w:p>
    <w:p w14:paraId="45A85D05" w14:textId="6A02BBF5" w:rsidR="00676C69" w:rsidRDefault="003B4232" w:rsidP="00DC75AD">
      <w:pPr>
        <w:spacing w:after="0" w:line="240" w:lineRule="auto"/>
        <w:ind w:firstLineChars="100" w:firstLine="20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Biologic agents </w:t>
      </w:r>
      <w:r w:rsidR="002319FE">
        <w:rPr>
          <w:rFonts w:ascii="Calibri" w:hAnsi="Calibri" w:cs="Calibri"/>
          <w:szCs w:val="20"/>
        </w:rPr>
        <w:t>now</w:t>
      </w:r>
      <w:r w:rsidR="002319FE">
        <w:rPr>
          <w:rFonts w:ascii="Calibri" w:hAnsi="Calibri" w:cs="Calibri" w:hint="eastAsia"/>
          <w:szCs w:val="20"/>
        </w:rPr>
        <w:t xml:space="preserve"> account for</w:t>
      </w:r>
      <w:r>
        <w:rPr>
          <w:rFonts w:ascii="Calibri" w:hAnsi="Calibri" w:cs="Calibri" w:hint="eastAsia"/>
          <w:szCs w:val="20"/>
        </w:rPr>
        <w:t xml:space="preserve"> more than 20% of</w:t>
      </w:r>
      <w:r w:rsidR="002319FE">
        <w:rPr>
          <w:rFonts w:ascii="Calibri" w:hAnsi="Calibri" w:cs="Calibri" w:hint="eastAsia"/>
          <w:szCs w:val="20"/>
        </w:rPr>
        <w:t xml:space="preserve"> the drugs</w:t>
      </w:r>
      <w:r>
        <w:rPr>
          <w:rFonts w:ascii="Calibri" w:hAnsi="Calibri" w:cs="Calibri" w:hint="eastAsia"/>
          <w:szCs w:val="20"/>
        </w:rPr>
        <w:t xml:space="preserve"> </w:t>
      </w:r>
      <w:r w:rsidR="0099755E">
        <w:rPr>
          <w:rFonts w:ascii="Calibri" w:hAnsi="Calibri" w:cs="Calibri" w:hint="eastAsia"/>
          <w:szCs w:val="20"/>
        </w:rPr>
        <w:t xml:space="preserve">annually </w:t>
      </w:r>
      <w:r w:rsidR="002319FE">
        <w:rPr>
          <w:rFonts w:ascii="Calibri" w:hAnsi="Calibri" w:cs="Calibri" w:hint="eastAsia"/>
          <w:szCs w:val="20"/>
        </w:rPr>
        <w:t>approved by the</w:t>
      </w:r>
      <w:r w:rsidR="0099755E">
        <w:rPr>
          <w:rFonts w:ascii="Calibri" w:hAnsi="Calibri" w:cs="Calibri" w:hint="eastAsia"/>
          <w:szCs w:val="20"/>
        </w:rPr>
        <w:t xml:space="preserve"> </w:t>
      </w:r>
      <w:r w:rsidR="00BF609E">
        <w:rPr>
          <w:rFonts w:ascii="Calibri" w:hAnsi="Calibri" w:cs="Calibri" w:hint="eastAsia"/>
          <w:szCs w:val="20"/>
        </w:rPr>
        <w:t xml:space="preserve">US Food and Drug Administration (FDA), </w:t>
      </w:r>
      <w:r w:rsidR="00A913AE">
        <w:rPr>
          <w:rFonts w:ascii="Calibri" w:hAnsi="Calibri" w:cs="Calibri" w:hint="eastAsia"/>
          <w:szCs w:val="20"/>
        </w:rPr>
        <w:t>representing a rapidly expanding field</w:t>
      </w:r>
      <w:r w:rsidR="00942139">
        <w:rPr>
          <w:rFonts w:ascii="Calibri" w:hAnsi="Calibri" w:cs="Calibri" w:hint="eastAsia"/>
          <w:szCs w:val="20"/>
        </w:rPr>
        <w:t>.</w:t>
      </w:r>
      <w:r w:rsidR="00A913AE">
        <w:rPr>
          <w:rFonts w:ascii="Calibri" w:hAnsi="Calibri" w:cs="Calibri" w:hint="eastAsia"/>
          <w:szCs w:val="20"/>
        </w:rPr>
        <w:t xml:space="preserve"> </w:t>
      </w:r>
      <w:r w:rsidR="00802419">
        <w:rPr>
          <w:rFonts w:ascii="Calibri" w:hAnsi="Calibri" w:cs="Calibri"/>
          <w:szCs w:val="20"/>
        </w:rPr>
        <w:fldChar w:fldCharType="begin">
          <w:fldData xml:space="preserve">PEVuZE5vdGU+PENpdGU+PEF1dGhvcj5kZSBsYSBUb3JyZTwvQXV0aG9yPjxZZWFyPjIwMjI8L1ll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</w:fldData>
        </w:fldChar>
      </w:r>
      <w:r w:rsidR="00802419">
        <w:rPr>
          <w:rFonts w:ascii="Calibri" w:hAnsi="Calibri" w:cs="Calibri"/>
          <w:szCs w:val="20"/>
        </w:rPr>
        <w:instrText xml:space="preserve"> ADDIN EN.CITE </w:instrText>
      </w:r>
      <w:r w:rsidR="00802419">
        <w:rPr>
          <w:rFonts w:ascii="Calibri" w:hAnsi="Calibri" w:cs="Calibri"/>
          <w:szCs w:val="20"/>
        </w:rPr>
        <w:fldChar w:fldCharType="begin">
          <w:fldData xml:space="preserve">PEVuZE5vdGU+PENpdGU+PEF1dGhvcj5kZSBsYSBUb3JyZTwvQXV0aG9yPjxZZWFyPjIwMjI8L1ll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</w:fldData>
        </w:fldChar>
      </w:r>
      <w:r w:rsidR="00802419">
        <w:rPr>
          <w:rFonts w:ascii="Calibri" w:hAnsi="Calibri" w:cs="Calibri"/>
          <w:szCs w:val="20"/>
        </w:rPr>
        <w:instrText xml:space="preserve"> ADDIN EN.CITE.DATA </w:instrText>
      </w:r>
      <w:r w:rsidR="00802419">
        <w:rPr>
          <w:rFonts w:ascii="Calibri" w:hAnsi="Calibri" w:cs="Calibri"/>
          <w:szCs w:val="20"/>
        </w:rPr>
      </w:r>
      <w:r w:rsidR="00802419">
        <w:rPr>
          <w:rFonts w:ascii="Calibri" w:hAnsi="Calibri" w:cs="Calibri"/>
          <w:szCs w:val="20"/>
        </w:rPr>
        <w:fldChar w:fldCharType="end"/>
      </w:r>
      <w:r w:rsidR="00802419">
        <w:rPr>
          <w:rFonts w:ascii="Calibri" w:hAnsi="Calibri" w:cs="Calibri"/>
          <w:szCs w:val="20"/>
        </w:rPr>
      </w:r>
      <w:r w:rsidR="00802419">
        <w:rPr>
          <w:rFonts w:ascii="Calibri" w:hAnsi="Calibri" w:cs="Calibri"/>
          <w:szCs w:val="20"/>
        </w:rPr>
        <w:fldChar w:fldCharType="separate"/>
      </w:r>
      <w:r w:rsidR="00802419">
        <w:rPr>
          <w:rFonts w:ascii="Calibri" w:hAnsi="Calibri" w:cs="Calibri"/>
          <w:noProof/>
          <w:szCs w:val="20"/>
        </w:rPr>
        <w:t>[1]</w:t>
      </w:r>
      <w:r w:rsidR="00802419">
        <w:rPr>
          <w:rFonts w:ascii="Calibri" w:hAnsi="Calibri" w:cs="Calibri"/>
          <w:szCs w:val="20"/>
        </w:rPr>
        <w:fldChar w:fldCharType="end"/>
      </w:r>
      <w:r w:rsidR="00942139">
        <w:rPr>
          <w:rFonts w:ascii="Calibri" w:hAnsi="Calibri" w:cs="Calibri" w:hint="eastAsia"/>
          <w:szCs w:val="20"/>
        </w:rPr>
        <w:t xml:space="preserve"> Their efficacy </w:t>
      </w:r>
      <w:r w:rsidR="00A913AE">
        <w:rPr>
          <w:rFonts w:ascii="Calibri" w:hAnsi="Calibri" w:cs="Calibri" w:hint="eastAsia"/>
          <w:szCs w:val="20"/>
        </w:rPr>
        <w:t>has been demonstrated</w:t>
      </w:r>
      <w:r w:rsidR="00A47EC5">
        <w:rPr>
          <w:rFonts w:ascii="Calibri" w:hAnsi="Calibri" w:cs="Calibri" w:hint="eastAsia"/>
          <w:szCs w:val="20"/>
        </w:rPr>
        <w:t xml:space="preserve"> in </w:t>
      </w:r>
      <w:r w:rsidR="009528B4">
        <w:rPr>
          <w:rFonts w:ascii="Calibri" w:hAnsi="Calibri" w:cs="Calibri" w:hint="eastAsia"/>
          <w:szCs w:val="20"/>
        </w:rPr>
        <w:t>diverse</w:t>
      </w:r>
      <w:r w:rsidR="00432952">
        <w:rPr>
          <w:rFonts w:ascii="Calibri" w:hAnsi="Calibri" w:cs="Calibri" w:hint="eastAsia"/>
          <w:szCs w:val="20"/>
        </w:rPr>
        <w:t xml:space="preserve"> areas of medicine, including allergic diseases, </w:t>
      </w:r>
      <w:r w:rsidR="009528B4">
        <w:rPr>
          <w:rFonts w:ascii="Calibri" w:hAnsi="Calibri" w:cs="Calibri" w:hint="eastAsia"/>
          <w:szCs w:val="20"/>
        </w:rPr>
        <w:t>where they are</w:t>
      </w:r>
      <w:r w:rsidR="00432952">
        <w:rPr>
          <w:rFonts w:ascii="Calibri" w:hAnsi="Calibri" w:cs="Calibri" w:hint="eastAsia"/>
          <w:szCs w:val="20"/>
        </w:rPr>
        <w:t xml:space="preserve"> actively used </w:t>
      </w:r>
      <w:r w:rsidR="009528B4">
        <w:rPr>
          <w:rFonts w:ascii="Calibri" w:hAnsi="Calibri" w:cs="Calibri" w:hint="eastAsia"/>
          <w:szCs w:val="20"/>
        </w:rPr>
        <w:t>to manage conditions such as</w:t>
      </w:r>
      <w:r w:rsidR="00432952">
        <w:rPr>
          <w:rFonts w:ascii="Calibri" w:hAnsi="Calibri" w:cs="Calibri" w:hint="eastAsia"/>
          <w:szCs w:val="20"/>
        </w:rPr>
        <w:t xml:space="preserve"> </w:t>
      </w:r>
      <w:r w:rsidR="001D082C" w:rsidRPr="001D082C">
        <w:rPr>
          <w:rFonts w:ascii="Calibri" w:hAnsi="Calibri" w:cs="Calibri"/>
          <w:szCs w:val="20"/>
        </w:rPr>
        <w:t>moderate to severe-persistent</w:t>
      </w:r>
      <w:r w:rsidR="00432952">
        <w:rPr>
          <w:rFonts w:ascii="Calibri" w:hAnsi="Calibri" w:cs="Calibri" w:hint="eastAsia"/>
          <w:szCs w:val="20"/>
        </w:rPr>
        <w:t xml:space="preserve"> asthma</w:t>
      </w:r>
      <w:r w:rsidR="00C37B7C">
        <w:rPr>
          <w:rFonts w:ascii="Calibri" w:hAnsi="Calibri" w:cs="Calibri" w:hint="eastAsia"/>
          <w:szCs w:val="20"/>
        </w:rPr>
        <w:t xml:space="preserve"> and </w:t>
      </w:r>
      <w:r w:rsidR="00432952">
        <w:rPr>
          <w:rFonts w:ascii="Calibri" w:hAnsi="Calibri" w:cs="Calibri" w:hint="eastAsia"/>
          <w:szCs w:val="20"/>
        </w:rPr>
        <w:t xml:space="preserve">chronic </w:t>
      </w:r>
      <w:r w:rsidR="00F83C04">
        <w:rPr>
          <w:rFonts w:ascii="Calibri" w:hAnsi="Calibri" w:cs="Calibri" w:hint="eastAsia"/>
          <w:szCs w:val="20"/>
        </w:rPr>
        <w:t xml:space="preserve">spontaneous </w:t>
      </w:r>
      <w:r w:rsidR="00432952">
        <w:rPr>
          <w:rFonts w:ascii="Calibri" w:hAnsi="Calibri" w:cs="Calibri" w:hint="eastAsia"/>
          <w:szCs w:val="20"/>
        </w:rPr>
        <w:t>urticaria.</w:t>
      </w:r>
      <w:r w:rsidR="00806ED1">
        <w:rPr>
          <w:rFonts w:ascii="Calibri" w:hAnsi="Calibri" w:cs="Calibri" w:hint="eastAsia"/>
          <w:szCs w:val="20"/>
        </w:rPr>
        <w:t xml:space="preserve"> </w:t>
      </w:r>
      <w:r w:rsidR="00806ED1">
        <w:rPr>
          <w:rFonts w:ascii="Calibri" w:hAnsi="Calibri" w:cs="Calibri"/>
          <w:szCs w:val="20"/>
        </w:rPr>
        <w:fldChar w:fldCharType="begin"/>
      </w:r>
      <w:r w:rsidR="00806ED1">
        <w:rPr>
          <w:rFonts w:ascii="Calibri" w:hAnsi="Calibri" w:cs="Calibri"/>
          <w:szCs w:val="20"/>
        </w:rPr>
        <w:instrText xml:space="preserve"> ADDIN EN.CITE &lt;EndNote&gt;&lt;Cite&gt;&lt;Author&gt;Sitek&lt;/Author&gt;&lt;Year&gt;2023&lt;/Year&gt;&lt;RecNum&gt;2&lt;/RecNum&gt;&lt;DisplayText&gt;[2]&lt;/DisplayText&gt;&lt;record&gt;&lt;rec-number&gt;2&lt;/rec-number&gt;&lt;foreign-keys&gt;&lt;key app="EN" db-id="evt0zt0zzd0s9rez9tlx02e3dafevzde5aed" timestamp="1727404137"&gt;2&lt;/key&gt;&lt;/foreign-keys&gt;&lt;ref-type name="Journal Article"&gt;17&lt;/ref-type&gt;&lt;contributors&gt;&lt;authors&gt;&lt;author&gt;Sitek, A. N.&lt;/author&gt;&lt;author&gt;Li, J. T.&lt;/author&gt;&lt;author&gt;Pongdee, T.&lt;/author&gt;&lt;/authors&gt;&lt;/contributors&gt;&lt;auth-address&gt;Division of Allergic Diseases, Mayo Clinic, Rochester, MN, USA.&lt;/auth-address&gt;&lt;titles&gt;&lt;title&gt;Risks and safety of biologics: A practical guide for allergists&lt;/title&gt;&lt;secondary-title&gt;World Allergy Organ J&lt;/secondary-title&gt;&lt;/titles&gt;&lt;periodical&gt;&lt;full-title&gt;World Allergy Organ J&lt;/full-title&gt;&lt;/periodical&gt;&lt;pages&gt;100737&lt;/pages&gt;&lt;volume&gt;16&lt;/volume&gt;&lt;number&gt;1&lt;/number&gt;&lt;edition&gt;20230116&lt;/edition&gt;&lt;keywords&gt;&lt;keyword&gt;Adverse events&lt;/keyword&gt;&lt;keyword&gt;Allergy&lt;/keyword&gt;&lt;keyword&gt;Biologics&lt;/keyword&gt;&lt;keyword&gt;Risks&lt;/keyword&gt;&lt;keyword&gt;Safety&lt;/keyword&gt;&lt;/keywords&gt;&lt;dates&gt;&lt;year&gt;2023&lt;/year&gt;&lt;pub-dates&gt;&lt;date&gt;Jan&lt;/date&gt;&lt;/pub-dates&gt;&lt;/dates&gt;&lt;isbn&gt;1939-4551 (Print)&amp;#xD;1939-4551 (Electronic)&amp;#xD;1939-4551 (Linking)&lt;/isbn&gt;&lt;accession-num&gt;36694621&lt;/accession-num&gt;&lt;urls&gt;&lt;related-urls&gt;&lt;url&gt;https://www.ncbi.nlm.nih.gov/pubmed/36694621&lt;/url&gt;&lt;/related-urls&gt;&lt;/urls&gt;&lt;custom1&gt;The authors declare that they have no conflict of interest.&lt;/custom1&gt;&lt;custom2&gt;PMC9853370&lt;/custom2&gt;&lt;electronic-resource-num&gt;10.1016/j.waojou.2022.100737&lt;/electronic-resource-num&gt;&lt;remote-database-name&gt;PubMed-not-MEDLINE&lt;/remote-database-name&gt;&lt;remote-database-provider&gt;NLM&lt;/remote-database-provider&gt;&lt;/record&gt;&lt;/Cite&gt;&lt;/EndNote&gt;</w:instrText>
      </w:r>
      <w:r w:rsidR="00806ED1">
        <w:rPr>
          <w:rFonts w:ascii="Calibri" w:hAnsi="Calibri" w:cs="Calibri"/>
          <w:szCs w:val="20"/>
        </w:rPr>
        <w:fldChar w:fldCharType="separate"/>
      </w:r>
      <w:r w:rsidR="00806ED1">
        <w:rPr>
          <w:rFonts w:ascii="Calibri" w:hAnsi="Calibri" w:cs="Calibri"/>
          <w:noProof/>
          <w:szCs w:val="20"/>
        </w:rPr>
        <w:t>[2]</w:t>
      </w:r>
      <w:r w:rsidR="00806ED1">
        <w:rPr>
          <w:rFonts w:ascii="Calibri" w:hAnsi="Calibri" w:cs="Calibri"/>
          <w:szCs w:val="20"/>
        </w:rPr>
        <w:fldChar w:fldCharType="end"/>
      </w:r>
      <w:r w:rsidR="00BE03AF">
        <w:rPr>
          <w:rFonts w:ascii="Calibri" w:hAnsi="Calibri" w:cs="Calibri" w:hint="eastAsia"/>
          <w:szCs w:val="20"/>
        </w:rPr>
        <w:t xml:space="preserve"> Most of these agents are monoclonal antibodies</w:t>
      </w:r>
      <w:r w:rsidR="00F34B4C">
        <w:rPr>
          <w:rFonts w:ascii="Calibri" w:hAnsi="Calibri" w:cs="Calibri" w:hint="eastAsia"/>
          <w:szCs w:val="20"/>
        </w:rPr>
        <w:t xml:space="preserve"> that specifically target pathways involved in</w:t>
      </w:r>
      <w:r w:rsidR="00BE03AF">
        <w:rPr>
          <w:rFonts w:ascii="Calibri" w:hAnsi="Calibri" w:cs="Calibri" w:hint="eastAsia"/>
          <w:szCs w:val="20"/>
        </w:rPr>
        <w:t xml:space="preserve"> </w:t>
      </w:r>
      <w:r w:rsidR="00465484">
        <w:rPr>
          <w:rFonts w:ascii="Calibri" w:hAnsi="Calibri" w:cs="Calibri" w:hint="eastAsia"/>
          <w:szCs w:val="20"/>
        </w:rPr>
        <w:t xml:space="preserve">type </w:t>
      </w:r>
      <w:r w:rsidR="00BE03AF">
        <w:rPr>
          <w:rFonts w:ascii="Calibri" w:hAnsi="Calibri" w:cs="Calibri" w:hint="eastAsia"/>
          <w:szCs w:val="20"/>
        </w:rPr>
        <w:t>2 immune re</w:t>
      </w:r>
      <w:r w:rsidR="00F34B4C">
        <w:rPr>
          <w:rFonts w:ascii="Calibri" w:hAnsi="Calibri" w:cs="Calibri" w:hint="eastAsia"/>
          <w:szCs w:val="20"/>
        </w:rPr>
        <w:t xml:space="preserve">sponses. </w:t>
      </w:r>
      <w:r w:rsidR="007806A5">
        <w:rPr>
          <w:rFonts w:ascii="Calibri" w:hAnsi="Calibri" w:cs="Calibri"/>
          <w:szCs w:val="20"/>
        </w:rPr>
        <w:fldChar w:fldCharType="begin">
          <w:fldData xml:space="preserve">PEVuZE5vdGU+PENpdGU+PEF1dGhvcj5LcmluZ3M8L0F1dGhvcj48WWVhcj4yMDE5PC9ZZWFyPjxS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</w:fldData>
        </w:fldChar>
      </w:r>
      <w:r w:rsidR="007806A5">
        <w:rPr>
          <w:rFonts w:ascii="Calibri" w:hAnsi="Calibri" w:cs="Calibri"/>
          <w:szCs w:val="20"/>
        </w:rPr>
        <w:instrText xml:space="preserve"> ADDIN EN.CITE </w:instrText>
      </w:r>
      <w:r w:rsidR="007806A5">
        <w:rPr>
          <w:rFonts w:ascii="Calibri" w:hAnsi="Calibri" w:cs="Calibri"/>
          <w:szCs w:val="20"/>
        </w:rPr>
        <w:fldChar w:fldCharType="begin">
          <w:fldData xml:space="preserve">PEVuZE5vdGU+PENpdGU+PEF1dGhvcj5LcmluZ3M8L0F1dGhvcj48WWVhcj4yMDE5PC9ZZWFyPjxS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</w:fldData>
        </w:fldChar>
      </w:r>
      <w:r w:rsidR="007806A5">
        <w:rPr>
          <w:rFonts w:ascii="Calibri" w:hAnsi="Calibri" w:cs="Calibri"/>
          <w:szCs w:val="20"/>
        </w:rPr>
        <w:instrText xml:space="preserve"> ADDIN EN.CITE.DATA </w:instrText>
      </w:r>
      <w:r w:rsidR="007806A5">
        <w:rPr>
          <w:rFonts w:ascii="Calibri" w:hAnsi="Calibri" w:cs="Calibri"/>
          <w:szCs w:val="20"/>
        </w:rPr>
      </w:r>
      <w:r w:rsidR="007806A5">
        <w:rPr>
          <w:rFonts w:ascii="Calibri" w:hAnsi="Calibri" w:cs="Calibri"/>
          <w:szCs w:val="20"/>
        </w:rPr>
        <w:fldChar w:fldCharType="end"/>
      </w:r>
      <w:r w:rsidR="007806A5">
        <w:rPr>
          <w:rFonts w:ascii="Calibri" w:hAnsi="Calibri" w:cs="Calibri"/>
          <w:szCs w:val="20"/>
        </w:rPr>
      </w:r>
      <w:r w:rsidR="007806A5">
        <w:rPr>
          <w:rFonts w:ascii="Calibri" w:hAnsi="Calibri" w:cs="Calibri"/>
          <w:szCs w:val="20"/>
        </w:rPr>
        <w:fldChar w:fldCharType="separate"/>
      </w:r>
      <w:r w:rsidR="007806A5">
        <w:rPr>
          <w:rFonts w:ascii="Calibri" w:hAnsi="Calibri" w:cs="Calibri"/>
          <w:noProof/>
          <w:szCs w:val="20"/>
        </w:rPr>
        <w:t>[3]</w:t>
      </w:r>
      <w:r w:rsidR="007806A5">
        <w:rPr>
          <w:rFonts w:ascii="Calibri" w:hAnsi="Calibri" w:cs="Calibri"/>
          <w:szCs w:val="20"/>
        </w:rPr>
        <w:fldChar w:fldCharType="end"/>
      </w:r>
      <w:r w:rsidR="007806A5">
        <w:rPr>
          <w:rFonts w:ascii="Calibri" w:hAnsi="Calibri" w:cs="Calibri" w:hint="eastAsia"/>
          <w:szCs w:val="20"/>
        </w:rPr>
        <w:t xml:space="preserve"> </w:t>
      </w:r>
      <w:r w:rsidR="00C51B28">
        <w:rPr>
          <w:rFonts w:ascii="Calibri" w:hAnsi="Calibri" w:cs="Calibri" w:hint="eastAsia"/>
          <w:szCs w:val="20"/>
        </w:rPr>
        <w:t xml:space="preserve">Biologic agents currently approved for treatment of </w:t>
      </w:r>
      <w:r w:rsidR="005D6C40">
        <w:rPr>
          <w:rFonts w:ascii="Calibri" w:hAnsi="Calibri" w:cs="Calibri" w:hint="eastAsia"/>
          <w:szCs w:val="20"/>
        </w:rPr>
        <w:t xml:space="preserve">asthma include omalizumab, </w:t>
      </w:r>
      <w:r w:rsidR="00FA6AFC">
        <w:rPr>
          <w:rFonts w:ascii="Calibri" w:hAnsi="Calibri" w:cs="Calibri" w:hint="eastAsia"/>
          <w:szCs w:val="20"/>
        </w:rPr>
        <w:t xml:space="preserve">which directly binds to </w:t>
      </w:r>
      <w:r w:rsidR="00CA4E4B">
        <w:rPr>
          <w:rFonts w:ascii="Calibri" w:hAnsi="Calibri" w:cs="Calibri" w:hint="eastAsia"/>
          <w:szCs w:val="20"/>
        </w:rPr>
        <w:t>free immunoglobulin E (</w:t>
      </w:r>
      <w:proofErr w:type="spellStart"/>
      <w:r w:rsidR="00CA4E4B">
        <w:rPr>
          <w:rFonts w:ascii="Calibri" w:hAnsi="Calibri" w:cs="Calibri" w:hint="eastAsia"/>
          <w:szCs w:val="20"/>
        </w:rPr>
        <w:t>IgE</w:t>
      </w:r>
      <w:proofErr w:type="spellEnd"/>
      <w:r w:rsidR="00CA4E4B">
        <w:rPr>
          <w:rFonts w:ascii="Calibri" w:hAnsi="Calibri" w:cs="Calibri" w:hint="eastAsia"/>
          <w:szCs w:val="20"/>
        </w:rPr>
        <w:t xml:space="preserve">), </w:t>
      </w:r>
      <w:r w:rsidR="00CE06B0">
        <w:rPr>
          <w:rFonts w:ascii="Calibri" w:hAnsi="Calibri" w:cs="Calibri" w:hint="eastAsia"/>
          <w:szCs w:val="20"/>
        </w:rPr>
        <w:t>mepolizumab</w:t>
      </w:r>
      <w:r w:rsidR="008C1248">
        <w:rPr>
          <w:rFonts w:ascii="Calibri" w:hAnsi="Calibri" w:cs="Calibri" w:hint="eastAsia"/>
          <w:szCs w:val="20"/>
        </w:rPr>
        <w:t xml:space="preserve">, </w:t>
      </w:r>
      <w:proofErr w:type="spellStart"/>
      <w:r w:rsidR="008C1248">
        <w:rPr>
          <w:rFonts w:ascii="Calibri" w:hAnsi="Calibri" w:cs="Calibri" w:hint="eastAsia"/>
          <w:szCs w:val="20"/>
        </w:rPr>
        <w:t>reslizumab</w:t>
      </w:r>
      <w:proofErr w:type="spellEnd"/>
      <w:r w:rsidR="008C1248">
        <w:rPr>
          <w:rFonts w:ascii="Calibri" w:hAnsi="Calibri" w:cs="Calibri" w:hint="eastAsia"/>
          <w:szCs w:val="20"/>
        </w:rPr>
        <w:t xml:space="preserve">, </w:t>
      </w:r>
      <w:r w:rsidR="00196BF7">
        <w:rPr>
          <w:rFonts w:ascii="Calibri" w:hAnsi="Calibri" w:cs="Calibri" w:hint="eastAsia"/>
          <w:szCs w:val="20"/>
        </w:rPr>
        <w:t xml:space="preserve">and </w:t>
      </w:r>
      <w:proofErr w:type="spellStart"/>
      <w:r w:rsidR="00196BF7">
        <w:rPr>
          <w:rFonts w:ascii="Calibri" w:hAnsi="Calibri" w:cs="Calibri" w:hint="eastAsia"/>
          <w:szCs w:val="20"/>
        </w:rPr>
        <w:t>benralizumab</w:t>
      </w:r>
      <w:proofErr w:type="spellEnd"/>
      <w:r w:rsidR="00196BF7">
        <w:rPr>
          <w:rFonts w:ascii="Calibri" w:hAnsi="Calibri" w:cs="Calibri" w:hint="eastAsia"/>
          <w:szCs w:val="20"/>
        </w:rPr>
        <w:t xml:space="preserve"> that targets interleukin-5 (IL-5) mediated signal, </w:t>
      </w:r>
      <w:r w:rsidR="00D224A8">
        <w:rPr>
          <w:rFonts w:ascii="Calibri" w:hAnsi="Calibri" w:cs="Calibri" w:hint="eastAsia"/>
          <w:szCs w:val="20"/>
        </w:rPr>
        <w:t>and dupilumab that binds to IL-4 receptor, blocking IL-4 and IL-13 mediated signals</w:t>
      </w:r>
      <w:r w:rsidR="00B97DB7">
        <w:rPr>
          <w:rFonts w:ascii="Calibri" w:hAnsi="Calibri" w:cs="Calibri" w:hint="eastAsia"/>
          <w:szCs w:val="20"/>
        </w:rPr>
        <w:t xml:space="preserve">. </w:t>
      </w:r>
      <w:r w:rsidR="00B97DB7">
        <w:rPr>
          <w:rFonts w:ascii="Calibri" w:hAnsi="Calibri" w:cs="Calibri"/>
          <w:szCs w:val="20"/>
        </w:rPr>
        <w:fldChar w:fldCharType="begin">
          <w:fldData xml:space="preserve">PEVuZE5vdGU+PENpdGU+PEF1dGhvcj5LcmluZ3M8L0F1dGhvcj48WWVhcj4yMDE5PC9ZZWFyPjxS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</w:fldData>
        </w:fldChar>
      </w:r>
      <w:r w:rsidR="007540E8">
        <w:rPr>
          <w:rFonts w:ascii="Calibri" w:hAnsi="Calibri" w:cs="Calibri"/>
          <w:szCs w:val="20"/>
        </w:rPr>
        <w:instrText xml:space="preserve"> ADDIN EN.CITE </w:instrText>
      </w:r>
      <w:r w:rsidR="007540E8">
        <w:rPr>
          <w:rFonts w:ascii="Calibri" w:hAnsi="Calibri" w:cs="Calibri"/>
          <w:szCs w:val="20"/>
        </w:rPr>
        <w:fldChar w:fldCharType="begin">
          <w:fldData xml:space="preserve">PEVuZE5vdGU+PENpdGU+PEF1dGhvcj5LcmluZ3M8L0F1dGhvcj48WWVhcj4yMDE5PC9ZZWFyPjxS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</w:fldData>
        </w:fldChar>
      </w:r>
      <w:r w:rsidR="007540E8">
        <w:rPr>
          <w:rFonts w:ascii="Calibri" w:hAnsi="Calibri" w:cs="Calibri"/>
          <w:szCs w:val="20"/>
        </w:rPr>
        <w:instrText xml:space="preserve"> ADDIN EN.CITE.DATA </w:instrText>
      </w:r>
      <w:r w:rsidR="007540E8">
        <w:rPr>
          <w:rFonts w:ascii="Calibri" w:hAnsi="Calibri" w:cs="Calibri"/>
          <w:szCs w:val="20"/>
        </w:rPr>
      </w:r>
      <w:r w:rsidR="007540E8">
        <w:rPr>
          <w:rFonts w:ascii="Calibri" w:hAnsi="Calibri" w:cs="Calibri"/>
          <w:szCs w:val="20"/>
        </w:rPr>
        <w:fldChar w:fldCharType="end"/>
      </w:r>
      <w:r w:rsidR="00B97DB7">
        <w:rPr>
          <w:rFonts w:ascii="Calibri" w:hAnsi="Calibri" w:cs="Calibri"/>
          <w:szCs w:val="20"/>
        </w:rPr>
      </w:r>
      <w:r w:rsidR="00B97DB7">
        <w:rPr>
          <w:rFonts w:ascii="Calibri" w:hAnsi="Calibri" w:cs="Calibri"/>
          <w:szCs w:val="20"/>
        </w:rPr>
        <w:fldChar w:fldCharType="separate"/>
      </w:r>
      <w:r w:rsidR="007540E8">
        <w:rPr>
          <w:rFonts w:ascii="Calibri" w:hAnsi="Calibri" w:cs="Calibri"/>
          <w:noProof/>
          <w:szCs w:val="20"/>
        </w:rPr>
        <w:t>[2, 3]</w:t>
      </w:r>
      <w:r w:rsidR="00B97DB7">
        <w:rPr>
          <w:rFonts w:ascii="Calibri" w:hAnsi="Calibri" w:cs="Calibri"/>
          <w:szCs w:val="20"/>
        </w:rPr>
        <w:fldChar w:fldCharType="end"/>
      </w:r>
      <w:r w:rsidR="00BF7E3D">
        <w:rPr>
          <w:rFonts w:ascii="Calibri" w:hAnsi="Calibri" w:cs="Calibri" w:hint="eastAsia"/>
          <w:szCs w:val="20"/>
        </w:rPr>
        <w:t xml:space="preserve"> </w:t>
      </w:r>
    </w:p>
    <w:p w14:paraId="560904C2" w14:textId="07B5C01D" w:rsidR="00A56599" w:rsidRDefault="003D4335" w:rsidP="00DC75AD">
      <w:pPr>
        <w:spacing w:after="0" w:line="240" w:lineRule="auto"/>
        <w:ind w:firstLineChars="100" w:firstLine="20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In</w:t>
      </w:r>
      <w:r w:rsidR="0090401E">
        <w:rPr>
          <w:rFonts w:ascii="Calibri" w:hAnsi="Calibri" w:cs="Calibri" w:hint="eastAsia"/>
          <w:szCs w:val="20"/>
        </w:rPr>
        <w:t xml:space="preserve"> </w:t>
      </w:r>
      <w:r w:rsidR="00CA174F">
        <w:rPr>
          <w:rFonts w:ascii="Calibri" w:hAnsi="Calibri" w:cs="Calibri" w:hint="eastAsia"/>
          <w:szCs w:val="20"/>
        </w:rPr>
        <w:t>Global I</w:t>
      </w:r>
      <w:r w:rsidR="004F3C02">
        <w:rPr>
          <w:rFonts w:ascii="Calibri" w:hAnsi="Calibri" w:cs="Calibri"/>
          <w:szCs w:val="20"/>
        </w:rPr>
        <w:t>n</w:t>
      </w:r>
      <w:r w:rsidR="00CA174F">
        <w:rPr>
          <w:rFonts w:ascii="Calibri" w:hAnsi="Calibri" w:cs="Calibri" w:hint="eastAsia"/>
          <w:szCs w:val="20"/>
        </w:rPr>
        <w:t>itia</w:t>
      </w:r>
      <w:r w:rsidR="004F3C02">
        <w:rPr>
          <w:rFonts w:ascii="Calibri" w:hAnsi="Calibri" w:cs="Calibri" w:hint="eastAsia"/>
          <w:szCs w:val="20"/>
        </w:rPr>
        <w:t xml:space="preserve">tive for </w:t>
      </w:r>
      <w:r w:rsidR="00B8162C">
        <w:rPr>
          <w:rFonts w:ascii="Calibri" w:hAnsi="Calibri" w:cs="Calibri"/>
          <w:szCs w:val="20"/>
        </w:rPr>
        <w:t>Asthma</w:t>
      </w:r>
      <w:r w:rsidR="004F3C02">
        <w:rPr>
          <w:rFonts w:ascii="Calibri" w:hAnsi="Calibri" w:cs="Calibri" w:hint="eastAsia"/>
          <w:szCs w:val="20"/>
        </w:rPr>
        <w:t xml:space="preserve"> (GINA)</w:t>
      </w:r>
      <w:r>
        <w:rPr>
          <w:rFonts w:ascii="Calibri" w:hAnsi="Calibri" w:cs="Calibri" w:hint="eastAsia"/>
          <w:szCs w:val="20"/>
        </w:rPr>
        <w:t xml:space="preserve">, biologics are </w:t>
      </w:r>
      <w:r w:rsidR="00AD04C7">
        <w:rPr>
          <w:rFonts w:ascii="Calibri" w:hAnsi="Calibri" w:cs="Calibri" w:hint="eastAsia"/>
          <w:szCs w:val="20"/>
        </w:rPr>
        <w:t>cons</w:t>
      </w:r>
      <w:r w:rsidR="003202AE">
        <w:rPr>
          <w:rFonts w:ascii="Calibri" w:hAnsi="Calibri" w:cs="Calibri" w:hint="eastAsia"/>
          <w:szCs w:val="20"/>
        </w:rPr>
        <w:t>idered</w:t>
      </w:r>
      <w:r w:rsidR="00CB4EF3">
        <w:rPr>
          <w:rFonts w:ascii="Calibri" w:hAnsi="Calibri" w:cs="Calibri" w:hint="eastAsia"/>
          <w:szCs w:val="20"/>
        </w:rPr>
        <w:t xml:space="preserve"> a</w:t>
      </w:r>
      <w:r w:rsidR="00A52D8D">
        <w:rPr>
          <w:rFonts w:ascii="Calibri" w:hAnsi="Calibri" w:cs="Calibri" w:hint="eastAsia"/>
          <w:szCs w:val="20"/>
        </w:rPr>
        <w:t>s add-on therapy</w:t>
      </w:r>
      <w:r>
        <w:rPr>
          <w:rFonts w:ascii="Calibri" w:hAnsi="Calibri" w:cs="Calibri" w:hint="eastAsia"/>
          <w:szCs w:val="20"/>
        </w:rPr>
        <w:t xml:space="preserve"> </w:t>
      </w:r>
      <w:r w:rsidR="00CB4EF3">
        <w:rPr>
          <w:rFonts w:ascii="Calibri" w:hAnsi="Calibri" w:cs="Calibri" w:hint="eastAsia"/>
          <w:szCs w:val="20"/>
        </w:rPr>
        <w:t xml:space="preserve">when </w:t>
      </w:r>
      <w:r w:rsidR="00C72DB5">
        <w:rPr>
          <w:rFonts w:ascii="Calibri" w:hAnsi="Calibri" w:cs="Calibri" w:hint="eastAsia"/>
          <w:szCs w:val="20"/>
        </w:rPr>
        <w:t xml:space="preserve">step 5 treatment </w:t>
      </w:r>
      <w:r w:rsidR="00C53214">
        <w:rPr>
          <w:rFonts w:ascii="Calibri" w:hAnsi="Calibri" w:cs="Calibri" w:hint="eastAsia"/>
          <w:szCs w:val="20"/>
        </w:rPr>
        <w:t>with</w:t>
      </w:r>
      <w:r w:rsidR="00DE2967">
        <w:rPr>
          <w:rFonts w:ascii="Calibri" w:hAnsi="Calibri" w:cs="Calibri" w:hint="eastAsia"/>
          <w:szCs w:val="20"/>
        </w:rPr>
        <w:t xml:space="preserve"> other conventional agents</w:t>
      </w:r>
      <w:r w:rsidR="00950EAE">
        <w:rPr>
          <w:rFonts w:ascii="Calibri" w:hAnsi="Calibri" w:cs="Calibri" w:hint="eastAsia"/>
          <w:szCs w:val="20"/>
        </w:rPr>
        <w:t xml:space="preserve"> </w:t>
      </w:r>
      <w:r w:rsidR="00977CC6">
        <w:rPr>
          <w:rFonts w:ascii="Calibri" w:hAnsi="Calibri" w:cs="Calibri" w:hint="eastAsia"/>
          <w:szCs w:val="20"/>
        </w:rPr>
        <w:t xml:space="preserve">including high-dose </w:t>
      </w:r>
      <w:r w:rsidR="0095762C">
        <w:rPr>
          <w:rFonts w:ascii="Calibri" w:hAnsi="Calibri" w:cs="Calibri" w:hint="eastAsia"/>
          <w:szCs w:val="20"/>
        </w:rPr>
        <w:t xml:space="preserve">inhaled corticosteroids (ICS) and long-acting </w:t>
      </w:r>
      <w:r w:rsidR="0095762C" w:rsidRPr="0095762C">
        <w:rPr>
          <w:rFonts w:ascii="Calibri" w:eastAsia="맑은 고딕" w:hAnsi="Calibri" w:cs="Calibri"/>
          <w:szCs w:val="20"/>
        </w:rPr>
        <w:t>β</w:t>
      </w:r>
      <w:r w:rsidR="0095762C" w:rsidRPr="0095762C">
        <w:rPr>
          <w:rFonts w:ascii="Calibri" w:hAnsi="Calibri" w:cs="Calibri"/>
          <w:szCs w:val="20"/>
        </w:rPr>
        <w:t>2-agonist</w:t>
      </w:r>
      <w:r w:rsidR="00B8162C">
        <w:rPr>
          <w:rFonts w:ascii="Calibri" w:hAnsi="Calibri" w:cs="Calibri" w:hint="eastAsia"/>
          <w:szCs w:val="20"/>
        </w:rPr>
        <w:t xml:space="preserve"> (LABA)</w:t>
      </w:r>
      <w:r w:rsidR="00DE2967">
        <w:rPr>
          <w:rFonts w:ascii="Calibri" w:hAnsi="Calibri" w:cs="Calibri" w:hint="eastAsia"/>
          <w:szCs w:val="20"/>
        </w:rPr>
        <w:t xml:space="preserve"> fail to adequately </w:t>
      </w:r>
      <w:r w:rsidR="00C4059A">
        <w:rPr>
          <w:rFonts w:ascii="Calibri" w:hAnsi="Calibri" w:cs="Calibri" w:hint="eastAsia"/>
          <w:szCs w:val="20"/>
        </w:rPr>
        <w:t>control severe asthma</w:t>
      </w:r>
      <w:r w:rsidR="003202AE">
        <w:rPr>
          <w:rFonts w:ascii="Calibri" w:hAnsi="Calibri" w:cs="Calibri" w:hint="eastAsia"/>
          <w:szCs w:val="20"/>
        </w:rPr>
        <w:t xml:space="preserve">, and are recommended only when </w:t>
      </w:r>
      <w:r w:rsidR="00D87F24">
        <w:rPr>
          <w:rFonts w:ascii="Calibri" w:hAnsi="Calibri" w:cs="Calibri" w:hint="eastAsia"/>
          <w:szCs w:val="20"/>
        </w:rPr>
        <w:t>there is evidence of elevated type 2 immune response markers.</w:t>
      </w:r>
      <w:r w:rsidR="00C4059A">
        <w:rPr>
          <w:rFonts w:ascii="Calibri" w:hAnsi="Calibri" w:cs="Calibri" w:hint="eastAsia"/>
          <w:szCs w:val="20"/>
        </w:rPr>
        <w:t xml:space="preserve"> </w:t>
      </w:r>
      <w:r w:rsidR="00C4059A">
        <w:rPr>
          <w:rFonts w:ascii="Calibri" w:hAnsi="Calibri" w:cs="Calibri"/>
          <w:szCs w:val="20"/>
        </w:rPr>
        <w:fldChar w:fldCharType="begin"/>
      </w:r>
      <w:r w:rsidR="00C4059A">
        <w:rPr>
          <w:rFonts w:ascii="Calibri" w:hAnsi="Calibri" w:cs="Calibri"/>
          <w:szCs w:val="20"/>
        </w:rPr>
        <w:instrText xml:space="preserve"> ADDIN EN.CITE &lt;EndNote&gt;&lt;Cite&gt;&lt;RecNum&gt;4&lt;/RecNum&gt;&lt;DisplayText&gt;[4]&lt;/DisplayText&gt;&lt;record&gt;&lt;rec-number&gt;4&lt;/rec-number&gt;&lt;foreign-keys&gt;&lt;key app="EN" db-id="evt0zt0zzd0s9rez9tlx02e3dafevzde5aed" timestamp="1727405674"&gt;4&lt;/key&gt;&lt;/foreign-keys&gt;&lt;ref-type name="Report"&gt;27&lt;/ref-type&gt;&lt;contributors&gt;&lt;/contributors&gt;&lt;titles&gt;&lt;title&gt;GINA Main Report 2024&lt;/title&gt;&lt;/titles&gt;&lt;dates&gt;&lt;/dates&gt;&lt;urls&gt;&lt;/urls&gt;&lt;/record&gt;&lt;/Cite&gt;&lt;/EndNote&gt;</w:instrText>
      </w:r>
      <w:r w:rsidR="00C4059A">
        <w:rPr>
          <w:rFonts w:ascii="Calibri" w:hAnsi="Calibri" w:cs="Calibri"/>
          <w:szCs w:val="20"/>
        </w:rPr>
        <w:fldChar w:fldCharType="separate"/>
      </w:r>
      <w:r w:rsidR="00C4059A">
        <w:rPr>
          <w:rFonts w:ascii="Calibri" w:hAnsi="Calibri" w:cs="Calibri"/>
          <w:noProof/>
          <w:szCs w:val="20"/>
        </w:rPr>
        <w:t>[4]</w:t>
      </w:r>
      <w:r w:rsidR="00C4059A">
        <w:rPr>
          <w:rFonts w:ascii="Calibri" w:hAnsi="Calibri" w:cs="Calibri"/>
          <w:szCs w:val="20"/>
        </w:rPr>
        <w:fldChar w:fldCharType="end"/>
      </w:r>
      <w:r w:rsidR="00333E0D">
        <w:rPr>
          <w:rFonts w:ascii="Calibri" w:hAnsi="Calibri" w:cs="Calibri" w:hint="eastAsia"/>
          <w:szCs w:val="20"/>
        </w:rPr>
        <w:t xml:space="preserve"> Currently there</w:t>
      </w:r>
      <w:r w:rsidR="00DC55B2">
        <w:rPr>
          <w:rFonts w:ascii="Calibri" w:hAnsi="Calibri" w:cs="Calibri" w:hint="eastAsia"/>
          <w:szCs w:val="20"/>
        </w:rPr>
        <w:t xml:space="preserve"> is no clear</w:t>
      </w:r>
      <w:r w:rsidR="00206040">
        <w:rPr>
          <w:rFonts w:ascii="Calibri" w:hAnsi="Calibri" w:cs="Calibri" w:hint="eastAsia"/>
          <w:szCs w:val="20"/>
        </w:rPr>
        <w:t xml:space="preserve"> </w:t>
      </w:r>
      <w:r w:rsidR="00DC55B2">
        <w:rPr>
          <w:rFonts w:ascii="Calibri" w:hAnsi="Calibri" w:cs="Calibri" w:hint="eastAsia"/>
          <w:szCs w:val="20"/>
        </w:rPr>
        <w:t>distinction</w:t>
      </w:r>
      <w:r w:rsidR="00206040">
        <w:rPr>
          <w:rFonts w:ascii="Calibri" w:hAnsi="Calibri" w:cs="Calibri" w:hint="eastAsia"/>
          <w:szCs w:val="20"/>
        </w:rPr>
        <w:t xml:space="preserve"> in</w:t>
      </w:r>
      <w:r w:rsidR="009229D7">
        <w:rPr>
          <w:rFonts w:ascii="Calibri" w:hAnsi="Calibri" w:cs="Calibri" w:hint="eastAsia"/>
          <w:szCs w:val="20"/>
        </w:rPr>
        <w:t xml:space="preserve"> the</w:t>
      </w:r>
      <w:r w:rsidR="00206040">
        <w:rPr>
          <w:rFonts w:ascii="Calibri" w:hAnsi="Calibri" w:cs="Calibri" w:hint="eastAsia"/>
          <w:szCs w:val="20"/>
        </w:rPr>
        <w:t xml:space="preserve"> indication</w:t>
      </w:r>
      <w:r w:rsidR="009229D7">
        <w:rPr>
          <w:rFonts w:ascii="Calibri" w:hAnsi="Calibri" w:cs="Calibri" w:hint="eastAsia"/>
          <w:szCs w:val="20"/>
        </w:rPr>
        <w:t>s</w:t>
      </w:r>
      <w:r w:rsidR="00206040">
        <w:rPr>
          <w:rFonts w:ascii="Calibri" w:hAnsi="Calibri" w:cs="Calibri" w:hint="eastAsia"/>
          <w:szCs w:val="20"/>
        </w:rPr>
        <w:t xml:space="preserve"> </w:t>
      </w:r>
      <w:r w:rsidR="009229D7">
        <w:rPr>
          <w:rFonts w:ascii="Calibri" w:hAnsi="Calibri" w:cs="Calibri" w:hint="eastAsia"/>
          <w:szCs w:val="20"/>
        </w:rPr>
        <w:t xml:space="preserve">for </w:t>
      </w:r>
      <w:r w:rsidR="00206040">
        <w:rPr>
          <w:rFonts w:ascii="Calibri" w:hAnsi="Calibri" w:cs="Calibri" w:hint="eastAsia"/>
          <w:szCs w:val="20"/>
        </w:rPr>
        <w:t>different biologic agents</w:t>
      </w:r>
      <w:r w:rsidR="002B4491">
        <w:rPr>
          <w:rFonts w:ascii="Calibri" w:hAnsi="Calibri" w:cs="Calibri" w:hint="eastAsia"/>
          <w:szCs w:val="20"/>
        </w:rPr>
        <w:t xml:space="preserve">, and a </w:t>
      </w:r>
      <w:r w:rsidR="009229D7">
        <w:rPr>
          <w:rFonts w:ascii="Calibri" w:hAnsi="Calibri" w:cs="Calibri" w:hint="eastAsia"/>
          <w:szCs w:val="20"/>
        </w:rPr>
        <w:t>significant portion</w:t>
      </w:r>
      <w:r w:rsidR="00E65FBE">
        <w:rPr>
          <w:rFonts w:ascii="Calibri" w:hAnsi="Calibri" w:cs="Calibri" w:hint="eastAsia"/>
          <w:szCs w:val="20"/>
        </w:rPr>
        <w:t xml:space="preserve"> of patients</w:t>
      </w:r>
      <w:r w:rsidR="009229D7">
        <w:rPr>
          <w:rFonts w:ascii="Calibri" w:hAnsi="Calibri" w:cs="Calibri" w:hint="eastAsia"/>
          <w:szCs w:val="20"/>
        </w:rPr>
        <w:t xml:space="preserve"> </w:t>
      </w:r>
      <w:r w:rsidR="00692CD1">
        <w:rPr>
          <w:rFonts w:ascii="Calibri" w:hAnsi="Calibri" w:cs="Calibri" w:hint="eastAsia"/>
          <w:szCs w:val="20"/>
        </w:rPr>
        <w:t>who require biologic</w:t>
      </w:r>
      <w:r w:rsidR="00A661CB">
        <w:rPr>
          <w:rFonts w:ascii="Calibri" w:hAnsi="Calibri" w:cs="Calibri" w:hint="eastAsia"/>
          <w:szCs w:val="20"/>
        </w:rPr>
        <w:t xml:space="preserve">s add-on therapy </w:t>
      </w:r>
      <w:r w:rsidR="009229D7">
        <w:rPr>
          <w:rFonts w:ascii="Calibri" w:hAnsi="Calibri" w:cs="Calibri" w:hint="eastAsia"/>
          <w:szCs w:val="20"/>
        </w:rPr>
        <w:t>may</w:t>
      </w:r>
      <w:r w:rsidR="00E65FBE">
        <w:rPr>
          <w:rFonts w:ascii="Calibri" w:hAnsi="Calibri" w:cs="Calibri" w:hint="eastAsia"/>
          <w:szCs w:val="20"/>
        </w:rPr>
        <w:t xml:space="preserve"> fall under the indications of multiple biologic agents.</w:t>
      </w:r>
      <w:r w:rsidR="00A661CB">
        <w:rPr>
          <w:rFonts w:ascii="Calibri" w:hAnsi="Calibri" w:cs="Calibri" w:hint="eastAsia"/>
          <w:szCs w:val="20"/>
        </w:rPr>
        <w:t xml:space="preserve"> </w:t>
      </w:r>
      <w:r w:rsidR="005D4D32">
        <w:rPr>
          <w:rFonts w:ascii="Calibri" w:hAnsi="Calibri" w:cs="Calibri"/>
          <w:szCs w:val="20"/>
        </w:rPr>
        <w:fldChar w:fldCharType="begin">
          <w:fldData xml:space="preserve">PEVuZE5vdGU+PENpdGU+PFJlY051bT40PC9SZWNOdW0+PERpc3BsYXlUZXh0Pls0LCA1XTwvRGlz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</w:fldData>
        </w:fldChar>
      </w:r>
      <w:r w:rsidR="005D4D32">
        <w:rPr>
          <w:rFonts w:ascii="Calibri" w:hAnsi="Calibri" w:cs="Calibri"/>
          <w:szCs w:val="20"/>
        </w:rPr>
        <w:instrText xml:space="preserve"> ADDIN EN.CITE </w:instrText>
      </w:r>
      <w:r w:rsidR="005D4D32">
        <w:rPr>
          <w:rFonts w:ascii="Calibri" w:hAnsi="Calibri" w:cs="Calibri"/>
          <w:szCs w:val="20"/>
        </w:rPr>
        <w:fldChar w:fldCharType="begin">
          <w:fldData xml:space="preserve">PEVuZE5vdGU+PENpdGU+PFJlY051bT40PC9SZWNOdW0+PERpc3BsYXlUZXh0Pls0LCA1XTwvRGlz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</w:fldData>
        </w:fldChar>
      </w:r>
      <w:r w:rsidR="005D4D32">
        <w:rPr>
          <w:rFonts w:ascii="Calibri" w:hAnsi="Calibri" w:cs="Calibri"/>
          <w:szCs w:val="20"/>
        </w:rPr>
        <w:instrText xml:space="preserve"> ADDIN EN.CITE.DATA </w:instrText>
      </w:r>
      <w:r w:rsidR="005D4D32">
        <w:rPr>
          <w:rFonts w:ascii="Calibri" w:hAnsi="Calibri" w:cs="Calibri"/>
          <w:szCs w:val="20"/>
        </w:rPr>
      </w:r>
      <w:r w:rsidR="005D4D32">
        <w:rPr>
          <w:rFonts w:ascii="Calibri" w:hAnsi="Calibri" w:cs="Calibri"/>
          <w:szCs w:val="20"/>
        </w:rPr>
        <w:fldChar w:fldCharType="end"/>
      </w:r>
      <w:r w:rsidR="005D4D32">
        <w:rPr>
          <w:rFonts w:ascii="Calibri" w:hAnsi="Calibri" w:cs="Calibri"/>
          <w:szCs w:val="20"/>
        </w:rPr>
      </w:r>
      <w:r w:rsidR="005D4D32">
        <w:rPr>
          <w:rFonts w:ascii="Calibri" w:hAnsi="Calibri" w:cs="Calibri"/>
          <w:szCs w:val="20"/>
        </w:rPr>
        <w:fldChar w:fldCharType="separate"/>
      </w:r>
      <w:r w:rsidR="005D4D32">
        <w:rPr>
          <w:rFonts w:ascii="Calibri" w:hAnsi="Calibri" w:cs="Calibri"/>
          <w:noProof/>
          <w:szCs w:val="20"/>
        </w:rPr>
        <w:t>[4, 5]</w:t>
      </w:r>
      <w:r w:rsidR="005D4D32">
        <w:rPr>
          <w:rFonts w:ascii="Calibri" w:hAnsi="Calibri" w:cs="Calibri"/>
          <w:szCs w:val="20"/>
        </w:rPr>
        <w:fldChar w:fldCharType="end"/>
      </w:r>
      <w:r w:rsidR="005D4D32">
        <w:rPr>
          <w:rFonts w:ascii="Calibri" w:hAnsi="Calibri" w:cs="Calibri" w:hint="eastAsia"/>
          <w:szCs w:val="20"/>
        </w:rPr>
        <w:t xml:space="preserve"> While there have been attempts to provide guidance for treatment decisions based on </w:t>
      </w:r>
      <w:r w:rsidR="003E617F">
        <w:rPr>
          <w:rFonts w:ascii="Calibri" w:hAnsi="Calibri" w:cs="Calibri" w:hint="eastAsia"/>
          <w:szCs w:val="20"/>
        </w:rPr>
        <w:t>phenotypic</w:t>
      </w:r>
      <w:r w:rsidR="005D4D32">
        <w:rPr>
          <w:rFonts w:ascii="Calibri" w:hAnsi="Calibri" w:cs="Calibri" w:hint="eastAsia"/>
          <w:szCs w:val="20"/>
        </w:rPr>
        <w:t xml:space="preserve"> </w:t>
      </w:r>
      <w:r w:rsidR="003E617F">
        <w:rPr>
          <w:rFonts w:ascii="Calibri" w:hAnsi="Calibri" w:cs="Calibri" w:hint="eastAsia"/>
          <w:szCs w:val="20"/>
        </w:rPr>
        <w:t xml:space="preserve">characterizations based on factors like blood eosinophil, lung function, and comorbid </w:t>
      </w:r>
      <w:r w:rsidR="00723374">
        <w:rPr>
          <w:rFonts w:ascii="Calibri" w:hAnsi="Calibri" w:cs="Calibri" w:hint="eastAsia"/>
          <w:szCs w:val="20"/>
        </w:rPr>
        <w:t>allergic diseases</w:t>
      </w:r>
      <w:r w:rsidR="005D4D32">
        <w:rPr>
          <w:rFonts w:ascii="Calibri" w:hAnsi="Calibri" w:cs="Calibri" w:hint="eastAsia"/>
          <w:szCs w:val="20"/>
        </w:rPr>
        <w:t>,</w:t>
      </w:r>
      <w:r w:rsidR="002D4C1C">
        <w:rPr>
          <w:rFonts w:ascii="Calibri" w:hAnsi="Calibri" w:cs="Calibri" w:hint="eastAsia"/>
          <w:szCs w:val="20"/>
        </w:rPr>
        <w:t xml:space="preserve"> there is limited evidence on</w:t>
      </w:r>
      <w:r w:rsidR="005D4D32">
        <w:rPr>
          <w:rFonts w:ascii="Calibri" w:hAnsi="Calibri" w:cs="Calibri" w:hint="eastAsia"/>
          <w:szCs w:val="20"/>
        </w:rPr>
        <w:t xml:space="preserve"> compar</w:t>
      </w:r>
      <w:r w:rsidR="00C26443">
        <w:rPr>
          <w:rFonts w:ascii="Calibri" w:hAnsi="Calibri" w:cs="Calibri" w:hint="eastAsia"/>
          <w:szCs w:val="20"/>
        </w:rPr>
        <w:t>ative effectiveness and safety</w:t>
      </w:r>
      <w:r w:rsidR="005D4D32">
        <w:rPr>
          <w:rFonts w:ascii="Calibri" w:hAnsi="Calibri" w:cs="Calibri" w:hint="eastAsia"/>
          <w:szCs w:val="20"/>
        </w:rPr>
        <w:t xml:space="preserve"> between biologics, limiting precise recommendations.</w:t>
      </w:r>
      <w:r w:rsidR="00112B88">
        <w:rPr>
          <w:rFonts w:ascii="Calibri" w:hAnsi="Calibri" w:cs="Calibri" w:hint="eastAsia"/>
          <w:szCs w:val="20"/>
        </w:rPr>
        <w:t xml:space="preserve"> </w:t>
      </w:r>
      <w:r w:rsidR="00A9087A">
        <w:rPr>
          <w:rFonts w:ascii="Calibri" w:hAnsi="Calibri" w:cs="Calibri"/>
          <w:szCs w:val="20"/>
        </w:rPr>
        <w:fldChar w:fldCharType="begin"/>
      </w:r>
      <w:r w:rsidR="00A9087A">
        <w:rPr>
          <w:rFonts w:ascii="Calibri" w:hAnsi="Calibri" w:cs="Calibri"/>
          <w:szCs w:val="20"/>
        </w:rPr>
        <w:instrText xml:space="preserve"> ADDIN EN.CITE &lt;EndNote&gt;&lt;Cite&gt;&lt;Author&gt;Bacharier&lt;/Author&gt;&lt;Year&gt;2023&lt;/Year&gt;&lt;RecNum&gt;5&lt;/RecNum&gt;&lt;DisplayText&gt;[5]&lt;/DisplayText&gt;&lt;record&gt;&lt;rec-number&gt;5&lt;/rec-number&gt;&lt;foreign-keys&gt;&lt;key app="EN" db-id="evt0zt0zzd0s9rez9tlx02e3dafevzde5aed" timestamp="1727406751"&gt;5&lt;/key&gt;&lt;/foreign-keys&gt;&lt;ref-type name="Journal Article"&gt;17&lt;/ref-type&gt;&lt;contributors&gt;&lt;authors&gt;&lt;author&gt;Bacharier, L. B.&lt;/author&gt;&lt;author&gt;Jackson, D. J.&lt;/author&gt;&lt;/authors&gt;&lt;/contributors&gt;&lt;auth-address&gt;Department of Pediatrics, Monroe Carell Jr Children&amp;apos;s Hospital at Vanderbilt University Medical Center, Nashville, Tenn. Electronic address: leonard.bacharier@vumc.org.&amp;#xD;Department of Pediatrics, University of Wisconsin School of Medicine and Public Health, Madison, Wis.&lt;/auth-address&gt;&lt;titles&gt;&lt;title&gt;Biologics in the treatment of asthma in children and adolescents&lt;/title&gt;&lt;secondary-title&gt;J Allergy Clin Immunol&lt;/secondary-title&gt;&lt;/titles&gt;&lt;periodical&gt;&lt;full-title&gt;J Allergy Clin Immunol&lt;/full-title&gt;&lt;/periodical&gt;&lt;pages&gt;581-589&lt;/pages&gt;&lt;volume&gt;151&lt;/volume&gt;&lt;number&gt;3&lt;/number&gt;&lt;edition&gt;20230124&lt;/edition&gt;&lt;keywords&gt;&lt;keyword&gt;Humans&lt;/keyword&gt;&lt;keyword&gt;*Anti-Asthmatic Agents/therapeutic use&lt;/keyword&gt;&lt;keyword&gt;*Asthma/drug therapy&lt;/keyword&gt;&lt;keyword&gt;Omalizumab/therapeutic use&lt;/keyword&gt;&lt;keyword&gt;Biological Factors/therapeutic use&lt;/keyword&gt;&lt;keyword&gt;*Biological Products/therapeutic use&lt;/keyword&gt;&lt;keyword&gt;Childhood asthma&lt;/keyword&gt;&lt;keyword&gt;biologics&lt;/keyword&gt;&lt;keyword&gt;severe asthma&lt;/keyword&gt;&lt;/keywords&gt;&lt;dates&gt;&lt;year&gt;2023&lt;/year&gt;&lt;pub-dates&gt;&lt;date&gt;Mar&lt;/date&gt;&lt;/pub-dates&gt;&lt;/dates&gt;&lt;isbn&gt;1097-6825 (Electronic)&amp;#xD;0091-6749 (Linking)&lt;/isbn&gt;&lt;accession-num&gt;36702649&lt;/accession-num&gt;&lt;urls&gt;&lt;related-urls&gt;&lt;url&gt;https://www.ncbi.nlm.nih.gov/pubmed/36702649&lt;/url&gt;&lt;/related-urls&gt;&lt;/urls&gt;&lt;electronic-resource-num&gt;10.1016/j.jaci.2023.01.002&lt;/electronic-resource-num&gt;&lt;remote-database-name&gt;Medline&lt;/remote-database-name&gt;&lt;remote-database-provider&gt;NLM&lt;/remote-database-provider&gt;&lt;/record&gt;&lt;/Cite&gt;&lt;/EndNote&gt;</w:instrText>
      </w:r>
      <w:r w:rsidR="00A9087A">
        <w:rPr>
          <w:rFonts w:ascii="Calibri" w:hAnsi="Calibri" w:cs="Calibri"/>
          <w:szCs w:val="20"/>
        </w:rPr>
        <w:fldChar w:fldCharType="separate"/>
      </w:r>
      <w:r w:rsidR="00A9087A">
        <w:rPr>
          <w:rFonts w:ascii="Calibri" w:hAnsi="Calibri" w:cs="Calibri"/>
          <w:noProof/>
          <w:szCs w:val="20"/>
        </w:rPr>
        <w:t>[5]</w:t>
      </w:r>
      <w:r w:rsidR="00A9087A">
        <w:rPr>
          <w:rFonts w:ascii="Calibri" w:hAnsi="Calibri" w:cs="Calibri"/>
          <w:szCs w:val="20"/>
        </w:rPr>
        <w:fldChar w:fldCharType="end"/>
      </w:r>
      <w:r w:rsidR="00E65FBE">
        <w:rPr>
          <w:rFonts w:ascii="Calibri" w:hAnsi="Calibri" w:cs="Calibri" w:hint="eastAsia"/>
          <w:szCs w:val="20"/>
        </w:rPr>
        <w:t xml:space="preserve"> </w:t>
      </w:r>
    </w:p>
    <w:p w14:paraId="52B4FC57" w14:textId="1E8ED184" w:rsidR="00BE721C" w:rsidRPr="00333E0D" w:rsidRDefault="00A56599" w:rsidP="00DC75AD">
      <w:pPr>
        <w:spacing w:after="0" w:line="240" w:lineRule="auto"/>
        <w:ind w:firstLineChars="100" w:firstLine="20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Relatively recent </w:t>
      </w:r>
      <w:r w:rsidR="00894E06">
        <w:rPr>
          <w:rFonts w:ascii="Calibri" w:hAnsi="Calibri" w:cs="Calibri" w:hint="eastAsia"/>
          <w:szCs w:val="20"/>
        </w:rPr>
        <w:t>studies on</w:t>
      </w:r>
      <w:r w:rsidR="00C221B3">
        <w:rPr>
          <w:rFonts w:ascii="Calibri" w:hAnsi="Calibri" w:cs="Calibri" w:hint="eastAsia"/>
          <w:szCs w:val="20"/>
        </w:rPr>
        <w:t xml:space="preserve"> multiple biologics in asthma, marks steady advancement of our </w:t>
      </w:r>
      <w:r w:rsidR="00FD2AEB">
        <w:rPr>
          <w:rFonts w:ascii="Calibri" w:hAnsi="Calibri" w:cs="Calibri" w:hint="eastAsia"/>
          <w:szCs w:val="20"/>
        </w:rPr>
        <w:t>understanding on this area.</w:t>
      </w:r>
      <w:r w:rsidR="00EE39F2">
        <w:rPr>
          <w:rFonts w:ascii="Calibri" w:hAnsi="Calibri" w:cs="Calibri" w:hint="eastAsia"/>
          <w:szCs w:val="20"/>
        </w:rPr>
        <w:t xml:space="preserve"> However,</w:t>
      </w:r>
      <w:r w:rsidR="002E4948">
        <w:rPr>
          <w:rFonts w:ascii="Calibri" w:hAnsi="Calibri" w:cs="Calibri" w:hint="eastAsia"/>
          <w:szCs w:val="20"/>
        </w:rPr>
        <w:t xml:space="preserve"> many studies assess effectiveness and safety of each agent individually, and</w:t>
      </w:r>
      <w:r w:rsidR="00D917C5">
        <w:rPr>
          <w:rFonts w:ascii="Calibri" w:hAnsi="Calibri" w:cs="Calibri" w:hint="eastAsia"/>
          <w:szCs w:val="20"/>
        </w:rPr>
        <w:t xml:space="preserve"> only few studies</w:t>
      </w:r>
      <w:r w:rsidR="002E0FFD">
        <w:rPr>
          <w:rFonts w:ascii="Calibri" w:hAnsi="Calibri" w:cs="Calibri" w:hint="eastAsia"/>
          <w:szCs w:val="20"/>
        </w:rPr>
        <w:t xml:space="preserve"> provide</w:t>
      </w:r>
      <w:r w:rsidR="002E4948">
        <w:rPr>
          <w:rFonts w:ascii="Calibri" w:hAnsi="Calibri" w:cs="Calibri" w:hint="eastAsia"/>
          <w:szCs w:val="20"/>
        </w:rPr>
        <w:t xml:space="preserve"> </w:t>
      </w:r>
      <w:r w:rsidR="00C26443">
        <w:rPr>
          <w:rFonts w:ascii="Calibri" w:hAnsi="Calibri" w:cs="Calibri" w:hint="eastAsia"/>
          <w:szCs w:val="20"/>
        </w:rPr>
        <w:t>direct head-to-head comparison</w:t>
      </w:r>
      <w:r w:rsidR="00A74712">
        <w:rPr>
          <w:rFonts w:ascii="Calibri" w:hAnsi="Calibri" w:cs="Calibri" w:hint="eastAsia"/>
          <w:szCs w:val="20"/>
        </w:rPr>
        <w:t xml:space="preserve">s. </w:t>
      </w:r>
      <w:r w:rsidR="00A57B44">
        <w:rPr>
          <w:rFonts w:ascii="Calibri" w:hAnsi="Calibri" w:cs="Calibri"/>
          <w:szCs w:val="20"/>
        </w:rPr>
        <w:fldChar w:fldCharType="begin">
          <w:fldData xml:space="preserve">PEVuZE5vdGU+PENpdGU+PEF1dGhvcj5DaGFybGVzPC9BdXRob3I+PFllYXI+MjAyMjwvWWVhcj48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</w:fldData>
        </w:fldChar>
      </w:r>
      <w:r w:rsidR="002A2824">
        <w:rPr>
          <w:rFonts w:ascii="Calibri" w:hAnsi="Calibri" w:cs="Calibri"/>
          <w:szCs w:val="20"/>
        </w:rPr>
        <w:instrText xml:space="preserve"> ADDIN EN.CITE </w:instrText>
      </w:r>
      <w:r w:rsidR="002A2824">
        <w:rPr>
          <w:rFonts w:ascii="Calibri" w:hAnsi="Calibri" w:cs="Calibri"/>
          <w:szCs w:val="20"/>
        </w:rPr>
        <w:fldChar w:fldCharType="begin">
          <w:fldData xml:space="preserve">PEVuZE5vdGU+PENpdGU+PEF1dGhvcj5DaGFybGVzPC9BdXRob3I+PFllYXI+MjAyMjwvWWVhcj48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</w:fldData>
        </w:fldChar>
      </w:r>
      <w:r w:rsidR="002A2824">
        <w:rPr>
          <w:rFonts w:ascii="Calibri" w:hAnsi="Calibri" w:cs="Calibri"/>
          <w:szCs w:val="20"/>
        </w:rPr>
        <w:instrText xml:space="preserve"> ADDIN EN.CITE.DATA </w:instrText>
      </w:r>
      <w:r w:rsidR="002A2824">
        <w:rPr>
          <w:rFonts w:ascii="Calibri" w:hAnsi="Calibri" w:cs="Calibri"/>
          <w:szCs w:val="20"/>
        </w:rPr>
      </w:r>
      <w:r w:rsidR="002A2824">
        <w:rPr>
          <w:rFonts w:ascii="Calibri" w:hAnsi="Calibri" w:cs="Calibri"/>
          <w:szCs w:val="20"/>
        </w:rPr>
        <w:fldChar w:fldCharType="end"/>
      </w:r>
      <w:r w:rsidR="00A57B44">
        <w:rPr>
          <w:rFonts w:ascii="Calibri" w:hAnsi="Calibri" w:cs="Calibri"/>
          <w:szCs w:val="20"/>
        </w:rPr>
      </w:r>
      <w:r w:rsidR="00A57B44">
        <w:rPr>
          <w:rFonts w:ascii="Calibri" w:hAnsi="Calibri" w:cs="Calibri"/>
          <w:szCs w:val="20"/>
        </w:rPr>
        <w:fldChar w:fldCharType="separate"/>
      </w:r>
      <w:r w:rsidR="002A2824">
        <w:rPr>
          <w:rFonts w:ascii="Calibri" w:hAnsi="Calibri" w:cs="Calibri"/>
          <w:noProof/>
          <w:szCs w:val="20"/>
        </w:rPr>
        <w:t>[6, 7]</w:t>
      </w:r>
      <w:r w:rsidR="00A57B44">
        <w:rPr>
          <w:rFonts w:ascii="Calibri" w:hAnsi="Calibri" w:cs="Calibri"/>
          <w:szCs w:val="20"/>
        </w:rPr>
        <w:fldChar w:fldCharType="end"/>
      </w:r>
      <w:r w:rsidR="00FD2AEB">
        <w:rPr>
          <w:rFonts w:ascii="Calibri" w:hAnsi="Calibri" w:cs="Calibri" w:hint="eastAsia"/>
          <w:szCs w:val="20"/>
        </w:rPr>
        <w:t xml:space="preserve"> </w:t>
      </w:r>
      <w:proofErr w:type="spellStart"/>
      <w:r w:rsidR="00DB1F67">
        <w:rPr>
          <w:rFonts w:ascii="Calibri" w:hAnsi="Calibri" w:cs="Calibri" w:hint="eastAsia"/>
          <w:szCs w:val="20"/>
        </w:rPr>
        <w:t>Akenroye</w:t>
      </w:r>
      <w:proofErr w:type="spellEnd"/>
      <w:r w:rsidR="00DB1F67">
        <w:rPr>
          <w:rFonts w:ascii="Calibri" w:hAnsi="Calibri" w:cs="Calibri" w:hint="eastAsia"/>
          <w:szCs w:val="20"/>
        </w:rPr>
        <w:t xml:space="preserve"> et al. compared</w:t>
      </w:r>
      <w:r w:rsidR="001E2D85">
        <w:rPr>
          <w:rFonts w:ascii="Calibri" w:hAnsi="Calibri" w:cs="Calibri" w:hint="eastAsia"/>
          <w:szCs w:val="20"/>
        </w:rPr>
        <w:t xml:space="preserve"> effectiveness of</w:t>
      </w:r>
      <w:r w:rsidR="00DB1F67">
        <w:rPr>
          <w:rFonts w:ascii="Calibri" w:hAnsi="Calibri" w:cs="Calibri" w:hint="eastAsia"/>
          <w:szCs w:val="20"/>
        </w:rPr>
        <w:t xml:space="preserve"> </w:t>
      </w:r>
      <w:r w:rsidR="00166FEF">
        <w:rPr>
          <w:rFonts w:ascii="Calibri" w:hAnsi="Calibri" w:cs="Calibri" w:hint="eastAsia"/>
          <w:szCs w:val="20"/>
        </w:rPr>
        <w:t>dupilumab</w:t>
      </w:r>
      <w:r w:rsidR="006B6D95">
        <w:rPr>
          <w:rFonts w:ascii="Calibri" w:hAnsi="Calibri" w:cs="Calibri" w:hint="eastAsia"/>
          <w:szCs w:val="20"/>
        </w:rPr>
        <w:t xml:space="preserve">, </w:t>
      </w:r>
      <w:r w:rsidR="00166FEF">
        <w:rPr>
          <w:rFonts w:ascii="Calibri" w:hAnsi="Calibri" w:cs="Calibri" w:hint="eastAsia"/>
          <w:szCs w:val="20"/>
        </w:rPr>
        <w:t>omalizumab and mepolizumab</w:t>
      </w:r>
      <w:r w:rsidR="00713F87">
        <w:rPr>
          <w:rFonts w:ascii="Calibri" w:hAnsi="Calibri" w:cs="Calibri" w:hint="eastAsia"/>
          <w:szCs w:val="20"/>
        </w:rPr>
        <w:t xml:space="preserve"> in adult</w:t>
      </w:r>
      <w:r w:rsidR="001503B4">
        <w:rPr>
          <w:rFonts w:ascii="Calibri" w:hAnsi="Calibri" w:cs="Calibri" w:hint="eastAsia"/>
          <w:szCs w:val="20"/>
        </w:rPr>
        <w:t xml:space="preserve"> asthma</w:t>
      </w:r>
      <w:r w:rsidR="00713F87">
        <w:rPr>
          <w:rFonts w:ascii="Calibri" w:hAnsi="Calibri" w:cs="Calibri" w:hint="eastAsia"/>
          <w:szCs w:val="20"/>
        </w:rPr>
        <w:t xml:space="preserve"> patients</w:t>
      </w:r>
      <w:r w:rsidR="001E2D85">
        <w:rPr>
          <w:rFonts w:ascii="Calibri" w:hAnsi="Calibri" w:cs="Calibri" w:hint="eastAsia"/>
          <w:szCs w:val="20"/>
        </w:rPr>
        <w:t xml:space="preserve">, and discovered superior </w:t>
      </w:r>
      <w:r w:rsidR="007F4F0F">
        <w:rPr>
          <w:rFonts w:ascii="Calibri" w:hAnsi="Calibri" w:cs="Calibri" w:hint="eastAsia"/>
          <w:szCs w:val="20"/>
        </w:rPr>
        <w:t xml:space="preserve">reduction in exacerbations </w:t>
      </w:r>
      <w:r w:rsidR="007C3055">
        <w:rPr>
          <w:rFonts w:ascii="Calibri" w:hAnsi="Calibri" w:cs="Calibri" w:hint="eastAsia"/>
          <w:szCs w:val="20"/>
        </w:rPr>
        <w:t xml:space="preserve">in dupilumab compared to the other agents. </w:t>
      </w:r>
      <w:r w:rsidR="007C3055">
        <w:rPr>
          <w:rFonts w:ascii="Calibri" w:hAnsi="Calibri" w:cs="Calibri"/>
          <w:szCs w:val="20"/>
        </w:rPr>
        <w:fldChar w:fldCharType="begin">
          <w:fldData xml:space="preserve">PEVuZE5vdGU+PENpdGU+PEF1dGhvcj5Ba2Vucm95ZTwvQXV0aG9yPjxZZWFyPjIwMjM8L1llYXI+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</w:fldData>
        </w:fldChar>
      </w:r>
      <w:r w:rsidR="002A2824">
        <w:rPr>
          <w:rFonts w:ascii="Calibri" w:hAnsi="Calibri" w:cs="Calibri"/>
          <w:szCs w:val="20"/>
        </w:rPr>
        <w:instrText xml:space="preserve"> ADDIN EN.CITE </w:instrText>
      </w:r>
      <w:r w:rsidR="002A2824">
        <w:rPr>
          <w:rFonts w:ascii="Calibri" w:hAnsi="Calibri" w:cs="Calibri"/>
          <w:szCs w:val="20"/>
        </w:rPr>
        <w:fldChar w:fldCharType="begin">
          <w:fldData xml:space="preserve">PEVuZE5vdGU+PENpdGU+PEF1dGhvcj5Ba2Vucm95ZTwvQXV0aG9yPjxZZWFyPjIwMjM8L1llYXI+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</w:fldData>
        </w:fldChar>
      </w:r>
      <w:r w:rsidR="002A2824">
        <w:rPr>
          <w:rFonts w:ascii="Calibri" w:hAnsi="Calibri" w:cs="Calibri"/>
          <w:szCs w:val="20"/>
        </w:rPr>
        <w:instrText xml:space="preserve"> ADDIN EN.CITE.DATA </w:instrText>
      </w:r>
      <w:r w:rsidR="002A2824">
        <w:rPr>
          <w:rFonts w:ascii="Calibri" w:hAnsi="Calibri" w:cs="Calibri"/>
          <w:szCs w:val="20"/>
        </w:rPr>
      </w:r>
      <w:r w:rsidR="002A2824">
        <w:rPr>
          <w:rFonts w:ascii="Calibri" w:hAnsi="Calibri" w:cs="Calibri"/>
          <w:szCs w:val="20"/>
        </w:rPr>
        <w:fldChar w:fldCharType="end"/>
      </w:r>
      <w:r w:rsidR="007C3055">
        <w:rPr>
          <w:rFonts w:ascii="Calibri" w:hAnsi="Calibri" w:cs="Calibri"/>
          <w:szCs w:val="20"/>
        </w:rPr>
      </w:r>
      <w:r w:rsidR="007C3055">
        <w:rPr>
          <w:rFonts w:ascii="Calibri" w:hAnsi="Calibri" w:cs="Calibri"/>
          <w:szCs w:val="20"/>
        </w:rPr>
        <w:fldChar w:fldCharType="separate"/>
      </w:r>
      <w:r w:rsidR="002A2824">
        <w:rPr>
          <w:rFonts w:ascii="Calibri" w:hAnsi="Calibri" w:cs="Calibri"/>
          <w:noProof/>
          <w:szCs w:val="20"/>
        </w:rPr>
        <w:t>[8]</w:t>
      </w:r>
      <w:r w:rsidR="007C3055">
        <w:rPr>
          <w:rFonts w:ascii="Calibri" w:hAnsi="Calibri" w:cs="Calibri"/>
          <w:szCs w:val="20"/>
        </w:rPr>
        <w:fldChar w:fldCharType="end"/>
      </w:r>
      <w:r w:rsidR="007C3055">
        <w:rPr>
          <w:rFonts w:ascii="Calibri" w:hAnsi="Calibri" w:cs="Calibri" w:hint="eastAsia"/>
          <w:szCs w:val="20"/>
        </w:rPr>
        <w:t xml:space="preserve"> </w:t>
      </w:r>
      <w:r w:rsidR="006B6D95">
        <w:rPr>
          <w:rFonts w:ascii="Calibri" w:hAnsi="Calibri" w:cs="Calibri" w:hint="eastAsia"/>
          <w:szCs w:val="20"/>
        </w:rPr>
        <w:t>Bleeker et al. compared effectiveness</w:t>
      </w:r>
      <w:r w:rsidR="007B25C8">
        <w:rPr>
          <w:rFonts w:ascii="Calibri" w:hAnsi="Calibri" w:cs="Calibri" w:hint="eastAsia"/>
          <w:szCs w:val="20"/>
        </w:rPr>
        <w:t xml:space="preserve"> of dupilumab and omalizumab in asthma patients </w:t>
      </w:r>
      <m:oMath>
        <m:r>
          <w:rPr>
            <w:rFonts w:ascii="Cambria Math" w:hAnsi="Cambria Math" w:cs="Calibri"/>
            <w:szCs w:val="20"/>
          </w:rPr>
          <m:t>≥</m:t>
        </m:r>
      </m:oMath>
      <w:r w:rsidR="007B25C8">
        <w:rPr>
          <w:rFonts w:ascii="Calibri" w:hAnsi="Calibri" w:cs="Calibri" w:hint="eastAsia"/>
          <w:szCs w:val="20"/>
        </w:rPr>
        <w:t xml:space="preserve">12 years </w:t>
      </w:r>
      <w:r w:rsidR="00CB3F53">
        <w:rPr>
          <w:rFonts w:ascii="Calibri" w:hAnsi="Calibri" w:cs="Calibri"/>
          <w:szCs w:val="20"/>
        </w:rPr>
        <w:t>old and</w:t>
      </w:r>
      <w:r w:rsidR="00EA2090">
        <w:rPr>
          <w:rFonts w:ascii="Calibri" w:hAnsi="Calibri" w:cs="Calibri" w:hint="eastAsia"/>
          <w:szCs w:val="20"/>
        </w:rPr>
        <w:t xml:space="preserve"> </w:t>
      </w:r>
      <w:r w:rsidR="001F6BCB">
        <w:rPr>
          <w:rFonts w:ascii="Calibri" w:hAnsi="Calibri" w:cs="Calibri" w:hint="eastAsia"/>
          <w:szCs w:val="20"/>
        </w:rPr>
        <w:t xml:space="preserve">showed fewer exacerbations and systemic steroid </w:t>
      </w:r>
      <w:r w:rsidR="00212169">
        <w:rPr>
          <w:rFonts w:ascii="Calibri" w:hAnsi="Calibri" w:cs="Calibri" w:hint="eastAsia"/>
          <w:szCs w:val="20"/>
        </w:rPr>
        <w:t>prescriptions</w:t>
      </w:r>
      <w:r w:rsidR="00CB3F53">
        <w:rPr>
          <w:rFonts w:ascii="Calibri" w:hAnsi="Calibri" w:cs="Calibri" w:hint="eastAsia"/>
          <w:szCs w:val="20"/>
        </w:rPr>
        <w:t xml:space="preserve"> in dupilumab.</w:t>
      </w:r>
      <w:r w:rsidR="0007445C">
        <w:rPr>
          <w:rFonts w:ascii="Calibri" w:hAnsi="Calibri" w:cs="Calibri"/>
          <w:szCs w:val="20"/>
        </w:rPr>
        <w:fldChar w:fldCharType="begin">
          <w:fldData xml:space="preserve">PEVuZE5vdGU+PENpdGU+PEF1dGhvcj5CbGVlY2tlcjwvQXV0aG9yPjxZZWFyPjIwMjQ8L1llYXI+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</w:fldData>
        </w:fldChar>
      </w:r>
      <w:r w:rsidR="0007445C">
        <w:rPr>
          <w:rFonts w:ascii="Calibri" w:hAnsi="Calibri" w:cs="Calibri"/>
          <w:szCs w:val="20"/>
        </w:rPr>
        <w:instrText xml:space="preserve"> ADDIN EN.CITE </w:instrText>
      </w:r>
      <w:r w:rsidR="0007445C">
        <w:rPr>
          <w:rFonts w:ascii="Calibri" w:hAnsi="Calibri" w:cs="Calibri"/>
          <w:szCs w:val="20"/>
        </w:rPr>
        <w:fldChar w:fldCharType="begin">
          <w:fldData xml:space="preserve">PEVuZE5vdGU+PENpdGU+PEF1dGhvcj5CbGVlY2tlcjwvQXV0aG9yPjxZZWFyPjIwMjQ8L1llYXI+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</w:fldData>
        </w:fldChar>
      </w:r>
      <w:r w:rsidR="0007445C">
        <w:rPr>
          <w:rFonts w:ascii="Calibri" w:hAnsi="Calibri" w:cs="Calibri"/>
          <w:szCs w:val="20"/>
        </w:rPr>
        <w:instrText xml:space="preserve"> ADDIN EN.CITE.DATA </w:instrText>
      </w:r>
      <w:r w:rsidR="0007445C">
        <w:rPr>
          <w:rFonts w:ascii="Calibri" w:hAnsi="Calibri" w:cs="Calibri"/>
          <w:szCs w:val="20"/>
        </w:rPr>
      </w:r>
      <w:r w:rsidR="0007445C">
        <w:rPr>
          <w:rFonts w:ascii="Calibri" w:hAnsi="Calibri" w:cs="Calibri"/>
          <w:szCs w:val="20"/>
        </w:rPr>
        <w:fldChar w:fldCharType="end"/>
      </w:r>
      <w:r w:rsidR="0007445C">
        <w:rPr>
          <w:rFonts w:ascii="Calibri" w:hAnsi="Calibri" w:cs="Calibri"/>
          <w:szCs w:val="20"/>
        </w:rPr>
      </w:r>
      <w:r w:rsidR="0007445C">
        <w:rPr>
          <w:rFonts w:ascii="Calibri" w:hAnsi="Calibri" w:cs="Calibri"/>
          <w:szCs w:val="20"/>
        </w:rPr>
        <w:fldChar w:fldCharType="separate"/>
      </w:r>
      <w:r w:rsidR="0007445C">
        <w:rPr>
          <w:rFonts w:ascii="Calibri" w:hAnsi="Calibri" w:cs="Calibri"/>
          <w:noProof/>
          <w:szCs w:val="20"/>
        </w:rPr>
        <w:t>[9]</w:t>
      </w:r>
      <w:r w:rsidR="0007445C">
        <w:rPr>
          <w:rFonts w:ascii="Calibri" w:hAnsi="Calibri" w:cs="Calibri"/>
          <w:szCs w:val="20"/>
        </w:rPr>
        <w:fldChar w:fldCharType="end"/>
      </w:r>
      <w:r w:rsidR="00573664">
        <w:rPr>
          <w:rFonts w:ascii="Calibri" w:hAnsi="Calibri" w:cs="Calibri" w:hint="eastAsia"/>
          <w:szCs w:val="20"/>
        </w:rPr>
        <w:t xml:space="preserve"> </w:t>
      </w:r>
      <w:r w:rsidR="00B6253C">
        <w:rPr>
          <w:rFonts w:ascii="Calibri" w:hAnsi="Calibri" w:cs="Calibri" w:hint="eastAsia"/>
          <w:szCs w:val="20"/>
        </w:rPr>
        <w:t xml:space="preserve">Further validation of these </w:t>
      </w:r>
      <w:r w:rsidR="00573664">
        <w:rPr>
          <w:rFonts w:ascii="Calibri" w:hAnsi="Calibri" w:cs="Calibri" w:hint="eastAsia"/>
          <w:szCs w:val="20"/>
        </w:rPr>
        <w:t xml:space="preserve">promising </w:t>
      </w:r>
      <w:r w:rsidR="00B6253C">
        <w:rPr>
          <w:rFonts w:ascii="Calibri" w:hAnsi="Calibri" w:cs="Calibri" w:hint="eastAsia"/>
          <w:szCs w:val="20"/>
        </w:rPr>
        <w:t>results</w:t>
      </w:r>
      <w:r w:rsidR="00F80218">
        <w:rPr>
          <w:rFonts w:ascii="Calibri" w:hAnsi="Calibri" w:cs="Calibri" w:hint="eastAsia"/>
          <w:szCs w:val="20"/>
        </w:rPr>
        <w:t xml:space="preserve"> </w:t>
      </w:r>
      <w:r w:rsidR="00D23CDA">
        <w:rPr>
          <w:rFonts w:ascii="Calibri" w:hAnsi="Calibri" w:cs="Calibri" w:hint="eastAsia"/>
          <w:szCs w:val="20"/>
        </w:rPr>
        <w:t>using different databases with more subjects</w:t>
      </w:r>
      <w:r w:rsidR="00B6253C">
        <w:rPr>
          <w:rFonts w:ascii="Calibri" w:hAnsi="Calibri" w:cs="Calibri" w:hint="eastAsia"/>
          <w:szCs w:val="20"/>
        </w:rPr>
        <w:t xml:space="preserve"> </w:t>
      </w:r>
      <w:r w:rsidR="00D23CDA">
        <w:rPr>
          <w:rFonts w:ascii="Calibri" w:hAnsi="Calibri" w:cs="Calibri" w:hint="eastAsia"/>
          <w:szCs w:val="20"/>
        </w:rPr>
        <w:t>is</w:t>
      </w:r>
      <w:r w:rsidR="00B6253C">
        <w:rPr>
          <w:rFonts w:ascii="Calibri" w:hAnsi="Calibri" w:cs="Calibri" w:hint="eastAsia"/>
          <w:szCs w:val="20"/>
        </w:rPr>
        <w:t xml:space="preserve"> warranted</w:t>
      </w:r>
      <w:r w:rsidR="00897149">
        <w:rPr>
          <w:rFonts w:ascii="Calibri" w:hAnsi="Calibri" w:cs="Calibri" w:hint="eastAsia"/>
          <w:szCs w:val="20"/>
        </w:rPr>
        <w:t>.</w:t>
      </w:r>
      <w:r w:rsidR="00D23CDA">
        <w:rPr>
          <w:rFonts w:ascii="Calibri" w:hAnsi="Calibri" w:cs="Calibri" w:hint="eastAsia"/>
          <w:szCs w:val="20"/>
        </w:rPr>
        <w:t xml:space="preserve"> </w:t>
      </w:r>
      <w:r w:rsidR="00650767">
        <w:rPr>
          <w:rFonts w:ascii="Calibri" w:hAnsi="Calibri" w:cs="Calibri" w:hint="eastAsia"/>
          <w:szCs w:val="20"/>
        </w:rPr>
        <w:t>Main goal of this study is to compare omalizumab and dupilumab</w:t>
      </w:r>
      <w:r w:rsidR="00ED625B">
        <w:rPr>
          <w:rFonts w:ascii="Calibri" w:hAnsi="Calibri" w:cs="Calibri" w:hint="eastAsia"/>
          <w:szCs w:val="20"/>
        </w:rPr>
        <w:t xml:space="preserve">, providing additional evidence to support </w:t>
      </w:r>
      <w:r w:rsidR="00754112">
        <w:rPr>
          <w:rFonts w:ascii="Calibri" w:hAnsi="Calibri" w:cs="Calibri" w:hint="eastAsia"/>
          <w:szCs w:val="20"/>
        </w:rPr>
        <w:t xml:space="preserve">the clinical decision-making process </w:t>
      </w:r>
      <w:r w:rsidR="0048669F">
        <w:rPr>
          <w:rFonts w:ascii="Calibri" w:hAnsi="Calibri" w:cs="Calibri" w:hint="eastAsia"/>
          <w:szCs w:val="20"/>
        </w:rPr>
        <w:t xml:space="preserve">in </w:t>
      </w:r>
      <w:r w:rsidR="002F2AD5">
        <w:rPr>
          <w:rFonts w:ascii="Calibri" w:hAnsi="Calibri" w:cs="Calibri" w:hint="eastAsia"/>
          <w:szCs w:val="20"/>
        </w:rPr>
        <w:t>asthma</w:t>
      </w:r>
      <w:r w:rsidR="0048669F">
        <w:rPr>
          <w:rFonts w:ascii="Calibri" w:hAnsi="Calibri" w:cs="Calibri" w:hint="eastAsia"/>
          <w:szCs w:val="20"/>
        </w:rPr>
        <w:t xml:space="preserve"> indicated with biologics treatment.</w:t>
      </w:r>
    </w:p>
    <w:p w14:paraId="2C10C1A1" w14:textId="77777777" w:rsidR="00822033" w:rsidRPr="0048669F" w:rsidRDefault="00822033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66DC3624" w14:textId="1B34F8AD" w:rsidR="00822033" w:rsidRPr="000A7FD6" w:rsidRDefault="00822033" w:rsidP="00F85CF5">
      <w:pPr>
        <w:pStyle w:val="1"/>
        <w:numPr>
          <w:ilvl w:val="0"/>
          <w:numId w:val="3"/>
        </w:numPr>
        <w:spacing w:after="100"/>
        <w:rPr>
          <w:rFonts w:ascii="Calibri" w:eastAsiaTheme="majorEastAsia" w:hAnsi="Calibri" w:cs="Calibri"/>
          <w:bCs/>
          <w:sz w:val="20"/>
          <w:szCs w:val="20"/>
        </w:rPr>
      </w:pPr>
      <w:bookmarkStart w:id="4" w:name="_Toc178339397"/>
      <w:r w:rsidRPr="000A7FD6">
        <w:rPr>
          <w:rFonts w:ascii="Calibri" w:eastAsiaTheme="majorEastAsia" w:hAnsi="Calibri" w:cs="Calibri"/>
          <w:bCs/>
          <w:sz w:val="20"/>
          <w:szCs w:val="20"/>
        </w:rPr>
        <w:t>Aims and Objectives</w:t>
      </w:r>
      <w:bookmarkEnd w:id="4"/>
    </w:p>
    <w:p w14:paraId="7D05AF98" w14:textId="391497CC" w:rsidR="00C124F0" w:rsidRPr="000A7FD6" w:rsidRDefault="00EE527C" w:rsidP="00CE6145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This study is </w:t>
      </w:r>
      <w:r w:rsidR="00077A6A">
        <w:rPr>
          <w:rFonts w:ascii="Calibri" w:hAnsi="Calibri" w:cs="Calibri" w:hint="eastAsia"/>
          <w:szCs w:val="20"/>
        </w:rPr>
        <w:t xml:space="preserve">a </w:t>
      </w:r>
      <w:r w:rsidRPr="000A7FD6">
        <w:rPr>
          <w:rFonts w:ascii="Calibri" w:hAnsi="Calibri" w:cs="Calibri"/>
          <w:szCs w:val="20"/>
        </w:rPr>
        <w:t>cohort study which aims to:</w:t>
      </w:r>
    </w:p>
    <w:p w14:paraId="01547F71" w14:textId="4A5D4C6F" w:rsidR="00822033" w:rsidRDefault="00EE527C" w:rsidP="00181E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Compare the </w:t>
      </w:r>
      <w:r w:rsidR="00181E72">
        <w:rPr>
          <w:rFonts w:ascii="Calibri" w:hAnsi="Calibri" w:cs="Calibri" w:hint="eastAsia"/>
          <w:szCs w:val="20"/>
        </w:rPr>
        <w:t xml:space="preserve">effectiveness of omalizumab and dupilumab in </w:t>
      </w:r>
      <w:r w:rsidR="007435E3">
        <w:rPr>
          <w:rFonts w:ascii="Calibri" w:hAnsi="Calibri" w:cs="Calibri" w:hint="eastAsia"/>
          <w:szCs w:val="20"/>
        </w:rPr>
        <w:t xml:space="preserve">pediatric </w:t>
      </w:r>
      <w:r w:rsidR="00181E72">
        <w:rPr>
          <w:rFonts w:ascii="Calibri" w:hAnsi="Calibri" w:cs="Calibri" w:hint="eastAsia"/>
          <w:szCs w:val="20"/>
        </w:rPr>
        <w:t>asthma patients</w:t>
      </w:r>
      <w:r w:rsidR="00D33965" w:rsidRPr="00181E72">
        <w:rPr>
          <w:rFonts w:ascii="Calibri" w:hAnsi="Calibri" w:cs="Calibri"/>
          <w:szCs w:val="20"/>
        </w:rPr>
        <w:t>.</w:t>
      </w:r>
    </w:p>
    <w:p w14:paraId="05667C5C" w14:textId="30F22D65" w:rsidR="008850BC" w:rsidRDefault="00E91972" w:rsidP="00181E72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Compare the incidence of previously known side effects of omalizumab and dupilumab</w:t>
      </w:r>
      <w:r w:rsidR="00724012">
        <w:rPr>
          <w:rFonts w:ascii="Calibri" w:hAnsi="Calibri" w:cs="Calibri" w:hint="eastAsia"/>
          <w:szCs w:val="20"/>
        </w:rPr>
        <w:t xml:space="preserve"> in </w:t>
      </w:r>
      <w:r w:rsidR="007435E3">
        <w:rPr>
          <w:rFonts w:ascii="Calibri" w:hAnsi="Calibri" w:cs="Calibri" w:hint="eastAsia"/>
          <w:szCs w:val="20"/>
        </w:rPr>
        <w:t xml:space="preserve">pediatric </w:t>
      </w:r>
      <w:r w:rsidR="00724012">
        <w:rPr>
          <w:rFonts w:ascii="Calibri" w:hAnsi="Calibri" w:cs="Calibri" w:hint="eastAsia"/>
          <w:szCs w:val="20"/>
        </w:rPr>
        <w:t>asthma patients</w:t>
      </w:r>
      <w:r w:rsidR="007435E3">
        <w:rPr>
          <w:rFonts w:ascii="Calibri" w:hAnsi="Calibri" w:cs="Calibri" w:hint="eastAsia"/>
          <w:szCs w:val="20"/>
        </w:rPr>
        <w:t>.</w:t>
      </w:r>
    </w:p>
    <w:p w14:paraId="789E8464" w14:textId="555773C2" w:rsidR="00181E72" w:rsidRPr="00181E72" w:rsidRDefault="00181E72" w:rsidP="008850BC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0905DDFA" w14:textId="056CC917" w:rsidR="00822033" w:rsidRPr="000A7FD6" w:rsidRDefault="00822033" w:rsidP="009D15AB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5" w:name="_Toc178339398"/>
      <w:r w:rsidRPr="000A7FD6">
        <w:rPr>
          <w:rFonts w:ascii="Calibri" w:hAnsi="Calibri" w:cs="Calibri"/>
          <w:sz w:val="20"/>
          <w:szCs w:val="20"/>
        </w:rPr>
        <w:t>AIM 1</w:t>
      </w:r>
      <w:r w:rsidR="00C0092E" w:rsidRPr="000A7FD6">
        <w:rPr>
          <w:rFonts w:ascii="Calibri" w:hAnsi="Calibri" w:cs="Calibri"/>
          <w:sz w:val="20"/>
          <w:szCs w:val="20"/>
        </w:rPr>
        <w:t>.</w:t>
      </w:r>
      <w:r w:rsidRPr="000A7FD6">
        <w:rPr>
          <w:rFonts w:ascii="Calibri" w:hAnsi="Calibri" w:cs="Calibri"/>
          <w:sz w:val="20"/>
          <w:szCs w:val="20"/>
        </w:rPr>
        <w:t xml:space="preserve"> </w:t>
      </w:r>
      <w:bookmarkStart w:id="6" w:name="_Hlk178339041"/>
      <w:r w:rsidR="00D51B21">
        <w:rPr>
          <w:rFonts w:ascii="Calibri" w:eastAsiaTheme="minorEastAsia" w:hAnsi="Calibri" w:cs="Calibri" w:hint="eastAsia"/>
          <w:sz w:val="20"/>
          <w:szCs w:val="20"/>
        </w:rPr>
        <w:t xml:space="preserve">Comparative </w:t>
      </w:r>
      <w:r w:rsidR="002F1040">
        <w:rPr>
          <w:rFonts w:ascii="Calibri" w:eastAsiaTheme="minorEastAsia" w:hAnsi="Calibri" w:cs="Calibri" w:hint="eastAsia"/>
          <w:sz w:val="20"/>
          <w:szCs w:val="20"/>
        </w:rPr>
        <w:t>E</w:t>
      </w:r>
      <w:r w:rsidR="00D51B21">
        <w:rPr>
          <w:rFonts w:ascii="Calibri" w:eastAsiaTheme="minorEastAsia" w:hAnsi="Calibri" w:cs="Calibri" w:hint="eastAsia"/>
          <w:sz w:val="20"/>
          <w:szCs w:val="20"/>
        </w:rPr>
        <w:t>ffectiveness</w:t>
      </w:r>
      <w:bookmarkEnd w:id="5"/>
      <w:bookmarkEnd w:id="6"/>
    </w:p>
    <w:p w14:paraId="6165DC4F" w14:textId="3CD64820" w:rsidR="00C93DD6" w:rsidRPr="000A7FD6" w:rsidRDefault="00822033" w:rsidP="00C93DD6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De</w:t>
      </w:r>
      <w:r w:rsidR="007E4125">
        <w:rPr>
          <w:rFonts w:ascii="Calibri" w:hAnsi="Calibri" w:cs="Calibri" w:hint="eastAsia"/>
          <w:szCs w:val="20"/>
        </w:rPr>
        <w:t xml:space="preserve">termine and compare the incidence rate of asthma exacerbation </w:t>
      </w:r>
      <w:r w:rsidR="00677E06">
        <w:rPr>
          <w:rFonts w:ascii="Calibri" w:hAnsi="Calibri" w:cs="Calibri" w:hint="eastAsia"/>
          <w:szCs w:val="20"/>
        </w:rPr>
        <w:t>in asthma patients on either omalizumab or dupilumab.</w:t>
      </w:r>
    </w:p>
    <w:p w14:paraId="74DDA6AB" w14:textId="03ADB0F7" w:rsidR="00822033" w:rsidRDefault="00507F2F" w:rsidP="00E0646E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lastRenderedPageBreak/>
        <w:t>Compare how much reduction of steroid use was achieved in asthma patients on either omalizumab or dupilumab.</w:t>
      </w:r>
    </w:p>
    <w:p w14:paraId="2B70540A" w14:textId="77777777" w:rsidR="008850BC" w:rsidRPr="000A7FD6" w:rsidRDefault="008850BC" w:rsidP="008850BC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764FE6C1" w14:textId="6125CA3A" w:rsidR="00822033" w:rsidRPr="000A7FD6" w:rsidRDefault="00822033" w:rsidP="009D15AB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7" w:name="_Toc178339399"/>
      <w:r w:rsidRPr="000A7FD6">
        <w:rPr>
          <w:rFonts w:ascii="Calibri" w:hAnsi="Calibri" w:cs="Calibri"/>
          <w:sz w:val="20"/>
          <w:szCs w:val="20"/>
        </w:rPr>
        <w:t xml:space="preserve">AIM 2. </w:t>
      </w:r>
      <w:bookmarkStart w:id="8" w:name="_Hlk178339068"/>
      <w:r w:rsidRPr="000A7FD6">
        <w:rPr>
          <w:rFonts w:ascii="Calibri" w:hAnsi="Calibri" w:cs="Calibri"/>
          <w:sz w:val="20"/>
          <w:szCs w:val="20"/>
        </w:rPr>
        <w:t xml:space="preserve">Comparative </w:t>
      </w:r>
      <w:r w:rsidR="002F1040">
        <w:rPr>
          <w:rFonts w:ascii="Calibri" w:eastAsiaTheme="minorEastAsia" w:hAnsi="Calibri" w:cs="Calibri" w:hint="eastAsia"/>
          <w:sz w:val="20"/>
          <w:szCs w:val="20"/>
        </w:rPr>
        <w:t>S</w:t>
      </w:r>
      <w:r w:rsidR="00D51B21">
        <w:rPr>
          <w:rFonts w:ascii="Calibri" w:eastAsiaTheme="minorEastAsia" w:hAnsi="Calibri" w:cs="Calibri" w:hint="eastAsia"/>
          <w:sz w:val="20"/>
          <w:szCs w:val="20"/>
        </w:rPr>
        <w:t>afety</w:t>
      </w:r>
      <w:bookmarkEnd w:id="7"/>
      <w:bookmarkEnd w:id="8"/>
    </w:p>
    <w:p w14:paraId="2F592979" w14:textId="382F0FF3" w:rsidR="00822033" w:rsidRPr="00C93DD6" w:rsidRDefault="00822033" w:rsidP="00C93DD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Determine </w:t>
      </w:r>
      <w:r w:rsidR="00C949AD">
        <w:rPr>
          <w:rFonts w:ascii="Calibri" w:hAnsi="Calibri" w:cs="Calibri" w:hint="eastAsia"/>
          <w:szCs w:val="20"/>
        </w:rPr>
        <w:t xml:space="preserve">and compare </w:t>
      </w:r>
      <w:r w:rsidRPr="000A7FD6">
        <w:rPr>
          <w:rFonts w:ascii="Calibri" w:hAnsi="Calibri" w:cs="Calibri"/>
          <w:szCs w:val="20"/>
        </w:rPr>
        <w:t xml:space="preserve">the incidence rate of </w:t>
      </w:r>
      <w:r w:rsidR="00C949AD">
        <w:rPr>
          <w:rFonts w:ascii="Calibri" w:hAnsi="Calibri" w:cs="Calibri" w:hint="eastAsia"/>
          <w:szCs w:val="20"/>
        </w:rPr>
        <w:t>previously known side effects of omalizumab and dupilumab,</w:t>
      </w:r>
      <w:r w:rsidRPr="000A7FD6">
        <w:rPr>
          <w:rFonts w:ascii="Calibri" w:hAnsi="Calibri" w:cs="Calibri"/>
          <w:szCs w:val="20"/>
        </w:rPr>
        <w:t xml:space="preserve"> </w:t>
      </w:r>
      <w:r w:rsidR="00C949AD">
        <w:rPr>
          <w:rFonts w:ascii="Calibri" w:hAnsi="Calibri" w:cs="Calibri" w:hint="eastAsia"/>
          <w:szCs w:val="20"/>
        </w:rPr>
        <w:t xml:space="preserve">including </w:t>
      </w:r>
      <w:r w:rsidR="00C93DD6">
        <w:rPr>
          <w:rFonts w:ascii="Calibri" w:hAnsi="Calibri" w:cs="Calibri" w:hint="eastAsia"/>
          <w:szCs w:val="20"/>
        </w:rPr>
        <w:t>eosinophilia, helminth infection, anaphylaxis, and conjunctivitis</w:t>
      </w:r>
      <w:r w:rsidR="00D33965" w:rsidRPr="000A7FD6">
        <w:rPr>
          <w:rFonts w:ascii="Calibri" w:hAnsi="Calibri" w:cs="Calibri"/>
          <w:szCs w:val="20"/>
        </w:rPr>
        <w:t>.</w:t>
      </w:r>
    </w:p>
    <w:p w14:paraId="5C61BA18" w14:textId="77777777" w:rsidR="00050C10" w:rsidRPr="000A7FD6" w:rsidRDefault="00050C10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5611D3C0" w14:textId="342C5D00" w:rsidR="00050C10" w:rsidRPr="000A7FD6" w:rsidRDefault="00EA35B2" w:rsidP="00FA03AA">
      <w:pPr>
        <w:pStyle w:val="1"/>
        <w:numPr>
          <w:ilvl w:val="0"/>
          <w:numId w:val="3"/>
        </w:numPr>
        <w:spacing w:after="100"/>
        <w:rPr>
          <w:rFonts w:ascii="Calibri" w:eastAsiaTheme="majorEastAsia" w:hAnsi="Calibri" w:cs="Calibri"/>
          <w:bCs/>
          <w:sz w:val="20"/>
          <w:szCs w:val="20"/>
        </w:rPr>
      </w:pPr>
      <w:bookmarkStart w:id="9" w:name="_Toc178339400"/>
      <w:r w:rsidRPr="000A7FD6">
        <w:rPr>
          <w:rFonts w:ascii="Calibri" w:eastAsiaTheme="majorEastAsia" w:hAnsi="Calibri" w:cs="Calibri"/>
          <w:bCs/>
          <w:sz w:val="20"/>
          <w:szCs w:val="20"/>
        </w:rPr>
        <w:t xml:space="preserve">Research </w:t>
      </w:r>
      <w:r w:rsidR="00050C10" w:rsidRPr="000A7FD6">
        <w:rPr>
          <w:rFonts w:ascii="Calibri" w:eastAsiaTheme="majorEastAsia" w:hAnsi="Calibri" w:cs="Calibri"/>
          <w:bCs/>
          <w:sz w:val="20"/>
          <w:szCs w:val="20"/>
        </w:rPr>
        <w:t>Methods</w:t>
      </w:r>
      <w:bookmarkEnd w:id="9"/>
    </w:p>
    <w:p w14:paraId="7AC33E79" w14:textId="0B48EA69" w:rsidR="006A702F" w:rsidRPr="000A7FD6" w:rsidRDefault="0011578F" w:rsidP="00892E77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10" w:name="_Toc178339401"/>
      <w:r w:rsidRPr="000A7FD6">
        <w:rPr>
          <w:rFonts w:ascii="Calibri" w:hAnsi="Calibri" w:cs="Calibri"/>
          <w:sz w:val="20"/>
          <w:szCs w:val="20"/>
        </w:rPr>
        <w:t xml:space="preserve">Study </w:t>
      </w:r>
      <w:r w:rsidR="002F1040">
        <w:rPr>
          <w:rFonts w:ascii="Calibri" w:eastAsiaTheme="minorEastAsia" w:hAnsi="Calibri" w:cs="Calibri" w:hint="eastAsia"/>
          <w:sz w:val="20"/>
          <w:szCs w:val="20"/>
        </w:rPr>
        <w:t>D</w:t>
      </w:r>
      <w:r w:rsidRPr="000A7FD6">
        <w:rPr>
          <w:rFonts w:ascii="Calibri" w:hAnsi="Calibri" w:cs="Calibri"/>
          <w:sz w:val="20"/>
          <w:szCs w:val="20"/>
        </w:rPr>
        <w:t>esign</w:t>
      </w:r>
      <w:bookmarkEnd w:id="10"/>
    </w:p>
    <w:p w14:paraId="4DBF1118" w14:textId="14D96657" w:rsidR="00F631C0" w:rsidRDefault="00635EB1" w:rsidP="00CE6145">
      <w:pPr>
        <w:spacing w:after="0"/>
        <w:rPr>
          <w:rFonts w:ascii="Calibri" w:eastAsia="바탕" w:hAnsi="Calibri" w:cs="Calibri"/>
          <w:kern w:val="0"/>
          <w:szCs w:val="20"/>
        </w:rPr>
      </w:pPr>
      <w:r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This </w:t>
      </w:r>
      <w:r w:rsidR="00A427FC">
        <w:rPr>
          <w:rFonts w:ascii="Calibri" w:eastAsia="바탕" w:hAnsi="Calibri" w:cs="Calibri" w:hint="eastAsia"/>
          <w:kern w:val="0"/>
          <w:szCs w:val="20"/>
        </w:rPr>
        <w:t>is a</w:t>
      </w:r>
      <w:r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 retrospective </w:t>
      </w:r>
      <w:r w:rsidR="00540028">
        <w:rPr>
          <w:rFonts w:ascii="Calibri" w:eastAsia="바탕" w:hAnsi="Calibri" w:cs="Calibri" w:hint="eastAsia"/>
          <w:kern w:val="0"/>
          <w:szCs w:val="20"/>
        </w:rPr>
        <w:t>coho</w:t>
      </w:r>
      <w:r w:rsidR="00A427FC">
        <w:rPr>
          <w:rFonts w:ascii="Calibri" w:eastAsia="바탕" w:hAnsi="Calibri" w:cs="Calibri" w:hint="eastAsia"/>
          <w:kern w:val="0"/>
          <w:szCs w:val="20"/>
        </w:rPr>
        <w:t>rt study</w:t>
      </w:r>
      <w:r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, </w:t>
      </w:r>
      <w:r w:rsidR="00CF037E">
        <w:rPr>
          <w:rFonts w:ascii="Calibri" w:eastAsia="바탕" w:hAnsi="Calibri" w:cs="Calibri" w:hint="eastAsia"/>
          <w:kern w:val="0"/>
          <w:szCs w:val="20"/>
        </w:rPr>
        <w:t>comparing effectiveness outcomes and side effect incidence</w:t>
      </w:r>
      <w:r w:rsidR="003D1BC0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. </w:t>
      </w:r>
      <w:r w:rsidR="00362478" w:rsidRPr="000A7FD6">
        <w:rPr>
          <w:rFonts w:ascii="Calibri" w:eastAsia="바탕" w:hAnsi="Calibri" w:cs="Calibri"/>
          <w:kern w:val="0"/>
          <w:szCs w:val="20"/>
          <w:lang w:eastAsia="en-US"/>
        </w:rPr>
        <w:t>Data sour</w:t>
      </w:r>
      <w:r w:rsidR="005773D3" w:rsidRPr="000A7FD6">
        <w:rPr>
          <w:rFonts w:ascii="Calibri" w:eastAsia="바탕" w:hAnsi="Calibri" w:cs="Calibri"/>
          <w:kern w:val="0"/>
          <w:szCs w:val="20"/>
          <w:lang w:eastAsia="en-US"/>
        </w:rPr>
        <w:t>ces will be electronic health record</w:t>
      </w:r>
      <w:r w:rsidR="00915EDC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 </w:t>
      </w:r>
      <w:r w:rsidR="005773D3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(EHR) </w:t>
      </w:r>
      <w:r w:rsidR="00F440D4" w:rsidRPr="000A7FD6">
        <w:rPr>
          <w:rFonts w:ascii="Calibri" w:eastAsia="바탕" w:hAnsi="Calibri" w:cs="Calibri"/>
          <w:kern w:val="0"/>
          <w:szCs w:val="20"/>
          <w:lang w:eastAsia="en-US"/>
        </w:rPr>
        <w:t>data</w:t>
      </w:r>
      <w:r w:rsidR="0008778A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166853">
        <w:rPr>
          <w:rFonts w:ascii="Calibri" w:eastAsia="바탕" w:hAnsi="Calibri" w:cs="Calibri" w:hint="eastAsia"/>
          <w:kern w:val="0"/>
          <w:szCs w:val="20"/>
        </w:rPr>
        <w:t>in</w:t>
      </w:r>
      <w:r w:rsidR="0008778A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08778A" w:rsidRPr="002E2CD6">
        <w:rPr>
          <w:rFonts w:ascii="Calibri" w:hAnsi="Calibri" w:cs="Calibri"/>
          <w:szCs w:val="20"/>
        </w:rPr>
        <w:t>Observational Medical Outcomes Partnership Common Data Model</w:t>
      </w:r>
      <w:r w:rsidR="00166853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08778A">
        <w:rPr>
          <w:rFonts w:ascii="Calibri" w:eastAsia="바탕" w:hAnsi="Calibri" w:cs="Calibri" w:hint="eastAsia"/>
          <w:kern w:val="0"/>
          <w:szCs w:val="20"/>
        </w:rPr>
        <w:t>(</w:t>
      </w:r>
      <w:r w:rsidR="00166853">
        <w:rPr>
          <w:rFonts w:ascii="Calibri" w:eastAsia="바탕" w:hAnsi="Calibri" w:cs="Calibri" w:hint="eastAsia"/>
          <w:kern w:val="0"/>
          <w:szCs w:val="20"/>
        </w:rPr>
        <w:t>OMOP-CDM</w:t>
      </w:r>
      <w:r w:rsidR="0008778A">
        <w:rPr>
          <w:rFonts w:ascii="Calibri" w:eastAsia="바탕" w:hAnsi="Calibri" w:cs="Calibri" w:hint="eastAsia"/>
          <w:kern w:val="0"/>
          <w:szCs w:val="20"/>
        </w:rPr>
        <w:t>)</w:t>
      </w:r>
      <w:r w:rsidR="00166853">
        <w:rPr>
          <w:rFonts w:ascii="Calibri" w:eastAsia="바탕" w:hAnsi="Calibri" w:cs="Calibri" w:hint="eastAsia"/>
          <w:kern w:val="0"/>
          <w:szCs w:val="20"/>
        </w:rPr>
        <w:t xml:space="preserve"> format, </w:t>
      </w:r>
      <w:r w:rsidR="00F440D4" w:rsidRPr="000A7FD6">
        <w:rPr>
          <w:rFonts w:ascii="Calibri" w:eastAsia="바탕" w:hAnsi="Calibri" w:cs="Calibri"/>
          <w:kern w:val="0"/>
          <w:szCs w:val="20"/>
          <w:lang w:eastAsia="en-US"/>
        </w:rPr>
        <w:t>across the OHDSI network.</w:t>
      </w:r>
    </w:p>
    <w:p w14:paraId="3F05EEBB" w14:textId="77777777" w:rsidR="005157AE" w:rsidRPr="000A7FD6" w:rsidRDefault="005157AE" w:rsidP="00CE6145">
      <w:pPr>
        <w:spacing w:after="0"/>
        <w:rPr>
          <w:rFonts w:ascii="Calibri" w:eastAsia="바탕" w:hAnsi="Calibri" w:cs="Calibri"/>
          <w:kern w:val="0"/>
          <w:szCs w:val="20"/>
          <w:lang w:eastAsia="en-US"/>
        </w:rPr>
      </w:pPr>
    </w:p>
    <w:p w14:paraId="09784F21" w14:textId="731D3320" w:rsidR="00050C10" w:rsidRPr="000A7FD6" w:rsidRDefault="00BC078F" w:rsidP="00FA03AA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11" w:name="_Toc178339402"/>
      <w:r w:rsidRPr="000A7FD6">
        <w:rPr>
          <w:rFonts w:ascii="Calibri" w:hAnsi="Calibri" w:cs="Calibri"/>
          <w:sz w:val="20"/>
          <w:szCs w:val="20"/>
        </w:rPr>
        <w:t xml:space="preserve">Study </w:t>
      </w:r>
      <w:r w:rsidR="002F1040">
        <w:rPr>
          <w:rFonts w:ascii="Calibri" w:eastAsiaTheme="minorEastAsia" w:hAnsi="Calibri" w:cs="Calibri" w:hint="eastAsia"/>
          <w:sz w:val="20"/>
          <w:szCs w:val="20"/>
        </w:rPr>
        <w:t>P</w:t>
      </w:r>
      <w:r w:rsidRPr="000A7FD6">
        <w:rPr>
          <w:rFonts w:ascii="Calibri" w:hAnsi="Calibri" w:cs="Calibri"/>
          <w:sz w:val="20"/>
          <w:szCs w:val="20"/>
        </w:rPr>
        <w:t>opulation</w:t>
      </w:r>
      <w:bookmarkEnd w:id="11"/>
    </w:p>
    <w:p w14:paraId="37366B4D" w14:textId="43997E7F" w:rsidR="002835C1" w:rsidRPr="000A7FD6" w:rsidRDefault="00E81796" w:rsidP="00184B47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2" w:name="_Toc178339403"/>
      <w:bookmarkStart w:id="13" w:name="_Hlk178242606"/>
      <w:r w:rsidRPr="000A7FD6">
        <w:rPr>
          <w:sz w:val="20"/>
          <w:szCs w:val="20"/>
        </w:rPr>
        <w:t xml:space="preserve">Study Population for </w:t>
      </w:r>
      <w:r w:rsidR="0070624D">
        <w:rPr>
          <w:rFonts w:eastAsiaTheme="minorEastAsia" w:hint="eastAsia"/>
          <w:sz w:val="20"/>
          <w:szCs w:val="20"/>
        </w:rPr>
        <w:t>Comparison of Incidence Outcomes</w:t>
      </w:r>
      <w:bookmarkEnd w:id="12"/>
    </w:p>
    <w:bookmarkEnd w:id="13"/>
    <w:p w14:paraId="5EE7915E" w14:textId="28231794" w:rsidR="00E00643" w:rsidRDefault="009E45D7" w:rsidP="00EC332C">
      <w:pPr>
        <w:spacing w:after="0"/>
        <w:rPr>
          <w:rFonts w:ascii="Calibri" w:eastAsia="바탕" w:hAnsi="Calibri" w:cs="Calibri"/>
          <w:kern w:val="0"/>
          <w:szCs w:val="20"/>
        </w:rPr>
      </w:pPr>
      <w:r w:rsidRPr="000A7FD6">
        <w:rPr>
          <w:rFonts w:ascii="Calibri" w:eastAsia="바탕" w:hAnsi="Calibri" w:cs="Calibri"/>
          <w:kern w:val="0"/>
          <w:szCs w:val="20"/>
          <w:lang w:eastAsia="en-US"/>
        </w:rPr>
        <w:t>The</w:t>
      </w:r>
      <w:r w:rsidR="00D00023">
        <w:rPr>
          <w:rFonts w:ascii="Calibri" w:eastAsia="바탕" w:hAnsi="Calibri" w:cs="Calibri" w:hint="eastAsia"/>
          <w:kern w:val="0"/>
          <w:szCs w:val="20"/>
        </w:rPr>
        <w:t xml:space="preserve"> primary</w:t>
      </w:r>
      <w:r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 </w:t>
      </w:r>
      <w:r w:rsidR="007108C3">
        <w:rPr>
          <w:rFonts w:ascii="Calibri" w:eastAsia="바탕" w:hAnsi="Calibri" w:cs="Calibri" w:hint="eastAsia"/>
          <w:kern w:val="0"/>
          <w:szCs w:val="20"/>
        </w:rPr>
        <w:t xml:space="preserve">study </w:t>
      </w:r>
      <w:r w:rsidR="0093466F">
        <w:rPr>
          <w:rFonts w:ascii="Calibri" w:eastAsia="바탕" w:hAnsi="Calibri" w:cs="Calibri" w:hint="eastAsia"/>
          <w:kern w:val="0"/>
          <w:szCs w:val="20"/>
        </w:rPr>
        <w:t>population</w:t>
      </w:r>
      <w:r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 </w:t>
      </w:r>
      <w:r w:rsidR="00AE0E1E">
        <w:rPr>
          <w:rFonts w:ascii="Calibri" w:eastAsia="바탕" w:hAnsi="Calibri" w:cs="Calibri" w:hint="eastAsia"/>
          <w:kern w:val="0"/>
          <w:szCs w:val="20"/>
        </w:rPr>
        <w:t>include</w:t>
      </w:r>
      <w:r w:rsidR="00947714">
        <w:rPr>
          <w:rFonts w:ascii="Calibri" w:eastAsia="바탕" w:hAnsi="Calibri" w:cs="Calibri" w:hint="eastAsia"/>
          <w:kern w:val="0"/>
          <w:szCs w:val="20"/>
        </w:rPr>
        <w:t>s</w:t>
      </w:r>
      <w:r w:rsidR="007E59EC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7A145D">
        <w:rPr>
          <w:rFonts w:ascii="Calibri" w:eastAsia="바탕" w:hAnsi="Calibri" w:cs="Calibri" w:hint="eastAsia"/>
          <w:kern w:val="0"/>
          <w:szCs w:val="20"/>
        </w:rPr>
        <w:t>patients</w:t>
      </w:r>
      <w:r w:rsidR="001D5768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D00023">
        <w:rPr>
          <w:rFonts w:ascii="Calibri" w:eastAsia="바탕" w:hAnsi="Calibri" w:cs="Calibri" w:hint="eastAsia"/>
          <w:kern w:val="0"/>
          <w:szCs w:val="20"/>
        </w:rPr>
        <w:t>under</w:t>
      </w:r>
      <w:r w:rsidR="00947714">
        <w:rPr>
          <w:rFonts w:ascii="Calibri" w:eastAsia="바탕" w:hAnsi="Calibri" w:cs="Calibri" w:hint="eastAsia"/>
          <w:kern w:val="0"/>
          <w:szCs w:val="20"/>
        </w:rPr>
        <w:t xml:space="preserve"> the</w:t>
      </w:r>
      <w:r w:rsidR="00D00023">
        <w:rPr>
          <w:rFonts w:ascii="Calibri" w:eastAsia="바탕" w:hAnsi="Calibri" w:cs="Calibri" w:hint="eastAsia"/>
          <w:kern w:val="0"/>
          <w:szCs w:val="20"/>
        </w:rPr>
        <w:t xml:space="preserve"> age</w:t>
      </w:r>
      <w:r w:rsidR="00303320">
        <w:rPr>
          <w:rFonts w:ascii="Calibri" w:eastAsia="바탕" w:hAnsi="Calibri" w:cs="Calibri" w:hint="eastAsia"/>
          <w:kern w:val="0"/>
          <w:szCs w:val="20"/>
        </w:rPr>
        <w:t xml:space="preserve"> of</w:t>
      </w:r>
      <w:r w:rsidR="00D00023">
        <w:rPr>
          <w:rFonts w:ascii="Calibri" w:eastAsia="바탕" w:hAnsi="Calibri" w:cs="Calibri" w:hint="eastAsia"/>
          <w:kern w:val="0"/>
          <w:szCs w:val="20"/>
        </w:rPr>
        <w:t xml:space="preserve"> 18</w:t>
      </w:r>
      <w:r w:rsidR="00CD4CEA">
        <w:rPr>
          <w:rFonts w:ascii="Calibri" w:eastAsia="바탕" w:hAnsi="Calibri" w:cs="Calibri" w:hint="eastAsia"/>
          <w:kern w:val="0"/>
          <w:szCs w:val="20"/>
        </w:rPr>
        <w:t xml:space="preserve"> diagnosed with asthma, either administered with omalizumab or dupilu</w:t>
      </w:r>
      <w:r w:rsidR="00D97601">
        <w:rPr>
          <w:rFonts w:ascii="Calibri" w:eastAsia="바탕" w:hAnsi="Calibri" w:cs="Calibri" w:hint="eastAsia"/>
          <w:kern w:val="0"/>
          <w:szCs w:val="20"/>
        </w:rPr>
        <w:t>ma</w:t>
      </w:r>
      <w:r w:rsidR="00CD4CEA">
        <w:rPr>
          <w:rFonts w:ascii="Calibri" w:eastAsia="바탕" w:hAnsi="Calibri" w:cs="Calibri" w:hint="eastAsia"/>
          <w:kern w:val="0"/>
          <w:szCs w:val="20"/>
        </w:rPr>
        <w:t>b</w:t>
      </w:r>
      <w:r w:rsidR="00D97281">
        <w:rPr>
          <w:rFonts w:ascii="Calibri" w:eastAsia="바탕" w:hAnsi="Calibri" w:cs="Calibri" w:hint="eastAsia"/>
          <w:kern w:val="0"/>
          <w:szCs w:val="20"/>
        </w:rPr>
        <w:t>.</w:t>
      </w:r>
      <w:r w:rsidR="00AE0E1E"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675136">
        <w:rPr>
          <w:rFonts w:ascii="Calibri" w:eastAsia="바탕" w:hAnsi="Calibri" w:cs="Calibri" w:hint="eastAsia"/>
          <w:kern w:val="0"/>
          <w:szCs w:val="20"/>
        </w:rPr>
        <w:t xml:space="preserve">Additionally, a secondary analysis will be done to </w:t>
      </w:r>
      <w:r w:rsidR="00675136">
        <w:rPr>
          <w:rFonts w:ascii="Calibri" w:eastAsia="바탕" w:hAnsi="Calibri" w:cs="Calibri"/>
          <w:kern w:val="0"/>
          <w:szCs w:val="20"/>
        </w:rPr>
        <w:t>include</w:t>
      </w:r>
      <w:r w:rsidR="00675136">
        <w:rPr>
          <w:rFonts w:ascii="Calibri" w:eastAsia="바탕" w:hAnsi="Calibri" w:cs="Calibri" w:hint="eastAsia"/>
          <w:kern w:val="0"/>
          <w:szCs w:val="20"/>
        </w:rPr>
        <w:t xml:space="preserve"> patients of all </w:t>
      </w:r>
      <w:r w:rsidR="00675136">
        <w:rPr>
          <w:rFonts w:ascii="Calibri" w:eastAsia="바탕" w:hAnsi="Calibri" w:cs="Calibri"/>
          <w:kern w:val="0"/>
          <w:szCs w:val="20"/>
        </w:rPr>
        <w:t>ages</w:t>
      </w:r>
      <w:r w:rsidR="00675136">
        <w:rPr>
          <w:rFonts w:ascii="Calibri" w:eastAsia="바탕" w:hAnsi="Calibri" w:cs="Calibri" w:hint="eastAsia"/>
          <w:kern w:val="0"/>
          <w:szCs w:val="20"/>
        </w:rPr>
        <w:t xml:space="preserve"> diagnosed with asthma.</w:t>
      </w:r>
    </w:p>
    <w:p w14:paraId="1E13D369" w14:textId="77777777" w:rsidR="00E00643" w:rsidRDefault="00E00643" w:rsidP="00EC332C">
      <w:pPr>
        <w:spacing w:after="0"/>
        <w:rPr>
          <w:rFonts w:ascii="Calibri" w:eastAsia="바탕" w:hAnsi="Calibri" w:cs="Calibri"/>
          <w:kern w:val="0"/>
          <w:szCs w:val="20"/>
        </w:rPr>
      </w:pPr>
    </w:p>
    <w:p w14:paraId="1D3A4425" w14:textId="1EF9F698" w:rsidR="002E17FB" w:rsidRDefault="00AE0E1E" w:rsidP="00EC332C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The target group consists of patients who </w:t>
      </w:r>
      <w:r w:rsidR="00BE3564">
        <w:rPr>
          <w:rFonts w:ascii="Calibri" w:hAnsi="Calibri" w:cs="Calibri"/>
          <w:szCs w:val="20"/>
        </w:rPr>
        <w:t>were</w:t>
      </w:r>
      <w:r w:rsidR="005E58C3">
        <w:rPr>
          <w:rFonts w:ascii="Calibri" w:hAnsi="Calibri" w:cs="Calibri" w:hint="eastAsia"/>
          <w:szCs w:val="20"/>
        </w:rPr>
        <w:t xml:space="preserve"> </w:t>
      </w:r>
      <w:r w:rsidRPr="000A7FD6">
        <w:rPr>
          <w:rFonts w:ascii="Calibri" w:hAnsi="Calibri" w:cs="Calibri"/>
          <w:szCs w:val="20"/>
        </w:rPr>
        <w:t xml:space="preserve">initiated </w:t>
      </w:r>
      <w:r w:rsidR="005E58C3">
        <w:rPr>
          <w:rFonts w:ascii="Calibri" w:hAnsi="Calibri" w:cs="Calibri" w:hint="eastAsia"/>
          <w:szCs w:val="20"/>
        </w:rPr>
        <w:t>with omalizumab</w:t>
      </w:r>
      <w:r w:rsidRPr="000A7FD6">
        <w:rPr>
          <w:rFonts w:ascii="Calibri" w:hAnsi="Calibri" w:cs="Calibri"/>
          <w:szCs w:val="20"/>
        </w:rPr>
        <w:t xml:space="preserve"> and who meet the criteria below. </w:t>
      </w:r>
      <w:r w:rsidR="00583017">
        <w:rPr>
          <w:rFonts w:ascii="Calibri" w:hAnsi="Calibri" w:cs="Calibri" w:hint="eastAsia"/>
          <w:szCs w:val="20"/>
        </w:rPr>
        <w:t xml:space="preserve">The comparator group consists of patients who </w:t>
      </w:r>
      <w:r w:rsidR="00BE3564">
        <w:rPr>
          <w:rFonts w:ascii="Calibri" w:hAnsi="Calibri" w:cs="Calibri"/>
          <w:szCs w:val="20"/>
        </w:rPr>
        <w:t>were</w:t>
      </w:r>
      <w:r w:rsidR="00583017">
        <w:rPr>
          <w:rFonts w:ascii="Calibri" w:hAnsi="Calibri" w:cs="Calibri" w:hint="eastAsia"/>
          <w:szCs w:val="20"/>
        </w:rPr>
        <w:t xml:space="preserve"> initiated with dupilumab </w:t>
      </w:r>
      <w:r w:rsidR="00583017" w:rsidRPr="000A7FD6">
        <w:rPr>
          <w:rFonts w:ascii="Calibri" w:hAnsi="Calibri" w:cs="Calibri"/>
          <w:szCs w:val="20"/>
        </w:rPr>
        <w:t>and who meet the criteria below.</w:t>
      </w:r>
      <w:r w:rsidR="001F57BB">
        <w:rPr>
          <w:rFonts w:ascii="Calibri" w:hAnsi="Calibri" w:cs="Calibri" w:hint="eastAsia"/>
          <w:szCs w:val="20"/>
        </w:rPr>
        <w:t xml:space="preserve"> </w:t>
      </w:r>
    </w:p>
    <w:p w14:paraId="5B031B81" w14:textId="77777777" w:rsidR="002E17FB" w:rsidRDefault="002E17FB" w:rsidP="00EC332C">
      <w:pPr>
        <w:spacing w:after="0"/>
        <w:rPr>
          <w:rFonts w:ascii="Calibri" w:hAnsi="Calibri" w:cs="Calibri"/>
          <w:szCs w:val="20"/>
        </w:rPr>
      </w:pPr>
    </w:p>
    <w:p w14:paraId="11735902" w14:textId="40EA07E9" w:rsidR="009D5140" w:rsidRDefault="001F57BB" w:rsidP="00EC332C">
      <w:pPr>
        <w:spacing w:after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As</w:t>
      </w:r>
      <w:r w:rsidR="00C90505">
        <w:rPr>
          <w:rFonts w:ascii="Calibri" w:hAnsi="Calibri" w:cs="Calibri" w:hint="eastAsia"/>
          <w:szCs w:val="20"/>
        </w:rPr>
        <w:t xml:space="preserve"> primary analysis,</w:t>
      </w:r>
      <w:r>
        <w:rPr>
          <w:rFonts w:ascii="Calibri" w:hAnsi="Calibri" w:cs="Calibri" w:hint="eastAsia"/>
          <w:szCs w:val="20"/>
        </w:rPr>
        <w:t xml:space="preserve"> in</w:t>
      </w:r>
      <w:r w:rsidR="006245A4">
        <w:rPr>
          <w:rFonts w:ascii="Calibri" w:hAnsi="Calibri" w:cs="Calibri" w:hint="eastAsia"/>
          <w:szCs w:val="20"/>
        </w:rPr>
        <w:t>tention</w:t>
      </w:r>
      <w:r w:rsidR="00B059EB">
        <w:rPr>
          <w:rFonts w:ascii="Calibri" w:hAnsi="Calibri" w:cs="Calibri" w:hint="eastAsia"/>
          <w:szCs w:val="20"/>
        </w:rPr>
        <w:t>-</w:t>
      </w:r>
      <w:r w:rsidR="006245A4">
        <w:rPr>
          <w:rFonts w:ascii="Calibri" w:hAnsi="Calibri" w:cs="Calibri" w:hint="eastAsia"/>
          <w:szCs w:val="20"/>
        </w:rPr>
        <w:t>to</w:t>
      </w:r>
      <w:r w:rsidR="00B059EB">
        <w:rPr>
          <w:rFonts w:ascii="Calibri" w:hAnsi="Calibri" w:cs="Calibri" w:hint="eastAsia"/>
          <w:szCs w:val="20"/>
        </w:rPr>
        <w:t>-</w:t>
      </w:r>
      <w:r w:rsidR="006245A4">
        <w:rPr>
          <w:rFonts w:ascii="Calibri" w:hAnsi="Calibri" w:cs="Calibri" w:hint="eastAsia"/>
          <w:szCs w:val="20"/>
        </w:rPr>
        <w:t xml:space="preserve">treat </w:t>
      </w:r>
      <w:r w:rsidR="006245A4">
        <w:rPr>
          <w:rFonts w:ascii="Calibri" w:hAnsi="Calibri" w:cs="Calibri"/>
          <w:szCs w:val="20"/>
        </w:rPr>
        <w:t>desi</w:t>
      </w:r>
      <w:r w:rsidR="006245A4">
        <w:rPr>
          <w:rFonts w:ascii="Calibri" w:hAnsi="Calibri" w:cs="Calibri" w:hint="eastAsia"/>
          <w:szCs w:val="20"/>
        </w:rPr>
        <w:t>gn</w:t>
      </w:r>
      <w:r w:rsidR="00C90505">
        <w:rPr>
          <w:rFonts w:ascii="Calibri" w:hAnsi="Calibri" w:cs="Calibri" w:hint="eastAsia"/>
          <w:szCs w:val="20"/>
        </w:rPr>
        <w:t xml:space="preserve"> will be applied</w:t>
      </w:r>
      <w:r w:rsidR="009D5140">
        <w:rPr>
          <w:rFonts w:ascii="Calibri" w:hAnsi="Calibri" w:cs="Calibri" w:hint="eastAsia"/>
          <w:szCs w:val="20"/>
        </w:rPr>
        <w:t xml:space="preserve"> to </w:t>
      </w:r>
      <w:r w:rsidR="00B20ABE">
        <w:rPr>
          <w:rFonts w:ascii="Calibri" w:hAnsi="Calibri" w:cs="Calibri" w:hint="eastAsia"/>
          <w:szCs w:val="20"/>
        </w:rPr>
        <w:t>derive 1-year outcomes</w:t>
      </w:r>
      <w:r w:rsidR="00C90505">
        <w:rPr>
          <w:rFonts w:ascii="Calibri" w:hAnsi="Calibri" w:cs="Calibri" w:hint="eastAsia"/>
          <w:szCs w:val="20"/>
        </w:rPr>
        <w:t>.</w:t>
      </w:r>
      <w:r w:rsidR="006245A4">
        <w:rPr>
          <w:rFonts w:ascii="Calibri" w:hAnsi="Calibri" w:cs="Calibri" w:hint="eastAsia"/>
          <w:szCs w:val="20"/>
        </w:rPr>
        <w:t xml:space="preserve"> </w:t>
      </w:r>
    </w:p>
    <w:p w14:paraId="4B8E02CA" w14:textId="3BE7ADA9" w:rsidR="00F26F73" w:rsidRPr="007E59EC" w:rsidRDefault="003B1AA4" w:rsidP="00EC332C">
      <w:pPr>
        <w:spacing w:after="0"/>
        <w:rPr>
          <w:rFonts w:ascii="Calibri" w:eastAsia="바탕" w:hAnsi="Calibri" w:cs="Calibri"/>
          <w:kern w:val="0"/>
          <w:szCs w:val="20"/>
        </w:rPr>
      </w:pPr>
      <w:r>
        <w:rPr>
          <w:rFonts w:ascii="Calibri" w:hAnsi="Calibri" w:cs="Calibri" w:hint="eastAsia"/>
          <w:szCs w:val="20"/>
        </w:rPr>
        <w:t>As sensitivity analysis, on-treatment design will be applied. The cohort exit rule</w:t>
      </w:r>
      <w:r w:rsidR="00712F6E">
        <w:rPr>
          <w:rFonts w:ascii="Calibri" w:hAnsi="Calibri" w:cs="Calibri" w:hint="eastAsia"/>
          <w:szCs w:val="20"/>
        </w:rPr>
        <w:t xml:space="preserve"> described below</w:t>
      </w:r>
      <w:r>
        <w:rPr>
          <w:rFonts w:ascii="Calibri" w:hAnsi="Calibri" w:cs="Calibri" w:hint="eastAsia"/>
          <w:szCs w:val="20"/>
        </w:rPr>
        <w:t xml:space="preserve"> will be applied.</w:t>
      </w:r>
    </w:p>
    <w:p w14:paraId="5D2ABF07" w14:textId="77777777" w:rsidR="00AE0E1E" w:rsidRPr="000A7FD6" w:rsidRDefault="00AE0E1E" w:rsidP="00184B47">
      <w:pPr>
        <w:spacing w:after="0"/>
        <w:rPr>
          <w:rFonts w:ascii="Calibri" w:eastAsia="바탕" w:hAnsi="Calibri" w:cs="Calibri"/>
          <w:kern w:val="0"/>
          <w:szCs w:val="20"/>
        </w:rPr>
      </w:pPr>
    </w:p>
    <w:p w14:paraId="484134C4" w14:textId="77777777" w:rsidR="00583017" w:rsidRPr="000A7FD6" w:rsidRDefault="00583017" w:rsidP="00184B47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Index rule defining the index date: </w:t>
      </w:r>
    </w:p>
    <w:p w14:paraId="08921F5E" w14:textId="6903E583" w:rsidR="00583017" w:rsidRDefault="00065392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First e</w:t>
      </w:r>
      <w:r w:rsidR="00583017" w:rsidRPr="000A7FD6">
        <w:rPr>
          <w:rFonts w:ascii="Calibri" w:hAnsi="Calibri" w:cs="Calibri"/>
          <w:szCs w:val="20"/>
        </w:rPr>
        <w:t xml:space="preserve">xposure to one of the </w:t>
      </w:r>
      <w:r w:rsidR="00D6418A">
        <w:rPr>
          <w:rFonts w:ascii="Calibri" w:hAnsi="Calibri" w:cs="Calibri" w:hint="eastAsia"/>
          <w:szCs w:val="20"/>
        </w:rPr>
        <w:t>agent</w:t>
      </w:r>
      <w:r w:rsidR="00583017" w:rsidRPr="000A7FD6">
        <w:rPr>
          <w:rFonts w:ascii="Calibri" w:hAnsi="Calibri" w:cs="Calibri"/>
          <w:szCs w:val="20"/>
        </w:rPr>
        <w:t>s of interest</w:t>
      </w:r>
      <w:r w:rsidR="001A1163">
        <w:rPr>
          <w:rFonts w:ascii="Calibri" w:hAnsi="Calibri" w:cs="Calibri" w:hint="eastAsia"/>
          <w:szCs w:val="20"/>
        </w:rPr>
        <w:t xml:space="preserve"> </w:t>
      </w:r>
      <w:r w:rsidR="00E36266">
        <w:rPr>
          <w:rFonts w:ascii="Calibri" w:hAnsi="Calibri" w:cs="Calibri" w:hint="eastAsia"/>
          <w:szCs w:val="20"/>
        </w:rPr>
        <w:t>from</w:t>
      </w:r>
      <w:r w:rsidR="001A1163">
        <w:rPr>
          <w:rFonts w:ascii="Calibri" w:hAnsi="Calibri" w:cs="Calibri" w:hint="eastAsia"/>
          <w:szCs w:val="20"/>
        </w:rPr>
        <w:t xml:space="preserve"> 201</w:t>
      </w:r>
      <w:r w:rsidR="0010227C">
        <w:rPr>
          <w:rFonts w:ascii="Calibri" w:hAnsi="Calibri" w:cs="Calibri" w:hint="eastAsia"/>
          <w:szCs w:val="20"/>
        </w:rPr>
        <w:t>8</w:t>
      </w:r>
      <w:r w:rsidR="001E4746">
        <w:rPr>
          <w:rFonts w:ascii="Calibri" w:hAnsi="Calibri" w:cs="Calibri" w:hint="eastAsia"/>
          <w:szCs w:val="20"/>
        </w:rPr>
        <w:t>-</w:t>
      </w:r>
      <w:r w:rsidR="0010227C">
        <w:rPr>
          <w:rFonts w:ascii="Calibri" w:hAnsi="Calibri" w:cs="Calibri" w:hint="eastAsia"/>
          <w:szCs w:val="20"/>
        </w:rPr>
        <w:t>1</w:t>
      </w:r>
      <w:r w:rsidR="001E4746">
        <w:rPr>
          <w:rFonts w:ascii="Calibri" w:hAnsi="Calibri" w:cs="Calibri" w:hint="eastAsia"/>
          <w:szCs w:val="20"/>
        </w:rPr>
        <w:t xml:space="preserve">1-01 </w:t>
      </w:r>
      <w:r w:rsidR="009B614E">
        <w:rPr>
          <w:rFonts w:ascii="Calibri" w:hAnsi="Calibri" w:cs="Calibri" w:hint="eastAsia"/>
          <w:szCs w:val="20"/>
        </w:rPr>
        <w:t xml:space="preserve">and </w:t>
      </w:r>
      <w:r w:rsidR="00D51329">
        <w:rPr>
          <w:rFonts w:ascii="Calibri" w:hAnsi="Calibri" w:cs="Calibri" w:hint="eastAsia"/>
          <w:szCs w:val="20"/>
        </w:rPr>
        <w:t>after</w:t>
      </w:r>
      <w:r w:rsidR="009800C2">
        <w:rPr>
          <w:rFonts w:ascii="Calibri" w:hAnsi="Calibri" w:cs="Calibri" w:hint="eastAsia"/>
          <w:szCs w:val="20"/>
        </w:rPr>
        <w:t>.</w:t>
      </w:r>
    </w:p>
    <w:p w14:paraId="19D1E196" w14:textId="77777777" w:rsidR="008F28B8" w:rsidRDefault="00493DA9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Under the age of 18 at the index date.</w:t>
      </w:r>
      <w:r w:rsidR="00F062EE">
        <w:rPr>
          <w:rFonts w:ascii="Calibri" w:hAnsi="Calibri" w:cs="Calibri" w:hint="eastAsia"/>
          <w:szCs w:val="20"/>
        </w:rPr>
        <w:t xml:space="preserve"> </w:t>
      </w:r>
    </w:p>
    <w:p w14:paraId="42C637D8" w14:textId="780C06AD" w:rsidR="00CA5A57" w:rsidRPr="000A7FD6" w:rsidRDefault="00CA5A57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With continuous observation of a</w:t>
      </w:r>
      <w:r w:rsidR="009800C2">
        <w:rPr>
          <w:rFonts w:ascii="Calibri" w:hAnsi="Calibri" w:cs="Calibri" w:hint="eastAsia"/>
          <w:szCs w:val="20"/>
        </w:rPr>
        <w:t>t</w:t>
      </w:r>
      <w:r>
        <w:rPr>
          <w:rFonts w:ascii="Calibri" w:hAnsi="Calibri" w:cs="Calibri" w:hint="eastAsia"/>
          <w:szCs w:val="20"/>
        </w:rPr>
        <w:t xml:space="preserve"> least 180 days </w:t>
      </w:r>
      <w:r>
        <w:rPr>
          <w:rFonts w:ascii="Calibri" w:hAnsi="Calibri" w:cs="Calibri"/>
          <w:szCs w:val="20"/>
        </w:rPr>
        <w:t>before</w:t>
      </w:r>
      <w:r w:rsidR="00493DA9">
        <w:rPr>
          <w:rFonts w:ascii="Calibri" w:hAnsi="Calibri" w:cs="Calibri" w:hint="eastAsia"/>
          <w:szCs w:val="20"/>
        </w:rPr>
        <w:t xml:space="preserve"> the</w:t>
      </w:r>
      <w:r>
        <w:rPr>
          <w:rFonts w:ascii="Calibri" w:hAnsi="Calibri" w:cs="Calibri" w:hint="eastAsia"/>
          <w:szCs w:val="20"/>
        </w:rPr>
        <w:t xml:space="preserve"> </w:t>
      </w:r>
      <w:r w:rsidR="009800C2">
        <w:rPr>
          <w:rFonts w:ascii="Calibri" w:hAnsi="Calibri" w:cs="Calibri" w:hint="eastAsia"/>
          <w:szCs w:val="20"/>
        </w:rPr>
        <w:t>event index date.</w:t>
      </w:r>
    </w:p>
    <w:p w14:paraId="68CA1CA8" w14:textId="77777777" w:rsidR="00583017" w:rsidRPr="000A7FD6" w:rsidRDefault="00583017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Inclusion rules based on the index date:</w:t>
      </w:r>
    </w:p>
    <w:p w14:paraId="2CBA4C1F" w14:textId="20E2C4E3" w:rsidR="00583017" w:rsidRPr="000A7FD6" w:rsidRDefault="00583017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At least 1 occurrence of </w:t>
      </w:r>
      <w:r w:rsidR="00350A52">
        <w:rPr>
          <w:rFonts w:ascii="Calibri" w:hAnsi="Calibri" w:cs="Calibri" w:hint="eastAsia"/>
          <w:szCs w:val="20"/>
        </w:rPr>
        <w:t>asthma between 30 days before and 7 days after</w:t>
      </w:r>
      <w:r w:rsidR="00EA5E84">
        <w:rPr>
          <w:rFonts w:ascii="Calibri" w:hAnsi="Calibri" w:cs="Calibri" w:hint="eastAsia"/>
          <w:szCs w:val="20"/>
        </w:rPr>
        <w:t xml:space="preserve"> the</w:t>
      </w:r>
      <w:r w:rsidR="009D5D5E">
        <w:rPr>
          <w:rFonts w:ascii="Calibri" w:hAnsi="Calibri" w:cs="Calibri" w:hint="eastAsia"/>
          <w:szCs w:val="20"/>
        </w:rPr>
        <w:t xml:space="preserve"> index date</w:t>
      </w:r>
      <w:r w:rsidR="00350A52">
        <w:rPr>
          <w:rFonts w:ascii="Calibri" w:hAnsi="Calibri" w:cs="Calibri" w:hint="eastAsia"/>
          <w:szCs w:val="20"/>
        </w:rPr>
        <w:t>.</w:t>
      </w:r>
    </w:p>
    <w:p w14:paraId="02071B1B" w14:textId="7BC7096C" w:rsidR="00583017" w:rsidRPr="000A7FD6" w:rsidRDefault="00583017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None of exposure to </w:t>
      </w:r>
      <w:r w:rsidR="00CC0A64">
        <w:rPr>
          <w:rFonts w:ascii="Calibri" w:hAnsi="Calibri" w:cs="Calibri" w:hint="eastAsia"/>
          <w:szCs w:val="20"/>
        </w:rPr>
        <w:t>the drug of the other group</w:t>
      </w:r>
      <w:r w:rsidR="004365A1">
        <w:rPr>
          <w:rFonts w:ascii="Calibri" w:hAnsi="Calibri" w:cs="Calibri" w:hint="eastAsia"/>
          <w:szCs w:val="20"/>
        </w:rPr>
        <w:t xml:space="preserve"> in the observation period</w:t>
      </w:r>
      <w:r w:rsidR="00B97E75">
        <w:rPr>
          <w:rFonts w:ascii="Calibri" w:hAnsi="Calibri" w:cs="Calibri" w:hint="eastAsia"/>
          <w:szCs w:val="20"/>
        </w:rPr>
        <w:t xml:space="preserve"> before</w:t>
      </w:r>
      <w:r w:rsidR="00EA5E84">
        <w:rPr>
          <w:rFonts w:ascii="Calibri" w:hAnsi="Calibri" w:cs="Calibri" w:hint="eastAsia"/>
          <w:szCs w:val="20"/>
        </w:rPr>
        <w:t xml:space="preserve"> the</w:t>
      </w:r>
      <w:r w:rsidR="00B97E75">
        <w:rPr>
          <w:rFonts w:ascii="Calibri" w:hAnsi="Calibri" w:cs="Calibri" w:hint="eastAsia"/>
          <w:szCs w:val="20"/>
        </w:rPr>
        <w:t xml:space="preserve"> index date</w:t>
      </w:r>
      <w:r w:rsidR="004365A1">
        <w:rPr>
          <w:rFonts w:ascii="Calibri" w:hAnsi="Calibri" w:cs="Calibri" w:hint="eastAsia"/>
          <w:szCs w:val="20"/>
        </w:rPr>
        <w:t>.</w:t>
      </w:r>
    </w:p>
    <w:p w14:paraId="37C8A174" w14:textId="5C262760" w:rsidR="00ED4726" w:rsidRPr="000A7FD6" w:rsidRDefault="00ED4726" w:rsidP="00ED4726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Exit rules defining the cohort end date</w:t>
      </w:r>
      <w:r w:rsidR="007F680C">
        <w:rPr>
          <w:rFonts w:ascii="Calibri" w:hAnsi="Calibri" w:cs="Calibri" w:hint="eastAsia"/>
          <w:szCs w:val="20"/>
        </w:rPr>
        <w:t xml:space="preserve"> (on-treatment)</w:t>
      </w:r>
      <w:r w:rsidRPr="000A7FD6">
        <w:rPr>
          <w:rFonts w:ascii="Calibri" w:hAnsi="Calibri" w:cs="Calibri"/>
          <w:szCs w:val="20"/>
        </w:rPr>
        <w:t xml:space="preserve">: </w:t>
      </w:r>
    </w:p>
    <w:p w14:paraId="26E6C33F" w14:textId="77777777" w:rsidR="00ED4726" w:rsidRDefault="00ED4726" w:rsidP="00ED472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Event will persist until end of a continuous drug exposure of interest.</w:t>
      </w:r>
    </w:p>
    <w:p w14:paraId="7DDD1522" w14:textId="77777777" w:rsidR="00ED4726" w:rsidRDefault="00ED4726" w:rsidP="00ED472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 w:hint="eastAsia"/>
          <w:szCs w:val="20"/>
        </w:rPr>
        <w:t>60</w:t>
      </w:r>
      <w:r w:rsidRPr="000A7FD6">
        <w:rPr>
          <w:rFonts w:ascii="Calibri" w:hAnsi="Calibri" w:cs="Calibri"/>
          <w:szCs w:val="20"/>
        </w:rPr>
        <w:t xml:space="preserve">-day gaps between </w:t>
      </w:r>
      <w:r>
        <w:rPr>
          <w:rFonts w:ascii="Calibri" w:hAnsi="Calibri" w:cs="Calibri" w:hint="eastAsia"/>
          <w:szCs w:val="20"/>
        </w:rPr>
        <w:t>exposure records</w:t>
      </w:r>
      <w:r w:rsidRPr="000A7FD6">
        <w:rPr>
          <w:rFonts w:ascii="Calibri" w:hAnsi="Calibri" w:cs="Calibri"/>
          <w:szCs w:val="20"/>
        </w:rPr>
        <w:t xml:space="preserve"> of the drug of interest</w:t>
      </w:r>
      <w:r>
        <w:rPr>
          <w:rFonts w:ascii="Calibri" w:hAnsi="Calibri" w:cs="Calibri" w:hint="eastAsia"/>
          <w:szCs w:val="20"/>
        </w:rPr>
        <w:t>.</w:t>
      </w:r>
    </w:p>
    <w:p w14:paraId="0B768899" w14:textId="77777777" w:rsidR="00ED4726" w:rsidRDefault="00ED4726" w:rsidP="00ED472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Add 30 days to the end of the last exposure record as an additional period of surveillance.</w:t>
      </w:r>
    </w:p>
    <w:p w14:paraId="139A0D1B" w14:textId="5F70CF5F" w:rsidR="00ED4726" w:rsidRPr="00ED4726" w:rsidRDefault="000B1073" w:rsidP="00ED4726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Censored</w:t>
      </w:r>
      <w:r w:rsidR="00ED4726" w:rsidRPr="00ED4726">
        <w:rPr>
          <w:rFonts w:ascii="Calibri" w:hAnsi="Calibri" w:cs="Calibri" w:hint="eastAsia"/>
          <w:szCs w:val="20"/>
        </w:rPr>
        <w:t xml:space="preserve"> with </w:t>
      </w:r>
      <w:r w:rsidR="00ED4726" w:rsidRPr="00ED4726">
        <w:rPr>
          <w:rFonts w:ascii="Calibri" w:hAnsi="Calibri" w:cs="Calibri"/>
          <w:szCs w:val="20"/>
        </w:rPr>
        <w:t>an</w:t>
      </w:r>
      <w:r w:rsidR="00ED4726" w:rsidRPr="00ED4726">
        <w:rPr>
          <w:rFonts w:ascii="Calibri" w:hAnsi="Calibri" w:cs="Calibri" w:hint="eastAsia"/>
          <w:szCs w:val="20"/>
        </w:rPr>
        <w:t xml:space="preserve"> exposure of the drug of the other group.</w:t>
      </w:r>
    </w:p>
    <w:p w14:paraId="0597EE1A" w14:textId="77777777" w:rsidR="00583017" w:rsidRPr="000A7FD6" w:rsidRDefault="00583017" w:rsidP="00184B47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00B313C1" w14:textId="6591487C" w:rsidR="00552F02" w:rsidRPr="000A7FD6" w:rsidRDefault="00552F02" w:rsidP="00184B47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511CB5">
        <w:rPr>
          <w:rFonts w:ascii="Calibri" w:hAnsi="Calibri" w:cs="Calibri"/>
          <w:b w:val="0"/>
          <w:bCs w:val="0"/>
          <w:noProof/>
        </w:rPr>
        <w:t>1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0C6944">
        <w:rPr>
          <w:rFonts w:ascii="Calibri" w:hAnsi="Calibri" w:cs="Calibri" w:hint="eastAsia"/>
          <w:b w:val="0"/>
          <w:bCs w:val="0"/>
        </w:rPr>
        <w:t>Asthma</w:t>
      </w:r>
      <w:r w:rsidRPr="000A7FD6">
        <w:rPr>
          <w:rFonts w:ascii="Calibri" w:hAnsi="Calibri" w:cs="Calibri"/>
          <w:b w:val="0"/>
          <w:bCs w:val="0"/>
        </w:rPr>
        <w:t xml:space="preserve"> Concept Set</w:t>
      </w:r>
      <w:r w:rsidR="00CE1B4C" w:rsidRPr="000A7FD6">
        <w:rPr>
          <w:rFonts w:ascii="Calibri" w:hAnsi="Calibri" w:cs="Calibri"/>
          <w:b w:val="0"/>
          <w:bCs w:val="0"/>
        </w:rPr>
        <w:t xml:space="preserve"> Definitions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418"/>
        <w:gridCol w:w="1137"/>
        <w:gridCol w:w="1438"/>
        <w:gridCol w:w="1316"/>
      </w:tblGrid>
      <w:tr w:rsidR="00DE6BFC" w:rsidRPr="000A7FD6" w14:paraId="285CCE5E" w14:textId="0A46A0A3" w:rsidTr="003121D4">
        <w:trPr>
          <w:trHeight w:val="327"/>
        </w:trPr>
        <w:tc>
          <w:tcPr>
            <w:tcW w:w="1413" w:type="dxa"/>
            <w:shd w:val="clear" w:color="auto" w:fill="E7E6E6" w:themeFill="background2"/>
          </w:tcPr>
          <w:p w14:paraId="3DD5A444" w14:textId="4AF2CDD5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268" w:type="dxa"/>
            <w:shd w:val="clear" w:color="auto" w:fill="E7E6E6" w:themeFill="background2"/>
          </w:tcPr>
          <w:p w14:paraId="480BA536" w14:textId="4241250E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418" w:type="dxa"/>
            <w:shd w:val="clear" w:color="auto" w:fill="E7E6E6" w:themeFill="background2"/>
          </w:tcPr>
          <w:p w14:paraId="01CDE0A9" w14:textId="0DBD9220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37" w:type="dxa"/>
            <w:shd w:val="clear" w:color="auto" w:fill="E7E6E6" w:themeFill="background2"/>
          </w:tcPr>
          <w:p w14:paraId="7269BDB0" w14:textId="07ABB0D8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438" w:type="dxa"/>
            <w:shd w:val="clear" w:color="auto" w:fill="E7E6E6" w:themeFill="background2"/>
          </w:tcPr>
          <w:p w14:paraId="091967B4" w14:textId="6341E7E2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316" w:type="dxa"/>
            <w:shd w:val="clear" w:color="auto" w:fill="E7E6E6" w:themeFill="background2"/>
          </w:tcPr>
          <w:p w14:paraId="528D4616" w14:textId="1C271580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DE6BFC" w:rsidRPr="000A7FD6" w14:paraId="699FEC21" w14:textId="58D355A8" w:rsidTr="003121D4">
        <w:trPr>
          <w:trHeight w:val="20"/>
        </w:trPr>
        <w:tc>
          <w:tcPr>
            <w:tcW w:w="1413" w:type="dxa"/>
            <w:vAlign w:val="center"/>
          </w:tcPr>
          <w:p w14:paraId="0B65A207" w14:textId="0A019041" w:rsidR="00DE6BFC" w:rsidRPr="000A7FD6" w:rsidRDefault="000C351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317009</w:t>
            </w:r>
          </w:p>
        </w:tc>
        <w:tc>
          <w:tcPr>
            <w:tcW w:w="2268" w:type="dxa"/>
            <w:vAlign w:val="center"/>
          </w:tcPr>
          <w:p w14:paraId="55058AA8" w14:textId="225CA4B6" w:rsidR="00DE6BFC" w:rsidRPr="000A7FD6" w:rsidRDefault="000C351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Asthma</w:t>
            </w:r>
          </w:p>
        </w:tc>
        <w:tc>
          <w:tcPr>
            <w:tcW w:w="1418" w:type="dxa"/>
            <w:vAlign w:val="center"/>
          </w:tcPr>
          <w:p w14:paraId="50A53E00" w14:textId="65A3B7D4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37" w:type="dxa"/>
            <w:vAlign w:val="center"/>
          </w:tcPr>
          <w:p w14:paraId="24540D13" w14:textId="7C039845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438" w:type="dxa"/>
            <w:vAlign w:val="center"/>
          </w:tcPr>
          <w:p w14:paraId="672444F6" w14:textId="4B9B6A91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316" w:type="dxa"/>
            <w:vAlign w:val="center"/>
          </w:tcPr>
          <w:p w14:paraId="3E89E8C5" w14:textId="3558ED3B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2F2EB2" w:rsidRPr="000A7FD6" w14:paraId="4B7EAC62" w14:textId="0465BD65" w:rsidTr="003121D4">
        <w:trPr>
          <w:trHeight w:val="20"/>
        </w:trPr>
        <w:tc>
          <w:tcPr>
            <w:tcW w:w="1413" w:type="dxa"/>
            <w:vAlign w:val="center"/>
          </w:tcPr>
          <w:p w14:paraId="37329936" w14:textId="3AD640B2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2F2EB2">
              <w:rPr>
                <w:rFonts w:ascii="Calibri" w:eastAsia="바탕" w:hAnsi="Calibri" w:cs="Calibri"/>
                <w:kern w:val="0"/>
                <w:szCs w:val="20"/>
              </w:rPr>
              <w:t>4308356</w:t>
            </w:r>
          </w:p>
        </w:tc>
        <w:tc>
          <w:tcPr>
            <w:tcW w:w="2268" w:type="dxa"/>
            <w:vAlign w:val="center"/>
          </w:tcPr>
          <w:p w14:paraId="2B2C83AF" w14:textId="4768420A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Asthma finding</w:t>
            </w:r>
          </w:p>
        </w:tc>
        <w:tc>
          <w:tcPr>
            <w:tcW w:w="1418" w:type="dxa"/>
            <w:vAlign w:val="center"/>
          </w:tcPr>
          <w:p w14:paraId="65C4ACF5" w14:textId="486DF10F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Condition</w:t>
            </w:r>
          </w:p>
        </w:tc>
        <w:tc>
          <w:tcPr>
            <w:tcW w:w="1137" w:type="dxa"/>
            <w:vAlign w:val="center"/>
          </w:tcPr>
          <w:p w14:paraId="4D5FCBF8" w14:textId="5096405E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438" w:type="dxa"/>
            <w:vAlign w:val="center"/>
          </w:tcPr>
          <w:p w14:paraId="3BA6C5FF" w14:textId="2F303D7A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316" w:type="dxa"/>
            <w:vAlign w:val="center"/>
          </w:tcPr>
          <w:p w14:paraId="4E1F6D2F" w14:textId="68B3374D" w:rsidR="002F2EB2" w:rsidRPr="000A7FD6" w:rsidRDefault="002F2EB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55CB1" w:rsidRPr="000A7FD6" w14:paraId="6B3B7ED7" w14:textId="77777777" w:rsidTr="003121D4">
        <w:trPr>
          <w:trHeight w:val="20"/>
        </w:trPr>
        <w:tc>
          <w:tcPr>
            <w:tcW w:w="1413" w:type="dxa"/>
            <w:vAlign w:val="center"/>
          </w:tcPr>
          <w:p w14:paraId="1FEBC59A" w14:textId="1E5CBD2A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855CB1">
              <w:rPr>
                <w:rFonts w:ascii="Calibri" w:eastAsia="바탕" w:hAnsi="Calibri" w:cs="Calibri"/>
                <w:kern w:val="0"/>
                <w:szCs w:val="20"/>
              </w:rPr>
              <w:t>4279553</w:t>
            </w:r>
          </w:p>
        </w:tc>
        <w:tc>
          <w:tcPr>
            <w:tcW w:w="2268" w:type="dxa"/>
            <w:vAlign w:val="center"/>
          </w:tcPr>
          <w:p w14:paraId="3308623D" w14:textId="66D1C4BB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Eosinophilic asthma</w:t>
            </w:r>
          </w:p>
        </w:tc>
        <w:tc>
          <w:tcPr>
            <w:tcW w:w="1418" w:type="dxa"/>
            <w:vAlign w:val="center"/>
          </w:tcPr>
          <w:p w14:paraId="63AD87F6" w14:textId="187516EC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Condition</w:t>
            </w:r>
          </w:p>
        </w:tc>
        <w:tc>
          <w:tcPr>
            <w:tcW w:w="1137" w:type="dxa"/>
            <w:vAlign w:val="center"/>
          </w:tcPr>
          <w:p w14:paraId="7B7C6045" w14:textId="5EFD1F2B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438" w:type="dxa"/>
            <w:vAlign w:val="center"/>
          </w:tcPr>
          <w:p w14:paraId="6D862835" w14:textId="2FA1A0BE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316" w:type="dxa"/>
            <w:vAlign w:val="center"/>
          </w:tcPr>
          <w:p w14:paraId="4EC15DE2" w14:textId="66A076FB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55CB1" w:rsidRPr="000A7FD6" w14:paraId="74A42A63" w14:textId="77777777" w:rsidTr="003121D4">
        <w:trPr>
          <w:trHeight w:val="20"/>
        </w:trPr>
        <w:tc>
          <w:tcPr>
            <w:tcW w:w="1413" w:type="dxa"/>
            <w:vAlign w:val="center"/>
          </w:tcPr>
          <w:p w14:paraId="620B91F5" w14:textId="54BFC905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9E6A8F">
              <w:rPr>
                <w:rFonts w:ascii="Calibri" w:eastAsia="바탕" w:hAnsi="Calibri" w:cs="Calibri"/>
                <w:kern w:val="0"/>
                <w:szCs w:val="20"/>
              </w:rPr>
              <w:t>4077802</w:t>
            </w:r>
          </w:p>
        </w:tc>
        <w:tc>
          <w:tcPr>
            <w:tcW w:w="2268" w:type="dxa"/>
            <w:vAlign w:val="center"/>
          </w:tcPr>
          <w:p w14:paraId="70EB5EF5" w14:textId="5C8F96B6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Asthma monitoring</w:t>
            </w:r>
          </w:p>
        </w:tc>
        <w:tc>
          <w:tcPr>
            <w:tcW w:w="1418" w:type="dxa"/>
            <w:vAlign w:val="center"/>
          </w:tcPr>
          <w:p w14:paraId="10A6DFFB" w14:textId="0B95B26A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Observation</w:t>
            </w:r>
          </w:p>
        </w:tc>
        <w:tc>
          <w:tcPr>
            <w:tcW w:w="1137" w:type="dxa"/>
            <w:vAlign w:val="center"/>
          </w:tcPr>
          <w:p w14:paraId="1DE0AA72" w14:textId="08EA4E60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438" w:type="dxa"/>
            <w:vAlign w:val="center"/>
          </w:tcPr>
          <w:p w14:paraId="4EF78D49" w14:textId="1FCD5F64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316" w:type="dxa"/>
            <w:vAlign w:val="center"/>
          </w:tcPr>
          <w:p w14:paraId="09F41A5D" w14:textId="24D140BE" w:rsidR="00855CB1" w:rsidRPr="000A7FD6" w:rsidRDefault="00855CB1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55CB1" w:rsidRPr="000A7FD6" w14:paraId="24860856" w14:textId="77777777" w:rsidTr="003121D4">
        <w:trPr>
          <w:trHeight w:val="20"/>
        </w:trPr>
        <w:tc>
          <w:tcPr>
            <w:tcW w:w="1413" w:type="dxa"/>
            <w:vAlign w:val="center"/>
          </w:tcPr>
          <w:p w14:paraId="12CCCE8D" w14:textId="3E04CB53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3121D4">
              <w:rPr>
                <w:rFonts w:ascii="Calibri" w:eastAsia="바탕" w:hAnsi="Calibri" w:cs="Calibri"/>
                <w:kern w:val="0"/>
                <w:szCs w:val="20"/>
              </w:rPr>
              <w:t>46287068</w:t>
            </w:r>
          </w:p>
        </w:tc>
        <w:tc>
          <w:tcPr>
            <w:tcW w:w="2268" w:type="dxa"/>
            <w:vAlign w:val="center"/>
          </w:tcPr>
          <w:p w14:paraId="561CBC75" w14:textId="7507B14E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At risk of severe asthma exacerbation</w:t>
            </w:r>
          </w:p>
        </w:tc>
        <w:tc>
          <w:tcPr>
            <w:tcW w:w="1418" w:type="dxa"/>
            <w:vAlign w:val="center"/>
          </w:tcPr>
          <w:p w14:paraId="2776A80D" w14:textId="3650D2AC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Condition</w:t>
            </w:r>
          </w:p>
        </w:tc>
        <w:tc>
          <w:tcPr>
            <w:tcW w:w="1137" w:type="dxa"/>
            <w:vAlign w:val="center"/>
          </w:tcPr>
          <w:p w14:paraId="0D47A928" w14:textId="2A5C21AE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438" w:type="dxa"/>
            <w:vAlign w:val="center"/>
          </w:tcPr>
          <w:p w14:paraId="1131124A" w14:textId="2B84E734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16" w:type="dxa"/>
            <w:vAlign w:val="center"/>
          </w:tcPr>
          <w:p w14:paraId="2297618C" w14:textId="24A68B50" w:rsidR="00855CB1" w:rsidRPr="000A7FD6" w:rsidRDefault="003121D4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1628D701" w14:textId="77777777" w:rsidR="00846F5D" w:rsidRPr="000A7FD6" w:rsidRDefault="00846F5D" w:rsidP="00184B47">
      <w:pPr>
        <w:spacing w:after="0"/>
        <w:rPr>
          <w:rFonts w:ascii="Calibri" w:hAnsi="Calibri" w:cs="Calibri"/>
          <w:szCs w:val="20"/>
        </w:rPr>
      </w:pPr>
    </w:p>
    <w:p w14:paraId="595C19DE" w14:textId="3A401C70" w:rsidR="00E81796" w:rsidRPr="000A7FD6" w:rsidRDefault="00227DB1" w:rsidP="00184B47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4" w:name="_Toc178339404"/>
      <w:r w:rsidRPr="000A7FD6">
        <w:rPr>
          <w:sz w:val="20"/>
          <w:szCs w:val="20"/>
        </w:rPr>
        <w:lastRenderedPageBreak/>
        <w:t>Treatment</w:t>
      </w:r>
      <w:r w:rsidR="00F96E35">
        <w:rPr>
          <w:rFonts w:eastAsiaTheme="minorEastAsia" w:hint="eastAsia"/>
          <w:sz w:val="20"/>
          <w:szCs w:val="20"/>
        </w:rPr>
        <w:t>s</w:t>
      </w:r>
      <w:r w:rsidRPr="000A7FD6">
        <w:rPr>
          <w:sz w:val="20"/>
          <w:szCs w:val="20"/>
        </w:rPr>
        <w:t xml:space="preserve"> of Inter</w:t>
      </w:r>
      <w:r w:rsidR="00426D69" w:rsidRPr="000A7FD6">
        <w:rPr>
          <w:sz w:val="20"/>
          <w:szCs w:val="20"/>
        </w:rPr>
        <w:t>est</w:t>
      </w:r>
      <w:bookmarkEnd w:id="14"/>
    </w:p>
    <w:p w14:paraId="6EB1FA2C" w14:textId="7EA9D4BB" w:rsidR="00544419" w:rsidRPr="000A7FD6" w:rsidRDefault="0008619A" w:rsidP="0008619A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5" w:name="_Toc178339405"/>
      <w:r>
        <w:rPr>
          <w:rFonts w:eastAsiaTheme="minorEastAsia" w:hint="eastAsia"/>
          <w:sz w:val="20"/>
          <w:szCs w:val="20"/>
        </w:rPr>
        <w:t>Targe</w:t>
      </w:r>
      <w:r w:rsidR="00F4119A">
        <w:rPr>
          <w:rFonts w:eastAsiaTheme="minorEastAsia" w:hint="eastAsia"/>
          <w:sz w:val="20"/>
          <w:szCs w:val="20"/>
        </w:rPr>
        <w:t>t Drug</w:t>
      </w:r>
      <w:r w:rsidR="00544419" w:rsidRPr="000A7FD6">
        <w:rPr>
          <w:sz w:val="20"/>
          <w:szCs w:val="20"/>
        </w:rPr>
        <w:t xml:space="preserve">: </w:t>
      </w:r>
      <w:r w:rsidR="00F31BCB">
        <w:rPr>
          <w:rFonts w:eastAsiaTheme="minorEastAsia" w:hint="eastAsia"/>
          <w:sz w:val="20"/>
          <w:szCs w:val="20"/>
        </w:rPr>
        <w:t>Omalizumab</w:t>
      </w:r>
      <w:bookmarkEnd w:id="15"/>
    </w:p>
    <w:p w14:paraId="17214E21" w14:textId="1A077721" w:rsidR="006F7889" w:rsidRPr="000A7FD6" w:rsidRDefault="006F7889" w:rsidP="00184B47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511CB5">
        <w:rPr>
          <w:rFonts w:ascii="Calibri" w:hAnsi="Calibri" w:cs="Calibri"/>
          <w:b w:val="0"/>
          <w:bCs w:val="0"/>
          <w:noProof/>
        </w:rPr>
        <w:t>2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F4119A">
        <w:rPr>
          <w:rFonts w:ascii="Calibri" w:hAnsi="Calibri" w:cs="Calibri" w:hint="eastAsia"/>
          <w:b w:val="0"/>
          <w:bCs w:val="0"/>
        </w:rPr>
        <w:t>Omalizumab</w:t>
      </w:r>
      <w:r w:rsidRPr="000A7FD6">
        <w:rPr>
          <w:rFonts w:ascii="Calibri" w:hAnsi="Calibri" w:cs="Calibri"/>
          <w:b w:val="0"/>
          <w:bCs w:val="0"/>
        </w:rPr>
        <w:t xml:space="preserve"> Concept Set Definitions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DE6BFC" w:rsidRPr="000A7FD6" w14:paraId="5E740118" w14:textId="77777777" w:rsidTr="00C24D97">
        <w:tc>
          <w:tcPr>
            <w:tcW w:w="1503" w:type="dxa"/>
            <w:shd w:val="clear" w:color="auto" w:fill="E7E6E6" w:themeFill="background2"/>
          </w:tcPr>
          <w:p w14:paraId="77D75C2D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1BF82B14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1A9953FE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089169C7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4D93AA65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34FCB9E3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DE6BFC" w:rsidRPr="000A7FD6" w14:paraId="53E56EFA" w14:textId="77777777" w:rsidTr="00C24D97">
        <w:tc>
          <w:tcPr>
            <w:tcW w:w="1503" w:type="dxa"/>
            <w:vAlign w:val="center"/>
          </w:tcPr>
          <w:p w14:paraId="235AE870" w14:textId="50DC97CC" w:rsidR="00DE6BFC" w:rsidRPr="000A7FD6" w:rsidRDefault="00997507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302379</w:t>
            </w:r>
          </w:p>
        </w:tc>
        <w:tc>
          <w:tcPr>
            <w:tcW w:w="2887" w:type="dxa"/>
            <w:vAlign w:val="center"/>
          </w:tcPr>
          <w:p w14:paraId="7193C7AF" w14:textId="53325C06" w:rsidR="00DE6BFC" w:rsidRPr="000A7FD6" w:rsidRDefault="0008619A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o</w:t>
            </w:r>
            <w:r w:rsidR="00997507" w:rsidRPr="00997507">
              <w:rPr>
                <w:rFonts w:ascii="Calibri" w:eastAsia="바탕" w:hAnsi="Calibri" w:cs="Calibri"/>
                <w:kern w:val="0"/>
                <w:szCs w:val="20"/>
              </w:rPr>
              <w:t>malizumab</w:t>
            </w:r>
          </w:p>
        </w:tc>
        <w:tc>
          <w:tcPr>
            <w:tcW w:w="1169" w:type="dxa"/>
            <w:vAlign w:val="center"/>
          </w:tcPr>
          <w:p w14:paraId="4D606ADA" w14:textId="5D89CF08" w:rsidR="00DE6BFC" w:rsidRPr="000A7FD6" w:rsidRDefault="00C24D97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  <w:vAlign w:val="center"/>
          </w:tcPr>
          <w:p w14:paraId="40F479D2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7DF24F38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53D600B1" w14:textId="77777777" w:rsidR="00DE6BFC" w:rsidRPr="000A7FD6" w:rsidRDefault="00DE6BF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7D279C" w:rsidRPr="000A7FD6" w14:paraId="5ACB36E8" w14:textId="77777777" w:rsidTr="00C24D97">
        <w:tc>
          <w:tcPr>
            <w:tcW w:w="1503" w:type="dxa"/>
            <w:vAlign w:val="center"/>
          </w:tcPr>
          <w:p w14:paraId="23DF3D25" w14:textId="456EB64E" w:rsidR="007D279C" w:rsidRPr="000A7FD6" w:rsidRDefault="00997507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997507">
              <w:rPr>
                <w:rFonts w:ascii="Calibri" w:eastAsia="바탕" w:hAnsi="Calibri" w:cs="Calibri"/>
                <w:kern w:val="0"/>
                <w:szCs w:val="20"/>
              </w:rPr>
              <w:t>21603362</w:t>
            </w:r>
          </w:p>
        </w:tc>
        <w:tc>
          <w:tcPr>
            <w:tcW w:w="2887" w:type="dxa"/>
            <w:vAlign w:val="center"/>
          </w:tcPr>
          <w:p w14:paraId="4639837E" w14:textId="080382B4" w:rsidR="007D279C" w:rsidRPr="000A7FD6" w:rsidRDefault="00BE78CD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BE78CD">
              <w:rPr>
                <w:rFonts w:ascii="Calibri" w:eastAsia="바탕" w:hAnsi="Calibri" w:cs="Calibri"/>
                <w:kern w:val="0"/>
                <w:szCs w:val="20"/>
              </w:rPr>
              <w:t>omalizumab; parenteral</w:t>
            </w:r>
          </w:p>
        </w:tc>
        <w:tc>
          <w:tcPr>
            <w:tcW w:w="1169" w:type="dxa"/>
            <w:vAlign w:val="center"/>
          </w:tcPr>
          <w:p w14:paraId="27764474" w14:textId="2831792A" w:rsidR="007D279C" w:rsidRPr="000A7FD6" w:rsidRDefault="007D279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  <w:vAlign w:val="center"/>
          </w:tcPr>
          <w:p w14:paraId="76E025CE" w14:textId="20B390AB" w:rsidR="007D279C" w:rsidRPr="000A7FD6" w:rsidRDefault="007D279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10174A59" w14:textId="57630E1B" w:rsidR="007D279C" w:rsidRPr="000A7FD6" w:rsidRDefault="007D279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688BEB35" w14:textId="23A7B25D" w:rsidR="007D279C" w:rsidRPr="000A7FD6" w:rsidRDefault="007D279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52B1E089" w14:textId="77777777" w:rsidR="003B535D" w:rsidRPr="000A7FD6" w:rsidRDefault="003B535D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088CA597" w14:textId="4E013BC1" w:rsidR="00C91DAC" w:rsidRPr="000A7FD6" w:rsidRDefault="0008619A" w:rsidP="0008619A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6" w:name="_Toc178339406"/>
      <w:r>
        <w:rPr>
          <w:rFonts w:eastAsiaTheme="minorEastAsia" w:hint="eastAsia"/>
          <w:sz w:val="20"/>
          <w:szCs w:val="20"/>
        </w:rPr>
        <w:t>Comparato</w:t>
      </w:r>
      <w:r w:rsidR="00F4119A">
        <w:rPr>
          <w:rFonts w:eastAsiaTheme="minorEastAsia" w:hint="eastAsia"/>
          <w:sz w:val="20"/>
          <w:szCs w:val="20"/>
        </w:rPr>
        <w:t>r Drug</w:t>
      </w:r>
      <w:r w:rsidR="00C91DAC" w:rsidRPr="000A7FD6">
        <w:rPr>
          <w:sz w:val="20"/>
          <w:szCs w:val="20"/>
        </w:rPr>
        <w:t xml:space="preserve">: </w:t>
      </w:r>
      <w:r w:rsidR="00122665">
        <w:rPr>
          <w:rFonts w:eastAsiaTheme="minorEastAsia" w:hint="eastAsia"/>
          <w:sz w:val="20"/>
          <w:szCs w:val="20"/>
        </w:rPr>
        <w:t>Dupilumab</w:t>
      </w:r>
      <w:bookmarkEnd w:id="16"/>
    </w:p>
    <w:p w14:paraId="2DCE11FF" w14:textId="488CB37B" w:rsidR="00804CF4" w:rsidRPr="000A7FD6" w:rsidRDefault="00804CF4" w:rsidP="00184B47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="00BE78CD">
        <w:rPr>
          <w:rFonts w:ascii="Calibri" w:hAnsi="Calibri" w:cs="Calibri" w:hint="eastAsia"/>
          <w:b w:val="0"/>
          <w:bCs w:val="0"/>
        </w:rPr>
        <w:t>3</w:t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BE78CD">
        <w:rPr>
          <w:rFonts w:ascii="Calibri" w:hAnsi="Calibri" w:cs="Calibri" w:hint="eastAsia"/>
          <w:b w:val="0"/>
          <w:bCs w:val="0"/>
        </w:rPr>
        <w:t>Dupilumab</w:t>
      </w:r>
      <w:r w:rsidRPr="000A7FD6">
        <w:rPr>
          <w:rFonts w:ascii="Calibri" w:hAnsi="Calibri" w:cs="Calibri"/>
          <w:b w:val="0"/>
          <w:bCs w:val="0"/>
        </w:rPr>
        <w:t xml:space="preserve"> Concept Set Definitions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DC1C1E" w:rsidRPr="000A7FD6" w14:paraId="68599440" w14:textId="77777777" w:rsidTr="00F60FC5">
        <w:tc>
          <w:tcPr>
            <w:tcW w:w="1503" w:type="dxa"/>
            <w:shd w:val="clear" w:color="auto" w:fill="E7E6E6" w:themeFill="background2"/>
          </w:tcPr>
          <w:p w14:paraId="28A9E4F7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18C1ACB4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590B281E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1C0EDF9E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01A56647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415155E9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DC1C1E" w:rsidRPr="000A7FD6" w14:paraId="4CB05FC4" w14:textId="77777777" w:rsidTr="00F60FC5">
        <w:tc>
          <w:tcPr>
            <w:tcW w:w="1503" w:type="dxa"/>
            <w:vAlign w:val="center"/>
          </w:tcPr>
          <w:p w14:paraId="4F9940ED" w14:textId="16F47944" w:rsidR="00DC1C1E" w:rsidRPr="000A7FD6" w:rsidRDefault="0013697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36978">
              <w:rPr>
                <w:rFonts w:ascii="Calibri" w:eastAsia="바탕" w:hAnsi="Calibri" w:cs="Calibri"/>
                <w:kern w:val="0"/>
                <w:szCs w:val="20"/>
              </w:rPr>
              <w:t>1593467</w:t>
            </w:r>
          </w:p>
        </w:tc>
        <w:tc>
          <w:tcPr>
            <w:tcW w:w="2887" w:type="dxa"/>
            <w:vAlign w:val="center"/>
          </w:tcPr>
          <w:p w14:paraId="455CB098" w14:textId="08A47D3A" w:rsidR="00DC1C1E" w:rsidRPr="000A7FD6" w:rsidRDefault="0013697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36978">
              <w:rPr>
                <w:rFonts w:ascii="Calibri" w:eastAsia="바탕" w:hAnsi="Calibri" w:cs="Calibri"/>
                <w:kern w:val="0"/>
                <w:szCs w:val="20"/>
              </w:rPr>
              <w:t>dupilumab</w:t>
            </w:r>
          </w:p>
        </w:tc>
        <w:tc>
          <w:tcPr>
            <w:tcW w:w="1169" w:type="dxa"/>
            <w:vAlign w:val="center"/>
          </w:tcPr>
          <w:p w14:paraId="0FEF91A9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  <w:vAlign w:val="center"/>
          </w:tcPr>
          <w:p w14:paraId="74B3BD15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2E69D3C7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2CEE4A97" w14:textId="77777777" w:rsidR="00DC1C1E" w:rsidRPr="000A7FD6" w:rsidRDefault="00DC1C1E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1A275C6F" w14:textId="77777777" w:rsidR="008B3E1D" w:rsidRPr="000A7FD6" w:rsidRDefault="008B3E1D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126F57D3" w14:textId="78A7D702" w:rsidR="00E35898" w:rsidRPr="000A7FD6" w:rsidRDefault="00E35898" w:rsidP="00184B47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7" w:name="_Toc178339407"/>
      <w:r w:rsidRPr="000A7FD6">
        <w:rPr>
          <w:sz w:val="20"/>
          <w:szCs w:val="20"/>
        </w:rPr>
        <w:t xml:space="preserve">Study Population for </w:t>
      </w:r>
      <w:r w:rsidR="006D5FF2">
        <w:rPr>
          <w:rFonts w:eastAsiaTheme="minorEastAsia" w:hint="eastAsia"/>
          <w:sz w:val="20"/>
          <w:szCs w:val="20"/>
        </w:rPr>
        <w:t xml:space="preserve">Steroid </w:t>
      </w:r>
      <w:r w:rsidR="006A0695">
        <w:rPr>
          <w:rFonts w:eastAsiaTheme="minorEastAsia" w:hint="eastAsia"/>
          <w:sz w:val="20"/>
          <w:szCs w:val="20"/>
        </w:rPr>
        <w:t>Dose Reduction Outcome</w:t>
      </w:r>
      <w:bookmarkEnd w:id="17"/>
    </w:p>
    <w:p w14:paraId="1C04B86D" w14:textId="624E7011" w:rsidR="00DF2075" w:rsidRPr="00B0389A" w:rsidRDefault="00DB1161" w:rsidP="00B0389A">
      <w:pPr>
        <w:spacing w:after="0"/>
        <w:rPr>
          <w:rFonts w:ascii="Calibri" w:eastAsia="바탕" w:hAnsi="Calibri" w:cs="Calibri"/>
          <w:kern w:val="0"/>
          <w:szCs w:val="20"/>
        </w:rPr>
      </w:pPr>
      <w:r>
        <w:rPr>
          <w:rFonts w:ascii="Calibri" w:hAnsi="Calibri" w:cs="Calibri" w:hint="eastAsia"/>
          <w:szCs w:val="20"/>
        </w:rPr>
        <w:t>For this section of analysis, study population</w:t>
      </w:r>
      <w:r w:rsidR="003E64B7" w:rsidRPr="000A7FD6">
        <w:rPr>
          <w:rFonts w:ascii="Calibri" w:hAnsi="Calibri" w:cs="Calibri"/>
          <w:szCs w:val="20"/>
        </w:rPr>
        <w:t xml:space="preserve"> </w:t>
      </w:r>
      <w:r>
        <w:rPr>
          <w:rFonts w:ascii="Calibri" w:eastAsia="바탕" w:hAnsi="Calibri" w:cs="Calibri" w:hint="eastAsia"/>
          <w:kern w:val="0"/>
          <w:szCs w:val="20"/>
        </w:rPr>
        <w:t>include</w:t>
      </w:r>
      <w:r w:rsidR="00B1594B">
        <w:rPr>
          <w:rFonts w:ascii="Calibri" w:eastAsia="바탕" w:hAnsi="Calibri" w:cs="Calibri" w:hint="eastAsia"/>
          <w:kern w:val="0"/>
          <w:szCs w:val="20"/>
        </w:rPr>
        <w:t>s</w:t>
      </w:r>
      <w:r>
        <w:rPr>
          <w:rFonts w:ascii="Calibri" w:eastAsia="바탕" w:hAnsi="Calibri" w:cs="Calibri" w:hint="eastAsia"/>
          <w:kern w:val="0"/>
          <w:szCs w:val="20"/>
        </w:rPr>
        <w:t xml:space="preserve"> </w:t>
      </w:r>
      <w:r w:rsidR="00B0389A">
        <w:rPr>
          <w:rFonts w:ascii="Calibri" w:eastAsia="바탕" w:hAnsi="Calibri" w:cs="Calibri" w:hint="eastAsia"/>
          <w:kern w:val="0"/>
          <w:szCs w:val="20"/>
        </w:rPr>
        <w:t xml:space="preserve">patients under the age of 18 </w:t>
      </w:r>
      <w:r>
        <w:rPr>
          <w:rFonts w:ascii="Calibri" w:eastAsia="바탕" w:hAnsi="Calibri" w:cs="Calibri" w:hint="eastAsia"/>
          <w:kern w:val="0"/>
          <w:szCs w:val="20"/>
        </w:rPr>
        <w:t xml:space="preserve">diagnosed with asthma, either administered with omalizumab or dupilumab, </w:t>
      </w:r>
      <w:r w:rsidR="00D26D10">
        <w:rPr>
          <w:rFonts w:ascii="Calibri" w:eastAsia="바탕" w:hAnsi="Calibri" w:cs="Calibri" w:hint="eastAsia"/>
          <w:kern w:val="0"/>
          <w:szCs w:val="20"/>
        </w:rPr>
        <w:t xml:space="preserve">with additional criteria of </w:t>
      </w:r>
      <w:r w:rsidR="005B67A8">
        <w:rPr>
          <w:rFonts w:ascii="Calibri" w:eastAsia="바탕" w:hAnsi="Calibri" w:cs="Calibri" w:hint="eastAsia"/>
          <w:kern w:val="0"/>
          <w:szCs w:val="20"/>
        </w:rPr>
        <w:t>exposure to</w:t>
      </w:r>
      <w:r>
        <w:rPr>
          <w:rFonts w:ascii="Calibri" w:eastAsia="바탕" w:hAnsi="Calibri" w:cs="Calibri" w:hint="eastAsia"/>
          <w:kern w:val="0"/>
          <w:szCs w:val="20"/>
        </w:rPr>
        <w:t xml:space="preserve"> steroid</w:t>
      </w:r>
      <w:r w:rsidR="005B67A8">
        <w:rPr>
          <w:rFonts w:ascii="Calibri" w:eastAsia="바탕" w:hAnsi="Calibri" w:cs="Calibri" w:hint="eastAsia"/>
          <w:kern w:val="0"/>
          <w:szCs w:val="20"/>
        </w:rPr>
        <w:t xml:space="preserve"> within a certain </w:t>
      </w:r>
      <w:r w:rsidR="00145EE5">
        <w:rPr>
          <w:rFonts w:ascii="Calibri" w:eastAsia="바탕" w:hAnsi="Calibri" w:cs="Calibri"/>
          <w:kern w:val="0"/>
          <w:szCs w:val="20"/>
        </w:rPr>
        <w:t>period</w:t>
      </w:r>
      <w:r w:rsidR="00B032FC">
        <w:rPr>
          <w:rFonts w:ascii="Calibri" w:eastAsia="바탕" w:hAnsi="Calibri" w:cs="Calibri" w:hint="eastAsia"/>
          <w:kern w:val="0"/>
          <w:szCs w:val="20"/>
        </w:rPr>
        <w:t xml:space="preserve"> (3months or 6months)</w:t>
      </w:r>
      <w:r w:rsidR="00145EE5">
        <w:rPr>
          <w:rFonts w:ascii="Calibri" w:eastAsia="바탕" w:hAnsi="Calibri" w:cs="Calibri"/>
          <w:kern w:val="0"/>
          <w:szCs w:val="20"/>
        </w:rPr>
        <w:t xml:space="preserve"> </w:t>
      </w:r>
      <w:r w:rsidR="005520B3">
        <w:rPr>
          <w:rFonts w:ascii="Calibri" w:eastAsia="바탕" w:hAnsi="Calibri" w:cs="Calibri" w:hint="eastAsia"/>
          <w:kern w:val="0"/>
          <w:szCs w:val="20"/>
        </w:rPr>
        <w:t>before index date.</w:t>
      </w:r>
      <w:r w:rsidR="00B0389A">
        <w:rPr>
          <w:rFonts w:ascii="Calibri" w:eastAsia="바탕" w:hAnsi="Calibri" w:cs="Calibri" w:hint="eastAsia"/>
          <w:kern w:val="0"/>
          <w:szCs w:val="20"/>
        </w:rPr>
        <w:t xml:space="preserve"> Likewise, a secondary analysis will be done to </w:t>
      </w:r>
      <w:r w:rsidR="00B0389A">
        <w:rPr>
          <w:rFonts w:ascii="Calibri" w:eastAsia="바탕" w:hAnsi="Calibri" w:cs="Calibri"/>
          <w:kern w:val="0"/>
          <w:szCs w:val="20"/>
        </w:rPr>
        <w:t>include</w:t>
      </w:r>
      <w:r w:rsidR="00B0389A">
        <w:rPr>
          <w:rFonts w:ascii="Calibri" w:eastAsia="바탕" w:hAnsi="Calibri" w:cs="Calibri" w:hint="eastAsia"/>
          <w:kern w:val="0"/>
          <w:szCs w:val="20"/>
        </w:rPr>
        <w:t xml:space="preserve"> patients of all </w:t>
      </w:r>
      <w:r w:rsidR="00B0389A">
        <w:rPr>
          <w:rFonts w:ascii="Calibri" w:eastAsia="바탕" w:hAnsi="Calibri" w:cs="Calibri"/>
          <w:kern w:val="0"/>
          <w:szCs w:val="20"/>
        </w:rPr>
        <w:t>ages</w:t>
      </w:r>
      <w:r w:rsidR="00B0389A">
        <w:rPr>
          <w:rFonts w:ascii="Calibri" w:eastAsia="바탕" w:hAnsi="Calibri" w:cs="Calibri" w:hint="eastAsia"/>
          <w:kern w:val="0"/>
          <w:szCs w:val="20"/>
        </w:rPr>
        <w:t xml:space="preserve"> diagnosed with asthma.</w:t>
      </w:r>
    </w:p>
    <w:p w14:paraId="7920FB7A" w14:textId="77777777" w:rsidR="00665C18" w:rsidRPr="00B0389A" w:rsidRDefault="00665C18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eastAsia="바탕" w:hAnsi="Calibri" w:cs="Calibri"/>
          <w:kern w:val="0"/>
          <w:szCs w:val="20"/>
        </w:rPr>
      </w:pPr>
    </w:p>
    <w:p w14:paraId="5145B9BD" w14:textId="75D57CC2" w:rsidR="00665C18" w:rsidRDefault="003C1808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For 3</w:t>
      </w:r>
      <w:r w:rsidR="004E51DE">
        <w:rPr>
          <w:rFonts w:ascii="Calibri" w:hAnsi="Calibri" w:cs="Calibri" w:hint="eastAsia"/>
          <w:szCs w:val="20"/>
        </w:rPr>
        <w:t>-</w:t>
      </w:r>
      <w:r>
        <w:rPr>
          <w:rFonts w:ascii="Calibri" w:hAnsi="Calibri" w:cs="Calibri" w:hint="eastAsia"/>
          <w:szCs w:val="20"/>
        </w:rPr>
        <w:t xml:space="preserve">month total steroid dose </w:t>
      </w:r>
      <w:r>
        <w:rPr>
          <w:rFonts w:ascii="Calibri" w:hAnsi="Calibri" w:cs="Calibri"/>
          <w:szCs w:val="20"/>
        </w:rPr>
        <w:t>reduction</w:t>
      </w:r>
      <w:r>
        <w:rPr>
          <w:rFonts w:ascii="Calibri" w:hAnsi="Calibri" w:cs="Calibri" w:hint="eastAsia"/>
          <w:szCs w:val="20"/>
        </w:rPr>
        <w:t xml:space="preserve"> outcome</w:t>
      </w:r>
    </w:p>
    <w:p w14:paraId="57CDFEDD" w14:textId="1AF040C3" w:rsidR="003102FD" w:rsidRPr="00D7495C" w:rsidRDefault="003102FD" w:rsidP="00184B47">
      <w:pPr>
        <w:pStyle w:val="a3"/>
        <w:numPr>
          <w:ilvl w:val="0"/>
          <w:numId w:val="7"/>
        </w:numPr>
        <w:spacing w:after="0"/>
        <w:ind w:leftChars="0" w:left="884" w:hanging="442"/>
        <w:rPr>
          <w:rFonts w:ascii="Calibri" w:hAnsi="Calibri" w:cs="Calibri"/>
          <w:b/>
          <w:bCs/>
          <w:szCs w:val="20"/>
        </w:rPr>
      </w:pPr>
      <w:r w:rsidRPr="00D7495C">
        <w:rPr>
          <w:rFonts w:ascii="Calibri" w:hAnsi="Calibri" w:cs="Calibri" w:hint="eastAsia"/>
          <w:szCs w:val="20"/>
        </w:rPr>
        <w:t xml:space="preserve">Patients meeting criteria specified in </w:t>
      </w:r>
      <w:r w:rsidRPr="00C0034F">
        <w:rPr>
          <w:rFonts w:ascii="Calibri" w:hAnsi="Calibri" w:cs="Calibri" w:hint="eastAsia"/>
          <w:szCs w:val="20"/>
        </w:rPr>
        <w:t>6.2.1.</w:t>
      </w:r>
      <w:r w:rsidR="00D7495C" w:rsidRPr="00C0034F">
        <w:rPr>
          <w:rFonts w:ascii="Calibri" w:hAnsi="Calibri" w:cs="Calibri" w:hint="eastAsia"/>
          <w:szCs w:val="20"/>
        </w:rPr>
        <w:t xml:space="preserve"> </w:t>
      </w:r>
      <w:r w:rsidR="00D7495C" w:rsidRPr="00C0034F">
        <w:rPr>
          <w:rFonts w:ascii="Calibri" w:hAnsi="Calibri" w:cs="Calibri"/>
          <w:szCs w:val="20"/>
        </w:rPr>
        <w:t>Study Population for Comparison of Incidence Outcomes</w:t>
      </w:r>
    </w:p>
    <w:p w14:paraId="14B745C5" w14:textId="5A1F195B" w:rsidR="003102FD" w:rsidRPr="000A7FD6" w:rsidRDefault="00D46B47" w:rsidP="00184B4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</w:t>
      </w:r>
      <w:r w:rsidR="003102FD">
        <w:rPr>
          <w:rFonts w:ascii="Calibri" w:hAnsi="Calibri" w:cs="Calibri" w:hint="eastAsia"/>
          <w:szCs w:val="20"/>
        </w:rPr>
        <w:t xml:space="preserve">t least </w:t>
      </w:r>
      <w:r>
        <w:rPr>
          <w:rFonts w:ascii="Calibri" w:hAnsi="Calibri" w:cs="Calibri" w:hint="eastAsia"/>
          <w:szCs w:val="20"/>
        </w:rPr>
        <w:t xml:space="preserve">1 exposure of </w:t>
      </w:r>
      <w:r w:rsidR="0040030A">
        <w:rPr>
          <w:rFonts w:ascii="Calibri" w:hAnsi="Calibri" w:cs="Calibri" w:hint="eastAsia"/>
          <w:szCs w:val="20"/>
        </w:rPr>
        <w:t>steroids</w:t>
      </w:r>
      <w:r w:rsidR="0059625A">
        <w:rPr>
          <w:rFonts w:ascii="Calibri" w:hAnsi="Calibri" w:cs="Calibri" w:hint="eastAsia"/>
          <w:szCs w:val="20"/>
        </w:rPr>
        <w:t xml:space="preserve"> specified in Table 4,</w:t>
      </w:r>
      <w:r w:rsidR="0040030A">
        <w:rPr>
          <w:rFonts w:ascii="Calibri" w:hAnsi="Calibri" w:cs="Calibri" w:hint="eastAsia"/>
          <w:szCs w:val="20"/>
        </w:rPr>
        <w:t xml:space="preserve"> 90 days before</w:t>
      </w:r>
      <w:r w:rsidR="003102FD">
        <w:rPr>
          <w:rFonts w:ascii="Calibri" w:hAnsi="Calibri" w:cs="Calibri" w:hint="eastAsia"/>
          <w:szCs w:val="20"/>
        </w:rPr>
        <w:t xml:space="preserve"> event index date.</w:t>
      </w:r>
    </w:p>
    <w:p w14:paraId="364B8A15" w14:textId="1A200A87" w:rsidR="003C1808" w:rsidRDefault="003C1808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For 6</w:t>
      </w:r>
      <w:r w:rsidR="004E51DE">
        <w:rPr>
          <w:rFonts w:ascii="Calibri" w:hAnsi="Calibri" w:cs="Calibri" w:hint="eastAsia"/>
          <w:szCs w:val="20"/>
        </w:rPr>
        <w:t>-</w:t>
      </w:r>
      <w:r>
        <w:rPr>
          <w:rFonts w:ascii="Calibri" w:hAnsi="Calibri" w:cs="Calibri" w:hint="eastAsia"/>
          <w:szCs w:val="20"/>
        </w:rPr>
        <w:t xml:space="preserve">month total </w:t>
      </w:r>
      <w:r>
        <w:rPr>
          <w:rFonts w:ascii="Calibri" w:hAnsi="Calibri" w:cs="Calibri"/>
          <w:szCs w:val="20"/>
        </w:rPr>
        <w:t>steroid</w:t>
      </w:r>
      <w:r>
        <w:rPr>
          <w:rFonts w:ascii="Calibri" w:hAnsi="Calibri" w:cs="Calibri" w:hint="eastAsia"/>
          <w:szCs w:val="20"/>
        </w:rPr>
        <w:t xml:space="preserve"> dose reduction outcome</w:t>
      </w:r>
    </w:p>
    <w:p w14:paraId="7CF0E4F6" w14:textId="77777777" w:rsidR="00670188" w:rsidRPr="00C0034F" w:rsidRDefault="00670188" w:rsidP="00184B47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884" w:hanging="442"/>
        <w:contextualSpacing/>
        <w:jc w:val="left"/>
        <w:rPr>
          <w:rFonts w:ascii="Calibri" w:hAnsi="Calibri" w:cs="Calibri"/>
          <w:szCs w:val="20"/>
        </w:rPr>
      </w:pPr>
      <w:r w:rsidRPr="00670188">
        <w:rPr>
          <w:rFonts w:ascii="Calibri" w:hAnsi="Calibri" w:cs="Calibri" w:hint="eastAsia"/>
          <w:szCs w:val="20"/>
        </w:rPr>
        <w:t xml:space="preserve">Patients meeting criteria specified in </w:t>
      </w:r>
      <w:r w:rsidRPr="00C0034F">
        <w:rPr>
          <w:rFonts w:ascii="Calibri" w:hAnsi="Calibri" w:cs="Calibri" w:hint="eastAsia"/>
          <w:szCs w:val="20"/>
        </w:rPr>
        <w:t xml:space="preserve">6.2.1. </w:t>
      </w:r>
      <w:r w:rsidRPr="00C0034F">
        <w:rPr>
          <w:rFonts w:ascii="Calibri" w:hAnsi="Calibri" w:cs="Calibri"/>
          <w:szCs w:val="20"/>
        </w:rPr>
        <w:t>Study Population for Comparison of Incidence Outcomes</w:t>
      </w:r>
    </w:p>
    <w:p w14:paraId="7ECBA2F5" w14:textId="1EBA9DB7" w:rsidR="00670188" w:rsidRPr="00670188" w:rsidRDefault="00670188" w:rsidP="00184B47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884" w:hanging="442"/>
        <w:contextualSpacing/>
        <w:jc w:val="left"/>
        <w:rPr>
          <w:rFonts w:ascii="Calibri" w:hAnsi="Calibri" w:cs="Calibri"/>
          <w:szCs w:val="20"/>
        </w:rPr>
      </w:pPr>
      <w:r w:rsidRPr="00670188">
        <w:rPr>
          <w:rFonts w:ascii="Calibri" w:hAnsi="Calibri" w:cs="Calibri" w:hint="eastAsia"/>
          <w:szCs w:val="20"/>
        </w:rPr>
        <w:t>At least 1 exposure of steroids</w:t>
      </w:r>
      <w:r w:rsidR="0059625A">
        <w:rPr>
          <w:rFonts w:ascii="Calibri" w:hAnsi="Calibri" w:cs="Calibri" w:hint="eastAsia"/>
          <w:szCs w:val="20"/>
        </w:rPr>
        <w:t xml:space="preserve"> specified in Table 4, </w:t>
      </w:r>
      <w:r w:rsidR="00C0034F">
        <w:rPr>
          <w:rFonts w:ascii="Calibri" w:hAnsi="Calibri" w:cs="Calibri" w:hint="eastAsia"/>
          <w:szCs w:val="20"/>
        </w:rPr>
        <w:t xml:space="preserve">180 </w:t>
      </w:r>
      <w:r w:rsidRPr="00670188">
        <w:rPr>
          <w:rFonts w:ascii="Calibri" w:hAnsi="Calibri" w:cs="Calibri" w:hint="eastAsia"/>
          <w:szCs w:val="20"/>
        </w:rPr>
        <w:t>days before event index date.</w:t>
      </w:r>
    </w:p>
    <w:p w14:paraId="20899DD1" w14:textId="77777777" w:rsidR="0080661F" w:rsidRPr="00173171" w:rsidRDefault="0080661F" w:rsidP="00184B47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280E8353" w14:textId="42FF70D4" w:rsidR="006965E9" w:rsidRPr="000A7FD6" w:rsidRDefault="006965E9" w:rsidP="00184B47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="00CC05CA">
        <w:rPr>
          <w:rFonts w:ascii="Calibri" w:hAnsi="Calibri" w:cs="Calibri" w:hint="eastAsia"/>
          <w:b w:val="0"/>
          <w:bCs w:val="0"/>
        </w:rPr>
        <w:t>4</w:t>
      </w:r>
      <w:r w:rsidR="002F6029">
        <w:rPr>
          <w:rFonts w:ascii="Calibri" w:hAnsi="Calibri" w:cs="Calibri" w:hint="eastAsia"/>
          <w:b w:val="0"/>
          <w:bCs w:val="0"/>
        </w:rPr>
        <w:t xml:space="preserve"> Included</w:t>
      </w:r>
      <w:r w:rsidR="00C3083C">
        <w:rPr>
          <w:rFonts w:ascii="Calibri" w:hAnsi="Calibri" w:cs="Calibri" w:hint="eastAsia"/>
          <w:b w:val="0"/>
          <w:bCs w:val="0"/>
        </w:rPr>
        <w:t xml:space="preserve"> Steroid</w:t>
      </w:r>
      <w:r w:rsidR="002F6029">
        <w:rPr>
          <w:rFonts w:ascii="Calibri" w:hAnsi="Calibri" w:cs="Calibri" w:hint="eastAsia"/>
          <w:b w:val="0"/>
          <w:bCs w:val="0"/>
        </w:rPr>
        <w:t xml:space="preserve"> Concepts</w:t>
      </w:r>
    </w:p>
    <w:tbl>
      <w:tblPr>
        <w:tblStyle w:val="a8"/>
        <w:tblW w:w="6728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</w:tblGrid>
      <w:tr w:rsidR="00C43340" w:rsidRPr="000A7FD6" w14:paraId="5F7F0B84" w14:textId="77777777" w:rsidTr="00C43340">
        <w:tc>
          <w:tcPr>
            <w:tcW w:w="1503" w:type="dxa"/>
            <w:shd w:val="clear" w:color="auto" w:fill="E7E6E6" w:themeFill="background2"/>
          </w:tcPr>
          <w:p w14:paraId="19AECE36" w14:textId="77777777" w:rsidR="00C43340" w:rsidRPr="000A7FD6" w:rsidRDefault="00C43340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6229BF4A" w14:textId="77777777" w:rsidR="00C43340" w:rsidRPr="000A7FD6" w:rsidRDefault="00C43340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769C5345" w14:textId="77777777" w:rsidR="00C43340" w:rsidRPr="000A7FD6" w:rsidRDefault="00C43340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663372A7" w14:textId="6B957CE4" w:rsidR="00C43340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Class</w:t>
            </w:r>
          </w:p>
        </w:tc>
      </w:tr>
      <w:tr w:rsidR="00C43340" w:rsidRPr="000A7FD6" w14:paraId="387EB030" w14:textId="77777777" w:rsidTr="00C43340">
        <w:tc>
          <w:tcPr>
            <w:tcW w:w="1503" w:type="dxa"/>
          </w:tcPr>
          <w:p w14:paraId="27E9C1D6" w14:textId="23E744E5" w:rsidR="00C43340" w:rsidRPr="000A7FD6" w:rsidRDefault="00A5448A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A5448A">
              <w:rPr>
                <w:rFonts w:ascii="Calibri" w:eastAsia="바탕" w:hAnsi="Calibri" w:cs="Calibri"/>
                <w:kern w:val="0"/>
                <w:szCs w:val="20"/>
              </w:rPr>
              <w:t>1550557</w:t>
            </w:r>
          </w:p>
        </w:tc>
        <w:tc>
          <w:tcPr>
            <w:tcW w:w="2887" w:type="dxa"/>
          </w:tcPr>
          <w:p w14:paraId="4DBE0462" w14:textId="5158F575" w:rsidR="00C43340" w:rsidRPr="000A7FD6" w:rsidRDefault="00A5448A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A5448A">
              <w:rPr>
                <w:rFonts w:ascii="Calibri" w:eastAsia="바탕" w:hAnsi="Calibri" w:cs="Calibri"/>
                <w:kern w:val="0"/>
                <w:szCs w:val="20"/>
              </w:rPr>
              <w:t>prednisolone</w:t>
            </w:r>
          </w:p>
        </w:tc>
        <w:tc>
          <w:tcPr>
            <w:tcW w:w="1169" w:type="dxa"/>
          </w:tcPr>
          <w:p w14:paraId="0DBB150C" w14:textId="2DE4E7EE" w:rsidR="00C43340" w:rsidRPr="000A7FD6" w:rsidRDefault="00C43340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5D2320FC" w14:textId="558FD15E" w:rsidR="00C43340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3318C5AC" w14:textId="77777777" w:rsidTr="00C43340">
        <w:tc>
          <w:tcPr>
            <w:tcW w:w="1503" w:type="dxa"/>
          </w:tcPr>
          <w:p w14:paraId="6F39E64B" w14:textId="42EA0D26" w:rsidR="00B12C3C" w:rsidRPr="000A7FD6" w:rsidRDefault="00370C1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370C12">
              <w:rPr>
                <w:rFonts w:ascii="Calibri" w:eastAsia="바탕" w:hAnsi="Calibri" w:cs="Calibri"/>
                <w:kern w:val="0"/>
                <w:szCs w:val="20"/>
              </w:rPr>
              <w:t>1551099</w:t>
            </w:r>
          </w:p>
        </w:tc>
        <w:tc>
          <w:tcPr>
            <w:tcW w:w="2887" w:type="dxa"/>
          </w:tcPr>
          <w:p w14:paraId="1B44C8AE" w14:textId="471649EE" w:rsidR="00B12C3C" w:rsidRPr="000A7FD6" w:rsidRDefault="00134D4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34D4C">
              <w:rPr>
                <w:rFonts w:ascii="Calibri" w:eastAsia="바탕" w:hAnsi="Calibri" w:cs="Calibri"/>
                <w:kern w:val="0"/>
                <w:szCs w:val="20"/>
              </w:rPr>
              <w:t>prednisone</w:t>
            </w:r>
          </w:p>
        </w:tc>
        <w:tc>
          <w:tcPr>
            <w:tcW w:w="1169" w:type="dxa"/>
          </w:tcPr>
          <w:p w14:paraId="38D37163" w14:textId="4050D771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2B1A2F5" w14:textId="2D1BE963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55DE5249" w14:textId="77777777" w:rsidTr="00C43340">
        <w:tc>
          <w:tcPr>
            <w:tcW w:w="1503" w:type="dxa"/>
          </w:tcPr>
          <w:p w14:paraId="58641693" w14:textId="74B36320" w:rsidR="00B12C3C" w:rsidRPr="000A7FD6" w:rsidRDefault="00B519E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B519E2">
              <w:rPr>
                <w:rFonts w:ascii="Calibri" w:eastAsia="바탕" w:hAnsi="Calibri" w:cs="Calibri"/>
                <w:kern w:val="0"/>
                <w:szCs w:val="20"/>
              </w:rPr>
              <w:t>19086888</w:t>
            </w:r>
          </w:p>
        </w:tc>
        <w:tc>
          <w:tcPr>
            <w:tcW w:w="2887" w:type="dxa"/>
          </w:tcPr>
          <w:p w14:paraId="12C2DCFF" w14:textId="0169D818" w:rsidR="00B12C3C" w:rsidRPr="000A7FD6" w:rsidRDefault="00B519E2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B519E2">
              <w:rPr>
                <w:rFonts w:ascii="Calibri" w:eastAsia="바탕" w:hAnsi="Calibri" w:cs="Calibri"/>
                <w:kern w:val="0"/>
                <w:szCs w:val="20"/>
              </w:rPr>
              <w:t>deflazacort</w:t>
            </w:r>
          </w:p>
        </w:tc>
        <w:tc>
          <w:tcPr>
            <w:tcW w:w="1169" w:type="dxa"/>
          </w:tcPr>
          <w:p w14:paraId="58A4E313" w14:textId="09C3BB3B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8A831D5" w14:textId="6DC14D64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270B673F" w14:textId="77777777" w:rsidTr="00C43340">
        <w:tc>
          <w:tcPr>
            <w:tcW w:w="1503" w:type="dxa"/>
          </w:tcPr>
          <w:p w14:paraId="4D079089" w14:textId="179DFE75" w:rsidR="00B12C3C" w:rsidRPr="000A7FD6" w:rsidRDefault="00E234AB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234AB">
              <w:rPr>
                <w:rFonts w:ascii="Calibri" w:eastAsia="바탕" w:hAnsi="Calibri" w:cs="Calibri"/>
                <w:kern w:val="0"/>
                <w:szCs w:val="20"/>
              </w:rPr>
              <w:t>975125</w:t>
            </w:r>
          </w:p>
        </w:tc>
        <w:tc>
          <w:tcPr>
            <w:tcW w:w="2887" w:type="dxa"/>
          </w:tcPr>
          <w:p w14:paraId="3640C5B1" w14:textId="17936E3D" w:rsidR="00B12C3C" w:rsidRPr="000A7FD6" w:rsidRDefault="00BD6947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hydrocortisone</w:t>
            </w:r>
          </w:p>
        </w:tc>
        <w:tc>
          <w:tcPr>
            <w:tcW w:w="1169" w:type="dxa"/>
          </w:tcPr>
          <w:p w14:paraId="6DECDCAF" w14:textId="1464EB1A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2DB070F" w14:textId="71C80EC6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4EC9C5C9" w14:textId="77777777" w:rsidTr="00C43340">
        <w:tc>
          <w:tcPr>
            <w:tcW w:w="1503" w:type="dxa"/>
          </w:tcPr>
          <w:p w14:paraId="7B849A13" w14:textId="28D1588B" w:rsidR="00B12C3C" w:rsidRPr="000A7FD6" w:rsidRDefault="005A73EF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5A73EF">
              <w:rPr>
                <w:rFonts w:ascii="Calibri" w:eastAsia="바탕" w:hAnsi="Calibri" w:cs="Calibri"/>
                <w:kern w:val="0"/>
                <w:szCs w:val="20"/>
              </w:rPr>
              <w:t>1507705</w:t>
            </w:r>
          </w:p>
        </w:tc>
        <w:tc>
          <w:tcPr>
            <w:tcW w:w="2887" w:type="dxa"/>
          </w:tcPr>
          <w:p w14:paraId="2917C1F7" w14:textId="24409977" w:rsidR="00B12C3C" w:rsidRPr="000A7FD6" w:rsidRDefault="00174CA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74CAC">
              <w:rPr>
                <w:rFonts w:ascii="Calibri" w:eastAsia="바탕" w:hAnsi="Calibri" w:cs="Calibri"/>
                <w:kern w:val="0"/>
                <w:szCs w:val="20"/>
              </w:rPr>
              <w:t>cortisone</w:t>
            </w:r>
          </w:p>
        </w:tc>
        <w:tc>
          <w:tcPr>
            <w:tcW w:w="1169" w:type="dxa"/>
          </w:tcPr>
          <w:p w14:paraId="0F78EC56" w14:textId="57307B03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D0F5D49" w14:textId="471F1FB8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1FF8E62C" w14:textId="77777777" w:rsidTr="00C43340">
        <w:tc>
          <w:tcPr>
            <w:tcW w:w="1503" w:type="dxa"/>
          </w:tcPr>
          <w:p w14:paraId="2DB57DF2" w14:textId="4B822D5F" w:rsidR="00B12C3C" w:rsidRPr="000A7FD6" w:rsidRDefault="00C8611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C86118">
              <w:rPr>
                <w:rFonts w:ascii="Calibri" w:eastAsia="바탕" w:hAnsi="Calibri" w:cs="Calibri"/>
                <w:kern w:val="0"/>
                <w:szCs w:val="20"/>
              </w:rPr>
              <w:t>1506270</w:t>
            </w:r>
          </w:p>
        </w:tc>
        <w:tc>
          <w:tcPr>
            <w:tcW w:w="2887" w:type="dxa"/>
          </w:tcPr>
          <w:p w14:paraId="26AD8329" w14:textId="5E81BFCF" w:rsidR="00B12C3C" w:rsidRPr="000A7FD6" w:rsidRDefault="00C8611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C86118">
              <w:rPr>
                <w:rFonts w:ascii="Calibri" w:eastAsia="바탕" w:hAnsi="Calibri" w:cs="Calibri"/>
                <w:kern w:val="0"/>
                <w:szCs w:val="20"/>
              </w:rPr>
              <w:t>methylprednisolone</w:t>
            </w:r>
          </w:p>
        </w:tc>
        <w:tc>
          <w:tcPr>
            <w:tcW w:w="1169" w:type="dxa"/>
          </w:tcPr>
          <w:p w14:paraId="698D71FE" w14:textId="240F9441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725AFCA8" w14:textId="6C86AEDB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6592E72F" w14:textId="77777777" w:rsidTr="00C43340">
        <w:tc>
          <w:tcPr>
            <w:tcW w:w="1503" w:type="dxa"/>
          </w:tcPr>
          <w:p w14:paraId="2AA2F9AE" w14:textId="654F61A0" w:rsidR="00B12C3C" w:rsidRPr="000A7FD6" w:rsidRDefault="00FE7A0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FE7A0C">
              <w:rPr>
                <w:rFonts w:ascii="Calibri" w:eastAsia="바탕" w:hAnsi="Calibri" w:cs="Calibri"/>
                <w:kern w:val="0"/>
                <w:szCs w:val="20"/>
              </w:rPr>
              <w:t>903963</w:t>
            </w:r>
          </w:p>
        </w:tc>
        <w:tc>
          <w:tcPr>
            <w:tcW w:w="2887" w:type="dxa"/>
          </w:tcPr>
          <w:p w14:paraId="49515DEE" w14:textId="77B20659" w:rsidR="00B12C3C" w:rsidRPr="000A7FD6" w:rsidRDefault="00AA3F17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triamcinolone</w:t>
            </w:r>
          </w:p>
        </w:tc>
        <w:tc>
          <w:tcPr>
            <w:tcW w:w="1169" w:type="dxa"/>
          </w:tcPr>
          <w:p w14:paraId="518D4582" w14:textId="41896944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3B06218" w14:textId="3977AA26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2455DD7C" w14:textId="77777777" w:rsidTr="00C43340">
        <w:tc>
          <w:tcPr>
            <w:tcW w:w="1503" w:type="dxa"/>
          </w:tcPr>
          <w:p w14:paraId="4FBBE305" w14:textId="3425A696" w:rsidR="00B12C3C" w:rsidRPr="000A7FD6" w:rsidRDefault="00E87A95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87A95">
              <w:rPr>
                <w:rFonts w:ascii="Calibri" w:eastAsia="바탕" w:hAnsi="Calibri" w:cs="Calibri"/>
                <w:kern w:val="0"/>
                <w:szCs w:val="20"/>
              </w:rPr>
              <w:t>1518254</w:t>
            </w:r>
          </w:p>
        </w:tc>
        <w:tc>
          <w:tcPr>
            <w:tcW w:w="2887" w:type="dxa"/>
          </w:tcPr>
          <w:p w14:paraId="760114B3" w14:textId="1901883B" w:rsidR="00B12C3C" w:rsidRPr="000A7FD6" w:rsidRDefault="0099791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dexamethasone</w:t>
            </w:r>
          </w:p>
        </w:tc>
        <w:tc>
          <w:tcPr>
            <w:tcW w:w="1169" w:type="dxa"/>
          </w:tcPr>
          <w:p w14:paraId="228407B9" w14:textId="2E1A415B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E28FEE0" w14:textId="7D4E37E1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  <w:tr w:rsidR="00B12C3C" w:rsidRPr="000A7FD6" w14:paraId="1E01AF69" w14:textId="77777777" w:rsidTr="00C43340">
        <w:tc>
          <w:tcPr>
            <w:tcW w:w="1503" w:type="dxa"/>
          </w:tcPr>
          <w:p w14:paraId="0D1EB0FF" w14:textId="50A381E1" w:rsidR="00B12C3C" w:rsidRPr="000A7FD6" w:rsidRDefault="00BF4B65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BF4B65">
              <w:rPr>
                <w:rFonts w:ascii="Calibri" w:eastAsia="바탕" w:hAnsi="Calibri" w:cs="Calibri"/>
                <w:kern w:val="0"/>
                <w:szCs w:val="20"/>
              </w:rPr>
              <w:t>920458</w:t>
            </w:r>
          </w:p>
        </w:tc>
        <w:tc>
          <w:tcPr>
            <w:tcW w:w="2887" w:type="dxa"/>
          </w:tcPr>
          <w:p w14:paraId="6D78DD08" w14:textId="6430F73D" w:rsidR="00B12C3C" w:rsidRPr="000A7FD6" w:rsidRDefault="00997918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betamethasone</w:t>
            </w:r>
          </w:p>
        </w:tc>
        <w:tc>
          <w:tcPr>
            <w:tcW w:w="1169" w:type="dxa"/>
          </w:tcPr>
          <w:p w14:paraId="50C4772A" w14:textId="4D4A072A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1C1C5875" w14:textId="144EF99D" w:rsidR="00B12C3C" w:rsidRPr="000A7FD6" w:rsidRDefault="00B12C3C" w:rsidP="00184B4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Ingredient</w:t>
            </w:r>
          </w:p>
        </w:tc>
      </w:tr>
    </w:tbl>
    <w:p w14:paraId="1C5D5228" w14:textId="77777777" w:rsidR="00B17D65" w:rsidRPr="000A7FD6" w:rsidRDefault="00B17D65" w:rsidP="00184B4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34820C3E" w14:textId="25065C57" w:rsidR="003E64B7" w:rsidRPr="0035735E" w:rsidRDefault="005B51D7" w:rsidP="00846697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18" w:name="_Toc178339408"/>
      <w:r w:rsidRPr="0035735E">
        <w:rPr>
          <w:rFonts w:ascii="Calibri" w:hAnsi="Calibri" w:cs="Calibri"/>
          <w:sz w:val="20"/>
          <w:szCs w:val="20"/>
        </w:rPr>
        <w:t>Outcomes</w:t>
      </w:r>
      <w:bookmarkEnd w:id="18"/>
    </w:p>
    <w:p w14:paraId="21D69190" w14:textId="6E5C8984" w:rsidR="00055AA6" w:rsidRPr="00055AA6" w:rsidRDefault="00055AA6" w:rsidP="008B7476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19" w:name="_Toc178339409"/>
      <w:r>
        <w:rPr>
          <w:rFonts w:eastAsiaTheme="minorEastAsia" w:hint="eastAsia"/>
          <w:sz w:val="20"/>
          <w:szCs w:val="20"/>
        </w:rPr>
        <w:t>Primary Outcomes</w:t>
      </w:r>
      <w:bookmarkEnd w:id="19"/>
    </w:p>
    <w:p w14:paraId="0029691D" w14:textId="2CEA4167" w:rsidR="00FB1701" w:rsidRPr="000A7FD6" w:rsidRDefault="00ED7811" w:rsidP="0008619A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0" w:name="_Toc178339410"/>
      <w:r>
        <w:rPr>
          <w:rFonts w:eastAsiaTheme="minorEastAsia" w:hint="eastAsia"/>
          <w:sz w:val="20"/>
          <w:szCs w:val="20"/>
        </w:rPr>
        <w:t xml:space="preserve">Effectiveness </w:t>
      </w:r>
      <w:r w:rsidR="00ED7D0F">
        <w:rPr>
          <w:rFonts w:eastAsiaTheme="minorEastAsia" w:hint="eastAsia"/>
          <w:sz w:val="20"/>
          <w:szCs w:val="20"/>
        </w:rPr>
        <w:t xml:space="preserve">Outcome </w:t>
      </w:r>
      <w:r>
        <w:rPr>
          <w:rFonts w:eastAsiaTheme="minorEastAsia"/>
          <w:sz w:val="20"/>
          <w:szCs w:val="20"/>
        </w:rPr>
        <w:t>–</w:t>
      </w:r>
      <w:r w:rsidR="00ED7D0F"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Asthma Exacerbation</w:t>
      </w:r>
      <w:bookmarkEnd w:id="20"/>
    </w:p>
    <w:p w14:paraId="2646D5E4" w14:textId="4D226F0E" w:rsidR="007F1879" w:rsidRDefault="007E7087" w:rsidP="0008619A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Asthma exacerbation outcome is</w:t>
      </w:r>
      <w:r w:rsidR="00B97911">
        <w:rPr>
          <w:rFonts w:ascii="Calibri" w:hAnsi="Calibri" w:cs="Calibri" w:hint="eastAsia"/>
          <w:szCs w:val="20"/>
        </w:rPr>
        <w:t xml:space="preserve"> operationally</w:t>
      </w:r>
      <w:r>
        <w:rPr>
          <w:rFonts w:ascii="Calibri" w:hAnsi="Calibri" w:cs="Calibri" w:hint="eastAsia"/>
          <w:szCs w:val="20"/>
        </w:rPr>
        <w:t xml:space="preserve"> </w:t>
      </w:r>
      <w:r w:rsidR="0028667E">
        <w:rPr>
          <w:rFonts w:ascii="Calibri" w:hAnsi="Calibri" w:cs="Calibri" w:hint="eastAsia"/>
          <w:szCs w:val="20"/>
        </w:rPr>
        <w:t xml:space="preserve">defined </w:t>
      </w:r>
      <w:r w:rsidR="00B97911">
        <w:rPr>
          <w:rFonts w:ascii="Calibri" w:hAnsi="Calibri" w:cs="Calibri" w:hint="eastAsia"/>
          <w:szCs w:val="20"/>
        </w:rPr>
        <w:t xml:space="preserve">as </w:t>
      </w:r>
      <w:r w:rsidR="007F1879">
        <w:rPr>
          <w:rFonts w:ascii="Calibri" w:hAnsi="Calibri" w:cs="Calibri" w:hint="eastAsia"/>
          <w:szCs w:val="20"/>
        </w:rPr>
        <w:t xml:space="preserve">ER or inpatient visit due to </w:t>
      </w:r>
      <w:r w:rsidR="007F1879">
        <w:rPr>
          <w:rFonts w:ascii="Calibri" w:hAnsi="Calibri" w:cs="Calibri"/>
          <w:szCs w:val="20"/>
        </w:rPr>
        <w:t>asthma</w:t>
      </w:r>
      <w:r w:rsidR="007F1879">
        <w:rPr>
          <w:rFonts w:ascii="Calibri" w:hAnsi="Calibri" w:cs="Calibri" w:hint="eastAsia"/>
          <w:szCs w:val="20"/>
        </w:rPr>
        <w:t>. The outcome cohort definition is as below.</w:t>
      </w:r>
      <w:r w:rsidR="008F1310">
        <w:rPr>
          <w:rFonts w:ascii="Calibri" w:hAnsi="Calibri" w:cs="Calibri" w:hint="eastAsia"/>
          <w:szCs w:val="20"/>
        </w:rPr>
        <w:t xml:space="preserve"> </w:t>
      </w:r>
    </w:p>
    <w:p w14:paraId="736413D4" w14:textId="77777777" w:rsidR="008A559D" w:rsidRPr="007F1879" w:rsidRDefault="008A559D" w:rsidP="0008619A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2379443F" w14:textId="48B9EFE4" w:rsidR="003C52EF" w:rsidRPr="000A7FD6" w:rsidRDefault="00C96729" w:rsidP="0008619A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Index </w:t>
      </w:r>
      <w:r w:rsidR="00A62FB8" w:rsidRPr="000A7FD6">
        <w:rPr>
          <w:rFonts w:ascii="Calibri" w:hAnsi="Calibri" w:cs="Calibri"/>
          <w:szCs w:val="20"/>
        </w:rPr>
        <w:t>rule defining the index date:</w:t>
      </w:r>
    </w:p>
    <w:p w14:paraId="7C842297" w14:textId="64F6A75D" w:rsidR="004A6023" w:rsidRDefault="00F02D66" w:rsidP="0008619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A condition </w:t>
      </w:r>
      <w:r>
        <w:rPr>
          <w:rFonts w:ascii="Calibri" w:hAnsi="Calibri" w:cs="Calibri"/>
          <w:szCs w:val="20"/>
        </w:rPr>
        <w:t>occurrence</w:t>
      </w:r>
      <w:r>
        <w:rPr>
          <w:rFonts w:ascii="Calibri" w:hAnsi="Calibri" w:cs="Calibri" w:hint="eastAsia"/>
          <w:szCs w:val="20"/>
        </w:rPr>
        <w:t xml:space="preserve"> of asthma</w:t>
      </w:r>
    </w:p>
    <w:p w14:paraId="66B543C4" w14:textId="0CF2AB47" w:rsidR="00F02D66" w:rsidRPr="000A7FD6" w:rsidRDefault="005A45B6" w:rsidP="0008619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At least 1 </w:t>
      </w:r>
      <w:r>
        <w:rPr>
          <w:rFonts w:ascii="Calibri" w:hAnsi="Calibri" w:cs="Calibri"/>
          <w:szCs w:val="20"/>
        </w:rPr>
        <w:t>occurrence</w:t>
      </w:r>
      <w:r>
        <w:rPr>
          <w:rFonts w:ascii="Calibri" w:hAnsi="Calibri" w:cs="Calibri" w:hint="eastAsia"/>
          <w:szCs w:val="20"/>
        </w:rPr>
        <w:t xml:space="preserve"> of ER or inpatient visit, where the event starts before and </w:t>
      </w:r>
      <w:r w:rsidR="00C63BEF">
        <w:rPr>
          <w:rFonts w:ascii="Calibri" w:hAnsi="Calibri" w:cs="Calibri" w:hint="eastAsia"/>
          <w:szCs w:val="20"/>
        </w:rPr>
        <w:t xml:space="preserve">ends after condition </w:t>
      </w:r>
      <w:r w:rsidR="00C63BEF">
        <w:rPr>
          <w:rFonts w:ascii="Calibri" w:hAnsi="Calibri" w:cs="Calibri"/>
          <w:szCs w:val="20"/>
        </w:rPr>
        <w:t>occurrence</w:t>
      </w:r>
      <w:r w:rsidR="00C63BEF">
        <w:rPr>
          <w:rFonts w:ascii="Calibri" w:hAnsi="Calibri" w:cs="Calibri" w:hint="eastAsia"/>
          <w:szCs w:val="20"/>
        </w:rPr>
        <w:t>.</w:t>
      </w:r>
    </w:p>
    <w:p w14:paraId="71B3A6C5" w14:textId="77777777" w:rsidR="00BD1B3B" w:rsidRPr="000A7FD6" w:rsidRDefault="00BD1B3B" w:rsidP="0008619A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4E3A9B84" w14:textId="39151F58" w:rsidR="00943895" w:rsidRPr="000A7FD6" w:rsidRDefault="00943895" w:rsidP="0008619A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="00C16B7D">
        <w:rPr>
          <w:rFonts w:ascii="Calibri" w:hAnsi="Calibri" w:cs="Calibri" w:hint="eastAsia"/>
          <w:b w:val="0"/>
          <w:bCs w:val="0"/>
        </w:rPr>
        <w:t>5</w:t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783EA5">
        <w:rPr>
          <w:rFonts w:ascii="Calibri" w:hAnsi="Calibri" w:cs="Calibri" w:hint="eastAsia"/>
          <w:b w:val="0"/>
          <w:bCs w:val="0"/>
        </w:rPr>
        <w:t>ER or Inpatient Visit</w:t>
      </w:r>
      <w:r w:rsidRPr="000A7FD6">
        <w:rPr>
          <w:rFonts w:ascii="Calibri" w:hAnsi="Calibri" w:cs="Calibri"/>
          <w:b w:val="0"/>
          <w:bCs w:val="0"/>
        </w:rPr>
        <w:t xml:space="preserve">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201741" w:rsidRPr="000A7FD6" w14:paraId="111A11F5" w14:textId="77777777" w:rsidTr="00BD1B3B">
        <w:tc>
          <w:tcPr>
            <w:tcW w:w="1503" w:type="dxa"/>
            <w:shd w:val="clear" w:color="auto" w:fill="E7E6E6" w:themeFill="background2"/>
          </w:tcPr>
          <w:p w14:paraId="5CFF40D5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476716C0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58E0A8C1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3DB6C842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282D6525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708DF5C2" w14:textId="77777777" w:rsidR="00201741" w:rsidRPr="000A7FD6" w:rsidRDefault="00201741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9377EA" w:rsidRPr="000A7FD6" w14:paraId="43BDF373" w14:textId="77777777" w:rsidTr="00BD1B3B">
        <w:tc>
          <w:tcPr>
            <w:tcW w:w="1503" w:type="dxa"/>
            <w:vAlign w:val="center"/>
          </w:tcPr>
          <w:p w14:paraId="302FAEDC" w14:textId="667F66D6" w:rsidR="009377EA" w:rsidRPr="000A7FD6" w:rsidRDefault="00A57B09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A57B09">
              <w:rPr>
                <w:rFonts w:ascii="Calibri" w:eastAsia="바탕" w:hAnsi="Calibri" w:cs="Calibri"/>
                <w:kern w:val="0"/>
                <w:szCs w:val="20"/>
              </w:rPr>
              <w:lastRenderedPageBreak/>
              <w:t>9201</w:t>
            </w:r>
          </w:p>
        </w:tc>
        <w:tc>
          <w:tcPr>
            <w:tcW w:w="2887" w:type="dxa"/>
            <w:vAlign w:val="center"/>
          </w:tcPr>
          <w:p w14:paraId="3053F302" w14:textId="23F12DEE" w:rsidR="009377EA" w:rsidRPr="000A7FD6" w:rsidRDefault="00A57B09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A57B09">
              <w:rPr>
                <w:rFonts w:ascii="Calibri" w:eastAsia="바탕" w:hAnsi="Calibri" w:cs="Calibri"/>
                <w:kern w:val="0"/>
                <w:szCs w:val="20"/>
              </w:rPr>
              <w:t>Inpatient Visit</w:t>
            </w:r>
          </w:p>
        </w:tc>
        <w:tc>
          <w:tcPr>
            <w:tcW w:w="1169" w:type="dxa"/>
            <w:vAlign w:val="center"/>
          </w:tcPr>
          <w:p w14:paraId="1F9E5956" w14:textId="0EF68EFC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18D60845" w14:textId="343BBC8C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6607F23E" w14:textId="5D515C8D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59E510AF" w14:textId="7CBE53BD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9377EA" w:rsidRPr="000A7FD6" w14:paraId="6FCC18A5" w14:textId="77777777" w:rsidTr="00BD1B3B">
        <w:tc>
          <w:tcPr>
            <w:tcW w:w="1503" w:type="dxa"/>
            <w:vAlign w:val="center"/>
          </w:tcPr>
          <w:p w14:paraId="69314F80" w14:textId="2E004664" w:rsidR="009377EA" w:rsidRPr="000A7FD6" w:rsidRDefault="00A57B09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9203</w:t>
            </w:r>
          </w:p>
        </w:tc>
        <w:tc>
          <w:tcPr>
            <w:tcW w:w="2887" w:type="dxa"/>
            <w:vAlign w:val="center"/>
          </w:tcPr>
          <w:p w14:paraId="23C3E1B4" w14:textId="5681BB9D" w:rsidR="009377EA" w:rsidRPr="000A7FD6" w:rsidRDefault="00A57B09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A57B09">
              <w:rPr>
                <w:rFonts w:ascii="Calibri" w:eastAsia="바탕" w:hAnsi="Calibri" w:cs="Calibri"/>
                <w:kern w:val="0"/>
                <w:szCs w:val="20"/>
              </w:rPr>
              <w:t>Emergency Room Visit</w:t>
            </w:r>
          </w:p>
        </w:tc>
        <w:tc>
          <w:tcPr>
            <w:tcW w:w="1169" w:type="dxa"/>
            <w:vAlign w:val="center"/>
          </w:tcPr>
          <w:p w14:paraId="2CB68810" w14:textId="4A2A1DF9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718EA733" w14:textId="64ADF4C7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08B1441F" w14:textId="592E47D8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138EFEA7" w14:textId="5B5CF666" w:rsidR="009377EA" w:rsidRPr="000A7FD6" w:rsidRDefault="009377EA" w:rsidP="0008619A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1C287728" w14:textId="4EEB939B" w:rsidR="00054B16" w:rsidRDefault="00054B16" w:rsidP="0008619A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63B6EFA8" w14:textId="5E15EEB8" w:rsidR="004E0E85" w:rsidRPr="000A7FD6" w:rsidRDefault="00ED7811" w:rsidP="000F050E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1" w:name="_Toc178339411"/>
      <w:r>
        <w:rPr>
          <w:rFonts w:eastAsiaTheme="minorEastAsia" w:hint="eastAsia"/>
          <w:sz w:val="20"/>
          <w:szCs w:val="20"/>
        </w:rPr>
        <w:t xml:space="preserve">Effectiveness </w:t>
      </w:r>
      <w:r w:rsidR="00ED7D0F">
        <w:rPr>
          <w:rFonts w:eastAsiaTheme="minorEastAsia" w:hint="eastAsia"/>
          <w:sz w:val="20"/>
          <w:szCs w:val="20"/>
        </w:rPr>
        <w:t xml:space="preserve">Outcome </w:t>
      </w:r>
      <w:r>
        <w:rPr>
          <w:rFonts w:eastAsiaTheme="minorEastAsia"/>
          <w:sz w:val="20"/>
          <w:szCs w:val="20"/>
        </w:rPr>
        <w:t>–</w:t>
      </w:r>
      <w:r w:rsidR="00011F22"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 xml:space="preserve">Steroid </w:t>
      </w:r>
      <w:r w:rsidR="005F1199">
        <w:rPr>
          <w:rFonts w:eastAsiaTheme="minorEastAsia" w:hint="eastAsia"/>
          <w:sz w:val="20"/>
          <w:szCs w:val="20"/>
        </w:rPr>
        <w:t>Dose Reduction</w:t>
      </w:r>
      <w:bookmarkEnd w:id="21"/>
    </w:p>
    <w:p w14:paraId="49659C78" w14:textId="3A9B2CCA" w:rsidR="002D24A6" w:rsidRDefault="002D24A6" w:rsidP="004C7D3C">
      <w:pPr>
        <w:widowControl/>
        <w:wordWrap/>
        <w:autoSpaceDE/>
        <w:autoSpaceDN/>
        <w:spacing w:after="0" w:line="240" w:lineRule="auto"/>
        <w:contextualSpacing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Steroid dose reduction outcome is defined as </w:t>
      </w:r>
      <w:r w:rsidR="004D6616">
        <w:rPr>
          <w:rFonts w:ascii="Calibri" w:hAnsi="Calibri" w:cs="Calibri" w:hint="eastAsia"/>
          <w:szCs w:val="20"/>
        </w:rPr>
        <w:t>reduction in total steroid use</w:t>
      </w:r>
      <w:r w:rsidR="00E116FF">
        <w:rPr>
          <w:rFonts w:ascii="Calibri" w:hAnsi="Calibri" w:cs="Calibri" w:hint="eastAsia"/>
          <w:szCs w:val="20"/>
        </w:rPr>
        <w:t>,</w:t>
      </w:r>
      <w:r w:rsidR="009B5AD1">
        <w:rPr>
          <w:rFonts w:ascii="Calibri" w:hAnsi="Calibri" w:cs="Calibri" w:hint="eastAsia"/>
          <w:szCs w:val="20"/>
        </w:rPr>
        <w:t xml:space="preserve"> </w:t>
      </w:r>
      <w:r w:rsidR="00C83221">
        <w:rPr>
          <w:rFonts w:ascii="Calibri" w:hAnsi="Calibri" w:cs="Calibri" w:hint="eastAsia"/>
          <w:szCs w:val="20"/>
        </w:rPr>
        <w:t>comparing</w:t>
      </w:r>
      <w:r w:rsidR="00F761AA">
        <w:rPr>
          <w:rFonts w:ascii="Calibri" w:hAnsi="Calibri" w:cs="Calibri" w:hint="eastAsia"/>
          <w:szCs w:val="20"/>
        </w:rPr>
        <w:t xml:space="preserve"> </w:t>
      </w:r>
      <w:r w:rsidR="00F761AA">
        <w:rPr>
          <w:rFonts w:ascii="Calibri" w:hAnsi="Calibri" w:cs="Calibri"/>
          <w:szCs w:val="20"/>
        </w:rPr>
        <w:t>certain</w:t>
      </w:r>
      <w:r w:rsidR="00F761AA">
        <w:rPr>
          <w:rFonts w:ascii="Calibri" w:hAnsi="Calibri" w:cs="Calibri" w:hint="eastAsia"/>
          <w:szCs w:val="20"/>
        </w:rPr>
        <w:t xml:space="preserve"> time periods before and after index date</w:t>
      </w:r>
      <w:r w:rsidR="004458F2">
        <w:rPr>
          <w:rFonts w:ascii="Calibri" w:hAnsi="Calibri" w:cs="Calibri" w:hint="eastAsia"/>
          <w:szCs w:val="20"/>
        </w:rPr>
        <w:t>.</w:t>
      </w:r>
      <w:r w:rsidR="00C83221">
        <w:rPr>
          <w:rFonts w:ascii="Calibri" w:hAnsi="Calibri" w:cs="Calibri" w:hint="eastAsia"/>
          <w:szCs w:val="20"/>
        </w:rPr>
        <w:t xml:space="preserve"> </w:t>
      </w:r>
      <w:r w:rsidR="00C74370">
        <w:rPr>
          <w:rFonts w:ascii="Calibri" w:hAnsi="Calibri" w:cs="Calibri" w:hint="eastAsia"/>
          <w:szCs w:val="20"/>
        </w:rPr>
        <w:t xml:space="preserve">3 months </w:t>
      </w:r>
      <w:r w:rsidR="009B5AD1">
        <w:rPr>
          <w:rFonts w:ascii="Calibri" w:hAnsi="Calibri" w:cs="Calibri" w:hint="eastAsia"/>
          <w:szCs w:val="20"/>
        </w:rPr>
        <w:t>before and after index date</w:t>
      </w:r>
      <w:r w:rsidR="00E116FF">
        <w:rPr>
          <w:rFonts w:ascii="Calibri" w:hAnsi="Calibri" w:cs="Calibri" w:hint="eastAsia"/>
          <w:szCs w:val="20"/>
        </w:rPr>
        <w:t xml:space="preserve"> </w:t>
      </w:r>
      <w:r w:rsidR="004458F2">
        <w:rPr>
          <w:rFonts w:ascii="Calibri" w:hAnsi="Calibri" w:cs="Calibri" w:hint="eastAsia"/>
          <w:szCs w:val="20"/>
        </w:rPr>
        <w:t>for 3</w:t>
      </w:r>
      <w:r w:rsidR="00612CBA">
        <w:rPr>
          <w:rFonts w:ascii="Calibri" w:hAnsi="Calibri" w:cs="Calibri" w:hint="eastAsia"/>
          <w:szCs w:val="20"/>
        </w:rPr>
        <w:t>-</w:t>
      </w:r>
      <w:r w:rsidR="004458F2">
        <w:rPr>
          <w:rFonts w:ascii="Calibri" w:hAnsi="Calibri" w:cs="Calibri" w:hint="eastAsia"/>
          <w:szCs w:val="20"/>
        </w:rPr>
        <w:t xml:space="preserve">month total steroid dose </w:t>
      </w:r>
      <w:r w:rsidR="004458F2">
        <w:rPr>
          <w:rFonts w:ascii="Calibri" w:hAnsi="Calibri" w:cs="Calibri"/>
          <w:szCs w:val="20"/>
        </w:rPr>
        <w:t>reduction</w:t>
      </w:r>
      <w:r w:rsidR="004458F2">
        <w:rPr>
          <w:rFonts w:ascii="Calibri" w:hAnsi="Calibri" w:cs="Calibri" w:hint="eastAsia"/>
          <w:szCs w:val="20"/>
        </w:rPr>
        <w:t xml:space="preserve"> outcome, and 6 months before and after index date for 6</w:t>
      </w:r>
      <w:r w:rsidR="00612CBA">
        <w:rPr>
          <w:rFonts w:ascii="Calibri" w:hAnsi="Calibri" w:cs="Calibri" w:hint="eastAsia"/>
          <w:szCs w:val="20"/>
        </w:rPr>
        <w:t>-</w:t>
      </w:r>
      <w:r w:rsidR="004458F2">
        <w:rPr>
          <w:rFonts w:ascii="Calibri" w:hAnsi="Calibri" w:cs="Calibri" w:hint="eastAsia"/>
          <w:szCs w:val="20"/>
        </w:rPr>
        <w:t>month steroid dose reduction outcome</w:t>
      </w:r>
      <w:r w:rsidR="00413949">
        <w:rPr>
          <w:rFonts w:ascii="Calibri" w:hAnsi="Calibri" w:cs="Calibri" w:hint="eastAsia"/>
          <w:szCs w:val="20"/>
        </w:rPr>
        <w:t>.</w:t>
      </w:r>
    </w:p>
    <w:p w14:paraId="0FFC86DB" w14:textId="77777777" w:rsidR="002D24A6" w:rsidRDefault="002D24A6" w:rsidP="004C7D3C">
      <w:pPr>
        <w:widowControl/>
        <w:wordWrap/>
        <w:autoSpaceDE/>
        <w:autoSpaceDN/>
        <w:spacing w:after="0" w:line="240" w:lineRule="auto"/>
        <w:contextualSpacing/>
        <w:rPr>
          <w:rFonts w:ascii="Calibri" w:hAnsi="Calibri" w:cs="Calibri"/>
          <w:szCs w:val="20"/>
        </w:rPr>
      </w:pPr>
    </w:p>
    <w:p w14:paraId="5B408C8D" w14:textId="12FAD96F" w:rsidR="000E7D6D" w:rsidRDefault="00086AC7" w:rsidP="004C7D3C">
      <w:pPr>
        <w:widowControl/>
        <w:wordWrap/>
        <w:autoSpaceDE/>
        <w:autoSpaceDN/>
        <w:spacing w:after="0" w:line="240" w:lineRule="auto"/>
        <w:contextualSpacing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</w:t>
      </w:r>
      <w:r w:rsidR="0025268B">
        <w:rPr>
          <w:rFonts w:ascii="Calibri" w:hAnsi="Calibri" w:cs="Calibri" w:hint="eastAsia"/>
          <w:szCs w:val="20"/>
        </w:rPr>
        <w:t>otal cumulative dose of each steroid ingredient</w:t>
      </w:r>
      <w:r w:rsidR="00A553F9">
        <w:rPr>
          <w:rFonts w:ascii="Calibri" w:hAnsi="Calibri" w:cs="Calibri" w:hint="eastAsia"/>
          <w:szCs w:val="20"/>
        </w:rPr>
        <w:t xml:space="preserve"> is</w:t>
      </w:r>
      <w:r w:rsidR="0006151B">
        <w:rPr>
          <w:rFonts w:ascii="Calibri" w:hAnsi="Calibri" w:cs="Calibri" w:hint="eastAsia"/>
          <w:szCs w:val="20"/>
        </w:rPr>
        <w:t xml:space="preserve"> calculated</w:t>
      </w:r>
      <w:r w:rsidR="00853901">
        <w:rPr>
          <w:rFonts w:ascii="Calibri" w:hAnsi="Calibri" w:cs="Calibri" w:hint="eastAsia"/>
          <w:szCs w:val="20"/>
        </w:rPr>
        <w:t xml:space="preserve"> within </w:t>
      </w:r>
      <w:r w:rsidR="00767D99">
        <w:rPr>
          <w:rFonts w:ascii="Calibri" w:hAnsi="Calibri" w:cs="Calibri" w:hint="eastAsia"/>
          <w:szCs w:val="20"/>
        </w:rPr>
        <w:t xml:space="preserve">the </w:t>
      </w:r>
      <w:r w:rsidR="00C83221">
        <w:rPr>
          <w:rFonts w:ascii="Calibri" w:hAnsi="Calibri" w:cs="Calibri" w:hint="eastAsia"/>
          <w:szCs w:val="20"/>
        </w:rPr>
        <w:t>designated</w:t>
      </w:r>
      <w:r w:rsidR="00853901">
        <w:rPr>
          <w:rFonts w:ascii="Calibri" w:hAnsi="Calibri" w:cs="Calibri" w:hint="eastAsia"/>
          <w:szCs w:val="20"/>
        </w:rPr>
        <w:t xml:space="preserve"> time periods</w:t>
      </w:r>
      <w:r w:rsidR="00767D99">
        <w:rPr>
          <w:rFonts w:ascii="Calibri" w:hAnsi="Calibri" w:cs="Calibri" w:hint="eastAsia"/>
          <w:szCs w:val="20"/>
        </w:rPr>
        <w:t>.</w:t>
      </w:r>
      <w:r w:rsidR="00853901">
        <w:rPr>
          <w:rFonts w:ascii="Calibri" w:hAnsi="Calibri" w:cs="Calibri" w:hint="eastAsia"/>
          <w:szCs w:val="20"/>
        </w:rPr>
        <w:t xml:space="preserve"> </w:t>
      </w:r>
      <w:r w:rsidR="00431423">
        <w:rPr>
          <w:rFonts w:ascii="Calibri" w:hAnsi="Calibri" w:cs="Calibri" w:hint="eastAsia"/>
          <w:szCs w:val="20"/>
        </w:rPr>
        <w:t xml:space="preserve">Total steroid use </w:t>
      </w:r>
      <w:r w:rsidR="00A553F9">
        <w:rPr>
          <w:rFonts w:ascii="Calibri" w:hAnsi="Calibri" w:cs="Calibri" w:hint="eastAsia"/>
          <w:szCs w:val="20"/>
        </w:rPr>
        <w:t>is</w:t>
      </w:r>
      <w:r w:rsidR="00431423">
        <w:rPr>
          <w:rFonts w:ascii="Calibri" w:hAnsi="Calibri" w:cs="Calibri" w:hint="eastAsia"/>
          <w:szCs w:val="20"/>
        </w:rPr>
        <w:t xml:space="preserve"> </w:t>
      </w:r>
      <w:r w:rsidR="00EC332C">
        <w:rPr>
          <w:rFonts w:ascii="Calibri" w:hAnsi="Calibri" w:cs="Calibri" w:hint="eastAsia"/>
          <w:szCs w:val="20"/>
        </w:rPr>
        <w:t xml:space="preserve">then </w:t>
      </w:r>
      <w:r w:rsidR="00431423">
        <w:rPr>
          <w:rFonts w:ascii="Calibri" w:hAnsi="Calibri" w:cs="Calibri" w:hint="eastAsia"/>
          <w:szCs w:val="20"/>
        </w:rPr>
        <w:t>calculated</w:t>
      </w:r>
      <w:r w:rsidR="004E0B35">
        <w:rPr>
          <w:rFonts w:ascii="Calibri" w:hAnsi="Calibri" w:cs="Calibri" w:hint="eastAsia"/>
          <w:szCs w:val="20"/>
        </w:rPr>
        <w:t xml:space="preserve"> from </w:t>
      </w:r>
      <w:r w:rsidR="006164A1">
        <w:rPr>
          <w:rFonts w:ascii="Calibri" w:hAnsi="Calibri" w:cs="Calibri" w:hint="eastAsia"/>
          <w:szCs w:val="20"/>
        </w:rPr>
        <w:t xml:space="preserve">summation of total cumulative dose of </w:t>
      </w:r>
      <w:r w:rsidR="00D057CB">
        <w:rPr>
          <w:rFonts w:ascii="Calibri" w:hAnsi="Calibri" w:cs="Calibri" w:hint="eastAsia"/>
          <w:szCs w:val="20"/>
        </w:rPr>
        <w:t>all included</w:t>
      </w:r>
      <w:r w:rsidR="006164A1">
        <w:rPr>
          <w:rFonts w:ascii="Calibri" w:hAnsi="Calibri" w:cs="Calibri" w:hint="eastAsia"/>
          <w:szCs w:val="20"/>
        </w:rPr>
        <w:t xml:space="preserve"> </w:t>
      </w:r>
      <w:r w:rsidR="00D057CB">
        <w:rPr>
          <w:rFonts w:ascii="Calibri" w:hAnsi="Calibri" w:cs="Calibri"/>
          <w:szCs w:val="20"/>
        </w:rPr>
        <w:t>agent</w:t>
      </w:r>
      <w:r w:rsidR="00D057CB">
        <w:rPr>
          <w:rFonts w:ascii="Calibri" w:hAnsi="Calibri" w:cs="Calibri" w:hint="eastAsia"/>
          <w:szCs w:val="20"/>
        </w:rPr>
        <w:t>s</w:t>
      </w:r>
      <w:r w:rsidR="006164A1">
        <w:rPr>
          <w:rFonts w:ascii="Calibri" w:hAnsi="Calibri" w:cs="Calibri" w:hint="eastAsia"/>
          <w:szCs w:val="20"/>
        </w:rPr>
        <w:t>, converted to prednisolone equivalent doses.</w:t>
      </w:r>
      <w:r w:rsidR="00431423">
        <w:rPr>
          <w:rFonts w:ascii="Calibri" w:hAnsi="Calibri" w:cs="Calibri" w:hint="eastAsia"/>
          <w:szCs w:val="20"/>
        </w:rPr>
        <w:t xml:space="preserve"> </w:t>
      </w:r>
      <w:r w:rsidR="00E978D2">
        <w:rPr>
          <w:rFonts w:ascii="Calibri" w:hAnsi="Calibri" w:cs="Calibri" w:hint="eastAsia"/>
          <w:szCs w:val="20"/>
        </w:rPr>
        <w:t xml:space="preserve">Conversion </w:t>
      </w:r>
      <w:r w:rsidR="00A553F9">
        <w:rPr>
          <w:rFonts w:ascii="Calibri" w:hAnsi="Calibri" w:cs="Calibri" w:hint="eastAsia"/>
          <w:szCs w:val="20"/>
        </w:rPr>
        <w:t>is</w:t>
      </w:r>
      <w:r w:rsidR="00E978D2">
        <w:rPr>
          <w:rFonts w:ascii="Calibri" w:hAnsi="Calibri" w:cs="Calibri" w:hint="eastAsia"/>
          <w:szCs w:val="20"/>
        </w:rPr>
        <w:t xml:space="preserve"> done </w:t>
      </w:r>
      <w:r w:rsidR="00431423">
        <w:rPr>
          <w:rFonts w:ascii="Calibri" w:hAnsi="Calibri" w:cs="Calibri" w:hint="eastAsia"/>
          <w:szCs w:val="20"/>
        </w:rPr>
        <w:t xml:space="preserve">with </w:t>
      </w:r>
      <w:r w:rsidR="006D694E">
        <w:rPr>
          <w:rFonts w:ascii="Calibri" w:hAnsi="Calibri" w:cs="Calibri" w:hint="eastAsia"/>
          <w:szCs w:val="20"/>
        </w:rPr>
        <w:t>approximate equivalent dose based on relative glucocorticoid activity</w:t>
      </w:r>
      <w:r w:rsidR="00F907B4">
        <w:rPr>
          <w:rFonts w:ascii="Calibri" w:hAnsi="Calibri" w:cs="Calibri" w:hint="eastAsia"/>
          <w:szCs w:val="20"/>
        </w:rPr>
        <w:t>.</w:t>
      </w:r>
      <w:r w:rsidR="006D694E">
        <w:rPr>
          <w:rFonts w:ascii="Calibri" w:hAnsi="Calibri" w:cs="Calibri" w:hint="eastAsia"/>
          <w:szCs w:val="20"/>
        </w:rPr>
        <w:t xml:space="preserve"> </w:t>
      </w:r>
      <w:r w:rsidR="000277B4">
        <w:rPr>
          <w:rFonts w:ascii="Calibri" w:hAnsi="Calibri" w:cs="Calibri"/>
          <w:szCs w:val="20"/>
        </w:rPr>
        <w:fldChar w:fldCharType="begin">
          <w:fldData xml:space="preserve">PEVuZE5vdGU+PENpdGU+PEF1dGhvcj5MaXU8L0F1dGhvcj48WWVhcj4yMDEzPC9ZZWFyPjxSZWNO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</w:fldData>
        </w:fldChar>
      </w:r>
      <w:r w:rsidR="0007445C">
        <w:rPr>
          <w:rFonts w:ascii="Calibri" w:hAnsi="Calibri" w:cs="Calibri"/>
          <w:szCs w:val="20"/>
        </w:rPr>
        <w:instrText xml:space="preserve"> ADDIN EN.CITE </w:instrText>
      </w:r>
      <w:r w:rsidR="0007445C">
        <w:rPr>
          <w:rFonts w:ascii="Calibri" w:hAnsi="Calibri" w:cs="Calibri"/>
          <w:szCs w:val="20"/>
        </w:rPr>
        <w:fldChar w:fldCharType="begin">
          <w:fldData xml:space="preserve">PEVuZE5vdGU+PENpdGU+PEF1dGhvcj5MaXU8L0F1dGhvcj48WWVhcj4yMDEzPC9ZZWFyPjxSZWNO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</w:fldData>
        </w:fldChar>
      </w:r>
      <w:r w:rsidR="0007445C">
        <w:rPr>
          <w:rFonts w:ascii="Calibri" w:hAnsi="Calibri" w:cs="Calibri"/>
          <w:szCs w:val="20"/>
        </w:rPr>
        <w:instrText xml:space="preserve"> ADDIN EN.CITE.DATA </w:instrText>
      </w:r>
      <w:r w:rsidR="0007445C">
        <w:rPr>
          <w:rFonts w:ascii="Calibri" w:hAnsi="Calibri" w:cs="Calibri"/>
          <w:szCs w:val="20"/>
        </w:rPr>
      </w:r>
      <w:r w:rsidR="0007445C">
        <w:rPr>
          <w:rFonts w:ascii="Calibri" w:hAnsi="Calibri" w:cs="Calibri"/>
          <w:szCs w:val="20"/>
        </w:rPr>
        <w:fldChar w:fldCharType="end"/>
      </w:r>
      <w:r w:rsidR="000277B4">
        <w:rPr>
          <w:rFonts w:ascii="Calibri" w:hAnsi="Calibri" w:cs="Calibri"/>
          <w:szCs w:val="20"/>
        </w:rPr>
      </w:r>
      <w:r w:rsidR="000277B4">
        <w:rPr>
          <w:rFonts w:ascii="Calibri" w:hAnsi="Calibri" w:cs="Calibri"/>
          <w:szCs w:val="20"/>
        </w:rPr>
        <w:fldChar w:fldCharType="separate"/>
      </w:r>
      <w:r w:rsidR="0007445C">
        <w:rPr>
          <w:rFonts w:ascii="Calibri" w:hAnsi="Calibri" w:cs="Calibri"/>
          <w:noProof/>
          <w:szCs w:val="20"/>
        </w:rPr>
        <w:t>[10, 11]</w:t>
      </w:r>
      <w:r w:rsidR="000277B4">
        <w:rPr>
          <w:rFonts w:ascii="Calibri" w:hAnsi="Calibri" w:cs="Calibri"/>
          <w:szCs w:val="20"/>
        </w:rPr>
        <w:fldChar w:fldCharType="end"/>
      </w:r>
      <w:r w:rsidR="00BA133B">
        <w:rPr>
          <w:rFonts w:ascii="Calibri" w:hAnsi="Calibri" w:cs="Calibri" w:hint="eastAsia"/>
          <w:szCs w:val="20"/>
        </w:rPr>
        <w:t xml:space="preserve"> </w:t>
      </w:r>
      <w:r w:rsidR="00F907B4">
        <w:rPr>
          <w:rFonts w:ascii="Calibri" w:hAnsi="Calibri" w:cs="Calibri" w:hint="eastAsia"/>
          <w:szCs w:val="20"/>
        </w:rPr>
        <w:t xml:space="preserve">The </w:t>
      </w:r>
      <w:r w:rsidR="00D901D2">
        <w:rPr>
          <w:rFonts w:ascii="Calibri" w:hAnsi="Calibri" w:cs="Calibri" w:hint="eastAsia"/>
          <w:szCs w:val="20"/>
        </w:rPr>
        <w:t>equation is as below.</w:t>
      </w:r>
    </w:p>
    <w:p w14:paraId="32AD53AF" w14:textId="77777777" w:rsidR="00D901D2" w:rsidRDefault="00D901D2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40F6F661" w14:textId="15AA3B02" w:rsidR="00571D0F" w:rsidRDefault="00AA2071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(</w:t>
      </w:r>
      <w:r w:rsidR="00D901D2">
        <w:rPr>
          <w:rFonts w:ascii="Calibri" w:hAnsi="Calibri" w:cs="Calibri" w:hint="eastAsia"/>
          <w:szCs w:val="20"/>
        </w:rPr>
        <w:t>Total steroid use</w:t>
      </w:r>
      <w:r>
        <w:rPr>
          <w:rFonts w:ascii="Calibri" w:hAnsi="Calibri" w:cs="Calibri" w:hint="eastAsia"/>
          <w:szCs w:val="20"/>
        </w:rPr>
        <w:t>) = (</w:t>
      </w:r>
      <w:r w:rsidR="00571D0F">
        <w:rPr>
          <w:rFonts w:ascii="Calibri" w:hAnsi="Calibri" w:cs="Calibri" w:hint="eastAsia"/>
          <w:szCs w:val="20"/>
        </w:rPr>
        <w:t>Cumulative dose of prednisolone)</w:t>
      </w:r>
    </w:p>
    <w:p w14:paraId="20061765" w14:textId="148312DB" w:rsidR="005B06C2" w:rsidRDefault="002E1C41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</w:t>
      </w:r>
      <w:r w:rsidR="005B06C2">
        <w:rPr>
          <w:rFonts w:ascii="Calibri" w:hAnsi="Calibri" w:cs="Calibri" w:hint="eastAsia"/>
          <w:szCs w:val="20"/>
        </w:rPr>
        <w:t>(Cumulative dose of prednisone)</w:t>
      </w:r>
    </w:p>
    <w:p w14:paraId="1A55BFA2" w14:textId="0A5794A2" w:rsidR="003A2C02" w:rsidRDefault="002E1C41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</w:t>
      </w:r>
      <w:r w:rsidR="003A2C02">
        <w:rPr>
          <w:rFonts w:ascii="Calibri" w:hAnsi="Calibri" w:cs="Calibri" w:hint="eastAsia"/>
          <w:szCs w:val="20"/>
        </w:rPr>
        <w:t xml:space="preserve">(Cumulative dose of </w:t>
      </w:r>
      <w:r w:rsidR="00B3706F">
        <w:rPr>
          <w:rFonts w:ascii="Calibri" w:hAnsi="Calibri" w:cs="Calibri" w:hint="eastAsia"/>
          <w:szCs w:val="20"/>
        </w:rPr>
        <w:t xml:space="preserve">deflazacort </w:t>
      </w:r>
      <m:oMath>
        <m:r>
          <w:rPr>
            <w:rFonts w:ascii="Cambria Math" w:hAnsi="Cambria Math" w:cs="Calibri"/>
            <w:szCs w:val="20"/>
          </w:rPr>
          <m:t>×</m:t>
        </m:r>
      </m:oMath>
      <w:r w:rsidR="00B3706F">
        <w:rPr>
          <w:rFonts w:ascii="Calibri" w:hAnsi="Calibri" w:cs="Calibri" w:hint="eastAsia"/>
          <w:szCs w:val="20"/>
        </w:rPr>
        <w:t xml:space="preserve"> 5/7.5</w:t>
      </w:r>
      <w:r w:rsidR="00F72719">
        <w:rPr>
          <w:rFonts w:ascii="Calibri" w:hAnsi="Calibri" w:cs="Calibri" w:hint="eastAsia"/>
          <w:szCs w:val="20"/>
        </w:rPr>
        <w:t>)</w:t>
      </w:r>
    </w:p>
    <w:p w14:paraId="09CF4C96" w14:textId="29211D60" w:rsidR="00026B64" w:rsidRDefault="002E1C41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</w:t>
      </w:r>
      <w:r w:rsidR="00026B64">
        <w:rPr>
          <w:rFonts w:ascii="Calibri" w:hAnsi="Calibri" w:cs="Calibri" w:hint="eastAsia"/>
          <w:szCs w:val="20"/>
        </w:rPr>
        <w:t xml:space="preserve">(Cumulative dose of hydrocortisone </w:t>
      </w:r>
      <m:oMath>
        <m:r>
          <w:rPr>
            <w:rFonts w:ascii="Cambria Math" w:hAnsi="Cambria Math" w:cs="Calibri"/>
            <w:szCs w:val="20"/>
          </w:rPr>
          <m:t>×</m:t>
        </m:r>
      </m:oMath>
      <w:r w:rsidR="00026B64">
        <w:rPr>
          <w:rFonts w:ascii="Calibri" w:hAnsi="Calibri" w:cs="Calibri" w:hint="eastAsia"/>
          <w:szCs w:val="20"/>
        </w:rPr>
        <w:t xml:space="preserve"> 5/20)</w:t>
      </w:r>
    </w:p>
    <w:p w14:paraId="458B1952" w14:textId="5F804D99" w:rsidR="00026B64" w:rsidRDefault="002E1C41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</w:t>
      </w:r>
      <w:r w:rsidR="00026B64">
        <w:rPr>
          <w:rFonts w:ascii="Calibri" w:hAnsi="Calibri" w:cs="Calibri" w:hint="eastAsia"/>
          <w:szCs w:val="20"/>
        </w:rPr>
        <w:t xml:space="preserve">(Cumulative dose of cortisone </w:t>
      </w:r>
      <m:oMath>
        <m:r>
          <w:rPr>
            <w:rFonts w:ascii="Cambria Math" w:hAnsi="Cambria Math" w:cs="Calibri"/>
            <w:szCs w:val="20"/>
          </w:rPr>
          <m:t>×</m:t>
        </m:r>
      </m:oMath>
      <w:r w:rsidR="00026B64">
        <w:rPr>
          <w:rFonts w:ascii="Calibri" w:hAnsi="Calibri" w:cs="Calibri" w:hint="eastAsia"/>
          <w:szCs w:val="20"/>
        </w:rPr>
        <w:t xml:space="preserve"> 5/</w:t>
      </w:r>
      <w:r>
        <w:rPr>
          <w:rFonts w:ascii="Calibri" w:hAnsi="Calibri" w:cs="Calibri" w:hint="eastAsia"/>
          <w:szCs w:val="20"/>
        </w:rPr>
        <w:t>25)</w:t>
      </w:r>
    </w:p>
    <w:p w14:paraId="3413A120" w14:textId="50A03F7C" w:rsidR="002E1C41" w:rsidRDefault="002E1C41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(Cumulative dose of methylprednisolone </w:t>
      </w:r>
      <m:oMath>
        <m:r>
          <w:rPr>
            <w:rFonts w:ascii="Cambria Math" w:hAnsi="Cambria Math" w:cs="Calibri"/>
            <w:szCs w:val="20"/>
          </w:rPr>
          <m:t>×</m:t>
        </m:r>
      </m:oMath>
      <w:r>
        <w:rPr>
          <w:rFonts w:ascii="Calibri" w:hAnsi="Calibri" w:cs="Calibri" w:hint="eastAsia"/>
          <w:szCs w:val="20"/>
        </w:rPr>
        <w:t xml:space="preserve"> 5/</w:t>
      </w:r>
      <w:r w:rsidR="00236B03">
        <w:rPr>
          <w:rFonts w:ascii="Calibri" w:hAnsi="Calibri" w:cs="Calibri" w:hint="eastAsia"/>
          <w:szCs w:val="20"/>
        </w:rPr>
        <w:t>4)</w:t>
      </w:r>
    </w:p>
    <w:p w14:paraId="3F47ABDC" w14:textId="00F35025" w:rsidR="00236B03" w:rsidRDefault="00236B03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(Cumulative dose of triamcinolone </w:t>
      </w:r>
      <m:oMath>
        <m:r>
          <w:rPr>
            <w:rFonts w:ascii="Cambria Math" w:hAnsi="Cambria Math" w:cs="Calibri"/>
            <w:szCs w:val="20"/>
          </w:rPr>
          <m:t>×</m:t>
        </m:r>
      </m:oMath>
      <w:r>
        <w:rPr>
          <w:rFonts w:ascii="Calibri" w:hAnsi="Calibri" w:cs="Calibri" w:hint="eastAsia"/>
          <w:szCs w:val="20"/>
        </w:rPr>
        <w:t xml:space="preserve"> 5/4)</w:t>
      </w:r>
    </w:p>
    <w:p w14:paraId="3757DC75" w14:textId="646D0A7E" w:rsidR="00236B03" w:rsidRDefault="00236B03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(Cumulative dose of dexamethasone </w:t>
      </w:r>
      <m:oMath>
        <m:r>
          <w:rPr>
            <w:rFonts w:ascii="Cambria Math" w:hAnsi="Cambria Math" w:cs="Calibri"/>
            <w:szCs w:val="20"/>
          </w:rPr>
          <m:t>×</m:t>
        </m:r>
      </m:oMath>
      <w:r>
        <w:rPr>
          <w:rFonts w:ascii="Calibri" w:hAnsi="Calibri" w:cs="Calibri" w:hint="eastAsia"/>
          <w:szCs w:val="20"/>
        </w:rPr>
        <w:t xml:space="preserve"> 5/</w:t>
      </w:r>
      <w:r w:rsidR="00E64C36">
        <w:rPr>
          <w:rFonts w:ascii="Calibri" w:hAnsi="Calibri" w:cs="Calibri" w:hint="eastAsia"/>
          <w:szCs w:val="20"/>
        </w:rPr>
        <w:t>0.75)</w:t>
      </w:r>
    </w:p>
    <w:p w14:paraId="7D4C2C1B" w14:textId="67F07A2F" w:rsidR="00E64C36" w:rsidRPr="002E1C41" w:rsidRDefault="00E64C36" w:rsidP="00A53BE4">
      <w:pPr>
        <w:widowControl/>
        <w:wordWrap/>
        <w:autoSpaceDE/>
        <w:autoSpaceDN/>
        <w:spacing w:after="0" w:line="240" w:lineRule="auto"/>
        <w:ind w:leftChars="815" w:left="1630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+ (Cumulative dose of betamethasone </w:t>
      </w:r>
      <m:oMath>
        <m:r>
          <w:rPr>
            <w:rFonts w:ascii="Cambria Math" w:hAnsi="Cambria Math" w:cs="Calibri"/>
            <w:szCs w:val="20"/>
          </w:rPr>
          <m:t>×</m:t>
        </m:r>
      </m:oMath>
      <w:r>
        <w:rPr>
          <w:rFonts w:ascii="Calibri" w:hAnsi="Calibri" w:cs="Calibri" w:hint="eastAsia"/>
          <w:szCs w:val="20"/>
        </w:rPr>
        <w:t xml:space="preserve"> 5/0.6)</w:t>
      </w:r>
    </w:p>
    <w:p w14:paraId="41ECFB68" w14:textId="77777777" w:rsidR="000E7D6D" w:rsidRDefault="000E7D6D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127B4DAB" w14:textId="334B991B" w:rsidR="00195D3D" w:rsidRDefault="00CC349F" w:rsidP="00A12A55">
      <w:pPr>
        <w:widowControl/>
        <w:wordWrap/>
        <w:autoSpaceDE/>
        <w:autoSpaceDN/>
        <w:spacing w:after="0" w:line="240" w:lineRule="auto"/>
        <w:contextualSpacing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Steroid dose reduction outcome is</w:t>
      </w:r>
      <w:r w:rsidR="00982DA1"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expressed</w:t>
      </w:r>
      <w:r w:rsidR="007506E3">
        <w:rPr>
          <w:rFonts w:ascii="Calibri" w:hAnsi="Calibri" w:cs="Calibri" w:hint="eastAsia"/>
          <w:szCs w:val="20"/>
        </w:rPr>
        <w:t xml:space="preserve"> </w:t>
      </w:r>
      <w:r w:rsidR="00A12A55">
        <w:rPr>
          <w:rFonts w:ascii="Calibri" w:hAnsi="Calibri" w:cs="Calibri" w:hint="eastAsia"/>
          <w:szCs w:val="20"/>
        </w:rPr>
        <w:t>using</w:t>
      </w:r>
      <w:r w:rsidR="007506E3">
        <w:rPr>
          <w:rFonts w:ascii="Calibri" w:hAnsi="Calibri" w:cs="Calibri" w:hint="eastAsia"/>
          <w:szCs w:val="20"/>
        </w:rPr>
        <w:t xml:space="preserve"> </w:t>
      </w:r>
      <w:r w:rsidR="00BE1F97">
        <w:rPr>
          <w:rFonts w:ascii="Calibri" w:hAnsi="Calibri" w:cs="Calibri" w:hint="eastAsia"/>
          <w:szCs w:val="20"/>
        </w:rPr>
        <w:t>two</w:t>
      </w:r>
      <w:r w:rsidR="007506E3">
        <w:rPr>
          <w:rFonts w:ascii="Calibri" w:hAnsi="Calibri" w:cs="Calibri" w:hint="eastAsia"/>
          <w:szCs w:val="20"/>
        </w:rPr>
        <w:t xml:space="preserve"> different </w:t>
      </w:r>
      <w:r w:rsidR="00A12A55">
        <w:rPr>
          <w:rFonts w:ascii="Calibri" w:hAnsi="Calibri" w:cs="Calibri" w:hint="eastAsia"/>
          <w:szCs w:val="20"/>
        </w:rPr>
        <w:t>methods</w:t>
      </w:r>
      <w:r w:rsidR="007506E3">
        <w:rPr>
          <w:rFonts w:ascii="Calibri" w:hAnsi="Calibri" w:cs="Calibri" w:hint="eastAsia"/>
          <w:szCs w:val="20"/>
        </w:rPr>
        <w:t>, a</w:t>
      </w:r>
      <w:r w:rsidR="00195D3D">
        <w:rPr>
          <w:rFonts w:ascii="Calibri" w:hAnsi="Calibri" w:cs="Calibri" w:hint="eastAsia"/>
          <w:szCs w:val="20"/>
        </w:rPr>
        <w:t>s</w:t>
      </w:r>
      <w:r w:rsidR="00AB5836">
        <w:rPr>
          <w:rFonts w:ascii="Calibri" w:hAnsi="Calibri" w:cs="Calibri" w:hint="eastAsia"/>
          <w:szCs w:val="20"/>
        </w:rPr>
        <w:t xml:space="preserve"> steroid dose percentage and</w:t>
      </w:r>
      <w:r w:rsidR="00195D3D">
        <w:rPr>
          <w:rFonts w:ascii="Calibri" w:hAnsi="Calibri" w:cs="Calibri" w:hint="eastAsia"/>
          <w:szCs w:val="20"/>
        </w:rPr>
        <w:t xml:space="preserve"> steroid dose reduction groups</w:t>
      </w:r>
      <w:r w:rsidR="00AB5836">
        <w:rPr>
          <w:rFonts w:ascii="Calibri" w:hAnsi="Calibri" w:cs="Calibri" w:hint="eastAsia"/>
          <w:szCs w:val="20"/>
        </w:rPr>
        <w:t>,</w:t>
      </w:r>
      <w:r w:rsidR="00195D3D">
        <w:rPr>
          <w:rFonts w:ascii="Calibri" w:hAnsi="Calibri" w:cs="Calibri" w:hint="eastAsia"/>
          <w:szCs w:val="20"/>
        </w:rPr>
        <w:t xml:space="preserve"> defined as below.</w:t>
      </w:r>
      <w:r w:rsidR="009C0866">
        <w:rPr>
          <w:rFonts w:ascii="Calibri" w:hAnsi="Calibri" w:cs="Calibri" w:hint="eastAsia"/>
          <w:szCs w:val="20"/>
        </w:rPr>
        <w:t xml:space="preserve"> </w:t>
      </w:r>
    </w:p>
    <w:p w14:paraId="13B0F9CB" w14:textId="77777777" w:rsidR="00195D3D" w:rsidRPr="006D694E" w:rsidRDefault="00195D3D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7C14DE4A" w14:textId="14E85E25" w:rsidR="004E0E85" w:rsidRPr="000A7FD6" w:rsidRDefault="00AB5836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Steroid dose percentage</w:t>
      </w:r>
      <w:r w:rsidR="004E0E85" w:rsidRPr="000A7FD6">
        <w:rPr>
          <w:rFonts w:ascii="Calibri" w:hAnsi="Calibri" w:cs="Calibri"/>
          <w:szCs w:val="20"/>
        </w:rPr>
        <w:t>:</w:t>
      </w:r>
    </w:p>
    <w:p w14:paraId="47A0AA0E" w14:textId="7ECAF97D" w:rsidR="004E0E85" w:rsidRPr="000A7FD6" w:rsidRDefault="005B79CA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(Total steroid use after index date)</w:t>
      </w:r>
      <w:r w:rsidR="005B4A42"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/</w:t>
      </w:r>
      <w:r w:rsidR="005B4A42"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(Total steroid use before index date)</w:t>
      </w:r>
      <w:r w:rsidR="001C48D1">
        <w:rPr>
          <w:rFonts w:ascii="Calibri" w:hAnsi="Calibri" w:cs="Calibri" w:hint="eastAsia"/>
          <w:szCs w:val="20"/>
        </w:rPr>
        <w:t xml:space="preserve"> </w:t>
      </w:r>
      <m:oMath>
        <m:r>
          <w:rPr>
            <w:rFonts w:ascii="Cambria Math" w:hAnsi="Cambria Math" w:cs="Calibri"/>
            <w:szCs w:val="20"/>
          </w:rPr>
          <m:t>×</m:t>
        </m:r>
      </m:oMath>
      <w:r w:rsidR="001C48D1">
        <w:rPr>
          <w:rFonts w:ascii="Calibri" w:hAnsi="Calibri" w:cs="Calibri" w:hint="eastAsia"/>
          <w:szCs w:val="20"/>
        </w:rPr>
        <w:t xml:space="preserve"> 100 (%)</w:t>
      </w:r>
    </w:p>
    <w:p w14:paraId="79A8A796" w14:textId="78982BEC" w:rsidR="004E0E85" w:rsidRPr="000A7FD6" w:rsidRDefault="0097359B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Steroid dose reduction groups</w:t>
      </w:r>
      <w:r w:rsidR="004E0E85" w:rsidRPr="000A7FD6">
        <w:rPr>
          <w:rFonts w:ascii="Calibri" w:hAnsi="Calibri" w:cs="Calibri"/>
          <w:szCs w:val="20"/>
        </w:rPr>
        <w:t xml:space="preserve">: </w:t>
      </w:r>
    </w:p>
    <w:p w14:paraId="563210CA" w14:textId="0E2E0B94" w:rsidR="004E0E85" w:rsidRDefault="004142A2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Stop use</w:t>
      </w:r>
    </w:p>
    <w:p w14:paraId="7B16E90D" w14:textId="58B1C03A" w:rsidR="004142A2" w:rsidRDefault="00D17F43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Reduction of </w:t>
      </w:r>
      <w:r w:rsidR="004142A2">
        <w:rPr>
          <w:rFonts w:ascii="Calibri" w:hAnsi="Calibri" w:cs="Calibri" w:hint="eastAsia"/>
          <w:szCs w:val="20"/>
        </w:rPr>
        <w:t>75% or more</w:t>
      </w:r>
    </w:p>
    <w:p w14:paraId="65A988D6" w14:textId="24CC9F78" w:rsidR="004142A2" w:rsidRDefault="00D17F43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Reduction of </w:t>
      </w:r>
      <w:r w:rsidR="004142A2">
        <w:rPr>
          <w:rFonts w:ascii="Calibri" w:hAnsi="Calibri" w:cs="Calibri" w:hint="eastAsia"/>
          <w:szCs w:val="20"/>
        </w:rPr>
        <w:t>50% or more, below 75%</w:t>
      </w:r>
    </w:p>
    <w:p w14:paraId="287DC026" w14:textId="1B0A25B0" w:rsidR="004142A2" w:rsidRDefault="006217A4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Reduction of 25% or more, below 50%</w:t>
      </w:r>
    </w:p>
    <w:p w14:paraId="326B4C5C" w14:textId="2251ECDC" w:rsidR="006217A4" w:rsidRDefault="006217A4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Reduction below 25%</w:t>
      </w:r>
    </w:p>
    <w:p w14:paraId="2B6512A4" w14:textId="41566B7B" w:rsidR="006217A4" w:rsidRDefault="006217A4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No change or increased use</w:t>
      </w:r>
    </w:p>
    <w:p w14:paraId="57265099" w14:textId="77777777" w:rsidR="00230EF7" w:rsidRPr="00D013EC" w:rsidRDefault="00230EF7" w:rsidP="00D013EC">
      <w:pPr>
        <w:spacing w:after="0" w:line="240" w:lineRule="auto"/>
        <w:rPr>
          <w:rFonts w:ascii="Calibri" w:hAnsi="Calibri" w:cs="Calibri"/>
          <w:szCs w:val="20"/>
        </w:rPr>
      </w:pPr>
    </w:p>
    <w:p w14:paraId="6480569C" w14:textId="2990B73C" w:rsidR="00055AA6" w:rsidRPr="00055AA6" w:rsidRDefault="005A3AFF" w:rsidP="000F050E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2" w:name="_Toc178339412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</w:t>
      </w:r>
      <w:r w:rsidR="00230EF7">
        <w:rPr>
          <w:rFonts w:eastAsiaTheme="minorEastAsia" w:hint="eastAsia"/>
          <w:sz w:val="20"/>
          <w:szCs w:val="20"/>
        </w:rPr>
        <w:t>O</w:t>
      </w:r>
      <w:r w:rsidRPr="000A7FD6">
        <w:rPr>
          <w:sz w:val="20"/>
          <w:szCs w:val="20"/>
        </w:rPr>
        <w:t>utcome</w:t>
      </w:r>
      <w:r w:rsidR="00055AA6">
        <w:rPr>
          <w:rFonts w:eastAsiaTheme="minorEastAsia" w:hint="eastAsia"/>
          <w:sz w:val="20"/>
          <w:szCs w:val="20"/>
        </w:rPr>
        <w:t>s</w:t>
      </w:r>
      <w:bookmarkEnd w:id="22"/>
    </w:p>
    <w:p w14:paraId="31774D1A" w14:textId="25268519" w:rsidR="005A3AFF" w:rsidRPr="000A7FD6" w:rsidRDefault="005D574E" w:rsidP="000F050E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3" w:name="_Toc178339413"/>
      <w:r>
        <w:rPr>
          <w:rFonts w:eastAsiaTheme="minorEastAsia" w:hint="eastAsia"/>
          <w:sz w:val="20"/>
          <w:szCs w:val="20"/>
        </w:rPr>
        <w:t>Safety</w:t>
      </w:r>
      <w:r w:rsidR="00ED7D0F">
        <w:rPr>
          <w:rFonts w:eastAsiaTheme="minorEastAsia" w:hint="eastAsia"/>
          <w:sz w:val="20"/>
          <w:szCs w:val="20"/>
        </w:rPr>
        <w:t xml:space="preserve"> Outcome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>
        <w:rPr>
          <w:rFonts w:eastAsiaTheme="minorEastAsia" w:hint="eastAsia"/>
          <w:sz w:val="20"/>
          <w:szCs w:val="20"/>
        </w:rPr>
        <w:t xml:space="preserve"> Eosinophilia</w:t>
      </w:r>
      <w:bookmarkEnd w:id="23"/>
    </w:p>
    <w:p w14:paraId="51ECB869" w14:textId="3498BDC9" w:rsidR="00507F7B" w:rsidRDefault="00BE1F97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</w:t>
      </w:r>
      <w:r w:rsidR="0025749A">
        <w:rPr>
          <w:rFonts w:ascii="Calibri" w:hAnsi="Calibri" w:cs="Calibri" w:hint="eastAsia"/>
          <w:szCs w:val="20"/>
        </w:rPr>
        <w:t>hree</w:t>
      </w:r>
      <w:r>
        <w:rPr>
          <w:rFonts w:ascii="Calibri" w:hAnsi="Calibri" w:cs="Calibri" w:hint="eastAsia"/>
          <w:szCs w:val="20"/>
        </w:rPr>
        <w:t xml:space="preserve"> </w:t>
      </w:r>
      <w:r w:rsidR="00EB6D6E">
        <w:rPr>
          <w:rFonts w:ascii="Calibri" w:hAnsi="Calibri" w:cs="Calibri" w:hint="eastAsia"/>
          <w:szCs w:val="20"/>
        </w:rPr>
        <w:t>e</w:t>
      </w:r>
      <w:r w:rsidR="00507F7B">
        <w:rPr>
          <w:rFonts w:ascii="Calibri" w:hAnsi="Calibri" w:cs="Calibri" w:hint="eastAsia"/>
          <w:szCs w:val="20"/>
        </w:rPr>
        <w:t>osinophil</w:t>
      </w:r>
      <w:r w:rsidR="000A0586">
        <w:rPr>
          <w:rFonts w:ascii="Calibri" w:hAnsi="Calibri" w:cs="Calibri" w:hint="eastAsia"/>
          <w:szCs w:val="20"/>
        </w:rPr>
        <w:t xml:space="preserve">ia </w:t>
      </w:r>
      <w:r w:rsidR="00EB6D6E">
        <w:rPr>
          <w:rFonts w:ascii="Calibri" w:hAnsi="Calibri" w:cs="Calibri" w:hint="eastAsia"/>
          <w:szCs w:val="20"/>
        </w:rPr>
        <w:t>outcome cohorts</w:t>
      </w:r>
      <w:r w:rsidR="008D5EB2">
        <w:rPr>
          <w:rFonts w:ascii="Calibri" w:hAnsi="Calibri" w:cs="Calibri" w:hint="eastAsia"/>
          <w:szCs w:val="20"/>
        </w:rPr>
        <w:t xml:space="preserve"> based on severity</w:t>
      </w:r>
      <w:r w:rsidR="00EB6D6E">
        <w:rPr>
          <w:rFonts w:ascii="Calibri" w:hAnsi="Calibri" w:cs="Calibri" w:hint="eastAsia"/>
          <w:szCs w:val="20"/>
        </w:rPr>
        <w:t xml:space="preserve"> are defined</w:t>
      </w:r>
      <w:r w:rsidR="005B0CA6">
        <w:rPr>
          <w:rFonts w:ascii="Calibri" w:hAnsi="Calibri" w:cs="Calibri" w:hint="eastAsia"/>
          <w:szCs w:val="20"/>
        </w:rPr>
        <w:t xml:space="preserve">. (Eosinophil </w:t>
      </w:r>
      <w:r w:rsidR="00EE1153">
        <w:rPr>
          <w:rFonts w:ascii="Calibri" w:hAnsi="Calibri" w:cs="Calibri" w:hint="eastAsia"/>
          <w:szCs w:val="20"/>
        </w:rPr>
        <w:t xml:space="preserve">count </w:t>
      </w:r>
      <w:r w:rsidR="005B0CA6">
        <w:rPr>
          <w:rFonts w:ascii="Calibri" w:hAnsi="Calibri" w:cs="Calibri" w:hint="eastAsia"/>
          <w:szCs w:val="20"/>
        </w:rPr>
        <w:t>above 500</w:t>
      </w:r>
      <w:r w:rsidR="00105CAA">
        <w:rPr>
          <w:rFonts w:ascii="Calibri" w:hAnsi="Calibri" w:cs="Calibri" w:hint="eastAsia"/>
          <w:szCs w:val="20"/>
        </w:rPr>
        <w:t>, 1500 and 3000</w:t>
      </w:r>
      <w:r w:rsidR="00EE1153">
        <w:rPr>
          <w:rFonts w:ascii="Calibri" w:hAnsi="Calibri" w:cs="Calibri" w:hint="eastAsia"/>
          <w:szCs w:val="20"/>
        </w:rPr>
        <w:t xml:space="preserve"> per microliter</w:t>
      </w:r>
      <w:r w:rsidR="00410F16">
        <w:rPr>
          <w:rFonts w:ascii="Calibri" w:hAnsi="Calibri" w:cs="Calibri" w:hint="eastAsia"/>
          <w:szCs w:val="20"/>
        </w:rPr>
        <w:t xml:space="preserve"> of blood</w:t>
      </w:r>
      <w:r w:rsidR="00EE1153">
        <w:rPr>
          <w:rFonts w:ascii="Calibri" w:hAnsi="Calibri" w:cs="Calibri" w:hint="eastAsia"/>
          <w:szCs w:val="20"/>
        </w:rPr>
        <w:t>)</w:t>
      </w:r>
    </w:p>
    <w:p w14:paraId="4E483D1F" w14:textId="77777777" w:rsidR="00410F16" w:rsidRDefault="00410F16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48D5A062" w14:textId="65A6FAB4" w:rsidR="005A3AFF" w:rsidRPr="000A7FD6" w:rsidRDefault="005A3AFF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4676A372" w14:textId="0E0BAD9A" w:rsidR="005A3AFF" w:rsidRPr="000A7FD6" w:rsidRDefault="00051141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A measurement </w:t>
      </w:r>
      <w:r>
        <w:rPr>
          <w:rFonts w:ascii="Calibri" w:hAnsi="Calibri" w:cs="Calibri"/>
          <w:szCs w:val="20"/>
        </w:rPr>
        <w:t>occurrence</w:t>
      </w:r>
      <w:r>
        <w:rPr>
          <w:rFonts w:ascii="Calibri" w:hAnsi="Calibri" w:cs="Calibri" w:hint="eastAsia"/>
          <w:szCs w:val="20"/>
        </w:rPr>
        <w:t xml:space="preserve"> </w:t>
      </w:r>
      <w:r w:rsidR="005A3AFF" w:rsidRPr="000A7FD6">
        <w:rPr>
          <w:rFonts w:ascii="Calibri" w:hAnsi="Calibri" w:cs="Calibri"/>
          <w:szCs w:val="20"/>
        </w:rPr>
        <w:t>of</w:t>
      </w:r>
      <w:r w:rsidR="00A71F34">
        <w:rPr>
          <w:rFonts w:ascii="Calibri" w:hAnsi="Calibri" w:cs="Calibri" w:hint="eastAsia"/>
          <w:szCs w:val="20"/>
        </w:rPr>
        <w:t xml:space="preserve"> </w:t>
      </w:r>
      <w:r w:rsidR="008D1372">
        <w:rPr>
          <w:rFonts w:ascii="Calibri" w:hAnsi="Calibri" w:cs="Calibri" w:hint="eastAsia"/>
          <w:szCs w:val="20"/>
        </w:rPr>
        <w:t>eosinophil greater than a designated value (500, 1500, and 3000)</w:t>
      </w:r>
    </w:p>
    <w:p w14:paraId="6E65EC57" w14:textId="13814103" w:rsidR="005A3AFF" w:rsidRPr="008D1372" w:rsidRDefault="005A3AFF" w:rsidP="008D1372">
      <w:pPr>
        <w:spacing w:after="0" w:line="240" w:lineRule="auto"/>
        <w:rPr>
          <w:rFonts w:ascii="Calibri" w:hAnsi="Calibri" w:cs="Calibri"/>
          <w:szCs w:val="20"/>
        </w:rPr>
      </w:pPr>
    </w:p>
    <w:p w14:paraId="5728C296" w14:textId="47E54C99" w:rsidR="005A3AFF" w:rsidRPr="000A7FD6" w:rsidRDefault="005A3AFF" w:rsidP="000F050E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6C53E9">
        <w:rPr>
          <w:rFonts w:ascii="Calibri" w:hAnsi="Calibri" w:cs="Calibri" w:hint="eastAsia"/>
          <w:b w:val="0"/>
          <w:bCs w:val="0"/>
          <w:noProof/>
        </w:rPr>
        <w:t>6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EC685E">
        <w:rPr>
          <w:rFonts w:ascii="Calibri" w:hAnsi="Calibri" w:cs="Calibri" w:hint="eastAsia"/>
          <w:b w:val="0"/>
          <w:bCs w:val="0"/>
        </w:rPr>
        <w:t>Eosinophil</w:t>
      </w:r>
      <w:r w:rsidRPr="000A7FD6">
        <w:rPr>
          <w:rFonts w:ascii="Calibri" w:hAnsi="Calibri" w:cs="Calibri"/>
          <w:b w:val="0"/>
          <w:bCs w:val="0"/>
        </w:rPr>
        <w:t xml:space="preserve">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736"/>
        <w:gridCol w:w="1169"/>
        <w:gridCol w:w="1359"/>
        <w:gridCol w:w="1170"/>
      </w:tblGrid>
      <w:tr w:rsidR="005A3AFF" w:rsidRPr="000A7FD6" w14:paraId="0B7D8CE6" w14:textId="77777777" w:rsidTr="004F25CB">
        <w:tc>
          <w:tcPr>
            <w:tcW w:w="1413" w:type="dxa"/>
            <w:shd w:val="clear" w:color="auto" w:fill="E7E6E6" w:themeFill="background2"/>
          </w:tcPr>
          <w:p w14:paraId="51BDCD6E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410" w:type="dxa"/>
            <w:shd w:val="clear" w:color="auto" w:fill="E7E6E6" w:themeFill="background2"/>
          </w:tcPr>
          <w:p w14:paraId="797EE619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736" w:type="dxa"/>
            <w:shd w:val="clear" w:color="auto" w:fill="E7E6E6" w:themeFill="background2"/>
          </w:tcPr>
          <w:p w14:paraId="144E57ED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1C8FE8E8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57E6BC89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49DBACB6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5A3AFF" w:rsidRPr="000A7FD6" w14:paraId="568FCDF5" w14:textId="77777777" w:rsidTr="004F25CB">
        <w:tc>
          <w:tcPr>
            <w:tcW w:w="1413" w:type="dxa"/>
            <w:vAlign w:val="center"/>
          </w:tcPr>
          <w:p w14:paraId="6A9311AB" w14:textId="1F7720B3" w:rsidR="005A3AFF" w:rsidRPr="000A7FD6" w:rsidRDefault="004F25C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4F25CB">
              <w:rPr>
                <w:rFonts w:ascii="Calibri" w:eastAsia="바탕" w:hAnsi="Calibri" w:cs="Calibri"/>
                <w:kern w:val="0"/>
                <w:szCs w:val="20"/>
              </w:rPr>
              <w:t>3013115</w:t>
            </w:r>
          </w:p>
        </w:tc>
        <w:tc>
          <w:tcPr>
            <w:tcW w:w="2410" w:type="dxa"/>
            <w:vAlign w:val="center"/>
          </w:tcPr>
          <w:p w14:paraId="2719BD37" w14:textId="3718284F" w:rsidR="005A3AFF" w:rsidRPr="000A7FD6" w:rsidRDefault="00EC685E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C685E">
              <w:rPr>
                <w:rFonts w:ascii="Calibri" w:eastAsia="바탕" w:hAnsi="Calibri" w:cs="Calibri"/>
                <w:kern w:val="0"/>
                <w:szCs w:val="20"/>
              </w:rPr>
              <w:t>Eosinophils [#/volume] in Blood</w:t>
            </w:r>
          </w:p>
        </w:tc>
        <w:tc>
          <w:tcPr>
            <w:tcW w:w="1736" w:type="dxa"/>
            <w:vAlign w:val="center"/>
          </w:tcPr>
          <w:p w14:paraId="217CB6A2" w14:textId="21E05878" w:rsidR="005A3AFF" w:rsidRPr="000A7FD6" w:rsidRDefault="004F25C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Measurement</w:t>
            </w:r>
          </w:p>
        </w:tc>
        <w:tc>
          <w:tcPr>
            <w:tcW w:w="1169" w:type="dxa"/>
            <w:vAlign w:val="center"/>
          </w:tcPr>
          <w:p w14:paraId="48771B8D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1C68BAA1" w14:textId="1002A309" w:rsidR="005A3AFF" w:rsidRPr="000A7FD6" w:rsidRDefault="004F25C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170" w:type="dxa"/>
            <w:vAlign w:val="center"/>
          </w:tcPr>
          <w:p w14:paraId="78CC741F" w14:textId="77777777" w:rsidR="005A3AFF" w:rsidRPr="000A7FD6" w:rsidRDefault="005A3AFF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07DC8216" w14:textId="77777777" w:rsidR="005A3AFF" w:rsidRDefault="005A3AFF" w:rsidP="000F050E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5D804B2E" w14:textId="483ED0BE" w:rsidR="00EA3570" w:rsidRPr="000A7FD6" w:rsidRDefault="00040234" w:rsidP="000F050E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4" w:name="_Toc178339414"/>
      <w:r>
        <w:rPr>
          <w:rFonts w:eastAsiaTheme="minorEastAsia" w:hint="eastAsia"/>
          <w:sz w:val="20"/>
          <w:szCs w:val="20"/>
        </w:rPr>
        <w:t>Safety</w:t>
      </w:r>
      <w:r w:rsidR="00ED7D0F">
        <w:rPr>
          <w:rFonts w:eastAsiaTheme="minorEastAsia" w:hint="eastAsia"/>
          <w:sz w:val="20"/>
          <w:szCs w:val="20"/>
        </w:rPr>
        <w:t xml:space="preserve"> Outcome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>
        <w:rPr>
          <w:rFonts w:eastAsiaTheme="minorEastAsia" w:hint="eastAsia"/>
          <w:sz w:val="20"/>
          <w:szCs w:val="20"/>
        </w:rPr>
        <w:t xml:space="preserve"> Helminth Infection</w:t>
      </w:r>
      <w:bookmarkEnd w:id="24"/>
    </w:p>
    <w:p w14:paraId="1DD11289" w14:textId="77777777" w:rsidR="00EA3570" w:rsidRPr="000A7FD6" w:rsidRDefault="00EA3570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48CBBF9C" w14:textId="129FF434" w:rsidR="00E91BAF" w:rsidRPr="005F0E4D" w:rsidRDefault="008A02CA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A condition </w:t>
      </w:r>
      <w:r>
        <w:rPr>
          <w:rFonts w:ascii="Calibri" w:hAnsi="Calibri" w:cs="Calibri"/>
          <w:szCs w:val="20"/>
        </w:rPr>
        <w:t>occurrence</w:t>
      </w:r>
      <w:r>
        <w:rPr>
          <w:rFonts w:ascii="Calibri" w:hAnsi="Calibri" w:cs="Calibri" w:hint="eastAsia"/>
          <w:szCs w:val="20"/>
        </w:rPr>
        <w:t xml:space="preserve"> of </w:t>
      </w:r>
      <w:r w:rsidR="006C53E9">
        <w:rPr>
          <w:rFonts w:ascii="Calibri" w:hAnsi="Calibri" w:cs="Calibri" w:hint="eastAsia"/>
          <w:szCs w:val="20"/>
        </w:rPr>
        <w:t>helminth infection</w:t>
      </w:r>
    </w:p>
    <w:p w14:paraId="22780C90" w14:textId="5DF7EDC0" w:rsidR="00EA3570" w:rsidRPr="000A7FD6" w:rsidRDefault="00EA3570" w:rsidP="006C53E9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7286C760" w14:textId="3F888776" w:rsidR="00EA3570" w:rsidRPr="000A7FD6" w:rsidRDefault="00EA3570" w:rsidP="000F050E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lastRenderedPageBreak/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15366B">
        <w:rPr>
          <w:rFonts w:ascii="Calibri" w:hAnsi="Calibri" w:cs="Calibri" w:hint="eastAsia"/>
          <w:b w:val="0"/>
          <w:bCs w:val="0"/>
          <w:noProof/>
        </w:rPr>
        <w:t>7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6C53E9">
        <w:rPr>
          <w:rFonts w:ascii="Calibri" w:hAnsi="Calibri" w:cs="Calibri" w:hint="eastAsia"/>
          <w:b w:val="0"/>
          <w:bCs w:val="0"/>
        </w:rPr>
        <w:t>Helminth infection</w:t>
      </w:r>
      <w:r w:rsidRPr="000A7FD6">
        <w:rPr>
          <w:rFonts w:ascii="Calibri" w:hAnsi="Calibri" w:cs="Calibri"/>
          <w:b w:val="0"/>
          <w:bCs w:val="0"/>
        </w:rPr>
        <w:t xml:space="preserve">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53"/>
        <w:gridCol w:w="1169"/>
        <w:gridCol w:w="1359"/>
        <w:gridCol w:w="1170"/>
      </w:tblGrid>
      <w:tr w:rsidR="00EA3570" w:rsidRPr="000A7FD6" w14:paraId="1903105C" w14:textId="77777777" w:rsidTr="00574BCB">
        <w:tc>
          <w:tcPr>
            <w:tcW w:w="1413" w:type="dxa"/>
            <w:shd w:val="clear" w:color="auto" w:fill="E7E6E6" w:themeFill="background2"/>
          </w:tcPr>
          <w:p w14:paraId="379BB0A0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693" w:type="dxa"/>
            <w:shd w:val="clear" w:color="auto" w:fill="E7E6E6" w:themeFill="background2"/>
          </w:tcPr>
          <w:p w14:paraId="6AD3C29D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453" w:type="dxa"/>
            <w:shd w:val="clear" w:color="auto" w:fill="E7E6E6" w:themeFill="background2"/>
          </w:tcPr>
          <w:p w14:paraId="58DDEEBB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551C52C6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3AA063C6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362087B6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EA3570" w:rsidRPr="000A7FD6" w14:paraId="023A62AD" w14:textId="77777777" w:rsidTr="00574BCB">
        <w:tc>
          <w:tcPr>
            <w:tcW w:w="1413" w:type="dxa"/>
            <w:vAlign w:val="center"/>
          </w:tcPr>
          <w:p w14:paraId="25975897" w14:textId="1F539A1C" w:rsidR="00EA3570" w:rsidRPr="000A7FD6" w:rsidRDefault="00574BC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574BCB">
              <w:rPr>
                <w:rFonts w:ascii="Calibri" w:eastAsia="바탕" w:hAnsi="Calibri" w:cs="Calibri"/>
                <w:kern w:val="0"/>
                <w:szCs w:val="20"/>
              </w:rPr>
              <w:t>432251</w:t>
            </w:r>
          </w:p>
        </w:tc>
        <w:tc>
          <w:tcPr>
            <w:tcW w:w="2693" w:type="dxa"/>
            <w:vAlign w:val="center"/>
          </w:tcPr>
          <w:p w14:paraId="3A2E510D" w14:textId="22FFE17A" w:rsidR="00EA3570" w:rsidRPr="000A7FD6" w:rsidRDefault="00631418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631418">
              <w:rPr>
                <w:rFonts w:ascii="Calibri" w:eastAsia="바탕" w:hAnsi="Calibri" w:cs="Calibri"/>
                <w:kern w:val="0"/>
                <w:szCs w:val="20"/>
              </w:rPr>
              <w:t>Disease caused by parasite</w:t>
            </w:r>
          </w:p>
        </w:tc>
        <w:tc>
          <w:tcPr>
            <w:tcW w:w="1453" w:type="dxa"/>
            <w:vAlign w:val="center"/>
          </w:tcPr>
          <w:p w14:paraId="1DE84268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72484BB9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5A8DDE09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0F8BD36B" w14:textId="77777777" w:rsidR="00EA3570" w:rsidRPr="000A7FD6" w:rsidRDefault="00EA3570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574BCB" w:rsidRPr="000A7FD6" w14:paraId="12DF0163" w14:textId="77777777" w:rsidTr="00574BCB">
        <w:tc>
          <w:tcPr>
            <w:tcW w:w="1413" w:type="dxa"/>
            <w:vAlign w:val="center"/>
          </w:tcPr>
          <w:p w14:paraId="2EFF4C64" w14:textId="1A976C38" w:rsidR="00574BCB" w:rsidRPr="00574BCB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574BCB">
              <w:rPr>
                <w:rFonts w:ascii="Calibri" w:eastAsia="바탕" w:hAnsi="Calibri" w:cs="Calibri"/>
                <w:kern w:val="0"/>
                <w:szCs w:val="20"/>
              </w:rPr>
              <w:t>3012744</w:t>
            </w:r>
          </w:p>
        </w:tc>
        <w:tc>
          <w:tcPr>
            <w:tcW w:w="2693" w:type="dxa"/>
            <w:vAlign w:val="center"/>
          </w:tcPr>
          <w:p w14:paraId="13225CE4" w14:textId="49A7B478" w:rsidR="00574BCB" w:rsidRPr="00574BCB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574BCB">
              <w:rPr>
                <w:rFonts w:ascii="Calibri" w:eastAsia="바탕" w:hAnsi="Calibri" w:cs="Calibri"/>
                <w:kern w:val="0"/>
                <w:szCs w:val="20"/>
              </w:rPr>
              <w:t>Ova and parasites identified in Specimen by Light microscopy</w:t>
            </w:r>
          </w:p>
        </w:tc>
        <w:tc>
          <w:tcPr>
            <w:tcW w:w="1453" w:type="dxa"/>
            <w:vAlign w:val="center"/>
          </w:tcPr>
          <w:p w14:paraId="28525206" w14:textId="2061FF45" w:rsidR="00574BCB" w:rsidRPr="000A7FD6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Measurement</w:t>
            </w:r>
          </w:p>
        </w:tc>
        <w:tc>
          <w:tcPr>
            <w:tcW w:w="1169" w:type="dxa"/>
            <w:vAlign w:val="center"/>
          </w:tcPr>
          <w:p w14:paraId="792176AF" w14:textId="6433D035" w:rsidR="00574BCB" w:rsidRPr="000A7FD6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13D314DB" w14:textId="32C77971" w:rsidR="00574BCB" w:rsidRPr="000A7FD6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23D3E403" w14:textId="298AA504" w:rsidR="00574BCB" w:rsidRPr="000A7FD6" w:rsidRDefault="00574BCB" w:rsidP="00574BC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225766A3" w14:textId="77777777" w:rsidR="0077499E" w:rsidRDefault="0077499E" w:rsidP="000F050E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19AD074F" w14:textId="04491F7A" w:rsidR="00C54222" w:rsidRPr="000A7FD6" w:rsidRDefault="00040234" w:rsidP="008A46C6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5" w:name="_Toc178339415"/>
      <w:r>
        <w:rPr>
          <w:rFonts w:eastAsiaTheme="minorEastAsia" w:hint="eastAsia"/>
          <w:sz w:val="20"/>
          <w:szCs w:val="20"/>
        </w:rPr>
        <w:t>Safety</w:t>
      </w:r>
      <w:r w:rsidR="00ED7D0F">
        <w:rPr>
          <w:rFonts w:eastAsiaTheme="minorEastAsia" w:hint="eastAsia"/>
          <w:sz w:val="20"/>
          <w:szCs w:val="20"/>
        </w:rPr>
        <w:t xml:space="preserve"> Outcome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>
        <w:rPr>
          <w:rFonts w:eastAsiaTheme="minorEastAsia" w:hint="eastAsia"/>
          <w:sz w:val="20"/>
          <w:szCs w:val="20"/>
        </w:rPr>
        <w:t xml:space="preserve"> Anaphylaxis</w:t>
      </w:r>
      <w:bookmarkEnd w:id="25"/>
    </w:p>
    <w:p w14:paraId="1DFE27D6" w14:textId="77777777" w:rsidR="00C54222" w:rsidRPr="000A7FD6" w:rsidRDefault="00C54222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3A227B35" w14:textId="6DC332E8" w:rsidR="00E66FD9" w:rsidRDefault="0092568E" w:rsidP="00E66FD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A condition </w:t>
      </w:r>
      <w:r>
        <w:rPr>
          <w:rFonts w:ascii="Calibri" w:hAnsi="Calibri" w:cs="Calibri"/>
          <w:szCs w:val="20"/>
        </w:rPr>
        <w:t>occurrence</w:t>
      </w:r>
      <w:r>
        <w:rPr>
          <w:rFonts w:ascii="Calibri" w:hAnsi="Calibri" w:cs="Calibri" w:hint="eastAsia"/>
          <w:szCs w:val="20"/>
        </w:rPr>
        <w:t xml:space="preserve"> of anaphylaxis</w:t>
      </w:r>
    </w:p>
    <w:p w14:paraId="2B47D696" w14:textId="77777777" w:rsidR="00E66FD9" w:rsidRPr="00E66FD9" w:rsidRDefault="00E66FD9" w:rsidP="00E66FD9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3DDA2E51" w14:textId="33D2ED4F" w:rsidR="00C54222" w:rsidRPr="000A7FD6" w:rsidRDefault="00C54222" w:rsidP="000F050E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6C7C38">
        <w:rPr>
          <w:rFonts w:ascii="Calibri" w:hAnsi="Calibri" w:cs="Calibri" w:hint="eastAsia"/>
          <w:b w:val="0"/>
          <w:bCs w:val="0"/>
          <w:noProof/>
        </w:rPr>
        <w:t>8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DD6644">
        <w:rPr>
          <w:rFonts w:ascii="Calibri" w:hAnsi="Calibri" w:cs="Calibri" w:hint="eastAsia"/>
          <w:b w:val="0"/>
          <w:bCs w:val="0"/>
        </w:rPr>
        <w:t xml:space="preserve">Anaphylaxis </w:t>
      </w:r>
      <w:r w:rsidRPr="000A7FD6">
        <w:rPr>
          <w:rFonts w:ascii="Calibri" w:hAnsi="Calibri" w:cs="Calibri"/>
          <w:b w:val="0"/>
          <w:bCs w:val="0"/>
        </w:rPr>
        <w:t>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53"/>
        <w:gridCol w:w="1169"/>
        <w:gridCol w:w="1359"/>
        <w:gridCol w:w="1170"/>
      </w:tblGrid>
      <w:tr w:rsidR="00C54222" w:rsidRPr="000A7FD6" w14:paraId="57817097" w14:textId="77777777" w:rsidTr="00187D55">
        <w:tc>
          <w:tcPr>
            <w:tcW w:w="1413" w:type="dxa"/>
            <w:shd w:val="clear" w:color="auto" w:fill="E7E6E6" w:themeFill="background2"/>
          </w:tcPr>
          <w:p w14:paraId="762FAF5E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693" w:type="dxa"/>
            <w:shd w:val="clear" w:color="auto" w:fill="E7E6E6" w:themeFill="background2"/>
          </w:tcPr>
          <w:p w14:paraId="1E67901A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453" w:type="dxa"/>
            <w:shd w:val="clear" w:color="auto" w:fill="E7E6E6" w:themeFill="background2"/>
          </w:tcPr>
          <w:p w14:paraId="060FFF1B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2EBA5121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3CC719CF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3D35E43B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C54222" w:rsidRPr="000A7FD6" w14:paraId="6BCA475F" w14:textId="77777777" w:rsidTr="00187D55">
        <w:tc>
          <w:tcPr>
            <w:tcW w:w="1413" w:type="dxa"/>
            <w:vAlign w:val="center"/>
          </w:tcPr>
          <w:p w14:paraId="1BC943CC" w14:textId="5E651216" w:rsidR="00C54222" w:rsidRPr="000A7FD6" w:rsidRDefault="001A017D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A017D">
              <w:rPr>
                <w:rFonts w:ascii="Calibri" w:eastAsia="바탕" w:hAnsi="Calibri" w:cs="Calibri"/>
                <w:kern w:val="0"/>
                <w:szCs w:val="20"/>
              </w:rPr>
              <w:t>441202</w:t>
            </w:r>
          </w:p>
        </w:tc>
        <w:tc>
          <w:tcPr>
            <w:tcW w:w="2693" w:type="dxa"/>
            <w:vAlign w:val="center"/>
          </w:tcPr>
          <w:p w14:paraId="133AB504" w14:textId="4A88C8C3" w:rsidR="00C54222" w:rsidRPr="000A7FD6" w:rsidRDefault="001A017D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1A017D">
              <w:rPr>
                <w:rFonts w:ascii="Calibri" w:eastAsia="바탕" w:hAnsi="Calibri" w:cs="Calibri"/>
                <w:kern w:val="0"/>
                <w:szCs w:val="20"/>
              </w:rPr>
              <w:t>Anaphylaxis</w:t>
            </w:r>
          </w:p>
        </w:tc>
        <w:tc>
          <w:tcPr>
            <w:tcW w:w="1453" w:type="dxa"/>
            <w:vAlign w:val="center"/>
          </w:tcPr>
          <w:p w14:paraId="4E3F0E01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64091500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4B779CA2" w14:textId="1637C0EE" w:rsidR="00C54222" w:rsidRPr="000A7FD6" w:rsidRDefault="001A017D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46C0C174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C54222" w:rsidRPr="000A7FD6" w14:paraId="3B1A1561" w14:textId="77777777" w:rsidTr="00187D55">
        <w:tc>
          <w:tcPr>
            <w:tcW w:w="1413" w:type="dxa"/>
            <w:vAlign w:val="center"/>
          </w:tcPr>
          <w:p w14:paraId="4A20E53F" w14:textId="48B0CF56" w:rsidR="00C54222" w:rsidRPr="000A7FD6" w:rsidRDefault="00EC6B8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C6B8B">
              <w:rPr>
                <w:rFonts w:ascii="Calibri" w:eastAsia="바탕" w:hAnsi="Calibri" w:cs="Calibri"/>
                <w:kern w:val="0"/>
                <w:szCs w:val="20"/>
              </w:rPr>
              <w:t>4221182</w:t>
            </w:r>
          </w:p>
        </w:tc>
        <w:tc>
          <w:tcPr>
            <w:tcW w:w="2693" w:type="dxa"/>
            <w:vAlign w:val="center"/>
          </w:tcPr>
          <w:p w14:paraId="6B0784B7" w14:textId="6774E662" w:rsidR="00C54222" w:rsidRPr="000A7FD6" w:rsidRDefault="003C525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3C525B">
              <w:rPr>
                <w:rFonts w:ascii="Calibri" w:eastAsia="바탕" w:hAnsi="Calibri" w:cs="Calibri"/>
                <w:kern w:val="0"/>
                <w:szCs w:val="20"/>
              </w:rPr>
              <w:t>Anaphylaxis due to substance</w:t>
            </w:r>
          </w:p>
        </w:tc>
        <w:tc>
          <w:tcPr>
            <w:tcW w:w="1453" w:type="dxa"/>
            <w:vAlign w:val="center"/>
          </w:tcPr>
          <w:p w14:paraId="1A7B50BA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07D4A6F2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04154E4F" w14:textId="78D6B19A" w:rsidR="00C54222" w:rsidRPr="000A7FD6" w:rsidRDefault="002E12BD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170" w:type="dxa"/>
            <w:vAlign w:val="center"/>
          </w:tcPr>
          <w:p w14:paraId="4069EF9C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C54222" w:rsidRPr="000A7FD6" w14:paraId="2CFB2599" w14:textId="77777777" w:rsidTr="00187D55">
        <w:tc>
          <w:tcPr>
            <w:tcW w:w="1413" w:type="dxa"/>
            <w:vAlign w:val="center"/>
          </w:tcPr>
          <w:p w14:paraId="72B2FEAE" w14:textId="5F91A81F" w:rsidR="00C54222" w:rsidRPr="000A7FD6" w:rsidRDefault="00EC6B8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C6B8B">
              <w:rPr>
                <w:rFonts w:ascii="Calibri" w:eastAsia="바탕" w:hAnsi="Calibri" w:cs="Calibri"/>
                <w:kern w:val="0"/>
                <w:szCs w:val="20"/>
              </w:rPr>
              <w:t>4084168</w:t>
            </w:r>
          </w:p>
        </w:tc>
        <w:tc>
          <w:tcPr>
            <w:tcW w:w="2693" w:type="dxa"/>
            <w:vAlign w:val="center"/>
          </w:tcPr>
          <w:p w14:paraId="57E14E3F" w14:textId="06431D70" w:rsidR="00C54222" w:rsidRPr="000A7FD6" w:rsidRDefault="00EC6B8B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C6B8B">
              <w:rPr>
                <w:rFonts w:ascii="Calibri" w:eastAsia="바탕" w:hAnsi="Calibri" w:cs="Calibri"/>
                <w:kern w:val="0"/>
                <w:szCs w:val="20"/>
              </w:rPr>
              <w:t>Drug-induced anaphylaxis</w:t>
            </w:r>
          </w:p>
        </w:tc>
        <w:tc>
          <w:tcPr>
            <w:tcW w:w="1453" w:type="dxa"/>
            <w:vAlign w:val="center"/>
          </w:tcPr>
          <w:p w14:paraId="7983BC99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4DE72122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36EEF064" w14:textId="41164F8E" w:rsidR="00C54222" w:rsidRPr="000A7FD6" w:rsidRDefault="002E12BD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170" w:type="dxa"/>
            <w:vAlign w:val="center"/>
          </w:tcPr>
          <w:p w14:paraId="0788FA68" w14:textId="77777777" w:rsidR="00C54222" w:rsidRPr="000A7FD6" w:rsidRDefault="00C54222" w:rsidP="000F050E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187D55" w:rsidRPr="000A7FD6" w14:paraId="6E72D856" w14:textId="77777777" w:rsidTr="00187D55">
        <w:tc>
          <w:tcPr>
            <w:tcW w:w="1413" w:type="dxa"/>
            <w:vAlign w:val="center"/>
          </w:tcPr>
          <w:p w14:paraId="321723FA" w14:textId="4ACF7164" w:rsidR="00187D55" w:rsidRPr="000A7FD6" w:rsidRDefault="00FA2A5D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FA2A5D">
              <w:rPr>
                <w:rFonts w:ascii="Calibri" w:eastAsia="바탕" w:hAnsi="Calibri" w:cs="Calibri"/>
                <w:kern w:val="0"/>
                <w:szCs w:val="20"/>
              </w:rPr>
              <w:t>42536383</w:t>
            </w:r>
          </w:p>
        </w:tc>
        <w:tc>
          <w:tcPr>
            <w:tcW w:w="2693" w:type="dxa"/>
            <w:vAlign w:val="center"/>
          </w:tcPr>
          <w:p w14:paraId="3CCC02DD" w14:textId="1D5BD71A" w:rsidR="00187D55" w:rsidRPr="000A7FD6" w:rsidRDefault="00FA2A5D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FA2A5D">
              <w:rPr>
                <w:rFonts w:ascii="Calibri" w:eastAsia="바탕" w:hAnsi="Calibri" w:cs="Calibri"/>
                <w:kern w:val="0"/>
                <w:szCs w:val="20"/>
              </w:rPr>
              <w:t>Anaphylactic shock</w:t>
            </w:r>
          </w:p>
        </w:tc>
        <w:tc>
          <w:tcPr>
            <w:tcW w:w="1453" w:type="dxa"/>
            <w:vAlign w:val="center"/>
          </w:tcPr>
          <w:p w14:paraId="7996B857" w14:textId="081BF601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169" w:type="dxa"/>
            <w:vAlign w:val="center"/>
          </w:tcPr>
          <w:p w14:paraId="262ADC91" w14:textId="49E6C4FE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555C5CFF" w14:textId="35203378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170" w:type="dxa"/>
            <w:vAlign w:val="center"/>
          </w:tcPr>
          <w:p w14:paraId="536896ED" w14:textId="2F634B5A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187D55" w:rsidRPr="000A7FD6" w14:paraId="161946F6" w14:textId="77777777" w:rsidTr="00187D55">
        <w:tc>
          <w:tcPr>
            <w:tcW w:w="1413" w:type="dxa"/>
            <w:vAlign w:val="center"/>
          </w:tcPr>
          <w:p w14:paraId="1A0C8F8B" w14:textId="6910A418" w:rsidR="00187D55" w:rsidRPr="000A7FD6" w:rsidRDefault="00E125CE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125CE">
              <w:rPr>
                <w:rFonts w:ascii="Calibri" w:eastAsia="바탕" w:hAnsi="Calibri" w:cs="Calibri"/>
                <w:kern w:val="0"/>
                <w:szCs w:val="20"/>
              </w:rPr>
              <w:t>4298385</w:t>
            </w:r>
          </w:p>
        </w:tc>
        <w:tc>
          <w:tcPr>
            <w:tcW w:w="2693" w:type="dxa"/>
            <w:vAlign w:val="center"/>
          </w:tcPr>
          <w:p w14:paraId="6EEB9712" w14:textId="52B9B995" w:rsidR="00187D55" w:rsidRPr="000A7FD6" w:rsidRDefault="00E125CE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E125CE">
              <w:rPr>
                <w:rFonts w:ascii="Calibri" w:eastAsia="바탕" w:hAnsi="Calibri" w:cs="Calibri"/>
                <w:kern w:val="0"/>
                <w:szCs w:val="20"/>
              </w:rPr>
              <w:t>Anaphylaxis management</w:t>
            </w:r>
          </w:p>
        </w:tc>
        <w:tc>
          <w:tcPr>
            <w:tcW w:w="1453" w:type="dxa"/>
            <w:vAlign w:val="center"/>
          </w:tcPr>
          <w:p w14:paraId="5F0F6F22" w14:textId="467C51F7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Observation</w:t>
            </w:r>
          </w:p>
        </w:tc>
        <w:tc>
          <w:tcPr>
            <w:tcW w:w="1169" w:type="dxa"/>
            <w:vAlign w:val="center"/>
          </w:tcPr>
          <w:p w14:paraId="6E2748A3" w14:textId="0F4E7D7C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741A7485" w14:textId="5130C3F4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170" w:type="dxa"/>
            <w:vAlign w:val="center"/>
          </w:tcPr>
          <w:p w14:paraId="35F51451" w14:textId="56DA5389" w:rsidR="00187D55" w:rsidRPr="000A7FD6" w:rsidRDefault="00187D55" w:rsidP="00187D5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2DC92C16" w14:textId="77777777" w:rsidR="00C54222" w:rsidRDefault="00C54222" w:rsidP="000F050E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1415319A" w14:textId="67C82D4D" w:rsidR="00D151BE" w:rsidRPr="000A7FD6" w:rsidRDefault="00D151BE" w:rsidP="00330829">
      <w:pPr>
        <w:pStyle w:val="4"/>
        <w:numPr>
          <w:ilvl w:val="3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6" w:name="_Toc178339416"/>
      <w:r>
        <w:rPr>
          <w:rFonts w:eastAsiaTheme="minorEastAsia" w:hint="eastAsia"/>
          <w:sz w:val="20"/>
          <w:szCs w:val="20"/>
        </w:rPr>
        <w:t>Safety</w:t>
      </w:r>
      <w:r w:rsidR="00ED7D0F">
        <w:rPr>
          <w:rFonts w:eastAsiaTheme="minorEastAsia" w:hint="eastAsia"/>
          <w:sz w:val="20"/>
          <w:szCs w:val="20"/>
        </w:rPr>
        <w:t xml:space="preserve"> Outcome</w:t>
      </w:r>
      <w:r>
        <w:rPr>
          <w:rFonts w:eastAsiaTheme="minorEastAsia" w:hint="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>
        <w:rPr>
          <w:rFonts w:eastAsiaTheme="minorEastAsia" w:hint="eastAsia"/>
          <w:sz w:val="20"/>
          <w:szCs w:val="20"/>
        </w:rPr>
        <w:t xml:space="preserve"> </w:t>
      </w:r>
      <w:r w:rsidR="00152A97">
        <w:rPr>
          <w:rFonts w:eastAsiaTheme="minorEastAsia"/>
          <w:sz w:val="20"/>
          <w:szCs w:val="20"/>
        </w:rPr>
        <w:t>Conjunctivitis</w:t>
      </w:r>
      <w:bookmarkEnd w:id="26"/>
    </w:p>
    <w:p w14:paraId="0C1C8BBC" w14:textId="77777777" w:rsidR="00D151BE" w:rsidRPr="000A7FD6" w:rsidRDefault="00D151BE" w:rsidP="000F050E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3E2953E9" w14:textId="611F7F5F" w:rsidR="00D151BE" w:rsidRDefault="00765656" w:rsidP="000F050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 condition o</w:t>
      </w:r>
      <w:r w:rsidR="00D151BE" w:rsidRPr="000A7FD6">
        <w:rPr>
          <w:rFonts w:ascii="Calibri" w:hAnsi="Calibri" w:cs="Calibri"/>
          <w:szCs w:val="20"/>
        </w:rPr>
        <w:t xml:space="preserve">ccurrence of </w:t>
      </w:r>
      <w:r>
        <w:rPr>
          <w:rFonts w:ascii="Calibri" w:hAnsi="Calibri" w:cs="Calibri" w:hint="eastAsia"/>
          <w:szCs w:val="20"/>
        </w:rPr>
        <w:t>conjunctivitis</w:t>
      </w:r>
    </w:p>
    <w:p w14:paraId="2E0F9AB6" w14:textId="77777777" w:rsidR="007B2E91" w:rsidRPr="000A7FD6" w:rsidRDefault="007B2E91" w:rsidP="007B2E91">
      <w:pPr>
        <w:pStyle w:val="a3"/>
        <w:spacing w:after="0" w:line="240" w:lineRule="auto"/>
        <w:ind w:leftChars="0" w:left="880"/>
        <w:rPr>
          <w:rFonts w:ascii="Calibri" w:hAnsi="Calibri" w:cs="Calibri"/>
          <w:szCs w:val="20"/>
        </w:rPr>
      </w:pPr>
    </w:p>
    <w:p w14:paraId="1580B543" w14:textId="5E9A49D1" w:rsidR="007B2E91" w:rsidRPr="000A7FD6" w:rsidRDefault="007B2E91" w:rsidP="007B2E91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="00535F72">
        <w:rPr>
          <w:rFonts w:ascii="Calibri" w:hAnsi="Calibri" w:cs="Calibri" w:hint="eastAsia"/>
          <w:b w:val="0"/>
          <w:bCs w:val="0"/>
        </w:rPr>
        <w:t>9</w:t>
      </w:r>
      <w:r w:rsidRPr="000A7FD6">
        <w:rPr>
          <w:rFonts w:ascii="Calibri" w:hAnsi="Calibri" w:cs="Calibri"/>
          <w:b w:val="0"/>
          <w:bCs w:val="0"/>
        </w:rPr>
        <w:t xml:space="preserve"> </w:t>
      </w:r>
      <w:r w:rsidR="00EB33A1">
        <w:rPr>
          <w:rFonts w:ascii="Calibri" w:hAnsi="Calibri" w:cs="Calibri" w:hint="eastAsia"/>
          <w:b w:val="0"/>
          <w:bCs w:val="0"/>
        </w:rPr>
        <w:t xml:space="preserve">Conjunctivitis </w:t>
      </w:r>
      <w:r w:rsidRPr="000A7FD6">
        <w:rPr>
          <w:rFonts w:ascii="Calibri" w:hAnsi="Calibri" w:cs="Calibri"/>
          <w:b w:val="0"/>
          <w:bCs w:val="0"/>
        </w:rPr>
        <w:t>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418"/>
        <w:gridCol w:w="1204"/>
        <w:gridCol w:w="1359"/>
        <w:gridCol w:w="1170"/>
      </w:tblGrid>
      <w:tr w:rsidR="007B2E91" w:rsidRPr="000A7FD6" w14:paraId="0A0B2610" w14:textId="77777777" w:rsidTr="004158D8">
        <w:tc>
          <w:tcPr>
            <w:tcW w:w="1413" w:type="dxa"/>
            <w:shd w:val="clear" w:color="auto" w:fill="E7E6E6" w:themeFill="background2"/>
          </w:tcPr>
          <w:p w14:paraId="05B693E0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693" w:type="dxa"/>
            <w:shd w:val="clear" w:color="auto" w:fill="E7E6E6" w:themeFill="background2"/>
          </w:tcPr>
          <w:p w14:paraId="4853A542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418" w:type="dxa"/>
            <w:shd w:val="clear" w:color="auto" w:fill="E7E6E6" w:themeFill="background2"/>
          </w:tcPr>
          <w:p w14:paraId="4BF7A73F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204" w:type="dxa"/>
            <w:shd w:val="clear" w:color="auto" w:fill="E7E6E6" w:themeFill="background2"/>
          </w:tcPr>
          <w:p w14:paraId="76D806A8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58845503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67BE4933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7B2E91" w:rsidRPr="000A7FD6" w14:paraId="113B3584" w14:textId="77777777" w:rsidTr="004158D8">
        <w:tc>
          <w:tcPr>
            <w:tcW w:w="1413" w:type="dxa"/>
            <w:vAlign w:val="center"/>
          </w:tcPr>
          <w:p w14:paraId="68BFE2F1" w14:textId="3EF8E488" w:rsidR="007B2E91" w:rsidRPr="000A7FD6" w:rsidRDefault="004158D8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4158D8">
              <w:rPr>
                <w:rFonts w:ascii="Calibri" w:eastAsia="바탕" w:hAnsi="Calibri" w:cs="Calibri"/>
                <w:kern w:val="0"/>
                <w:szCs w:val="20"/>
              </w:rPr>
              <w:t>379019</w:t>
            </w:r>
          </w:p>
        </w:tc>
        <w:tc>
          <w:tcPr>
            <w:tcW w:w="2693" w:type="dxa"/>
            <w:vAlign w:val="center"/>
          </w:tcPr>
          <w:p w14:paraId="24721B0F" w14:textId="4279B14B" w:rsidR="007B2E91" w:rsidRPr="000A7FD6" w:rsidRDefault="00696A97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696A97">
              <w:rPr>
                <w:rFonts w:ascii="Calibri" w:eastAsia="바탕" w:hAnsi="Calibri" w:cs="Calibri"/>
                <w:kern w:val="0"/>
                <w:szCs w:val="20"/>
              </w:rPr>
              <w:t>Conjunctivitis</w:t>
            </w:r>
          </w:p>
        </w:tc>
        <w:tc>
          <w:tcPr>
            <w:tcW w:w="1418" w:type="dxa"/>
            <w:vAlign w:val="center"/>
          </w:tcPr>
          <w:p w14:paraId="4884CA51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Condition</w:t>
            </w:r>
          </w:p>
        </w:tc>
        <w:tc>
          <w:tcPr>
            <w:tcW w:w="1204" w:type="dxa"/>
            <w:vAlign w:val="center"/>
          </w:tcPr>
          <w:p w14:paraId="29526449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  <w:vAlign w:val="center"/>
          </w:tcPr>
          <w:p w14:paraId="58DE1CB5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 w:hint="eastAsia"/>
                <w:kern w:val="0"/>
                <w:szCs w:val="20"/>
              </w:rPr>
              <w:t>TRUE</w:t>
            </w:r>
          </w:p>
        </w:tc>
        <w:tc>
          <w:tcPr>
            <w:tcW w:w="1170" w:type="dxa"/>
            <w:vAlign w:val="center"/>
          </w:tcPr>
          <w:p w14:paraId="5C0043F0" w14:textId="77777777" w:rsidR="007B2E91" w:rsidRPr="000A7FD6" w:rsidRDefault="007B2E91" w:rsidP="004C1EE7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2CF966FE" w14:textId="77777777" w:rsidR="00D151BE" w:rsidRDefault="00D151BE" w:rsidP="000F050E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33E4A580" w14:textId="651CB0EE" w:rsidR="004E37F3" w:rsidRDefault="004E37F3" w:rsidP="005C11A9">
      <w:pPr>
        <w:pStyle w:val="3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27" w:name="_Toc178339417"/>
      <w:r>
        <w:rPr>
          <w:sz w:val="20"/>
          <w:szCs w:val="20"/>
        </w:rPr>
        <w:t xml:space="preserve">Negative </w:t>
      </w:r>
      <w:r w:rsidR="00D151BE">
        <w:rPr>
          <w:rFonts w:eastAsiaTheme="minorEastAsia" w:hint="eastAsia"/>
          <w:sz w:val="20"/>
          <w:szCs w:val="20"/>
        </w:rPr>
        <w:t>C</w:t>
      </w:r>
      <w:r>
        <w:rPr>
          <w:sz w:val="20"/>
          <w:szCs w:val="20"/>
        </w:rPr>
        <w:t xml:space="preserve">ontrol </w:t>
      </w:r>
      <w:r w:rsidR="00D151BE">
        <w:rPr>
          <w:rFonts w:eastAsiaTheme="minorEastAsia" w:hint="eastAsia"/>
          <w:sz w:val="20"/>
          <w:szCs w:val="20"/>
        </w:rPr>
        <w:t>O</w:t>
      </w:r>
      <w:r w:rsidR="00E42A21">
        <w:rPr>
          <w:sz w:val="20"/>
          <w:szCs w:val="20"/>
        </w:rPr>
        <w:t>utcome</w:t>
      </w:r>
      <w:r w:rsidR="00D151BE">
        <w:rPr>
          <w:rFonts w:eastAsiaTheme="minorEastAsia" w:hint="eastAsia"/>
          <w:sz w:val="20"/>
          <w:szCs w:val="20"/>
        </w:rPr>
        <w:t>s</w:t>
      </w:r>
      <w:bookmarkEnd w:id="27"/>
    </w:p>
    <w:p w14:paraId="4F252C24" w14:textId="5248F6F0" w:rsidR="0091046A" w:rsidRDefault="006040BA" w:rsidP="0084669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6040BA">
        <w:rPr>
          <w:rFonts w:ascii="Calibri" w:hAnsi="Calibri" w:cs="Calibri"/>
          <w:szCs w:val="20"/>
        </w:rPr>
        <w:t>A total of 1</w:t>
      </w:r>
      <w:r w:rsidR="007A0B1D">
        <w:rPr>
          <w:rFonts w:ascii="Calibri" w:hAnsi="Calibri" w:cs="Calibri" w:hint="eastAsia"/>
          <w:szCs w:val="20"/>
        </w:rPr>
        <w:t>00</w:t>
      </w:r>
      <w:r w:rsidRPr="006040BA">
        <w:rPr>
          <w:rFonts w:ascii="Calibri" w:hAnsi="Calibri" w:cs="Calibri"/>
          <w:szCs w:val="20"/>
        </w:rPr>
        <w:t xml:space="preserve"> concepts were selected as negative controls that were not associated with </w:t>
      </w:r>
      <w:r w:rsidR="00357469">
        <w:rPr>
          <w:rFonts w:ascii="Calibri" w:hAnsi="Calibri" w:cs="Calibri" w:hint="eastAsia"/>
          <w:szCs w:val="20"/>
        </w:rPr>
        <w:t>both</w:t>
      </w:r>
      <w:r w:rsidR="00F67BBD">
        <w:rPr>
          <w:rFonts w:ascii="Calibri" w:hAnsi="Calibri" w:cs="Calibri" w:hint="eastAsia"/>
          <w:szCs w:val="20"/>
        </w:rPr>
        <w:t xml:space="preserve"> the</w:t>
      </w:r>
      <w:r w:rsidR="00357469">
        <w:rPr>
          <w:rFonts w:ascii="Calibri" w:hAnsi="Calibri" w:cs="Calibri" w:hint="eastAsia"/>
          <w:szCs w:val="20"/>
        </w:rPr>
        <w:t xml:space="preserve"> target and comparator drugs and study outcomes.</w:t>
      </w:r>
    </w:p>
    <w:p w14:paraId="0E735BEC" w14:textId="77777777" w:rsidR="0013545F" w:rsidRPr="00B654A3" w:rsidRDefault="0013545F" w:rsidP="00846697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</w:p>
    <w:p w14:paraId="6A218888" w14:textId="748CD602" w:rsidR="00511CB5" w:rsidRPr="00511CB5" w:rsidRDefault="00511CB5" w:rsidP="00846697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511CB5">
        <w:rPr>
          <w:rFonts w:ascii="Calibri" w:hAnsi="Calibri" w:cs="Calibri"/>
          <w:b w:val="0"/>
          <w:bCs w:val="0"/>
        </w:rPr>
        <w:t xml:space="preserve">Table </w:t>
      </w:r>
      <w:r w:rsidRPr="00511CB5">
        <w:rPr>
          <w:rFonts w:ascii="Calibri" w:hAnsi="Calibri" w:cs="Calibri"/>
          <w:b w:val="0"/>
          <w:bCs w:val="0"/>
        </w:rPr>
        <w:fldChar w:fldCharType="begin"/>
      </w:r>
      <w:r w:rsidRPr="00511CB5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511CB5">
        <w:rPr>
          <w:rFonts w:ascii="Calibri" w:hAnsi="Calibri" w:cs="Calibri"/>
          <w:b w:val="0"/>
          <w:bCs w:val="0"/>
        </w:rPr>
        <w:fldChar w:fldCharType="separate"/>
      </w:r>
      <w:r w:rsidR="00CA316B">
        <w:rPr>
          <w:rFonts w:ascii="Calibri" w:hAnsi="Calibri" w:cs="Calibri" w:hint="eastAsia"/>
          <w:b w:val="0"/>
          <w:bCs w:val="0"/>
        </w:rPr>
        <w:t>10</w:t>
      </w:r>
      <w:r w:rsidRPr="00511CB5">
        <w:rPr>
          <w:rFonts w:ascii="Calibri" w:hAnsi="Calibri" w:cs="Calibri"/>
          <w:b w:val="0"/>
          <w:bCs w:val="0"/>
        </w:rPr>
        <w:fldChar w:fldCharType="end"/>
      </w:r>
      <w:r>
        <w:rPr>
          <w:rFonts w:ascii="Calibri" w:hAnsi="Calibri" w:cs="Calibri"/>
          <w:b w:val="0"/>
          <w:bCs w:val="0"/>
        </w:rPr>
        <w:t xml:space="preserve"> Negative controls outcomes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1134"/>
        <w:gridCol w:w="3450"/>
      </w:tblGrid>
      <w:tr w:rsidR="00290651" w:rsidRPr="000A7FD6" w14:paraId="02C39050" w14:textId="77777777" w:rsidTr="00290651">
        <w:tc>
          <w:tcPr>
            <w:tcW w:w="1129" w:type="dxa"/>
            <w:shd w:val="clear" w:color="auto" w:fill="E7E6E6" w:themeFill="background2"/>
          </w:tcPr>
          <w:p w14:paraId="4B0FE9A8" w14:textId="77777777" w:rsidR="00290651" w:rsidRPr="000A7FD6" w:rsidRDefault="00290651" w:rsidP="00290651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3544" w:type="dxa"/>
            <w:shd w:val="clear" w:color="auto" w:fill="E7E6E6" w:themeFill="background2"/>
          </w:tcPr>
          <w:p w14:paraId="151B19A1" w14:textId="77777777" w:rsidR="00290651" w:rsidRPr="000A7FD6" w:rsidRDefault="00290651" w:rsidP="00290651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6E87B77" w14:textId="02A443CA" w:rsidR="00290651" w:rsidRPr="000A7FD6" w:rsidRDefault="00290651" w:rsidP="00290651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3450" w:type="dxa"/>
            <w:shd w:val="clear" w:color="auto" w:fill="E7E6E6" w:themeFill="background2"/>
          </w:tcPr>
          <w:p w14:paraId="44DA38D8" w14:textId="6794CB02" w:rsidR="00290651" w:rsidRPr="000A7FD6" w:rsidRDefault="00290651" w:rsidP="00290651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</w:tr>
      <w:tr w:rsidR="00866593" w:rsidRPr="000E6FB7" w14:paraId="50426954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1D619ADD" w14:textId="49C352B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4115367</w:t>
            </w:r>
          </w:p>
        </w:tc>
        <w:tc>
          <w:tcPr>
            <w:tcW w:w="3544" w:type="dxa"/>
            <w:noWrap/>
            <w:vAlign w:val="center"/>
          </w:tcPr>
          <w:p w14:paraId="18961923" w14:textId="661BC75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Wrist joint pain</w:t>
            </w:r>
          </w:p>
        </w:tc>
        <w:tc>
          <w:tcPr>
            <w:tcW w:w="1134" w:type="dxa"/>
            <w:vAlign w:val="center"/>
          </w:tcPr>
          <w:p w14:paraId="218D90EB" w14:textId="166BD8F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438178</w:t>
            </w:r>
          </w:p>
        </w:tc>
        <w:tc>
          <w:tcPr>
            <w:tcW w:w="3450" w:type="dxa"/>
            <w:vAlign w:val="center"/>
          </w:tcPr>
          <w:p w14:paraId="447ED1C6" w14:textId="6FFF749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Postmastectomy lymphedema syndrome</w:t>
            </w:r>
          </w:p>
        </w:tc>
      </w:tr>
      <w:tr w:rsidR="00866593" w:rsidRPr="000E6FB7" w14:paraId="05F2E7E7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1ECF9189" w14:textId="654A25C7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4229262</w:t>
            </w:r>
          </w:p>
        </w:tc>
        <w:tc>
          <w:tcPr>
            <w:tcW w:w="3544" w:type="dxa"/>
            <w:noWrap/>
            <w:vAlign w:val="center"/>
          </w:tcPr>
          <w:p w14:paraId="26248640" w14:textId="52BA6005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Wilson's disease</w:t>
            </w:r>
          </w:p>
        </w:tc>
        <w:tc>
          <w:tcPr>
            <w:tcW w:w="1134" w:type="dxa"/>
            <w:vAlign w:val="center"/>
          </w:tcPr>
          <w:p w14:paraId="3038EB44" w14:textId="426E1EB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4159151</w:t>
            </w:r>
          </w:p>
        </w:tc>
        <w:tc>
          <w:tcPr>
            <w:tcW w:w="3450" w:type="dxa"/>
            <w:vAlign w:val="center"/>
          </w:tcPr>
          <w:p w14:paraId="1C0EFC54" w14:textId="36297BF5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Posthemorrhagic hydrocephalus</w:t>
            </w:r>
          </w:p>
        </w:tc>
      </w:tr>
      <w:tr w:rsidR="00866593" w:rsidRPr="000E6FB7" w14:paraId="07B2BA07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52B74409" w14:textId="68982C9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44813944</w:t>
            </w:r>
          </w:p>
        </w:tc>
        <w:tc>
          <w:tcPr>
            <w:tcW w:w="3544" w:type="dxa"/>
            <w:noWrap/>
            <w:vAlign w:val="center"/>
          </w:tcPr>
          <w:p w14:paraId="1B566E19" w14:textId="5302786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Vitamin D insufficiency</w:t>
            </w:r>
          </w:p>
        </w:tc>
        <w:tc>
          <w:tcPr>
            <w:tcW w:w="1134" w:type="dxa"/>
            <w:vAlign w:val="center"/>
          </w:tcPr>
          <w:p w14:paraId="643C2775" w14:textId="159C4C49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37311762</w:t>
            </w:r>
          </w:p>
        </w:tc>
        <w:tc>
          <w:tcPr>
            <w:tcW w:w="3450" w:type="dxa"/>
            <w:vAlign w:val="center"/>
          </w:tcPr>
          <w:p w14:paraId="5BB9F32C" w14:textId="7085466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Posterior hypospadias</w:t>
            </w:r>
          </w:p>
        </w:tc>
      </w:tr>
      <w:tr w:rsidR="00866593" w:rsidRPr="000E6FB7" w14:paraId="544B2FC6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73B84EEC" w14:textId="30F29862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36684444</w:t>
            </w:r>
          </w:p>
        </w:tc>
        <w:tc>
          <w:tcPr>
            <w:tcW w:w="3544" w:type="dxa"/>
            <w:noWrap/>
            <w:vAlign w:val="center"/>
          </w:tcPr>
          <w:p w14:paraId="00B8B225" w14:textId="20D115E7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Vertebral joint pain</w:t>
            </w:r>
          </w:p>
        </w:tc>
        <w:tc>
          <w:tcPr>
            <w:tcW w:w="1134" w:type="dxa"/>
            <w:vAlign w:val="center"/>
          </w:tcPr>
          <w:p w14:paraId="4896D30A" w14:textId="28275A26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78830</w:t>
            </w:r>
          </w:p>
        </w:tc>
        <w:tc>
          <w:tcPr>
            <w:tcW w:w="3450" w:type="dxa"/>
            <w:vAlign w:val="center"/>
          </w:tcPr>
          <w:p w14:paraId="5D2AF6CE" w14:textId="43EC07C3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Post-dysenteric arthropathy</w:t>
            </w:r>
          </w:p>
        </w:tc>
      </w:tr>
      <w:tr w:rsidR="00866593" w:rsidRPr="000E6FB7" w14:paraId="590EB269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1FEE8CD3" w14:textId="65CCBC0B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140641</w:t>
            </w:r>
          </w:p>
        </w:tc>
        <w:tc>
          <w:tcPr>
            <w:tcW w:w="3544" w:type="dxa"/>
            <w:noWrap/>
            <w:vAlign w:val="center"/>
          </w:tcPr>
          <w:p w14:paraId="1D9D42E3" w14:textId="104211A4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Verruca vulgaris</w:t>
            </w:r>
          </w:p>
        </w:tc>
        <w:tc>
          <w:tcPr>
            <w:tcW w:w="1134" w:type="dxa"/>
            <w:vAlign w:val="center"/>
          </w:tcPr>
          <w:p w14:paraId="351BB5D6" w14:textId="08BA1E2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4091513</w:t>
            </w:r>
          </w:p>
        </w:tc>
        <w:tc>
          <w:tcPr>
            <w:tcW w:w="3450" w:type="dxa"/>
            <w:vAlign w:val="center"/>
          </w:tcPr>
          <w:p w14:paraId="031BB580" w14:textId="50F28BF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Passing flatus</w:t>
            </w:r>
          </w:p>
        </w:tc>
      </w:tr>
      <w:tr w:rsidR="00866593" w:rsidRPr="000E6FB7" w14:paraId="1FF14213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0652736E" w14:textId="7A56E70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4278836</w:t>
            </w:r>
          </w:p>
        </w:tc>
        <w:tc>
          <w:tcPr>
            <w:tcW w:w="3544" w:type="dxa"/>
            <w:noWrap/>
            <w:vAlign w:val="center"/>
          </w:tcPr>
          <w:p w14:paraId="2422F8C3" w14:textId="51AB886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Ulcer on tongue</w:t>
            </w:r>
          </w:p>
        </w:tc>
        <w:tc>
          <w:tcPr>
            <w:tcW w:w="1134" w:type="dxa"/>
            <w:vAlign w:val="center"/>
          </w:tcPr>
          <w:p w14:paraId="6CAE1459" w14:textId="67246AE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438130</w:t>
            </w:r>
          </w:p>
        </w:tc>
        <w:tc>
          <w:tcPr>
            <w:tcW w:w="3450" w:type="dxa"/>
            <w:vAlign w:val="center"/>
          </w:tcPr>
          <w:p w14:paraId="6D4F8D6B" w14:textId="03F18C6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Opioid abuse</w:t>
            </w:r>
          </w:p>
        </w:tc>
      </w:tr>
      <w:tr w:rsidR="00866593" w:rsidRPr="000E6FB7" w14:paraId="155B6A7B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541563EA" w14:textId="72EA1377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4293712</w:t>
            </w:r>
          </w:p>
        </w:tc>
        <w:tc>
          <w:tcPr>
            <w:tcW w:w="3544" w:type="dxa"/>
            <w:noWrap/>
            <w:vAlign w:val="center"/>
          </w:tcPr>
          <w:p w14:paraId="53A6F8A0" w14:textId="3C9DEB95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Traumatic oral ulceration</w:t>
            </w:r>
          </w:p>
        </w:tc>
        <w:tc>
          <w:tcPr>
            <w:tcW w:w="1134" w:type="dxa"/>
            <w:vAlign w:val="center"/>
          </w:tcPr>
          <w:p w14:paraId="479CEC30" w14:textId="7B270A5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140648</w:t>
            </w:r>
          </w:p>
        </w:tc>
        <w:tc>
          <w:tcPr>
            <w:tcW w:w="3450" w:type="dxa"/>
            <w:vAlign w:val="center"/>
          </w:tcPr>
          <w:p w14:paraId="6A1DD403" w14:textId="64A4324B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Onychomycosis due to dermatophyte</w:t>
            </w:r>
          </w:p>
        </w:tc>
      </w:tr>
      <w:tr w:rsidR="00866593" w:rsidRPr="000E6FB7" w14:paraId="2D919DE8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2CB1B2BA" w14:textId="18F9BC49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437264</w:t>
            </w:r>
          </w:p>
        </w:tc>
        <w:tc>
          <w:tcPr>
            <w:tcW w:w="3544" w:type="dxa"/>
            <w:noWrap/>
            <w:vAlign w:val="center"/>
          </w:tcPr>
          <w:p w14:paraId="38224F2E" w14:textId="1163842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Tobacco dependence syndrome</w:t>
            </w:r>
          </w:p>
        </w:tc>
        <w:tc>
          <w:tcPr>
            <w:tcW w:w="1134" w:type="dxa"/>
            <w:vAlign w:val="center"/>
          </w:tcPr>
          <w:p w14:paraId="174467BD" w14:textId="23C4C2AA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136368</w:t>
            </w:r>
          </w:p>
        </w:tc>
        <w:tc>
          <w:tcPr>
            <w:tcW w:w="3450" w:type="dxa"/>
            <w:vAlign w:val="center"/>
          </w:tcPr>
          <w:p w14:paraId="364C70D6" w14:textId="0A2A5026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Non-toxic multinodular goiter</w:t>
            </w:r>
          </w:p>
        </w:tc>
      </w:tr>
      <w:tr w:rsidR="00866593" w:rsidRPr="000E6FB7" w14:paraId="05AB47DB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15492B60" w14:textId="3FB90054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377575</w:t>
            </w:r>
          </w:p>
        </w:tc>
        <w:tc>
          <w:tcPr>
            <w:tcW w:w="3544" w:type="dxa"/>
            <w:noWrap/>
            <w:vAlign w:val="center"/>
          </w:tcPr>
          <w:p w14:paraId="3311CD8E" w14:textId="31D0A707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Tinnitus</w:t>
            </w:r>
          </w:p>
        </w:tc>
        <w:tc>
          <w:tcPr>
            <w:tcW w:w="1134" w:type="dxa"/>
            <w:vAlign w:val="center"/>
          </w:tcPr>
          <w:p w14:paraId="4D078598" w14:textId="4E6CAE6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377572</w:t>
            </w:r>
          </w:p>
        </w:tc>
        <w:tc>
          <w:tcPr>
            <w:tcW w:w="3450" w:type="dxa"/>
            <w:vAlign w:val="center"/>
          </w:tcPr>
          <w:p w14:paraId="349CFD39" w14:textId="145180A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Noise effects on inner ear</w:t>
            </w:r>
          </w:p>
        </w:tc>
      </w:tr>
      <w:tr w:rsidR="00866593" w:rsidRPr="000E6FB7" w14:paraId="01574427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192C2F49" w14:textId="374E7F1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378427</w:t>
            </w:r>
          </w:p>
        </w:tc>
        <w:tc>
          <w:tcPr>
            <w:tcW w:w="3544" w:type="dxa"/>
            <w:noWrap/>
            <w:vAlign w:val="center"/>
          </w:tcPr>
          <w:p w14:paraId="4F1EB618" w14:textId="2CA4847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Tear film insufficiency</w:t>
            </w:r>
          </w:p>
        </w:tc>
        <w:tc>
          <w:tcPr>
            <w:tcW w:w="1134" w:type="dxa"/>
            <w:vAlign w:val="center"/>
          </w:tcPr>
          <w:p w14:paraId="683CA7DC" w14:textId="3A6C6E0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4209423</w:t>
            </w:r>
          </w:p>
        </w:tc>
        <w:tc>
          <w:tcPr>
            <w:tcW w:w="3450" w:type="dxa"/>
            <w:vAlign w:val="center"/>
          </w:tcPr>
          <w:p w14:paraId="7A008766" w14:textId="15C2092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Nicotine dependence</w:t>
            </w:r>
          </w:p>
        </w:tc>
      </w:tr>
      <w:tr w:rsidR="00866593" w:rsidRPr="000E6FB7" w14:paraId="130E2190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47AB7930" w14:textId="596F6B4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4051613</w:t>
            </w:r>
          </w:p>
        </w:tc>
        <w:tc>
          <w:tcPr>
            <w:tcW w:w="3544" w:type="dxa"/>
            <w:noWrap/>
            <w:vAlign w:val="center"/>
          </w:tcPr>
          <w:p w14:paraId="185504ED" w14:textId="3E7BC485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Sulcus vocalis of vocal cord</w:t>
            </w:r>
          </w:p>
        </w:tc>
        <w:tc>
          <w:tcPr>
            <w:tcW w:w="1134" w:type="dxa"/>
            <w:vAlign w:val="center"/>
          </w:tcPr>
          <w:p w14:paraId="10AAAD73" w14:textId="6CC6DC7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442136</w:t>
            </w:r>
          </w:p>
        </w:tc>
        <w:tc>
          <w:tcPr>
            <w:tcW w:w="3450" w:type="dxa"/>
            <w:vAlign w:val="center"/>
          </w:tcPr>
          <w:p w14:paraId="7ECCD4D6" w14:textId="4FE6A9C9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Neoplasm of uncertain behavior of trachea</w:t>
            </w:r>
          </w:p>
        </w:tc>
      </w:tr>
      <w:tr w:rsidR="00866593" w:rsidRPr="000E6FB7" w14:paraId="1776EDFD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53DE1A13" w14:textId="22726FC9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374053</w:t>
            </w:r>
          </w:p>
        </w:tc>
        <w:tc>
          <w:tcPr>
            <w:tcW w:w="3544" w:type="dxa"/>
            <w:noWrap/>
            <w:vAlign w:val="center"/>
          </w:tcPr>
          <w:p w14:paraId="0A9B22B9" w14:textId="2D2EE7A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Sudden hearing loss</w:t>
            </w:r>
          </w:p>
        </w:tc>
        <w:tc>
          <w:tcPr>
            <w:tcW w:w="1134" w:type="dxa"/>
            <w:vAlign w:val="center"/>
          </w:tcPr>
          <w:p w14:paraId="7C8FC22F" w14:textId="2405733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76685</w:t>
            </w:r>
          </w:p>
        </w:tc>
        <w:tc>
          <w:tcPr>
            <w:tcW w:w="3450" w:type="dxa"/>
            <w:vAlign w:val="center"/>
          </w:tcPr>
          <w:p w14:paraId="32198102" w14:textId="5F0C64D3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Myasthenia gravis</w:t>
            </w:r>
          </w:p>
        </w:tc>
      </w:tr>
      <w:tr w:rsidR="00866593" w:rsidRPr="000E6FB7" w14:paraId="7A124D86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2D28F182" w14:textId="1B373D53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81151</w:t>
            </w:r>
          </w:p>
        </w:tc>
        <w:tc>
          <w:tcPr>
            <w:tcW w:w="3544" w:type="dxa"/>
            <w:noWrap/>
            <w:vAlign w:val="center"/>
          </w:tcPr>
          <w:p w14:paraId="16C5E1EB" w14:textId="7B78BFA3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Sprain of ankle</w:t>
            </w:r>
          </w:p>
        </w:tc>
        <w:tc>
          <w:tcPr>
            <w:tcW w:w="1134" w:type="dxa"/>
            <w:vAlign w:val="center"/>
          </w:tcPr>
          <w:p w14:paraId="4078B81B" w14:textId="0022BE1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4101079</w:t>
            </w:r>
          </w:p>
        </w:tc>
        <w:tc>
          <w:tcPr>
            <w:tcW w:w="3450" w:type="dxa"/>
            <w:vAlign w:val="center"/>
          </w:tcPr>
          <w:p w14:paraId="723BC570" w14:textId="7984E69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Middle ear finding</w:t>
            </w:r>
          </w:p>
        </w:tc>
      </w:tr>
      <w:tr w:rsidR="00866593" w:rsidRPr="000E6FB7" w14:paraId="195E4715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3DF97C76" w14:textId="313861A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443172</w:t>
            </w:r>
          </w:p>
        </w:tc>
        <w:tc>
          <w:tcPr>
            <w:tcW w:w="3544" w:type="dxa"/>
            <w:noWrap/>
            <w:vAlign w:val="center"/>
          </w:tcPr>
          <w:p w14:paraId="27289336" w14:textId="625CBA3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Splinter of face, without major open wound</w:t>
            </w:r>
          </w:p>
        </w:tc>
        <w:tc>
          <w:tcPr>
            <w:tcW w:w="1134" w:type="dxa"/>
            <w:vAlign w:val="center"/>
          </w:tcPr>
          <w:p w14:paraId="5AA43803" w14:textId="4FE3EE92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4128221</w:t>
            </w:r>
          </w:p>
        </w:tc>
        <w:tc>
          <w:tcPr>
            <w:tcW w:w="3450" w:type="dxa"/>
            <w:vAlign w:val="center"/>
          </w:tcPr>
          <w:p w14:paraId="6905AA2C" w14:textId="7A8E227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>
              <w:rPr>
                <w:rFonts w:ascii="Calibri" w:eastAsia="맑은 고딕" w:hAnsi="Calibri" w:cs="Calibri"/>
                <w:color w:val="000000"/>
                <w:szCs w:val="20"/>
              </w:rPr>
              <w:t>Microalbuminuric</w:t>
            </w:r>
            <w:proofErr w:type="spellEnd"/>
            <w:r>
              <w:rPr>
                <w:rFonts w:ascii="Calibri" w:eastAsia="맑은 고딕" w:hAnsi="Calibri" w:cs="Calibri"/>
                <w:color w:val="000000"/>
                <w:szCs w:val="20"/>
              </w:rPr>
              <w:t xml:space="preserve"> diabetic nephropathy</w:t>
            </w:r>
          </w:p>
        </w:tc>
      </w:tr>
      <w:tr w:rsidR="00866593" w:rsidRPr="000E6FB7" w14:paraId="7638FE4A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3211DE8B" w14:textId="5B0849D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lastRenderedPageBreak/>
              <w:t>36714689</w:t>
            </w:r>
          </w:p>
        </w:tc>
        <w:tc>
          <w:tcPr>
            <w:tcW w:w="3544" w:type="dxa"/>
            <w:noWrap/>
            <w:vAlign w:val="center"/>
          </w:tcPr>
          <w:p w14:paraId="729335C3" w14:textId="1A6190E7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Somatic dysfunction of pubic region</w:t>
            </w:r>
          </w:p>
        </w:tc>
        <w:tc>
          <w:tcPr>
            <w:tcW w:w="1134" w:type="dxa"/>
            <w:vAlign w:val="center"/>
          </w:tcPr>
          <w:p w14:paraId="14826DAF" w14:textId="76442BE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4115107</w:t>
            </w:r>
          </w:p>
        </w:tc>
        <w:tc>
          <w:tcPr>
            <w:tcW w:w="3450" w:type="dxa"/>
            <w:vAlign w:val="center"/>
          </w:tcPr>
          <w:p w14:paraId="6AB67F27" w14:textId="39CC13E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Mass of female genital structure</w:t>
            </w:r>
          </w:p>
        </w:tc>
      </w:tr>
      <w:tr w:rsidR="00866593" w:rsidRPr="000E6FB7" w14:paraId="2631F941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65BC1A7D" w14:textId="6804CF8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36713918</w:t>
            </w:r>
          </w:p>
        </w:tc>
        <w:tc>
          <w:tcPr>
            <w:tcW w:w="3544" w:type="dxa"/>
            <w:noWrap/>
            <w:vAlign w:val="center"/>
          </w:tcPr>
          <w:p w14:paraId="7C510AC4" w14:textId="2C00A01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Somatic dysfunction of lumbar region</w:t>
            </w:r>
          </w:p>
        </w:tc>
        <w:tc>
          <w:tcPr>
            <w:tcW w:w="1134" w:type="dxa"/>
            <w:vAlign w:val="center"/>
          </w:tcPr>
          <w:p w14:paraId="4C170DD8" w14:textId="30565055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4083487</w:t>
            </w:r>
          </w:p>
        </w:tc>
        <w:tc>
          <w:tcPr>
            <w:tcW w:w="3450" w:type="dxa"/>
            <w:vAlign w:val="center"/>
          </w:tcPr>
          <w:p w14:paraId="2B7AEF10" w14:textId="6524707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Macular drusen</w:t>
            </w:r>
          </w:p>
        </w:tc>
      </w:tr>
      <w:tr w:rsidR="00866593" w:rsidRPr="000E6FB7" w14:paraId="556815F6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34842433" w14:textId="1B9B8BB9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380706</w:t>
            </w:r>
          </w:p>
        </w:tc>
        <w:tc>
          <w:tcPr>
            <w:tcW w:w="3544" w:type="dxa"/>
            <w:noWrap/>
            <w:vAlign w:val="center"/>
          </w:tcPr>
          <w:p w14:paraId="4C6D8015" w14:textId="2F0B939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Regular astigmatism</w:t>
            </w:r>
          </w:p>
        </w:tc>
        <w:tc>
          <w:tcPr>
            <w:tcW w:w="1134" w:type="dxa"/>
            <w:vAlign w:val="center"/>
          </w:tcPr>
          <w:p w14:paraId="1FD79161" w14:textId="7A54A4EB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374912</w:t>
            </w:r>
          </w:p>
        </w:tc>
        <w:tc>
          <w:tcPr>
            <w:tcW w:w="3450" w:type="dxa"/>
            <w:vAlign w:val="center"/>
          </w:tcPr>
          <w:p w14:paraId="2BF0F15C" w14:textId="41FA6BA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Leukodystrophy</w:t>
            </w:r>
          </w:p>
        </w:tc>
      </w:tr>
      <w:tr w:rsidR="00866593" w:rsidRPr="000E6FB7" w14:paraId="7B15FF77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7E98FABD" w14:textId="394C0BD4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81634</w:t>
            </w:r>
          </w:p>
        </w:tc>
        <w:tc>
          <w:tcPr>
            <w:tcW w:w="3544" w:type="dxa"/>
            <w:noWrap/>
            <w:vAlign w:val="center"/>
          </w:tcPr>
          <w:p w14:paraId="4DD82277" w14:textId="6A28CE0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Ptotic breast</w:t>
            </w:r>
          </w:p>
        </w:tc>
        <w:tc>
          <w:tcPr>
            <w:tcW w:w="1134" w:type="dxa"/>
            <w:vAlign w:val="center"/>
          </w:tcPr>
          <w:p w14:paraId="77AF082B" w14:textId="1C47B59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37209383</w:t>
            </w:r>
          </w:p>
        </w:tc>
        <w:tc>
          <w:tcPr>
            <w:tcW w:w="3450" w:type="dxa"/>
            <w:vAlign w:val="center"/>
          </w:tcPr>
          <w:p w14:paraId="10D94AC4" w14:textId="3EFFCB64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Lesion of left ovary</w:t>
            </w:r>
          </w:p>
        </w:tc>
      </w:tr>
      <w:tr w:rsidR="00866593" w:rsidRPr="000E6FB7" w14:paraId="20171264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3B05F3D5" w14:textId="356E92C4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439790</w:t>
            </w:r>
          </w:p>
        </w:tc>
        <w:tc>
          <w:tcPr>
            <w:tcW w:w="3544" w:type="dxa"/>
            <w:noWrap/>
            <w:vAlign w:val="center"/>
          </w:tcPr>
          <w:p w14:paraId="6E6815CE" w14:textId="3A74F72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>
              <w:rPr>
                <w:rFonts w:ascii="Calibri" w:eastAsia="맑은 고딕" w:hAnsi="Calibri" w:cs="Calibri"/>
                <w:color w:val="000000"/>
                <w:szCs w:val="20"/>
              </w:rPr>
              <w:t>Psychalgia</w:t>
            </w:r>
            <w:proofErr w:type="spellEnd"/>
          </w:p>
        </w:tc>
        <w:tc>
          <w:tcPr>
            <w:tcW w:w="1134" w:type="dxa"/>
            <w:vAlign w:val="center"/>
          </w:tcPr>
          <w:p w14:paraId="2A198177" w14:textId="060F5E1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438329</w:t>
            </w:r>
          </w:p>
        </w:tc>
        <w:tc>
          <w:tcPr>
            <w:tcW w:w="3450" w:type="dxa"/>
            <w:vAlign w:val="center"/>
          </w:tcPr>
          <w:p w14:paraId="2F886F00" w14:textId="762A953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Late effect of motor vehicle accident</w:t>
            </w:r>
          </w:p>
        </w:tc>
      </w:tr>
      <w:tr w:rsidR="00866593" w:rsidRPr="000E6FB7" w14:paraId="37CE98B3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6ADA75FE" w14:textId="6E013F5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373478</w:t>
            </w:r>
          </w:p>
        </w:tc>
        <w:tc>
          <w:tcPr>
            <w:tcW w:w="3544" w:type="dxa"/>
            <w:noWrap/>
            <w:vAlign w:val="center"/>
          </w:tcPr>
          <w:p w14:paraId="59ED74A1" w14:textId="343967E2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Presbyopia</w:t>
            </w:r>
          </w:p>
        </w:tc>
        <w:tc>
          <w:tcPr>
            <w:tcW w:w="1134" w:type="dxa"/>
            <w:vAlign w:val="center"/>
          </w:tcPr>
          <w:p w14:paraId="05A018F0" w14:textId="169A7812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434203</w:t>
            </w:r>
          </w:p>
        </w:tc>
        <w:tc>
          <w:tcPr>
            <w:tcW w:w="3450" w:type="dxa"/>
            <w:vAlign w:val="center"/>
          </w:tcPr>
          <w:p w14:paraId="69E9577F" w14:textId="5AAC442A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Late effect of contusion</w:t>
            </w:r>
          </w:p>
        </w:tc>
      </w:tr>
      <w:tr w:rsidR="00866593" w:rsidRPr="000E6FB7" w14:paraId="4A31BEA2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64FC97A3" w14:textId="40E8F50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436676</w:t>
            </w:r>
          </w:p>
        </w:tc>
        <w:tc>
          <w:tcPr>
            <w:tcW w:w="3544" w:type="dxa"/>
            <w:noWrap/>
            <w:vAlign w:val="center"/>
          </w:tcPr>
          <w:p w14:paraId="495242CC" w14:textId="19531A1A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Posttraumatic stress disorder</w:t>
            </w:r>
          </w:p>
        </w:tc>
        <w:tc>
          <w:tcPr>
            <w:tcW w:w="1134" w:type="dxa"/>
            <w:vAlign w:val="center"/>
          </w:tcPr>
          <w:p w14:paraId="73D96C3D" w14:textId="3EFD15D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432593</w:t>
            </w:r>
          </w:p>
        </w:tc>
        <w:tc>
          <w:tcPr>
            <w:tcW w:w="3450" w:type="dxa"/>
            <w:vAlign w:val="center"/>
          </w:tcPr>
          <w:p w14:paraId="771A6215" w14:textId="1DBFD49B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Kwashiorkor</w:t>
            </w:r>
          </w:p>
        </w:tc>
      </w:tr>
      <w:tr w:rsidR="00866593" w:rsidRPr="000E6FB7" w14:paraId="5B9A6D03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57047952" w14:textId="440C0AF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137820</w:t>
            </w:r>
          </w:p>
        </w:tc>
        <w:tc>
          <w:tcPr>
            <w:tcW w:w="3544" w:type="dxa"/>
            <w:noWrap/>
            <w:vAlign w:val="center"/>
          </w:tcPr>
          <w:p w14:paraId="61AF358C" w14:textId="241D187C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Postoperative hypothyroidism</w:t>
            </w:r>
          </w:p>
        </w:tc>
        <w:tc>
          <w:tcPr>
            <w:tcW w:w="1134" w:type="dxa"/>
            <w:vAlign w:val="center"/>
          </w:tcPr>
          <w:p w14:paraId="19A6383E" w14:textId="0E3BC80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196168</w:t>
            </w:r>
          </w:p>
        </w:tc>
        <w:tc>
          <w:tcPr>
            <w:tcW w:w="3450" w:type="dxa"/>
            <w:vAlign w:val="center"/>
          </w:tcPr>
          <w:p w14:paraId="18C86A15" w14:textId="634BED83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Irregular periods</w:t>
            </w:r>
          </w:p>
        </w:tc>
      </w:tr>
      <w:tr w:rsidR="00866593" w:rsidRPr="000E6FB7" w14:paraId="143BD6F8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0EFD15E9" w14:textId="1D0CA8C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4002836</w:t>
            </w:r>
          </w:p>
        </w:tc>
        <w:tc>
          <w:tcPr>
            <w:tcW w:w="3544" w:type="dxa"/>
            <w:noWrap/>
            <w:vAlign w:val="center"/>
          </w:tcPr>
          <w:p w14:paraId="1E3E53BA" w14:textId="0B411A00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Postoperative hemorrhage</w:t>
            </w:r>
          </w:p>
        </w:tc>
        <w:tc>
          <w:tcPr>
            <w:tcW w:w="1134" w:type="dxa"/>
            <w:vAlign w:val="center"/>
          </w:tcPr>
          <w:p w14:paraId="581ED65E" w14:textId="26747B3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4335808</w:t>
            </w:r>
          </w:p>
        </w:tc>
        <w:tc>
          <w:tcPr>
            <w:tcW w:w="3450" w:type="dxa"/>
            <w:vAlign w:val="center"/>
          </w:tcPr>
          <w:p w14:paraId="3212BF26" w14:textId="72E3A50F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Injury of posterior cruciate ligament</w:t>
            </w:r>
          </w:p>
        </w:tc>
      </w:tr>
      <w:tr w:rsidR="00866593" w:rsidRPr="000E6FB7" w14:paraId="37857B74" w14:textId="77777777" w:rsidTr="00A64166">
        <w:trPr>
          <w:trHeight w:val="313"/>
        </w:trPr>
        <w:tc>
          <w:tcPr>
            <w:tcW w:w="1129" w:type="dxa"/>
            <w:noWrap/>
            <w:vAlign w:val="center"/>
          </w:tcPr>
          <w:p w14:paraId="3D7079D8" w14:textId="09B2A87E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4010333</w:t>
            </w:r>
          </w:p>
        </w:tc>
        <w:tc>
          <w:tcPr>
            <w:tcW w:w="3544" w:type="dxa"/>
            <w:noWrap/>
            <w:vAlign w:val="center"/>
          </w:tcPr>
          <w:p w14:paraId="1EFF3B19" w14:textId="5B8F3A61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Postmenopausal osteoporosis</w:t>
            </w:r>
          </w:p>
        </w:tc>
        <w:tc>
          <w:tcPr>
            <w:tcW w:w="1134" w:type="dxa"/>
            <w:vAlign w:val="center"/>
          </w:tcPr>
          <w:p w14:paraId="408AE993" w14:textId="5DA8F228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444132</w:t>
            </w:r>
          </w:p>
        </w:tc>
        <w:tc>
          <w:tcPr>
            <w:tcW w:w="3450" w:type="dxa"/>
            <w:vAlign w:val="center"/>
          </w:tcPr>
          <w:p w14:paraId="2C2F8EC9" w14:textId="224034ED" w:rsidR="00866593" w:rsidRPr="000E6FB7" w:rsidRDefault="00866593" w:rsidP="0086659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Injury of knee</w:t>
            </w:r>
          </w:p>
        </w:tc>
      </w:tr>
      <w:tr w:rsidR="00AF18E3" w:rsidRPr="000E6FB7" w14:paraId="7D573BED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B6E76CF" w14:textId="480757D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4344500</w:t>
            </w:r>
          </w:p>
        </w:tc>
        <w:tc>
          <w:tcPr>
            <w:tcW w:w="3544" w:type="dxa"/>
            <w:noWrap/>
            <w:vAlign w:val="center"/>
          </w:tcPr>
          <w:p w14:paraId="47D0AAFB" w14:textId="23F517E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Impingement syndrome of shoulder region</w:t>
            </w:r>
          </w:p>
        </w:tc>
        <w:tc>
          <w:tcPr>
            <w:tcW w:w="1134" w:type="dxa"/>
            <w:vAlign w:val="center"/>
          </w:tcPr>
          <w:p w14:paraId="2B3C3979" w14:textId="619B517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441669</w:t>
            </w:r>
          </w:p>
        </w:tc>
        <w:tc>
          <w:tcPr>
            <w:tcW w:w="3450" w:type="dxa"/>
            <w:vAlign w:val="center"/>
          </w:tcPr>
          <w:p w14:paraId="4075AC13" w14:textId="748A97BD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Congenital anomaly of posterior segment of eye</w:t>
            </w:r>
          </w:p>
        </w:tc>
      </w:tr>
      <w:tr w:rsidR="00AF18E3" w:rsidRPr="000E6FB7" w14:paraId="5873D403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3575D70D" w14:textId="5CC2614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374375</w:t>
            </w:r>
          </w:p>
        </w:tc>
        <w:tc>
          <w:tcPr>
            <w:tcW w:w="3544" w:type="dxa"/>
            <w:noWrap/>
            <w:vAlign w:val="center"/>
          </w:tcPr>
          <w:p w14:paraId="04C7DCB3" w14:textId="0CA292B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Impacted cerumen</w:t>
            </w:r>
          </w:p>
        </w:tc>
        <w:tc>
          <w:tcPr>
            <w:tcW w:w="1134" w:type="dxa"/>
            <w:vAlign w:val="center"/>
          </w:tcPr>
          <w:p w14:paraId="026A83BE" w14:textId="1E9170F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432303</w:t>
            </w:r>
          </w:p>
        </w:tc>
        <w:tc>
          <w:tcPr>
            <w:tcW w:w="3450" w:type="dxa"/>
            <w:vAlign w:val="center"/>
          </w:tcPr>
          <w:p w14:paraId="4B4CB2CA" w14:textId="03EC28F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Cocaine abuse</w:t>
            </w:r>
          </w:p>
        </w:tc>
      </w:tr>
      <w:tr w:rsidR="00AF18E3" w:rsidRPr="000E6FB7" w14:paraId="70F4F400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012ACA2A" w14:textId="281B7A4D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436941</w:t>
            </w:r>
          </w:p>
        </w:tc>
        <w:tc>
          <w:tcPr>
            <w:tcW w:w="3544" w:type="dxa"/>
            <w:noWrap/>
            <w:vAlign w:val="center"/>
          </w:tcPr>
          <w:p w14:paraId="619A63E1" w14:textId="53E27CB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Hypervitaminosis A</w:t>
            </w:r>
          </w:p>
        </w:tc>
        <w:tc>
          <w:tcPr>
            <w:tcW w:w="1134" w:type="dxa"/>
            <w:vAlign w:val="center"/>
          </w:tcPr>
          <w:p w14:paraId="7AF69889" w14:textId="4CA77DA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4100822</w:t>
            </w:r>
          </w:p>
        </w:tc>
        <w:tc>
          <w:tcPr>
            <w:tcW w:w="3450" w:type="dxa"/>
            <w:vAlign w:val="center"/>
          </w:tcPr>
          <w:p w14:paraId="6146B75A" w14:textId="15ED7184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Cobalamin deficiency</w:t>
            </w:r>
          </w:p>
        </w:tc>
      </w:tr>
      <w:tr w:rsidR="00AF18E3" w:rsidRPr="000E6FB7" w14:paraId="2D92AD5F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08F79910" w14:textId="412F9FB5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4182278</w:t>
            </w:r>
          </w:p>
        </w:tc>
        <w:tc>
          <w:tcPr>
            <w:tcW w:w="3544" w:type="dxa"/>
            <w:noWrap/>
            <w:vAlign w:val="center"/>
          </w:tcPr>
          <w:p w14:paraId="1DB7AC31" w14:textId="32D798A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Hypermethioninemia</w:t>
            </w:r>
          </w:p>
        </w:tc>
        <w:tc>
          <w:tcPr>
            <w:tcW w:w="1134" w:type="dxa"/>
            <w:vAlign w:val="center"/>
          </w:tcPr>
          <w:p w14:paraId="2A55A22D" w14:textId="508D872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81378</w:t>
            </w:r>
          </w:p>
        </w:tc>
        <w:tc>
          <w:tcPr>
            <w:tcW w:w="3450" w:type="dxa"/>
            <w:vAlign w:val="center"/>
          </w:tcPr>
          <w:p w14:paraId="323B720A" w14:textId="5128953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Chondromalacia of patella</w:t>
            </w:r>
          </w:p>
        </w:tc>
      </w:tr>
      <w:tr w:rsidR="00AF18E3" w:rsidRPr="000E6FB7" w14:paraId="28AB7ED3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59BB8267" w14:textId="5B0EC46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4012934</w:t>
            </w:r>
          </w:p>
        </w:tc>
        <w:tc>
          <w:tcPr>
            <w:tcW w:w="3544" w:type="dxa"/>
            <w:noWrap/>
            <w:vAlign w:val="center"/>
          </w:tcPr>
          <w:p w14:paraId="0986A1E8" w14:textId="14090C0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Homocystinuria</w:t>
            </w:r>
          </w:p>
        </w:tc>
        <w:tc>
          <w:tcPr>
            <w:tcW w:w="1134" w:type="dxa"/>
            <w:vAlign w:val="center"/>
          </w:tcPr>
          <w:p w14:paraId="0CFDF7C2" w14:textId="6085CDA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140842</w:t>
            </w:r>
          </w:p>
        </w:tc>
        <w:tc>
          <w:tcPr>
            <w:tcW w:w="3450" w:type="dxa"/>
            <w:vAlign w:val="center"/>
          </w:tcPr>
          <w:p w14:paraId="061682FB" w14:textId="1CF23F85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Changes in skin texture</w:t>
            </w:r>
          </w:p>
        </w:tc>
      </w:tr>
      <w:tr w:rsidR="00AF18E3" w:rsidRPr="000E6FB7" w14:paraId="45D697F9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76C0243E" w14:textId="6090D770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4012570</w:t>
            </w:r>
          </w:p>
        </w:tc>
        <w:tc>
          <w:tcPr>
            <w:tcW w:w="3544" w:type="dxa"/>
            <w:noWrap/>
            <w:vAlign w:val="center"/>
          </w:tcPr>
          <w:p w14:paraId="443B4A58" w14:textId="3A1F209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High risk sexual behavior</w:t>
            </w:r>
          </w:p>
        </w:tc>
        <w:tc>
          <w:tcPr>
            <w:tcW w:w="1134" w:type="dxa"/>
            <w:vAlign w:val="center"/>
          </w:tcPr>
          <w:p w14:paraId="319FFA7F" w14:textId="0830A478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4213540</w:t>
            </w:r>
          </w:p>
        </w:tc>
        <w:tc>
          <w:tcPr>
            <w:tcW w:w="3450" w:type="dxa"/>
            <w:vAlign w:val="center"/>
          </w:tcPr>
          <w:p w14:paraId="61599C85" w14:textId="147B9C8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Cervical somatic dysfunction</w:t>
            </w:r>
          </w:p>
        </w:tc>
      </w:tr>
      <w:tr w:rsidR="00AF18E3" w:rsidRPr="000E6FB7" w14:paraId="14EC9775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4C53CB50" w14:textId="2FA5DCD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4231770</w:t>
            </w:r>
          </w:p>
        </w:tc>
        <w:tc>
          <w:tcPr>
            <w:tcW w:w="3544" w:type="dxa"/>
            <w:noWrap/>
            <w:vAlign w:val="center"/>
          </w:tcPr>
          <w:p w14:paraId="45ABA9FB" w14:textId="5732159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Hereditary thrombophilia</w:t>
            </w:r>
          </w:p>
        </w:tc>
        <w:tc>
          <w:tcPr>
            <w:tcW w:w="1134" w:type="dxa"/>
            <w:vAlign w:val="center"/>
          </w:tcPr>
          <w:p w14:paraId="65A4EDEE" w14:textId="4D2246A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434327</w:t>
            </w:r>
          </w:p>
        </w:tc>
        <w:tc>
          <w:tcPr>
            <w:tcW w:w="3450" w:type="dxa"/>
            <w:vAlign w:val="center"/>
          </w:tcPr>
          <w:p w14:paraId="0348A4F2" w14:textId="6531686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Cannabis abuse</w:t>
            </w:r>
          </w:p>
        </w:tc>
      </w:tr>
      <w:tr w:rsidR="00AF18E3" w:rsidRPr="000E6FB7" w14:paraId="35B5BC70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1182B2C6" w14:textId="09163FA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37110444</w:t>
            </w:r>
          </w:p>
        </w:tc>
        <w:tc>
          <w:tcPr>
            <w:tcW w:w="3544" w:type="dxa"/>
            <w:noWrap/>
            <w:vAlign w:val="center"/>
          </w:tcPr>
          <w:p w14:paraId="5E110429" w14:textId="3773792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Harmful pattern of use of nicotine</w:t>
            </w:r>
          </w:p>
        </w:tc>
        <w:tc>
          <w:tcPr>
            <w:tcW w:w="1134" w:type="dxa"/>
            <w:vAlign w:val="center"/>
          </w:tcPr>
          <w:p w14:paraId="4DD97581" w14:textId="36FDD50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141055</w:t>
            </w:r>
          </w:p>
        </w:tc>
        <w:tc>
          <w:tcPr>
            <w:tcW w:w="3450" w:type="dxa"/>
            <w:vAlign w:val="center"/>
          </w:tcPr>
          <w:p w14:paraId="2A7DC32F" w14:textId="337FCE9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>
              <w:rPr>
                <w:rFonts w:ascii="Calibri" w:eastAsia="맑은 고딕" w:hAnsi="Calibri" w:cs="Calibri"/>
                <w:color w:val="000000"/>
                <w:szCs w:val="20"/>
              </w:rPr>
              <w:t>Cancrum</w:t>
            </w:r>
            <w:proofErr w:type="spellEnd"/>
            <w:r>
              <w:rPr>
                <w:rFonts w:ascii="Calibri" w:eastAsia="맑은 고딕" w:hAnsi="Calibri" w:cs="Calibri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eastAsia="맑은 고딕" w:hAnsi="Calibri" w:cs="Calibri"/>
                <w:color w:val="000000"/>
                <w:szCs w:val="20"/>
              </w:rPr>
              <w:t>oris</w:t>
            </w:r>
            <w:proofErr w:type="spellEnd"/>
          </w:p>
        </w:tc>
      </w:tr>
      <w:tr w:rsidR="00AF18E3" w:rsidRPr="000E6FB7" w14:paraId="2F64E02B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A7578DB" w14:textId="3594ED2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433577</w:t>
            </w:r>
          </w:p>
        </w:tc>
        <w:tc>
          <w:tcPr>
            <w:tcW w:w="3544" w:type="dxa"/>
            <w:noWrap/>
            <w:vAlign w:val="center"/>
          </w:tcPr>
          <w:p w14:paraId="77AA2D11" w14:textId="63FACC1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Hammer toe</w:t>
            </w:r>
          </w:p>
        </w:tc>
        <w:tc>
          <w:tcPr>
            <w:tcW w:w="1134" w:type="dxa"/>
            <w:vAlign w:val="center"/>
          </w:tcPr>
          <w:p w14:paraId="568FD844" w14:textId="42E15AC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73560</w:t>
            </w:r>
          </w:p>
        </w:tc>
        <w:tc>
          <w:tcPr>
            <w:tcW w:w="3450" w:type="dxa"/>
            <w:vAlign w:val="center"/>
          </w:tcPr>
          <w:p w14:paraId="6768828A" w14:textId="4925BBD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Calcaneal spur</w:t>
            </w:r>
          </w:p>
        </w:tc>
      </w:tr>
      <w:tr w:rsidR="00AF18E3" w:rsidRPr="000E6FB7" w14:paraId="59F2C6D9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454FB7D2" w14:textId="2D5B5BF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4166231</w:t>
            </w:r>
          </w:p>
        </w:tc>
        <w:tc>
          <w:tcPr>
            <w:tcW w:w="3544" w:type="dxa"/>
            <w:noWrap/>
            <w:vAlign w:val="center"/>
          </w:tcPr>
          <w:p w14:paraId="1E4BC7D0" w14:textId="2773834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Genetic predisposition</w:t>
            </w:r>
          </w:p>
        </w:tc>
        <w:tc>
          <w:tcPr>
            <w:tcW w:w="1134" w:type="dxa"/>
            <w:vAlign w:val="center"/>
          </w:tcPr>
          <w:p w14:paraId="5C3D25D7" w14:textId="5A63A4A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4108466</w:t>
            </w:r>
          </w:p>
        </w:tc>
        <w:tc>
          <w:tcPr>
            <w:tcW w:w="3450" w:type="dxa"/>
            <w:vAlign w:val="center"/>
          </w:tcPr>
          <w:p w14:paraId="30E19A8C" w14:textId="47A4156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Burn of respiratory tract</w:t>
            </w:r>
          </w:p>
        </w:tc>
      </w:tr>
      <w:tr w:rsidR="00AF18E3" w:rsidRPr="000E6FB7" w14:paraId="12257BE0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415CFCBB" w14:textId="24E50328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40481632</w:t>
            </w:r>
          </w:p>
        </w:tc>
        <w:tc>
          <w:tcPr>
            <w:tcW w:w="3544" w:type="dxa"/>
            <w:noWrap/>
            <w:vAlign w:val="center"/>
          </w:tcPr>
          <w:p w14:paraId="2758561F" w14:textId="158082E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Ganglion cyst</w:t>
            </w:r>
          </w:p>
        </w:tc>
        <w:tc>
          <w:tcPr>
            <w:tcW w:w="1134" w:type="dxa"/>
            <w:vAlign w:val="center"/>
          </w:tcPr>
          <w:p w14:paraId="02ECA1FB" w14:textId="3BB1B01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133655</w:t>
            </w:r>
          </w:p>
        </w:tc>
        <w:tc>
          <w:tcPr>
            <w:tcW w:w="3450" w:type="dxa"/>
            <w:vAlign w:val="center"/>
          </w:tcPr>
          <w:p w14:paraId="4B0ECEEF" w14:textId="7CD5D24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Burn of forearm</w:t>
            </w:r>
          </w:p>
        </w:tc>
      </w:tr>
      <w:tr w:rsidR="00AF18E3" w:rsidRPr="000E6FB7" w14:paraId="6A3547C1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44EA980A" w14:textId="00B6CDE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4084433</w:t>
            </w:r>
          </w:p>
        </w:tc>
        <w:tc>
          <w:tcPr>
            <w:tcW w:w="3544" w:type="dxa"/>
            <w:noWrap/>
            <w:vAlign w:val="center"/>
          </w:tcPr>
          <w:p w14:paraId="76D78482" w14:textId="7E2B9E2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Fracture of posterior malleolus</w:t>
            </w:r>
          </w:p>
        </w:tc>
        <w:tc>
          <w:tcPr>
            <w:tcW w:w="1134" w:type="dxa"/>
            <w:vAlign w:val="center"/>
          </w:tcPr>
          <w:p w14:paraId="45035701" w14:textId="2ABDD02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4128528</w:t>
            </w:r>
          </w:p>
        </w:tc>
        <w:tc>
          <w:tcPr>
            <w:tcW w:w="3450" w:type="dxa"/>
            <w:vAlign w:val="center"/>
          </w:tcPr>
          <w:p w14:paraId="2C2D8ADF" w14:textId="31F0E10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Asymptomatic proteinuria</w:t>
            </w:r>
          </w:p>
        </w:tc>
      </w:tr>
      <w:tr w:rsidR="00AF18E3" w:rsidRPr="000E6FB7" w14:paraId="675232BA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08C5BAF" w14:textId="0004FAF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259995</w:t>
            </w:r>
          </w:p>
        </w:tc>
        <w:tc>
          <w:tcPr>
            <w:tcW w:w="3544" w:type="dxa"/>
            <w:noWrap/>
            <w:vAlign w:val="center"/>
          </w:tcPr>
          <w:p w14:paraId="43A608F0" w14:textId="6A5F391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Foreign body in orifice</w:t>
            </w:r>
          </w:p>
        </w:tc>
        <w:tc>
          <w:tcPr>
            <w:tcW w:w="1134" w:type="dxa"/>
            <w:vAlign w:val="center"/>
          </w:tcPr>
          <w:p w14:paraId="53B1BA26" w14:textId="4EE83C6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4140963</w:t>
            </w:r>
          </w:p>
        </w:tc>
        <w:tc>
          <w:tcPr>
            <w:tcW w:w="3450" w:type="dxa"/>
            <w:vAlign w:val="center"/>
          </w:tcPr>
          <w:p w14:paraId="643F3146" w14:textId="00F5D7D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Anorectal anomaly</w:t>
            </w:r>
          </w:p>
        </w:tc>
      </w:tr>
      <w:tr w:rsidR="00AF18E3" w:rsidRPr="000E6FB7" w14:paraId="0F2F2A20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1808A5D4" w14:textId="5A1DBC5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4110491</w:t>
            </w:r>
          </w:p>
        </w:tc>
        <w:tc>
          <w:tcPr>
            <w:tcW w:w="3544" w:type="dxa"/>
            <w:noWrap/>
            <w:vAlign w:val="center"/>
          </w:tcPr>
          <w:p w14:paraId="1ECE80CC" w14:textId="621F5D4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Fistula of nasal sinus</w:t>
            </w:r>
          </w:p>
        </w:tc>
        <w:tc>
          <w:tcPr>
            <w:tcW w:w="1134" w:type="dxa"/>
            <w:vAlign w:val="center"/>
          </w:tcPr>
          <w:p w14:paraId="732FD039" w14:textId="3E62A83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4103640</w:t>
            </w:r>
          </w:p>
        </w:tc>
        <w:tc>
          <w:tcPr>
            <w:tcW w:w="3450" w:type="dxa"/>
            <w:vAlign w:val="center"/>
          </w:tcPr>
          <w:p w14:paraId="0C540ACE" w14:textId="7265DDB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Amputated foot</w:t>
            </w:r>
          </w:p>
        </w:tc>
      </w:tr>
      <w:tr w:rsidR="00AF18E3" w:rsidRPr="000E6FB7" w14:paraId="4C2C28F9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7E8697CA" w14:textId="41CF215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4170770</w:t>
            </w:r>
          </w:p>
        </w:tc>
        <w:tc>
          <w:tcPr>
            <w:tcW w:w="3544" w:type="dxa"/>
            <w:noWrap/>
            <w:vAlign w:val="center"/>
          </w:tcPr>
          <w:p w14:paraId="0C7A0F0E" w14:textId="684B93F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Epidermoid cyst</w:t>
            </w:r>
          </w:p>
        </w:tc>
        <w:tc>
          <w:tcPr>
            <w:tcW w:w="1134" w:type="dxa"/>
            <w:vAlign w:val="center"/>
          </w:tcPr>
          <w:p w14:paraId="41A04A80" w14:textId="69DB390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45763909</w:t>
            </w:r>
          </w:p>
        </w:tc>
        <w:tc>
          <w:tcPr>
            <w:tcW w:w="3450" w:type="dxa"/>
            <w:vAlign w:val="center"/>
          </w:tcPr>
          <w:p w14:paraId="3D56F61A" w14:textId="48F8BA4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Acute disruption of ankle syndesmosis</w:t>
            </w:r>
          </w:p>
        </w:tc>
      </w:tr>
      <w:tr w:rsidR="00AF18E3" w:rsidRPr="000E6FB7" w14:paraId="64DF937C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56A372FE" w14:textId="423E0DD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433111</w:t>
            </w:r>
          </w:p>
        </w:tc>
        <w:tc>
          <w:tcPr>
            <w:tcW w:w="3544" w:type="dxa"/>
            <w:noWrap/>
            <w:vAlign w:val="center"/>
          </w:tcPr>
          <w:p w14:paraId="577F4C78" w14:textId="3679272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Effects of hunger</w:t>
            </w:r>
          </w:p>
        </w:tc>
        <w:tc>
          <w:tcPr>
            <w:tcW w:w="1134" w:type="dxa"/>
            <w:vAlign w:val="center"/>
          </w:tcPr>
          <w:p w14:paraId="49A57B66" w14:textId="1A281B4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77965</w:t>
            </w:r>
          </w:p>
        </w:tc>
        <w:tc>
          <w:tcPr>
            <w:tcW w:w="3450" w:type="dxa"/>
            <w:vAlign w:val="center"/>
          </w:tcPr>
          <w:p w14:paraId="6C7BCFCB" w14:textId="090F561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Acquired trigger finger</w:t>
            </w:r>
          </w:p>
        </w:tc>
      </w:tr>
      <w:tr w:rsidR="00AF18E3" w:rsidRPr="000E6FB7" w14:paraId="13E9305E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59F715CD" w14:textId="61A5129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4237155</w:t>
            </w:r>
          </w:p>
        </w:tc>
        <w:tc>
          <w:tcPr>
            <w:tcW w:w="3544" w:type="dxa"/>
            <w:noWrap/>
            <w:vAlign w:val="center"/>
          </w:tcPr>
          <w:p w14:paraId="770C4C8F" w14:textId="60DFDFA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Eaton-Lambert syndrome</w:t>
            </w:r>
          </w:p>
        </w:tc>
        <w:tc>
          <w:tcPr>
            <w:tcW w:w="1134" w:type="dxa"/>
            <w:vAlign w:val="center"/>
          </w:tcPr>
          <w:p w14:paraId="2DE20A27" w14:textId="0FAB9384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75911</w:t>
            </w:r>
          </w:p>
        </w:tc>
        <w:tc>
          <w:tcPr>
            <w:tcW w:w="3450" w:type="dxa"/>
            <w:vAlign w:val="center"/>
          </w:tcPr>
          <w:p w14:paraId="53AC4BEA" w14:textId="2C6591F5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Acquired hallux valgus</w:t>
            </w:r>
          </w:p>
        </w:tc>
      </w:tr>
      <w:tr w:rsidR="00AF18E3" w:rsidRPr="000E6FB7" w14:paraId="0AE26933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C31CBC3" w14:textId="14C835B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4339029</w:t>
            </w:r>
          </w:p>
        </w:tc>
        <w:tc>
          <w:tcPr>
            <w:tcW w:w="3544" w:type="dxa"/>
            <w:noWrap/>
            <w:vAlign w:val="center"/>
          </w:tcPr>
          <w:p w14:paraId="0D62BBF4" w14:textId="079302E0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Double depressor palsy</w:t>
            </w:r>
          </w:p>
        </w:tc>
        <w:tc>
          <w:tcPr>
            <w:tcW w:w="1134" w:type="dxa"/>
            <w:vAlign w:val="center"/>
          </w:tcPr>
          <w:p w14:paraId="1FD13764" w14:textId="4446FA2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44783954</w:t>
            </w:r>
          </w:p>
        </w:tc>
        <w:tc>
          <w:tcPr>
            <w:tcW w:w="3450" w:type="dxa"/>
            <w:vAlign w:val="center"/>
          </w:tcPr>
          <w:p w14:paraId="3846B033" w14:textId="4F9D3E4B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Acid reflux</w:t>
            </w:r>
          </w:p>
        </w:tc>
      </w:tr>
      <w:tr w:rsidR="00AF18E3" w:rsidRPr="000E6FB7" w14:paraId="3205096C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185D3890" w14:textId="5FC203D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45757370</w:t>
            </w:r>
          </w:p>
        </w:tc>
        <w:tc>
          <w:tcPr>
            <w:tcW w:w="3544" w:type="dxa"/>
            <w:noWrap/>
            <w:vAlign w:val="center"/>
          </w:tcPr>
          <w:p w14:paraId="4B4FBCEF" w14:textId="2DE2079E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Disproportion of reconstructed breast</w:t>
            </w:r>
          </w:p>
        </w:tc>
        <w:tc>
          <w:tcPr>
            <w:tcW w:w="1134" w:type="dxa"/>
            <w:vAlign w:val="center"/>
          </w:tcPr>
          <w:p w14:paraId="4D1007BF" w14:textId="71F89EA2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4092879</w:t>
            </w:r>
          </w:p>
        </w:tc>
        <w:tc>
          <w:tcPr>
            <w:tcW w:w="3450" w:type="dxa"/>
            <w:vAlign w:val="center"/>
          </w:tcPr>
          <w:p w14:paraId="7B060BF1" w14:textId="5E6B985D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Absent kidney</w:t>
            </w:r>
          </w:p>
        </w:tc>
      </w:tr>
      <w:tr w:rsidR="00AF18E3" w:rsidRPr="000E6FB7" w14:paraId="2C79EF25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0E814D61" w14:textId="311A8F8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4115402</w:t>
            </w:r>
          </w:p>
        </w:tc>
        <w:tc>
          <w:tcPr>
            <w:tcW w:w="3544" w:type="dxa"/>
            <w:noWrap/>
            <w:vAlign w:val="center"/>
          </w:tcPr>
          <w:p w14:paraId="11822F6C" w14:textId="534B13B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Difficulty sleeping</w:t>
            </w:r>
          </w:p>
        </w:tc>
        <w:tc>
          <w:tcPr>
            <w:tcW w:w="1134" w:type="dxa"/>
            <w:vAlign w:val="center"/>
          </w:tcPr>
          <w:p w14:paraId="4A620A04" w14:textId="69EAAA94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4088290</w:t>
            </w:r>
          </w:p>
        </w:tc>
        <w:tc>
          <w:tcPr>
            <w:tcW w:w="3450" w:type="dxa"/>
            <w:vAlign w:val="center"/>
          </w:tcPr>
          <w:p w14:paraId="2E2715BE" w14:textId="60C10EC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Absence of breast</w:t>
            </w:r>
          </w:p>
        </w:tc>
      </w:tr>
      <w:tr w:rsidR="00AF18E3" w:rsidRPr="000E6FB7" w14:paraId="2FD5CBE4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5648D80" w14:textId="6300CC8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76786</w:t>
            </w:r>
          </w:p>
        </w:tc>
        <w:tc>
          <w:tcPr>
            <w:tcW w:w="3544" w:type="dxa"/>
            <w:noWrap/>
            <w:vAlign w:val="center"/>
          </w:tcPr>
          <w:p w14:paraId="1D951F1A" w14:textId="0240FD40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Derangement of knee</w:t>
            </w:r>
          </w:p>
        </w:tc>
        <w:tc>
          <w:tcPr>
            <w:tcW w:w="1134" w:type="dxa"/>
            <w:vAlign w:val="center"/>
          </w:tcPr>
          <w:p w14:paraId="7CD6DEE1" w14:textId="6A9EE82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4153106</w:t>
            </w:r>
          </w:p>
        </w:tc>
        <w:tc>
          <w:tcPr>
            <w:tcW w:w="3450" w:type="dxa"/>
            <w:vAlign w:val="center"/>
          </w:tcPr>
          <w:p w14:paraId="5A31494C" w14:textId="6962120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Abscess of breast</w:t>
            </w:r>
          </w:p>
        </w:tc>
      </w:tr>
      <w:tr w:rsidR="00AF18E3" w:rsidRPr="000E6FB7" w14:paraId="425F05E7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32790396" w14:textId="30B3A133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78619</w:t>
            </w:r>
          </w:p>
        </w:tc>
        <w:tc>
          <w:tcPr>
            <w:tcW w:w="3544" w:type="dxa"/>
            <w:noWrap/>
            <w:vAlign w:val="center"/>
          </w:tcPr>
          <w:p w14:paraId="678B5154" w14:textId="12402D9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Contusion of knee</w:t>
            </w:r>
          </w:p>
        </w:tc>
        <w:tc>
          <w:tcPr>
            <w:tcW w:w="1134" w:type="dxa"/>
            <w:vAlign w:val="center"/>
          </w:tcPr>
          <w:p w14:paraId="66BBFA6D" w14:textId="6D3DDC37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199192</w:t>
            </w:r>
          </w:p>
        </w:tc>
        <w:tc>
          <w:tcPr>
            <w:tcW w:w="3450" w:type="dxa"/>
            <w:vAlign w:val="center"/>
          </w:tcPr>
          <w:p w14:paraId="54830B8D" w14:textId="725AC04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Abrasion and/or friction burn of trunk without infection</w:t>
            </w:r>
          </w:p>
        </w:tc>
      </w:tr>
      <w:tr w:rsidR="00AF18E3" w:rsidRPr="000E6FB7" w14:paraId="3E94C5C0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5EC6EBF6" w14:textId="763BFDE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4005447</w:t>
            </w:r>
          </w:p>
        </w:tc>
        <w:tc>
          <w:tcPr>
            <w:tcW w:w="3544" w:type="dxa"/>
            <w:noWrap/>
            <w:vAlign w:val="center"/>
          </w:tcPr>
          <w:p w14:paraId="10572F03" w14:textId="432182D9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Congenital pyloric stenosis</w:t>
            </w:r>
          </w:p>
        </w:tc>
        <w:tc>
          <w:tcPr>
            <w:tcW w:w="1134" w:type="dxa"/>
            <w:vAlign w:val="center"/>
          </w:tcPr>
          <w:p w14:paraId="7BB3361E" w14:textId="793609F6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436409</w:t>
            </w:r>
          </w:p>
        </w:tc>
        <w:tc>
          <w:tcPr>
            <w:tcW w:w="3450" w:type="dxa"/>
            <w:vAlign w:val="center"/>
          </w:tcPr>
          <w:p w14:paraId="2530074C" w14:textId="1E8E676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Abnormal pupil</w:t>
            </w:r>
          </w:p>
        </w:tc>
      </w:tr>
      <w:tr w:rsidR="00AF18E3" w:rsidRPr="000E6FB7" w14:paraId="0BBDB30B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6E974641" w14:textId="7688D26C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373489</w:t>
            </w:r>
          </w:p>
        </w:tc>
        <w:tc>
          <w:tcPr>
            <w:tcW w:w="3544" w:type="dxa"/>
            <w:noWrap/>
            <w:vAlign w:val="center"/>
          </w:tcPr>
          <w:p w14:paraId="3277DEAF" w14:textId="77A5A7E1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Congenital nystagmus</w:t>
            </w:r>
          </w:p>
        </w:tc>
        <w:tc>
          <w:tcPr>
            <w:tcW w:w="1134" w:type="dxa"/>
            <w:vAlign w:val="center"/>
          </w:tcPr>
          <w:p w14:paraId="2945164A" w14:textId="2929166F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434165</w:t>
            </w:r>
          </w:p>
        </w:tc>
        <w:tc>
          <w:tcPr>
            <w:tcW w:w="3450" w:type="dxa"/>
            <w:vAlign w:val="center"/>
          </w:tcPr>
          <w:p w14:paraId="3C6F0FCB" w14:textId="58221344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Abnormal cervical smear</w:t>
            </w:r>
          </w:p>
        </w:tc>
      </w:tr>
      <w:tr w:rsidR="00AF18E3" w:rsidRPr="000E6FB7" w14:paraId="4AC69F44" w14:textId="77777777" w:rsidTr="006320B8">
        <w:trPr>
          <w:trHeight w:val="313"/>
        </w:trPr>
        <w:tc>
          <w:tcPr>
            <w:tcW w:w="1129" w:type="dxa"/>
            <w:noWrap/>
            <w:vAlign w:val="center"/>
          </w:tcPr>
          <w:p w14:paraId="22B0E98C" w14:textId="79FD5FF5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4028847</w:t>
            </w:r>
          </w:p>
        </w:tc>
        <w:tc>
          <w:tcPr>
            <w:tcW w:w="3544" w:type="dxa"/>
            <w:noWrap/>
            <w:vAlign w:val="center"/>
          </w:tcPr>
          <w:p w14:paraId="77FC6C22" w14:textId="292655E8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Congenital duplication of stomach</w:t>
            </w:r>
          </w:p>
        </w:tc>
        <w:tc>
          <w:tcPr>
            <w:tcW w:w="1134" w:type="dxa"/>
            <w:vAlign w:val="center"/>
          </w:tcPr>
          <w:p w14:paraId="29CD511C" w14:textId="284E61BD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333333"/>
                <w:szCs w:val="20"/>
              </w:rPr>
              <w:t>375824</w:t>
            </w:r>
          </w:p>
        </w:tc>
        <w:tc>
          <w:tcPr>
            <w:tcW w:w="3450" w:type="dxa"/>
            <w:vAlign w:val="center"/>
          </w:tcPr>
          <w:p w14:paraId="44AD6348" w14:textId="2E49F5AA" w:rsidR="00AF18E3" w:rsidRPr="000E6FB7" w:rsidRDefault="00AF18E3" w:rsidP="00AF18E3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</w:rPr>
              <w:t>Abnormal auditory perception</w:t>
            </w:r>
          </w:p>
        </w:tc>
      </w:tr>
    </w:tbl>
    <w:p w14:paraId="6E925094" w14:textId="77777777" w:rsidR="004E37F3" w:rsidRPr="004E37F3" w:rsidRDefault="004E37F3" w:rsidP="00846697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6E3BCFE0" w14:textId="5438021D" w:rsidR="00BD45BD" w:rsidRPr="000A7FD6" w:rsidRDefault="00BD45BD" w:rsidP="00F807AE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28" w:name="_Toc178339418"/>
      <w:r w:rsidRPr="000A7FD6">
        <w:rPr>
          <w:rFonts w:ascii="Calibri" w:hAnsi="Calibri" w:cs="Calibri"/>
          <w:sz w:val="20"/>
          <w:szCs w:val="20"/>
        </w:rPr>
        <w:t>Data Analysis Plan</w:t>
      </w:r>
      <w:bookmarkEnd w:id="28"/>
    </w:p>
    <w:p w14:paraId="60F7B4D8" w14:textId="693A26B6" w:rsidR="00F27BAC" w:rsidRPr="000A7FD6" w:rsidRDefault="00F27BAC" w:rsidP="00F807AE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29" w:name="_Toc178339419"/>
      <w:r w:rsidRPr="000A7FD6">
        <w:rPr>
          <w:rFonts w:ascii="Calibri" w:hAnsi="Calibri" w:cs="Calibri"/>
          <w:sz w:val="20"/>
          <w:szCs w:val="20"/>
        </w:rPr>
        <w:t>Population Level Estimation</w:t>
      </w:r>
      <w:bookmarkEnd w:id="29"/>
    </w:p>
    <w:p w14:paraId="233A4E75" w14:textId="37DF325F" w:rsidR="00DF1B5E" w:rsidRPr="000A7FD6" w:rsidRDefault="00DF1B5E" w:rsidP="00F807AE">
      <w:pPr>
        <w:pStyle w:val="4"/>
        <w:numPr>
          <w:ilvl w:val="2"/>
          <w:numId w:val="3"/>
        </w:numPr>
        <w:spacing w:after="100"/>
        <w:ind w:leftChars="0" w:firstLineChars="0"/>
        <w:rPr>
          <w:rFonts w:eastAsiaTheme="minorEastAsia"/>
          <w:sz w:val="20"/>
          <w:szCs w:val="20"/>
        </w:rPr>
      </w:pPr>
      <w:bookmarkStart w:id="30" w:name="_Toc178339420"/>
      <w:r w:rsidRPr="000A7FD6">
        <w:rPr>
          <w:rFonts w:eastAsiaTheme="minorEastAsia"/>
          <w:sz w:val="20"/>
          <w:szCs w:val="20"/>
        </w:rPr>
        <w:t>Covariates</w:t>
      </w:r>
      <w:r w:rsidR="0027513F" w:rsidRPr="000A7FD6">
        <w:rPr>
          <w:rFonts w:eastAsiaTheme="minorEastAsia"/>
          <w:sz w:val="20"/>
          <w:szCs w:val="20"/>
        </w:rPr>
        <w:t xml:space="preserve"> for Propensity scores</w:t>
      </w:r>
      <w:bookmarkEnd w:id="30"/>
    </w:p>
    <w:p w14:paraId="58C5F6C4" w14:textId="6AB9EB4F" w:rsidR="0027513F" w:rsidRPr="000A7FD6" w:rsidRDefault="00453F50" w:rsidP="00044B20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 The types of baseline covariates used to fit the propensity score model will be:</w:t>
      </w:r>
    </w:p>
    <w:p w14:paraId="277E175B" w14:textId="0A7E5393" w:rsidR="009779A4" w:rsidRPr="000A7FD6" w:rsidRDefault="007B168B" w:rsidP="00044B2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D</w:t>
      </w:r>
      <w:r w:rsidR="00912FEA" w:rsidRPr="000A7FD6">
        <w:rPr>
          <w:rFonts w:ascii="Calibri" w:hAnsi="Calibri" w:cs="Calibri"/>
          <w:szCs w:val="20"/>
        </w:rPr>
        <w:t>emographics</w:t>
      </w:r>
    </w:p>
    <w:p w14:paraId="77A20769" w14:textId="2EA9D55E" w:rsidR="009779A4" w:rsidRPr="000A7FD6" w:rsidRDefault="000D0924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lastRenderedPageBreak/>
        <w:t>Gender</w:t>
      </w:r>
    </w:p>
    <w:p w14:paraId="013072FD" w14:textId="329D2509" w:rsidR="00912FEA" w:rsidRPr="000A7FD6" w:rsidRDefault="00912FEA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Age group</w:t>
      </w:r>
      <w:r w:rsidR="00A17D5C">
        <w:rPr>
          <w:rFonts w:ascii="Calibri" w:hAnsi="Calibri" w:cs="Calibri" w:hint="eastAsia"/>
          <w:szCs w:val="20"/>
        </w:rPr>
        <w:t>s</w:t>
      </w:r>
      <w:r w:rsidRPr="000A7FD6">
        <w:rPr>
          <w:rFonts w:ascii="Calibri" w:hAnsi="Calibri" w:cs="Calibri"/>
          <w:szCs w:val="20"/>
        </w:rPr>
        <w:t xml:space="preserve"> (5-year bands)</w:t>
      </w:r>
    </w:p>
    <w:p w14:paraId="3496A5EA" w14:textId="051072E3" w:rsidR="00912FEA" w:rsidRPr="000A7FD6" w:rsidRDefault="00826E35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Race</w:t>
      </w:r>
    </w:p>
    <w:p w14:paraId="150DFBBF" w14:textId="2A2340F3" w:rsidR="00826E35" w:rsidRPr="000A7FD6" w:rsidRDefault="00826E35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Ethnicity</w:t>
      </w:r>
    </w:p>
    <w:p w14:paraId="1B233C49" w14:textId="460677F4" w:rsidR="00826E35" w:rsidRPr="000A7FD6" w:rsidRDefault="00826E35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Year</w:t>
      </w:r>
      <w:r w:rsidR="00E51094">
        <w:rPr>
          <w:rFonts w:ascii="Calibri" w:hAnsi="Calibri" w:cs="Calibri" w:hint="eastAsia"/>
          <w:szCs w:val="20"/>
        </w:rPr>
        <w:t>/Month</w:t>
      </w:r>
    </w:p>
    <w:p w14:paraId="6B35A79D" w14:textId="3EDF752D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Condition Aggregation</w:t>
      </w:r>
    </w:p>
    <w:p w14:paraId="4FA7A95D" w14:textId="790D366F" w:rsidR="00E55906" w:rsidRPr="005C76E9" w:rsidRDefault="00E55906" w:rsidP="00B860C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C76E9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</w:t>
      </w:r>
      <w:r w:rsidRPr="005C76E9">
        <w:rPr>
          <w:rFonts w:ascii="Calibri" w:hAnsi="Calibri" w:cs="Calibri"/>
          <w:szCs w:val="20"/>
        </w:rPr>
        <w:t>365d</w:t>
      </w:r>
    </w:p>
    <w:p w14:paraId="051F6486" w14:textId="7C10CEEE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Drug Aggregation</w:t>
      </w:r>
    </w:p>
    <w:p w14:paraId="39DB8D5B" w14:textId="006AFE86" w:rsidR="00E55906" w:rsidRPr="005C76E9" w:rsidRDefault="00E55906" w:rsidP="000F0297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C76E9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 </w:t>
      </w:r>
      <w:r w:rsidRPr="005C76E9">
        <w:rPr>
          <w:rFonts w:ascii="Calibri" w:hAnsi="Calibri" w:cs="Calibri"/>
          <w:szCs w:val="20"/>
        </w:rPr>
        <w:t>365d</w:t>
      </w:r>
    </w:p>
    <w:p w14:paraId="0095CE92" w14:textId="4C3BD8D1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Procedure</w:t>
      </w:r>
    </w:p>
    <w:p w14:paraId="1E6F9067" w14:textId="201F9D7A" w:rsidR="00E55906" w:rsidRPr="005C76E9" w:rsidRDefault="00E55906" w:rsidP="008C277A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C76E9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 </w:t>
      </w:r>
      <w:r w:rsidRPr="005C76E9">
        <w:rPr>
          <w:rFonts w:ascii="Calibri" w:hAnsi="Calibri" w:cs="Calibri"/>
          <w:szCs w:val="20"/>
        </w:rPr>
        <w:t>365d</w:t>
      </w:r>
    </w:p>
    <w:p w14:paraId="38601B25" w14:textId="1FCD3668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Device</w:t>
      </w:r>
    </w:p>
    <w:p w14:paraId="1441DC27" w14:textId="7E3ECD81" w:rsidR="00E55906" w:rsidRPr="005C76E9" w:rsidRDefault="00E55906" w:rsidP="003A669B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C76E9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 </w:t>
      </w:r>
      <w:r w:rsidRPr="005C76E9">
        <w:rPr>
          <w:rFonts w:ascii="Calibri" w:hAnsi="Calibri" w:cs="Calibri"/>
          <w:szCs w:val="20"/>
        </w:rPr>
        <w:t>365d</w:t>
      </w:r>
    </w:p>
    <w:p w14:paraId="6F4C85CD" w14:textId="0905FF18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Measurement</w:t>
      </w:r>
    </w:p>
    <w:p w14:paraId="2E7414B4" w14:textId="11B33726" w:rsidR="00E55906" w:rsidRPr="00B34240" w:rsidRDefault="00E55906" w:rsidP="00AA0B5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B34240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 </w:t>
      </w:r>
      <w:r w:rsidRPr="00B34240">
        <w:rPr>
          <w:rFonts w:ascii="Calibri" w:hAnsi="Calibri" w:cs="Calibri"/>
          <w:szCs w:val="20"/>
        </w:rPr>
        <w:t>365d</w:t>
      </w:r>
    </w:p>
    <w:p w14:paraId="2151F889" w14:textId="43754CE7" w:rsidR="00E55906" w:rsidRPr="000A7FD6" w:rsidRDefault="00E55906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Range Group in prior 365d</w:t>
      </w:r>
    </w:p>
    <w:p w14:paraId="7893654A" w14:textId="77777777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Observation</w:t>
      </w:r>
    </w:p>
    <w:p w14:paraId="5ED08260" w14:textId="48B45D74" w:rsidR="00E55906" w:rsidRPr="00B34240" w:rsidRDefault="00E55906" w:rsidP="00723231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B34240">
        <w:rPr>
          <w:rFonts w:ascii="Calibri" w:hAnsi="Calibri" w:cs="Calibri"/>
          <w:szCs w:val="20"/>
        </w:rPr>
        <w:t>In prior 30d</w:t>
      </w:r>
      <w:r w:rsidR="008E77B0">
        <w:rPr>
          <w:rFonts w:ascii="Calibri" w:hAnsi="Calibri" w:cs="Calibri" w:hint="eastAsia"/>
          <w:szCs w:val="20"/>
        </w:rPr>
        <w:t xml:space="preserve"> or </w:t>
      </w:r>
      <w:r w:rsidRPr="00B34240">
        <w:rPr>
          <w:rFonts w:ascii="Calibri" w:hAnsi="Calibri" w:cs="Calibri"/>
          <w:szCs w:val="20"/>
        </w:rPr>
        <w:t>365d</w:t>
      </w:r>
    </w:p>
    <w:p w14:paraId="14BAD98E" w14:textId="77777777" w:rsidR="001D3FD5" w:rsidRPr="000A7FD6" w:rsidRDefault="001D3FD5" w:rsidP="001D3FD5">
      <w:pPr>
        <w:pStyle w:val="a3"/>
        <w:spacing w:after="0" w:line="240" w:lineRule="auto"/>
        <w:ind w:leftChars="0" w:left="1320"/>
        <w:rPr>
          <w:rFonts w:ascii="Calibri" w:hAnsi="Calibri" w:cs="Calibri"/>
          <w:szCs w:val="20"/>
        </w:rPr>
      </w:pPr>
    </w:p>
    <w:p w14:paraId="5635DFB9" w14:textId="075307C7" w:rsidR="00E55906" w:rsidRPr="000A7FD6" w:rsidRDefault="00E55906" w:rsidP="00E55906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The concepts </w:t>
      </w:r>
      <w:r w:rsidR="00535E13">
        <w:rPr>
          <w:rFonts w:ascii="Calibri" w:hAnsi="Calibri" w:cs="Calibri" w:hint="eastAsia"/>
          <w:szCs w:val="20"/>
        </w:rPr>
        <w:t xml:space="preserve">used in the definitions </w:t>
      </w:r>
      <w:r w:rsidRPr="000A7FD6">
        <w:rPr>
          <w:rFonts w:ascii="Calibri" w:hAnsi="Calibri" w:cs="Calibri"/>
          <w:szCs w:val="20"/>
        </w:rPr>
        <w:t xml:space="preserve">of </w:t>
      </w:r>
      <w:r w:rsidR="00965D1A">
        <w:rPr>
          <w:rFonts w:ascii="Calibri" w:hAnsi="Calibri" w:cs="Calibri" w:hint="eastAsia"/>
          <w:szCs w:val="20"/>
        </w:rPr>
        <w:t xml:space="preserve">the </w:t>
      </w:r>
      <w:r w:rsidRPr="000A7FD6">
        <w:rPr>
          <w:rFonts w:ascii="Calibri" w:hAnsi="Calibri" w:cs="Calibri"/>
          <w:szCs w:val="20"/>
        </w:rPr>
        <w:t xml:space="preserve">target </w:t>
      </w:r>
      <w:r w:rsidR="00535E13">
        <w:rPr>
          <w:rFonts w:ascii="Calibri" w:hAnsi="Calibri" w:cs="Calibri" w:hint="eastAsia"/>
          <w:szCs w:val="20"/>
        </w:rPr>
        <w:t>and</w:t>
      </w:r>
      <w:r w:rsidRPr="000A7FD6">
        <w:rPr>
          <w:rFonts w:ascii="Calibri" w:hAnsi="Calibri" w:cs="Calibri"/>
          <w:szCs w:val="20"/>
        </w:rPr>
        <w:t xml:space="preserve"> comparator </w:t>
      </w:r>
      <w:r w:rsidR="00535E13">
        <w:rPr>
          <w:rFonts w:ascii="Calibri" w:hAnsi="Calibri" w:cs="Calibri" w:hint="eastAsia"/>
          <w:szCs w:val="20"/>
        </w:rPr>
        <w:t xml:space="preserve">cohorts are </w:t>
      </w:r>
      <w:r w:rsidRPr="000A7FD6">
        <w:rPr>
          <w:rFonts w:ascii="Calibri" w:hAnsi="Calibri" w:cs="Calibri"/>
          <w:szCs w:val="20"/>
        </w:rPr>
        <w:t>excluded from the propensity score model</w:t>
      </w:r>
      <w:r w:rsidR="0072590C" w:rsidRPr="000A7FD6">
        <w:rPr>
          <w:rFonts w:ascii="Calibri" w:hAnsi="Calibri" w:cs="Calibri"/>
          <w:szCs w:val="20"/>
        </w:rPr>
        <w:t>.</w:t>
      </w:r>
    </w:p>
    <w:p w14:paraId="622E6C3F" w14:textId="77777777" w:rsidR="0072590C" w:rsidRPr="000A7FD6" w:rsidRDefault="0072590C" w:rsidP="00E55906">
      <w:pPr>
        <w:spacing w:after="0" w:line="240" w:lineRule="auto"/>
        <w:rPr>
          <w:rFonts w:ascii="Calibri" w:hAnsi="Calibri" w:cs="Calibri"/>
          <w:szCs w:val="20"/>
        </w:rPr>
      </w:pPr>
    </w:p>
    <w:p w14:paraId="6BD4A03C" w14:textId="3C75F0F4" w:rsidR="00E55906" w:rsidRPr="000A7FD6" w:rsidRDefault="00EA729A" w:rsidP="00F807AE">
      <w:pPr>
        <w:pStyle w:val="4"/>
        <w:numPr>
          <w:ilvl w:val="2"/>
          <w:numId w:val="3"/>
        </w:numPr>
        <w:spacing w:after="100"/>
        <w:ind w:leftChars="0" w:firstLineChars="0"/>
        <w:rPr>
          <w:rFonts w:eastAsiaTheme="minorEastAsia"/>
          <w:sz w:val="20"/>
          <w:szCs w:val="20"/>
        </w:rPr>
      </w:pPr>
      <w:bookmarkStart w:id="31" w:name="_Toc178339421"/>
      <w:r w:rsidRPr="000A7FD6">
        <w:rPr>
          <w:rFonts w:eastAsiaTheme="minorEastAsia"/>
          <w:sz w:val="20"/>
          <w:szCs w:val="20"/>
        </w:rPr>
        <w:t>Data Analysis Plan</w:t>
      </w:r>
      <w:bookmarkEnd w:id="31"/>
    </w:p>
    <w:p w14:paraId="6C02B914" w14:textId="61F10FDE" w:rsidR="00EA729A" w:rsidRPr="004432F0" w:rsidRDefault="00AE35E7" w:rsidP="00F807AE">
      <w:pPr>
        <w:pStyle w:val="5"/>
        <w:numPr>
          <w:ilvl w:val="3"/>
          <w:numId w:val="3"/>
        </w:numPr>
        <w:spacing w:after="100"/>
        <w:ind w:leftChars="0" w:firstLineChars="0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Definition</w:t>
      </w:r>
      <w:r w:rsidR="00586BC3" w:rsidRPr="004432F0">
        <w:rPr>
          <w:rFonts w:ascii="Calibri" w:hAnsi="Calibri" w:cs="Calibri"/>
          <w:b/>
          <w:bCs/>
        </w:rPr>
        <w:t xml:space="preserve"> of </w:t>
      </w:r>
      <w:r>
        <w:rPr>
          <w:rFonts w:ascii="Calibri" w:hAnsi="Calibri" w:cs="Calibri" w:hint="eastAsia"/>
          <w:b/>
          <w:bCs/>
        </w:rPr>
        <w:t>T</w:t>
      </w:r>
      <w:r w:rsidR="00586BC3" w:rsidRPr="004432F0">
        <w:rPr>
          <w:rFonts w:ascii="Calibri" w:hAnsi="Calibri" w:cs="Calibri"/>
          <w:b/>
          <w:bCs/>
        </w:rPr>
        <w:t xml:space="preserve">ime at </w:t>
      </w:r>
      <w:r>
        <w:rPr>
          <w:rFonts w:ascii="Calibri" w:hAnsi="Calibri" w:cs="Calibri" w:hint="eastAsia"/>
          <w:b/>
          <w:bCs/>
        </w:rPr>
        <w:t>R</w:t>
      </w:r>
      <w:r w:rsidR="00586BC3" w:rsidRPr="004432F0">
        <w:rPr>
          <w:rFonts w:ascii="Calibri" w:hAnsi="Calibri" w:cs="Calibri"/>
          <w:b/>
          <w:bCs/>
        </w:rPr>
        <w:t>isk</w:t>
      </w:r>
    </w:p>
    <w:p w14:paraId="7B16E21D" w14:textId="0CBFFAF8" w:rsidR="00AD4389" w:rsidRDefault="006A3DED" w:rsidP="00FC4F6C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Per analysis,</w:t>
      </w:r>
      <w:r w:rsidR="00AD4389">
        <w:rPr>
          <w:rFonts w:ascii="Calibri" w:hAnsi="Calibri" w:cs="Calibri" w:hint="eastAsia"/>
          <w:szCs w:val="20"/>
        </w:rPr>
        <w:t xml:space="preserve"> time at </w:t>
      </w:r>
      <w:r w:rsidR="00AD4389">
        <w:rPr>
          <w:rFonts w:ascii="Calibri" w:hAnsi="Calibri" w:cs="Calibri"/>
          <w:szCs w:val="20"/>
        </w:rPr>
        <w:t>risk</w:t>
      </w:r>
      <w:r w:rsidR="00AD4389">
        <w:rPr>
          <w:rFonts w:ascii="Calibri" w:hAnsi="Calibri" w:cs="Calibri" w:hint="eastAsia"/>
          <w:szCs w:val="20"/>
        </w:rPr>
        <w:t xml:space="preserve"> is defined as below</w:t>
      </w:r>
      <w:r w:rsidR="007818E4">
        <w:rPr>
          <w:rFonts w:ascii="Calibri" w:hAnsi="Calibri" w:cs="Calibri" w:hint="eastAsia"/>
          <w:szCs w:val="20"/>
        </w:rPr>
        <w:t>.</w:t>
      </w:r>
      <w:r w:rsidR="00AD4389">
        <w:rPr>
          <w:rFonts w:ascii="Calibri" w:hAnsi="Calibri" w:cs="Calibri" w:hint="eastAsia"/>
          <w:szCs w:val="20"/>
        </w:rPr>
        <w:t xml:space="preserve"> </w:t>
      </w:r>
    </w:p>
    <w:p w14:paraId="74453193" w14:textId="77777777" w:rsidR="006A3DED" w:rsidRDefault="006A3DED" w:rsidP="00FC4F6C">
      <w:pPr>
        <w:spacing w:after="0" w:line="240" w:lineRule="auto"/>
        <w:rPr>
          <w:rFonts w:ascii="Calibri" w:hAnsi="Calibri" w:cs="Calibri"/>
          <w:szCs w:val="20"/>
        </w:rPr>
      </w:pPr>
    </w:p>
    <w:p w14:paraId="0ECE3A64" w14:textId="0E9B5630" w:rsidR="006A3DED" w:rsidRDefault="006A3DED" w:rsidP="006A3DED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Primary analysis</w:t>
      </w:r>
      <w:r w:rsidRPr="000A7FD6">
        <w:rPr>
          <w:rFonts w:ascii="Calibri" w:hAnsi="Calibri" w:cs="Calibri"/>
          <w:szCs w:val="20"/>
        </w:rPr>
        <w:t>:</w:t>
      </w:r>
      <w:r>
        <w:rPr>
          <w:rFonts w:ascii="Calibri" w:hAnsi="Calibri" w:cs="Calibri" w:hint="eastAsia"/>
          <w:szCs w:val="20"/>
        </w:rPr>
        <w:t xml:space="preserve"> Intention-to-treat</w:t>
      </w:r>
      <w:r w:rsidR="002A4FEA">
        <w:rPr>
          <w:rFonts w:ascii="Calibri" w:hAnsi="Calibri" w:cs="Calibri" w:hint="eastAsia"/>
          <w:szCs w:val="20"/>
        </w:rPr>
        <w:t xml:space="preserve"> (1 year)</w:t>
      </w:r>
    </w:p>
    <w:p w14:paraId="18A2D357" w14:textId="2F06C157" w:rsidR="006A3DED" w:rsidRDefault="00787849" w:rsidP="006A3DED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Time at risk start: Index date</w:t>
      </w:r>
    </w:p>
    <w:p w14:paraId="34671EA5" w14:textId="40B69C22" w:rsidR="00787849" w:rsidRDefault="00787849" w:rsidP="006A3DED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Time at risk end: Index date +365 day</w:t>
      </w:r>
    </w:p>
    <w:p w14:paraId="19BDDF8F" w14:textId="67BE4838" w:rsidR="007818E4" w:rsidRPr="000A7FD6" w:rsidRDefault="007818E4" w:rsidP="006A3DED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Minimum time at risk: 1day</w:t>
      </w:r>
    </w:p>
    <w:p w14:paraId="193ED152" w14:textId="0067AA4A" w:rsidR="004432F0" w:rsidRDefault="002A4FEA" w:rsidP="0072590C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Sensitivity analysis: On-treatment</w:t>
      </w:r>
    </w:p>
    <w:p w14:paraId="2769C0F1" w14:textId="59BABCC2" w:rsidR="007818E4" w:rsidRDefault="007818E4" w:rsidP="007818E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Time at risk start: Index date</w:t>
      </w:r>
    </w:p>
    <w:p w14:paraId="790CBA88" w14:textId="36B4767D" w:rsidR="007818E4" w:rsidRDefault="007818E4" w:rsidP="007818E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Time at risk end: Cohort end date</w:t>
      </w:r>
    </w:p>
    <w:p w14:paraId="697EC44D" w14:textId="523648C2" w:rsidR="002A4FEA" w:rsidRPr="007818E4" w:rsidRDefault="007818E4" w:rsidP="00CE525D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7818E4">
        <w:rPr>
          <w:rFonts w:ascii="Calibri" w:hAnsi="Calibri" w:cs="Calibri" w:hint="eastAsia"/>
          <w:szCs w:val="20"/>
        </w:rPr>
        <w:t>Minimum time at risk: 1day</w:t>
      </w:r>
    </w:p>
    <w:p w14:paraId="3A99855A" w14:textId="77777777" w:rsidR="002A4FEA" w:rsidRPr="002A4FEA" w:rsidRDefault="002A4FEA" w:rsidP="0072590C">
      <w:pPr>
        <w:spacing w:after="0" w:line="240" w:lineRule="auto"/>
        <w:rPr>
          <w:rFonts w:ascii="Calibri" w:hAnsi="Calibri" w:cs="Calibri"/>
          <w:szCs w:val="20"/>
        </w:rPr>
      </w:pPr>
    </w:p>
    <w:p w14:paraId="007211E0" w14:textId="523AD45F" w:rsidR="0072590C" w:rsidRPr="004432F0" w:rsidRDefault="009B140C" w:rsidP="00F807AE">
      <w:pPr>
        <w:pStyle w:val="5"/>
        <w:numPr>
          <w:ilvl w:val="3"/>
          <w:numId w:val="3"/>
        </w:numPr>
        <w:spacing w:after="100"/>
        <w:ind w:leftChars="0" w:firstLineChars="0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Statistical </w:t>
      </w:r>
      <w:r w:rsidR="0072590C" w:rsidRPr="004432F0">
        <w:rPr>
          <w:rFonts w:ascii="Calibri" w:hAnsi="Calibri" w:cs="Calibri"/>
          <w:b/>
          <w:bCs/>
        </w:rPr>
        <w:t xml:space="preserve">Model </w:t>
      </w:r>
      <w:r>
        <w:rPr>
          <w:rFonts w:ascii="Calibri" w:hAnsi="Calibri" w:cs="Calibri" w:hint="eastAsia"/>
          <w:b/>
          <w:bCs/>
        </w:rPr>
        <w:t>S</w:t>
      </w:r>
      <w:r w:rsidR="0072590C" w:rsidRPr="004432F0">
        <w:rPr>
          <w:rFonts w:ascii="Calibri" w:hAnsi="Calibri" w:cs="Calibri"/>
          <w:b/>
          <w:bCs/>
        </w:rPr>
        <w:t>pecificatio</w:t>
      </w:r>
      <w:r w:rsidR="004432F0" w:rsidRPr="004432F0">
        <w:rPr>
          <w:rFonts w:ascii="Calibri" w:hAnsi="Calibri" w:cs="Calibri"/>
          <w:b/>
          <w:bCs/>
        </w:rPr>
        <w:t>n</w:t>
      </w:r>
    </w:p>
    <w:p w14:paraId="0989369F" w14:textId="6A05390F" w:rsidR="0072590C" w:rsidRDefault="00243ADF" w:rsidP="0072590C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We</w:t>
      </w:r>
      <w:r w:rsidR="0072590C" w:rsidRPr="000A7FD6">
        <w:rPr>
          <w:rFonts w:ascii="Calibri" w:hAnsi="Calibri" w:cs="Calibri"/>
          <w:szCs w:val="20"/>
        </w:rPr>
        <w:t xml:space="preserve"> compare the target cohort with the comparator cohort for the hazards of outcome during the time-at-risk by applying a Cox proportional hazards model.</w:t>
      </w:r>
      <w:r w:rsidR="00F65198" w:rsidRPr="000A7FD6">
        <w:rPr>
          <w:rFonts w:ascii="Calibri" w:hAnsi="Calibri" w:cs="Calibri"/>
          <w:szCs w:val="20"/>
        </w:rPr>
        <w:t xml:space="preserve"> </w:t>
      </w:r>
      <w:r w:rsidR="00894981" w:rsidRPr="000A7FD6">
        <w:rPr>
          <w:rFonts w:ascii="Calibri" w:hAnsi="Calibri" w:cs="Calibri"/>
          <w:szCs w:val="20"/>
        </w:rPr>
        <w:t>Incidence rates will be computed for each outcome in each exposure group.</w:t>
      </w:r>
    </w:p>
    <w:p w14:paraId="3A771AC0" w14:textId="77777777" w:rsidR="009B140C" w:rsidRDefault="009B140C" w:rsidP="00E11829">
      <w:pPr>
        <w:spacing w:after="0" w:line="240" w:lineRule="auto"/>
        <w:rPr>
          <w:rFonts w:ascii="Calibri" w:hAnsi="Calibri" w:cs="Calibri"/>
          <w:szCs w:val="20"/>
        </w:rPr>
      </w:pPr>
    </w:p>
    <w:p w14:paraId="2C00D04F" w14:textId="6280604D" w:rsidR="00206EFF" w:rsidRPr="000A7FD6" w:rsidRDefault="00206EFF" w:rsidP="00E11829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Propensity score </w:t>
      </w:r>
      <w:r w:rsidR="009B140C">
        <w:rPr>
          <w:rFonts w:ascii="Calibri" w:hAnsi="Calibri" w:cs="Calibri" w:hint="eastAsia"/>
          <w:szCs w:val="20"/>
        </w:rPr>
        <w:t>a</w:t>
      </w:r>
      <w:r w:rsidRPr="000A7FD6">
        <w:rPr>
          <w:rFonts w:ascii="Calibri" w:hAnsi="Calibri" w:cs="Calibri"/>
          <w:szCs w:val="20"/>
        </w:rPr>
        <w:t>djustment will be:</w:t>
      </w:r>
    </w:p>
    <w:p w14:paraId="48C4A3C5" w14:textId="3F1AAE0C" w:rsidR="00897B77" w:rsidRPr="000A7FD6" w:rsidRDefault="0090753A" w:rsidP="00E11829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PS stratification: The target cohort and comparator cohorts will be stratified into </w:t>
      </w:r>
      <w:r w:rsidR="00C42875">
        <w:rPr>
          <w:rFonts w:ascii="Calibri" w:hAnsi="Calibri" w:cs="Calibri" w:hint="eastAsia"/>
          <w:szCs w:val="20"/>
        </w:rPr>
        <w:t>5</w:t>
      </w:r>
      <w:r w:rsidRPr="000A7FD6">
        <w:rPr>
          <w:rFonts w:ascii="Calibri" w:hAnsi="Calibri" w:cs="Calibri"/>
          <w:szCs w:val="20"/>
        </w:rPr>
        <w:t xml:space="preserve"> </w:t>
      </w:r>
      <w:r w:rsidR="00C42875">
        <w:rPr>
          <w:rFonts w:ascii="Calibri" w:hAnsi="Calibri" w:cs="Calibri" w:hint="eastAsia"/>
          <w:szCs w:val="20"/>
        </w:rPr>
        <w:t>stratums</w:t>
      </w:r>
      <w:r w:rsidRPr="000A7FD6">
        <w:rPr>
          <w:rFonts w:ascii="Calibri" w:hAnsi="Calibri" w:cs="Calibri"/>
          <w:szCs w:val="20"/>
        </w:rPr>
        <w:t xml:space="preserve"> of the </w:t>
      </w:r>
      <w:r w:rsidR="00E74A90" w:rsidRPr="000A7FD6">
        <w:rPr>
          <w:rFonts w:ascii="Calibri" w:hAnsi="Calibri" w:cs="Calibri"/>
          <w:szCs w:val="20"/>
        </w:rPr>
        <w:t>PS</w:t>
      </w:r>
      <w:r w:rsidRPr="000A7FD6">
        <w:rPr>
          <w:rFonts w:ascii="Calibri" w:hAnsi="Calibri" w:cs="Calibri"/>
          <w:szCs w:val="20"/>
        </w:rPr>
        <w:t xml:space="preserve"> distribution</w:t>
      </w:r>
      <w:r w:rsidR="00E74A90" w:rsidRPr="000A7FD6">
        <w:rPr>
          <w:rFonts w:ascii="Calibri" w:hAnsi="Calibri" w:cs="Calibri"/>
          <w:szCs w:val="20"/>
        </w:rPr>
        <w:t>.</w:t>
      </w:r>
    </w:p>
    <w:p w14:paraId="01FED19C" w14:textId="2E1B501A" w:rsidR="00E74A90" w:rsidRPr="000A7FD6" w:rsidRDefault="00E74A90" w:rsidP="00E11829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Outcome</w:t>
      </w:r>
      <w:r w:rsidR="00371E79" w:rsidRPr="000A7FD6">
        <w:rPr>
          <w:rFonts w:ascii="Calibri" w:hAnsi="Calibri" w:cs="Calibri"/>
          <w:szCs w:val="20"/>
        </w:rPr>
        <w:t xml:space="preserve"> </w:t>
      </w:r>
      <w:r w:rsidR="009B140C">
        <w:rPr>
          <w:rFonts w:ascii="Calibri" w:hAnsi="Calibri" w:cs="Calibri" w:hint="eastAsia"/>
          <w:szCs w:val="20"/>
        </w:rPr>
        <w:t>m</w:t>
      </w:r>
      <w:r w:rsidR="00371E79" w:rsidRPr="000A7FD6">
        <w:rPr>
          <w:rFonts w:ascii="Calibri" w:hAnsi="Calibri" w:cs="Calibri"/>
          <w:szCs w:val="20"/>
        </w:rPr>
        <w:t xml:space="preserve">odel </w:t>
      </w:r>
      <w:r w:rsidR="009B140C">
        <w:rPr>
          <w:rFonts w:ascii="Calibri" w:hAnsi="Calibri" w:cs="Calibri" w:hint="eastAsia"/>
          <w:szCs w:val="20"/>
        </w:rPr>
        <w:t>s</w:t>
      </w:r>
      <w:r w:rsidR="00371E79" w:rsidRPr="000A7FD6">
        <w:rPr>
          <w:rFonts w:ascii="Calibri" w:hAnsi="Calibri" w:cs="Calibri"/>
          <w:szCs w:val="20"/>
        </w:rPr>
        <w:t>ettings will be:</w:t>
      </w:r>
    </w:p>
    <w:p w14:paraId="263B3D10" w14:textId="63A9EF85" w:rsidR="00371E79" w:rsidRDefault="00167591" w:rsidP="00E11829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Cox proportional hazards model will be used to estimate the risk of outcome between target and comparator </w:t>
      </w:r>
      <w:r w:rsidR="00C05F74" w:rsidRPr="000A7FD6">
        <w:rPr>
          <w:rFonts w:ascii="Calibri" w:hAnsi="Calibri" w:cs="Calibri"/>
          <w:szCs w:val="20"/>
        </w:rPr>
        <w:t>cohorts.</w:t>
      </w:r>
    </w:p>
    <w:p w14:paraId="3337566E" w14:textId="77777777" w:rsidR="000879E0" w:rsidRPr="000879E0" w:rsidRDefault="000879E0" w:rsidP="000879E0">
      <w:pPr>
        <w:spacing w:after="0" w:line="240" w:lineRule="auto"/>
        <w:rPr>
          <w:rFonts w:ascii="Calibri" w:hAnsi="Calibri" w:cs="Calibri"/>
          <w:szCs w:val="20"/>
        </w:rPr>
      </w:pPr>
    </w:p>
    <w:p w14:paraId="18496C31" w14:textId="45B0D8F3" w:rsidR="0072590C" w:rsidRPr="000879E0" w:rsidRDefault="00ED1292" w:rsidP="00F807AE">
      <w:pPr>
        <w:pStyle w:val="5"/>
        <w:numPr>
          <w:ilvl w:val="3"/>
          <w:numId w:val="3"/>
        </w:numPr>
        <w:spacing w:after="100"/>
        <w:ind w:leftChars="0" w:firstLineChars="0"/>
        <w:rPr>
          <w:rFonts w:ascii="Calibri" w:hAnsi="Calibri" w:cs="Calibri"/>
          <w:b/>
          <w:bCs/>
        </w:rPr>
      </w:pPr>
      <w:r w:rsidRPr="000879E0">
        <w:rPr>
          <w:rFonts w:ascii="Calibri" w:hAnsi="Calibri" w:cs="Calibri"/>
          <w:b/>
          <w:bCs/>
        </w:rPr>
        <w:t xml:space="preserve">Analysis to </w:t>
      </w:r>
      <w:r w:rsidR="00A96911" w:rsidRPr="000879E0">
        <w:rPr>
          <w:rFonts w:ascii="Calibri" w:hAnsi="Calibri" w:cs="Calibri"/>
          <w:b/>
          <w:bCs/>
        </w:rPr>
        <w:t>P</w:t>
      </w:r>
      <w:r w:rsidRPr="000879E0">
        <w:rPr>
          <w:rFonts w:ascii="Calibri" w:hAnsi="Calibri" w:cs="Calibri"/>
          <w:b/>
          <w:bCs/>
        </w:rPr>
        <w:t>erform</w:t>
      </w:r>
    </w:p>
    <w:p w14:paraId="3454D0F1" w14:textId="0684C053" w:rsidR="00ED1292" w:rsidRPr="000A7FD6" w:rsidRDefault="00ED1292" w:rsidP="000879E0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The following comparative analysis will be performed:</w:t>
      </w:r>
    </w:p>
    <w:p w14:paraId="0CFE4220" w14:textId="5AE684DA" w:rsidR="002E376A" w:rsidRDefault="001D2D56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One</w:t>
      </w:r>
      <w:r w:rsidR="009731A6">
        <w:rPr>
          <w:rFonts w:ascii="Calibri" w:hAnsi="Calibri" w:cs="Calibri"/>
          <w:szCs w:val="20"/>
        </w:rPr>
        <w:t xml:space="preserve"> </w:t>
      </w:r>
      <w:r w:rsidR="009731A6" w:rsidRPr="000A7FD6">
        <w:rPr>
          <w:rFonts w:ascii="Calibri" w:hAnsi="Calibri" w:cs="Calibri"/>
          <w:szCs w:val="20"/>
        </w:rPr>
        <w:t>comparison</w:t>
      </w:r>
      <w:r w:rsidR="00ED1292" w:rsidRPr="000A7FD6">
        <w:rPr>
          <w:rFonts w:ascii="Calibri" w:hAnsi="Calibri" w:cs="Calibri"/>
          <w:szCs w:val="20"/>
        </w:rPr>
        <w:t>:</w:t>
      </w:r>
    </w:p>
    <w:p w14:paraId="0C73C02F" w14:textId="4800E4E5" w:rsidR="00ED1292" w:rsidRDefault="001D2D56" w:rsidP="002E376A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New users of omalizumab with </w:t>
      </w:r>
      <w:r w:rsidR="002B0C64">
        <w:rPr>
          <w:rFonts w:ascii="Calibri" w:hAnsi="Calibri" w:cs="Calibri" w:hint="eastAsia"/>
          <w:szCs w:val="20"/>
        </w:rPr>
        <w:t>asthma</w:t>
      </w:r>
      <w:r w:rsidR="00800DE6" w:rsidRPr="000A7FD6">
        <w:rPr>
          <w:rFonts w:ascii="Calibri" w:hAnsi="Calibri" w:cs="Calibri"/>
          <w:szCs w:val="20"/>
        </w:rPr>
        <w:t xml:space="preserve"> (Target) vs</w:t>
      </w:r>
      <w:r w:rsidR="0092677B">
        <w:rPr>
          <w:rFonts w:ascii="Calibri" w:hAnsi="Calibri" w:cs="Calibri" w:hint="eastAsia"/>
          <w:szCs w:val="20"/>
        </w:rPr>
        <w:t>.</w:t>
      </w:r>
      <w:r w:rsidR="00800DE6" w:rsidRPr="000A7FD6">
        <w:rPr>
          <w:rFonts w:ascii="Calibri" w:hAnsi="Calibri" w:cs="Calibri"/>
          <w:szCs w:val="20"/>
        </w:rPr>
        <w:t xml:space="preserve"> </w:t>
      </w:r>
      <w:r w:rsidR="0092677B">
        <w:rPr>
          <w:rFonts w:ascii="Calibri" w:hAnsi="Calibri" w:cs="Calibri"/>
          <w:szCs w:val="20"/>
        </w:rPr>
        <w:t>new</w:t>
      </w:r>
      <w:r w:rsidR="00800DE6" w:rsidRPr="000A7FD6">
        <w:rPr>
          <w:rFonts w:ascii="Calibri" w:hAnsi="Calibri" w:cs="Calibri"/>
          <w:szCs w:val="20"/>
        </w:rPr>
        <w:t xml:space="preserve"> users of </w:t>
      </w:r>
      <w:r w:rsidR="002B0C64">
        <w:rPr>
          <w:rFonts w:ascii="Calibri" w:hAnsi="Calibri" w:cs="Calibri" w:hint="eastAsia"/>
          <w:szCs w:val="20"/>
        </w:rPr>
        <w:t>dupilumab with asthma</w:t>
      </w:r>
      <w:r w:rsidR="00800DE6" w:rsidRPr="000A7FD6">
        <w:rPr>
          <w:rFonts w:ascii="Calibri" w:hAnsi="Calibri" w:cs="Calibri"/>
          <w:szCs w:val="20"/>
        </w:rPr>
        <w:t xml:space="preserve"> (Comparator)</w:t>
      </w:r>
    </w:p>
    <w:p w14:paraId="53B86E5F" w14:textId="6ECF2443" w:rsidR="00E67BED" w:rsidRDefault="00E67BED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2 population</w:t>
      </w:r>
      <w:r w:rsidR="007A13A9">
        <w:rPr>
          <w:rFonts w:ascii="Calibri" w:hAnsi="Calibri" w:cs="Calibri" w:hint="eastAsia"/>
          <w:szCs w:val="20"/>
        </w:rPr>
        <w:t>s:</w:t>
      </w:r>
    </w:p>
    <w:p w14:paraId="27C65129" w14:textId="2F377FA3" w:rsidR="007A13A9" w:rsidRDefault="007A13A9" w:rsidP="007A13A9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lastRenderedPageBreak/>
        <w:t>Age under 18</w:t>
      </w:r>
    </w:p>
    <w:p w14:paraId="4B8517C0" w14:textId="5E013606" w:rsidR="007A13A9" w:rsidRDefault="007A13A9" w:rsidP="007A13A9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All ages</w:t>
      </w:r>
    </w:p>
    <w:p w14:paraId="4D07940E" w14:textId="1943A909" w:rsidR="00516A78" w:rsidRDefault="003C558F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7</w:t>
      </w:r>
      <w:r w:rsidR="00516A78">
        <w:rPr>
          <w:rFonts w:ascii="Calibri" w:hAnsi="Calibri" w:cs="Calibri"/>
          <w:szCs w:val="20"/>
        </w:rPr>
        <w:t xml:space="preserve"> </w:t>
      </w:r>
      <w:r w:rsidR="004006B8" w:rsidRPr="000A7FD6">
        <w:rPr>
          <w:rFonts w:ascii="Calibri" w:hAnsi="Calibri" w:cs="Calibri"/>
          <w:szCs w:val="20"/>
        </w:rPr>
        <w:t>outcomes</w:t>
      </w:r>
      <w:r w:rsidR="002B5C16" w:rsidRPr="000A7FD6">
        <w:rPr>
          <w:rFonts w:ascii="Calibri" w:hAnsi="Calibri" w:cs="Calibri"/>
          <w:szCs w:val="20"/>
        </w:rPr>
        <w:t>:</w:t>
      </w:r>
    </w:p>
    <w:p w14:paraId="2405A2B7" w14:textId="6E45D150" w:rsidR="00800DE6" w:rsidRDefault="004863F3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Asthma exacerbation</w:t>
      </w:r>
    </w:p>
    <w:p w14:paraId="2B44601E" w14:textId="710E51C4" w:rsidR="00516A78" w:rsidRDefault="004863F3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Eosinophilia (Greater than 500/1500/3000)</w:t>
      </w:r>
    </w:p>
    <w:p w14:paraId="213414A3" w14:textId="7064C60F" w:rsidR="004006B8" w:rsidRDefault="004863F3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Helminth infection</w:t>
      </w:r>
    </w:p>
    <w:p w14:paraId="22BD95EA" w14:textId="0281B7AA" w:rsidR="004006B8" w:rsidRDefault="004863F3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Anaphylaxis</w:t>
      </w:r>
    </w:p>
    <w:p w14:paraId="0FC12AAA" w14:textId="01021CC3" w:rsidR="004006B8" w:rsidRPr="000A7FD6" w:rsidRDefault="004863F3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Segoe UI" w:hAnsi="Segoe UI" w:cs="Segoe UI" w:hint="eastAsia"/>
          <w:color w:val="1F2328"/>
          <w:sz w:val="18"/>
          <w:szCs w:val="18"/>
          <w:shd w:val="clear" w:color="auto" w:fill="FFFFFF"/>
        </w:rPr>
        <w:t>Conjunctivitis</w:t>
      </w:r>
    </w:p>
    <w:p w14:paraId="4113CFD6" w14:textId="10FC01F4" w:rsidR="002B5C16" w:rsidRDefault="00086F8F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2</w:t>
      </w:r>
      <w:r w:rsidR="002B5C16" w:rsidRPr="000A7FD6">
        <w:rPr>
          <w:rFonts w:ascii="Calibri" w:hAnsi="Calibri" w:cs="Calibri"/>
          <w:szCs w:val="20"/>
        </w:rPr>
        <w:t xml:space="preserve"> time-at-risk</w:t>
      </w:r>
      <w:r w:rsidR="004006B8">
        <w:rPr>
          <w:rFonts w:ascii="Calibri" w:hAnsi="Calibri" w:cs="Calibri"/>
          <w:szCs w:val="20"/>
        </w:rPr>
        <w:t>:</w:t>
      </w:r>
    </w:p>
    <w:p w14:paraId="7143840E" w14:textId="59246766" w:rsidR="00086F8F" w:rsidRDefault="00086F8F" w:rsidP="004006B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Intention-to-treat (1-year)</w:t>
      </w:r>
    </w:p>
    <w:p w14:paraId="2DF580DF" w14:textId="1DA29266" w:rsidR="004006B8" w:rsidRPr="000A7FD6" w:rsidRDefault="008D6016" w:rsidP="004006B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On</w:t>
      </w:r>
      <w:r w:rsidR="00086F8F">
        <w:rPr>
          <w:rFonts w:ascii="Calibri" w:hAnsi="Calibri" w:cs="Calibri" w:hint="eastAsia"/>
          <w:szCs w:val="20"/>
        </w:rPr>
        <w:t>-</w:t>
      </w:r>
      <w:r>
        <w:rPr>
          <w:rFonts w:ascii="Calibri" w:hAnsi="Calibri" w:cs="Calibri"/>
          <w:szCs w:val="20"/>
        </w:rPr>
        <w:t>treatment</w:t>
      </w:r>
    </w:p>
    <w:p w14:paraId="27EC7950" w14:textId="5B15973A" w:rsidR="002B5C16" w:rsidRDefault="002B5C16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One model: Cox-regression after PS </w:t>
      </w:r>
      <w:r w:rsidR="00E9307D">
        <w:rPr>
          <w:rFonts w:ascii="Calibri" w:hAnsi="Calibri" w:cs="Calibri" w:hint="eastAsia"/>
          <w:szCs w:val="20"/>
        </w:rPr>
        <w:t>stratification</w:t>
      </w:r>
    </w:p>
    <w:p w14:paraId="7EEDA0F2" w14:textId="77777777" w:rsidR="000879E0" w:rsidRPr="000879E0" w:rsidRDefault="000879E0" w:rsidP="000879E0">
      <w:pPr>
        <w:spacing w:after="0"/>
        <w:rPr>
          <w:rFonts w:ascii="Calibri" w:hAnsi="Calibri" w:cs="Calibri"/>
          <w:szCs w:val="20"/>
        </w:rPr>
      </w:pPr>
    </w:p>
    <w:p w14:paraId="1B54095F" w14:textId="5AB45BBC" w:rsidR="000C4370" w:rsidRPr="000879E0" w:rsidRDefault="000C4370" w:rsidP="00F807AE">
      <w:pPr>
        <w:pStyle w:val="4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32" w:name="_Toc178339422"/>
      <w:r w:rsidRPr="000879E0">
        <w:rPr>
          <w:sz w:val="20"/>
          <w:szCs w:val="20"/>
        </w:rPr>
        <w:t>Output</w:t>
      </w:r>
      <w:bookmarkEnd w:id="32"/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0C4370" w:rsidRPr="000A7FD6" w14:paraId="1152662D" w14:textId="77777777" w:rsidTr="00616DCD">
        <w:tc>
          <w:tcPr>
            <w:tcW w:w="2972" w:type="dxa"/>
            <w:shd w:val="clear" w:color="auto" w:fill="D9D9D9" w:themeFill="background1" w:themeFillShade="D9"/>
          </w:tcPr>
          <w:p w14:paraId="7E21A66E" w14:textId="77777777" w:rsidR="000C4370" w:rsidRPr="007A59FB" w:rsidRDefault="000C4370" w:rsidP="007A59FB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BFAD88C" w14:textId="77777777" w:rsidR="000C4370" w:rsidRPr="007A59FB" w:rsidRDefault="000C4370" w:rsidP="007A59FB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Description</w:t>
            </w:r>
          </w:p>
        </w:tc>
      </w:tr>
      <w:tr w:rsidR="000C4370" w:rsidRPr="000A7FD6" w14:paraId="63DE81ED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212694CE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Propensity score distribution Plot</w:t>
            </w:r>
          </w:p>
        </w:tc>
        <w:tc>
          <w:tcPr>
            <w:tcW w:w="6095" w:type="dxa"/>
            <w:vAlign w:val="center"/>
          </w:tcPr>
          <w:p w14:paraId="60276F1C" w14:textId="3AAC5451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The propensity score distribution for both cohorts will be provided.</w:t>
            </w:r>
          </w:p>
        </w:tc>
      </w:tr>
      <w:tr w:rsidR="000C4370" w:rsidRPr="000A7FD6" w14:paraId="78226D25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6A2B4B7E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Propensity model </w:t>
            </w:r>
          </w:p>
        </w:tc>
        <w:tc>
          <w:tcPr>
            <w:tcW w:w="6095" w:type="dxa"/>
            <w:vAlign w:val="center"/>
          </w:tcPr>
          <w:p w14:paraId="19FC1E48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The propensity model will show the table that reports the covariates selected from propensity score models, with associated coefficients.</w:t>
            </w:r>
          </w:p>
        </w:tc>
      </w:tr>
      <w:tr w:rsidR="000C4370" w:rsidRPr="000A7FD6" w14:paraId="66146762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5BC21F19" w14:textId="2E52C40E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Covariate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b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alance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s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catter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p</w:t>
            </w:r>
            <w:r w:rsidRPr="000A7FD6">
              <w:rPr>
                <w:rFonts w:ascii="Calibri" w:hAnsi="Calibri" w:cs="Calibri"/>
                <w:sz w:val="20"/>
                <w:szCs w:val="20"/>
              </w:rPr>
              <w:t>lot</w:t>
            </w:r>
          </w:p>
        </w:tc>
        <w:tc>
          <w:tcPr>
            <w:tcW w:w="6095" w:type="dxa"/>
            <w:vAlign w:val="center"/>
          </w:tcPr>
          <w:p w14:paraId="412FE942" w14:textId="1E62AD2E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Covariate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b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alance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s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catter </w:t>
            </w:r>
            <w:r w:rsidR="008854EF">
              <w:rPr>
                <w:rFonts w:ascii="Calibri" w:hAnsi="Calibri" w:cs="Calibri" w:hint="eastAsia"/>
                <w:sz w:val="20"/>
                <w:szCs w:val="20"/>
              </w:rPr>
              <w:t>p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lot will show the absolute standardized difference of mean before and after </w:t>
            </w:r>
            <w:r w:rsidR="00E755CB">
              <w:rPr>
                <w:rFonts w:ascii="Calibri" w:hAnsi="Calibri" w:cs="Calibri" w:hint="eastAsia"/>
                <w:sz w:val="20"/>
                <w:szCs w:val="20"/>
              </w:rPr>
              <w:t>PS adjustment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</w:tc>
      </w:tr>
      <w:tr w:rsidR="000C4370" w:rsidRPr="000A7FD6" w14:paraId="49388E0D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37CF15B6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Attrition diagram</w:t>
            </w:r>
          </w:p>
        </w:tc>
        <w:tc>
          <w:tcPr>
            <w:tcW w:w="6095" w:type="dxa"/>
            <w:vAlign w:val="center"/>
          </w:tcPr>
          <w:p w14:paraId="1E80AB4E" w14:textId="77ED7701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Attrition diagram will show the counts to meet the inclusion and exclusion criteria.</w:t>
            </w:r>
          </w:p>
        </w:tc>
      </w:tr>
      <w:tr w:rsidR="000C4370" w:rsidRPr="000A7FD6" w14:paraId="6AA14813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19AE63D7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Kaplan-Meier plot</w:t>
            </w:r>
          </w:p>
        </w:tc>
        <w:tc>
          <w:tcPr>
            <w:tcW w:w="6095" w:type="dxa"/>
            <w:vAlign w:val="center"/>
          </w:tcPr>
          <w:p w14:paraId="5238DDC9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Kaplan-Meier plot will display the survival over time in both cohorts.</w:t>
            </w:r>
          </w:p>
        </w:tc>
      </w:tr>
      <w:tr w:rsidR="000C4370" w:rsidRPr="000A7FD6" w14:paraId="10D965BB" w14:textId="77777777" w:rsidTr="00616DCD">
        <w:trPr>
          <w:trHeight w:val="340"/>
        </w:trPr>
        <w:tc>
          <w:tcPr>
            <w:tcW w:w="2972" w:type="dxa"/>
            <w:vAlign w:val="center"/>
          </w:tcPr>
          <w:p w14:paraId="4856FBDC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Population characteristics table</w:t>
            </w:r>
          </w:p>
        </w:tc>
        <w:tc>
          <w:tcPr>
            <w:tcW w:w="6095" w:type="dxa"/>
            <w:vAlign w:val="center"/>
          </w:tcPr>
          <w:p w14:paraId="4C090388" w14:textId="70B89B22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A table which lists some select population characteristics before and after </w:t>
            </w:r>
            <w:r w:rsidR="00865D3F">
              <w:rPr>
                <w:rFonts w:ascii="Calibri" w:hAnsi="Calibri" w:cs="Calibri" w:hint="eastAsia"/>
                <w:sz w:val="20"/>
                <w:szCs w:val="20"/>
              </w:rPr>
              <w:t>PS adjustment</w:t>
            </w:r>
            <w:r w:rsidRPr="000A7FD6">
              <w:rPr>
                <w:rFonts w:ascii="Calibri" w:hAnsi="Calibri" w:cs="Calibri"/>
                <w:sz w:val="20"/>
                <w:szCs w:val="20"/>
              </w:rPr>
              <w:t xml:space="preserve"> will be created.</w:t>
            </w:r>
          </w:p>
        </w:tc>
      </w:tr>
    </w:tbl>
    <w:p w14:paraId="5C324F08" w14:textId="77777777" w:rsidR="009779A4" w:rsidRDefault="009779A4" w:rsidP="009779A4">
      <w:pPr>
        <w:spacing w:after="0" w:line="240" w:lineRule="auto"/>
        <w:rPr>
          <w:rFonts w:ascii="Calibri" w:hAnsi="Calibri" w:cs="Calibri"/>
          <w:szCs w:val="20"/>
        </w:rPr>
      </w:pPr>
    </w:p>
    <w:p w14:paraId="4BE95C0C" w14:textId="006F1A03" w:rsidR="00DE5848" w:rsidRPr="008A7084" w:rsidRDefault="008A7084" w:rsidP="009E558B">
      <w:pPr>
        <w:pStyle w:val="2"/>
        <w:numPr>
          <w:ilvl w:val="1"/>
          <w:numId w:val="3"/>
        </w:numPr>
        <w:spacing w:after="100"/>
        <w:rPr>
          <w:rFonts w:ascii="Calibri" w:eastAsiaTheme="minorEastAsia" w:hAnsi="Calibri" w:cs="Calibri"/>
          <w:sz w:val="20"/>
          <w:szCs w:val="20"/>
        </w:rPr>
      </w:pPr>
      <w:bookmarkStart w:id="33" w:name="_Toc178339423"/>
      <w:r w:rsidRPr="008A7084">
        <w:rPr>
          <w:rFonts w:ascii="Calibri" w:eastAsiaTheme="minorEastAsia" w:hAnsi="Calibri" w:cs="Calibri" w:hint="eastAsia"/>
          <w:sz w:val="20"/>
          <w:szCs w:val="20"/>
        </w:rPr>
        <w:t>Steroid</w:t>
      </w:r>
      <w:r>
        <w:rPr>
          <w:rFonts w:ascii="Calibri" w:eastAsiaTheme="minorEastAsia" w:hAnsi="Calibri" w:cs="Calibri" w:hint="eastAsia"/>
          <w:sz w:val="20"/>
          <w:szCs w:val="20"/>
        </w:rPr>
        <w:t xml:space="preserve"> Dose Reduction </w:t>
      </w:r>
      <w:r w:rsidR="006F5222">
        <w:rPr>
          <w:rFonts w:ascii="Calibri" w:eastAsiaTheme="minorEastAsia" w:hAnsi="Calibri" w:cs="Calibri" w:hint="eastAsia"/>
          <w:sz w:val="20"/>
          <w:szCs w:val="20"/>
        </w:rPr>
        <w:t>Outcome</w:t>
      </w:r>
      <w:bookmarkEnd w:id="33"/>
    </w:p>
    <w:p w14:paraId="25DC216C" w14:textId="22413371" w:rsidR="00DE5848" w:rsidRPr="009E558B" w:rsidRDefault="00337595" w:rsidP="009E558B">
      <w:pPr>
        <w:pStyle w:val="4"/>
        <w:numPr>
          <w:ilvl w:val="2"/>
          <w:numId w:val="3"/>
        </w:numPr>
        <w:spacing w:after="100"/>
        <w:ind w:leftChars="0" w:firstLineChars="0"/>
        <w:rPr>
          <w:sz w:val="20"/>
          <w:szCs w:val="20"/>
        </w:rPr>
      </w:pPr>
      <w:bookmarkStart w:id="34" w:name="_Toc178339424"/>
      <w:r w:rsidRPr="009E558B">
        <w:rPr>
          <w:rFonts w:hint="eastAsia"/>
          <w:sz w:val="20"/>
          <w:szCs w:val="20"/>
        </w:rPr>
        <w:t>Statistical method</w:t>
      </w:r>
      <w:bookmarkEnd w:id="34"/>
    </w:p>
    <w:p w14:paraId="0C5BF13F" w14:textId="24A75A07" w:rsidR="009E558B" w:rsidRDefault="00037E23" w:rsidP="006F5222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 xml:space="preserve">The difference between </w:t>
      </w:r>
      <w:r w:rsidR="00AE5451">
        <w:rPr>
          <w:rFonts w:ascii="Calibri" w:hAnsi="Calibri" w:cs="Calibri" w:hint="eastAsia"/>
          <w:szCs w:val="20"/>
        </w:rPr>
        <w:t xml:space="preserve">the target and the comparator will be shown </w:t>
      </w:r>
      <w:r w:rsidR="0012310B">
        <w:rPr>
          <w:rFonts w:ascii="Calibri" w:hAnsi="Calibri" w:cs="Calibri" w:hint="eastAsia"/>
          <w:szCs w:val="20"/>
        </w:rPr>
        <w:t xml:space="preserve">for both as steroid dose percentage and steroid dose reduction groups. The statistical method </w:t>
      </w:r>
      <w:r w:rsidR="00A15B8E">
        <w:rPr>
          <w:rFonts w:ascii="Calibri" w:hAnsi="Calibri" w:cs="Calibri" w:hint="eastAsia"/>
          <w:szCs w:val="20"/>
        </w:rPr>
        <w:t>is as follows.</w:t>
      </w:r>
    </w:p>
    <w:p w14:paraId="7583408C" w14:textId="77777777" w:rsidR="00A15B8E" w:rsidRDefault="00A15B8E" w:rsidP="006F5222">
      <w:pPr>
        <w:spacing w:after="0" w:line="240" w:lineRule="auto"/>
        <w:rPr>
          <w:rFonts w:ascii="Calibri" w:hAnsi="Calibri" w:cs="Calibri"/>
          <w:szCs w:val="20"/>
        </w:rPr>
      </w:pPr>
    </w:p>
    <w:p w14:paraId="500270F2" w14:textId="10E92017" w:rsidR="00A15B8E" w:rsidRPr="000A7FD6" w:rsidRDefault="00A15B8E" w:rsidP="00A15B8E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For steroid dose percentage</w:t>
      </w:r>
      <w:r w:rsidRPr="000A7FD6">
        <w:rPr>
          <w:rFonts w:ascii="Calibri" w:hAnsi="Calibri" w:cs="Calibri"/>
          <w:szCs w:val="20"/>
        </w:rPr>
        <w:t>:</w:t>
      </w:r>
    </w:p>
    <w:p w14:paraId="08B3D387" w14:textId="0D8C1CEF" w:rsidR="00A15B8E" w:rsidRPr="000A7FD6" w:rsidRDefault="00DD5AAC" w:rsidP="00A15B8E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Wilcoxon rank</w:t>
      </w:r>
      <w:r w:rsidR="003C65A1"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sum test</w:t>
      </w:r>
      <w:r w:rsidR="00A15B8E" w:rsidRPr="000A7FD6">
        <w:rPr>
          <w:rFonts w:ascii="Calibri" w:hAnsi="Calibri" w:cs="Calibri"/>
          <w:szCs w:val="20"/>
        </w:rPr>
        <w:t>.</w:t>
      </w:r>
    </w:p>
    <w:p w14:paraId="75C68CD3" w14:textId="55585B3C" w:rsidR="00A15B8E" w:rsidRPr="000A7FD6" w:rsidRDefault="00BB6A28" w:rsidP="00A15B8E">
      <w:pPr>
        <w:spacing w:after="0" w:line="240" w:lineRule="auto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For steroid dose reduction groups</w:t>
      </w:r>
      <w:r w:rsidR="00A15B8E" w:rsidRPr="000A7FD6">
        <w:rPr>
          <w:rFonts w:ascii="Calibri" w:hAnsi="Calibri" w:cs="Calibri"/>
          <w:szCs w:val="20"/>
        </w:rPr>
        <w:t>:</w:t>
      </w:r>
    </w:p>
    <w:p w14:paraId="5D156FFD" w14:textId="1A1DF37E" w:rsidR="00A15B8E" w:rsidRDefault="00FB6381" w:rsidP="00A15B8E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Fisher</w:t>
      </w:r>
      <w:r>
        <w:rPr>
          <w:rFonts w:ascii="Calibri" w:hAnsi="Calibri" w:cs="Calibri"/>
          <w:szCs w:val="20"/>
        </w:rPr>
        <w:t>’</w:t>
      </w:r>
      <w:r>
        <w:rPr>
          <w:rFonts w:ascii="Calibri" w:hAnsi="Calibri" w:cs="Calibri" w:hint="eastAsia"/>
          <w:szCs w:val="20"/>
        </w:rPr>
        <w:t xml:space="preserve">s exact test will be used </w:t>
      </w:r>
      <w:r w:rsidR="00C0505A">
        <w:rPr>
          <w:rFonts w:ascii="Calibri" w:hAnsi="Calibri" w:cs="Calibri" w:hint="eastAsia"/>
          <w:szCs w:val="20"/>
        </w:rPr>
        <w:t>if</w:t>
      </w:r>
      <w:r>
        <w:rPr>
          <w:rFonts w:ascii="Calibri" w:hAnsi="Calibri" w:cs="Calibri" w:hint="eastAsia"/>
          <w:szCs w:val="20"/>
        </w:rPr>
        <w:t xml:space="preserve"> any of the expected frequencies </w:t>
      </w:r>
      <w:r w:rsidR="00FC4553">
        <w:rPr>
          <w:rFonts w:ascii="Calibri" w:hAnsi="Calibri" w:cs="Calibri" w:hint="eastAsia"/>
          <w:szCs w:val="20"/>
        </w:rPr>
        <w:t>is &lt;5.</w:t>
      </w:r>
    </w:p>
    <w:p w14:paraId="18FFED4B" w14:textId="7FB6A6BB" w:rsidR="00FC4553" w:rsidRDefault="00FC4553" w:rsidP="00A15B8E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Chi</w:t>
      </w:r>
      <w:r w:rsidR="00C0505A">
        <w:rPr>
          <w:rFonts w:ascii="Calibri" w:hAnsi="Calibri" w:cs="Calibri" w:hint="eastAsia"/>
          <w:szCs w:val="20"/>
        </w:rPr>
        <w:t xml:space="preserve">-squared test will be used if </w:t>
      </w:r>
      <w:r w:rsidR="00B64FEC">
        <w:rPr>
          <w:rFonts w:ascii="Calibri" w:hAnsi="Calibri" w:cs="Calibri"/>
          <w:szCs w:val="20"/>
        </w:rPr>
        <w:t>all</w:t>
      </w:r>
      <w:r w:rsidR="00C0505A">
        <w:rPr>
          <w:rFonts w:ascii="Calibri" w:hAnsi="Calibri" w:cs="Calibri" w:hint="eastAsia"/>
          <w:szCs w:val="20"/>
        </w:rPr>
        <w:t xml:space="preserve"> the expected frequencies are </w:t>
      </w:r>
      <w:r w:rsidR="00B64FEC">
        <w:rPr>
          <w:rFonts w:ascii="Calibri" w:hAnsi="Calibri" w:cs="Calibri" w:hint="eastAsia"/>
          <w:szCs w:val="20"/>
        </w:rPr>
        <w:t>5 or higher.</w:t>
      </w:r>
    </w:p>
    <w:p w14:paraId="293BA81E" w14:textId="77777777" w:rsidR="00A85391" w:rsidRPr="006F5222" w:rsidRDefault="00A85391" w:rsidP="006F5222">
      <w:pPr>
        <w:spacing w:after="0" w:line="240" w:lineRule="auto"/>
        <w:rPr>
          <w:rFonts w:ascii="Calibri" w:hAnsi="Calibri" w:cs="Calibri"/>
          <w:szCs w:val="20"/>
        </w:rPr>
      </w:pPr>
    </w:p>
    <w:p w14:paraId="32EAF15B" w14:textId="5D4CE814" w:rsidR="00337595" w:rsidRDefault="009E558B" w:rsidP="009E558B">
      <w:pPr>
        <w:pStyle w:val="4"/>
        <w:numPr>
          <w:ilvl w:val="2"/>
          <w:numId w:val="3"/>
        </w:numPr>
        <w:spacing w:after="100"/>
        <w:ind w:leftChars="0" w:firstLineChars="0"/>
        <w:rPr>
          <w:rFonts w:eastAsiaTheme="minorEastAsia"/>
          <w:sz w:val="20"/>
          <w:szCs w:val="20"/>
        </w:rPr>
      </w:pPr>
      <w:bookmarkStart w:id="35" w:name="_Toc178339425"/>
      <w:r w:rsidRPr="009E558B">
        <w:rPr>
          <w:rFonts w:hint="eastAsia"/>
          <w:sz w:val="20"/>
          <w:szCs w:val="20"/>
        </w:rPr>
        <w:t>Output</w:t>
      </w:r>
      <w:bookmarkEnd w:id="35"/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0C43AD" w:rsidRPr="000A7FD6" w14:paraId="23F02E57" w14:textId="77777777" w:rsidTr="004E4D69">
        <w:tc>
          <w:tcPr>
            <w:tcW w:w="2972" w:type="dxa"/>
            <w:shd w:val="clear" w:color="auto" w:fill="D9D9D9" w:themeFill="background1" w:themeFillShade="D9"/>
          </w:tcPr>
          <w:p w14:paraId="630D5D4F" w14:textId="77777777" w:rsidR="000C43AD" w:rsidRPr="007A59FB" w:rsidRDefault="000C43AD" w:rsidP="004E4D69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12C17D4A" w14:textId="77777777" w:rsidR="000C43AD" w:rsidRPr="007A59FB" w:rsidRDefault="000C43AD" w:rsidP="004E4D69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Description</w:t>
            </w:r>
          </w:p>
        </w:tc>
      </w:tr>
      <w:tr w:rsidR="000C43AD" w:rsidRPr="005346DA" w14:paraId="79D91ECF" w14:textId="77777777" w:rsidTr="00FA1247">
        <w:trPr>
          <w:trHeight w:val="953"/>
        </w:trPr>
        <w:tc>
          <w:tcPr>
            <w:tcW w:w="2972" w:type="dxa"/>
            <w:vAlign w:val="center"/>
          </w:tcPr>
          <w:p w14:paraId="502E8AC2" w14:textId="6922C6C3" w:rsidR="000C43AD" w:rsidRPr="000A7FD6" w:rsidRDefault="00C60F5F" w:rsidP="004E4D6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Con</w:t>
            </w:r>
            <w:r w:rsidR="00513082">
              <w:rPr>
                <w:rFonts w:ascii="Calibri" w:hAnsi="Calibri" w:cs="Calibri" w:hint="eastAsia"/>
                <w:sz w:val="20"/>
                <w:szCs w:val="20"/>
              </w:rPr>
              <w:t>tingency table</w:t>
            </w:r>
          </w:p>
        </w:tc>
        <w:tc>
          <w:tcPr>
            <w:tcW w:w="6095" w:type="dxa"/>
            <w:vAlign w:val="center"/>
          </w:tcPr>
          <w:p w14:paraId="248E1570" w14:textId="40E163B1" w:rsidR="000C43AD" w:rsidRPr="000A7FD6" w:rsidRDefault="00624087" w:rsidP="004E4D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A table which lists the number of patients in each </w:t>
            </w:r>
            <w:r w:rsidR="006A7292">
              <w:rPr>
                <w:rFonts w:ascii="Calibri" w:hAnsi="Calibri" w:cs="Calibri" w:hint="eastAsia"/>
                <w:sz w:val="20"/>
                <w:szCs w:val="20"/>
              </w:rPr>
              <w:t xml:space="preserve">steroid dose reduction group and the steroid </w:t>
            </w:r>
            <w:r w:rsidR="005346DA">
              <w:rPr>
                <w:rFonts w:ascii="Calibri" w:hAnsi="Calibri" w:cs="Calibri" w:hint="eastAsia"/>
                <w:sz w:val="20"/>
                <w:szCs w:val="20"/>
              </w:rPr>
              <w:t>dose percentage for both target and comparator group will be created.</w:t>
            </w:r>
            <w:r w:rsidR="003E588D">
              <w:rPr>
                <w:rFonts w:ascii="Calibri" w:hAnsi="Calibri" w:cs="Calibri" w:hint="eastAsia"/>
                <w:sz w:val="20"/>
                <w:szCs w:val="20"/>
              </w:rPr>
              <w:t xml:space="preserve"> P-value </w:t>
            </w:r>
            <w:r w:rsidR="00FA1247">
              <w:rPr>
                <w:rFonts w:ascii="Calibri" w:hAnsi="Calibri" w:cs="Calibri" w:hint="eastAsia"/>
                <w:sz w:val="20"/>
                <w:szCs w:val="20"/>
              </w:rPr>
              <w:t>from</w:t>
            </w:r>
            <w:r w:rsidR="003E588D">
              <w:rPr>
                <w:rFonts w:ascii="Calibri" w:hAnsi="Calibri" w:cs="Calibri" w:hint="eastAsia"/>
                <w:sz w:val="20"/>
                <w:szCs w:val="20"/>
              </w:rPr>
              <w:t xml:space="preserve"> respective </w:t>
            </w:r>
            <w:r w:rsidR="00FA1247">
              <w:rPr>
                <w:rFonts w:ascii="Calibri" w:hAnsi="Calibri" w:cs="Calibri" w:hint="eastAsia"/>
                <w:sz w:val="20"/>
                <w:szCs w:val="20"/>
              </w:rPr>
              <w:t>tests will also be displayed.</w:t>
            </w:r>
          </w:p>
        </w:tc>
      </w:tr>
    </w:tbl>
    <w:p w14:paraId="54B7182B" w14:textId="02FDF7CC" w:rsidR="009E558B" w:rsidRDefault="009E558B" w:rsidP="009E558B">
      <w:pPr>
        <w:spacing w:after="0"/>
        <w:rPr>
          <w:rFonts w:ascii="Calibri" w:hAnsi="Calibri" w:cs="Calibri"/>
        </w:rPr>
      </w:pPr>
    </w:p>
    <w:p w14:paraId="4B0F19E4" w14:textId="05F5ED43" w:rsidR="00E818D6" w:rsidRPr="004C063E" w:rsidRDefault="00EE225A" w:rsidP="00436729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36" w:name="_Toc178339426"/>
      <w:r w:rsidRPr="00D26AC3">
        <w:rPr>
          <w:rFonts w:ascii="Calibri" w:hAnsi="Calibri" w:cs="Calibri"/>
          <w:sz w:val="20"/>
          <w:szCs w:val="20"/>
        </w:rPr>
        <w:t>Strengths and Limitations of the Research Methods</w:t>
      </w:r>
      <w:bookmarkEnd w:id="36"/>
    </w:p>
    <w:p w14:paraId="45FFB65D" w14:textId="5775C3AF" w:rsidR="00AD2AC2" w:rsidRPr="000A7FD6" w:rsidRDefault="00EE225A" w:rsidP="00436729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37" w:name="_Toc178339427"/>
      <w:r w:rsidRPr="000A7FD6">
        <w:rPr>
          <w:rFonts w:ascii="Calibri" w:hAnsi="Calibri" w:cs="Calibri"/>
          <w:sz w:val="20"/>
          <w:szCs w:val="20"/>
        </w:rPr>
        <w:t>Strength</w:t>
      </w:r>
      <w:bookmarkEnd w:id="37"/>
    </w:p>
    <w:p w14:paraId="6D5F8F04" w14:textId="510222F8" w:rsidR="00130E2E" w:rsidRPr="000A7FD6" w:rsidRDefault="004105F2" w:rsidP="00436729">
      <w:pPr>
        <w:pStyle w:val="a3"/>
        <w:numPr>
          <w:ilvl w:val="0"/>
          <w:numId w:val="23"/>
        </w:numPr>
        <w:spacing w:after="0"/>
        <w:ind w:leftChars="0" w:left="884" w:hanging="442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The</w:t>
      </w:r>
      <w:r w:rsidR="00EE225A" w:rsidRPr="000A7FD6">
        <w:rPr>
          <w:rFonts w:ascii="Calibri" w:hAnsi="Calibri" w:cs="Calibri"/>
          <w:szCs w:val="20"/>
        </w:rPr>
        <w:t xml:space="preserve"> new-user design can</w:t>
      </w:r>
      <w:r>
        <w:rPr>
          <w:rFonts w:ascii="Calibri" w:hAnsi="Calibri" w:cs="Calibri" w:hint="eastAsia"/>
          <w:szCs w:val="20"/>
        </w:rPr>
        <w:t xml:space="preserve"> appropriately</w:t>
      </w:r>
      <w:r w:rsidR="00EE225A" w:rsidRPr="000A7FD6">
        <w:rPr>
          <w:rFonts w:ascii="Calibri" w:hAnsi="Calibri" w:cs="Calibri"/>
          <w:szCs w:val="20"/>
        </w:rPr>
        <w:t xml:space="preserve"> capture early events following treatment exposures while avoiding confounding from previous treatment effects. </w:t>
      </w:r>
    </w:p>
    <w:p w14:paraId="4D0F01EA" w14:textId="2B31C0C2" w:rsidR="00130E2E" w:rsidRPr="000A7FD6" w:rsidRDefault="00130E2E" w:rsidP="0072151A">
      <w:pPr>
        <w:pStyle w:val="a3"/>
        <w:numPr>
          <w:ilvl w:val="0"/>
          <w:numId w:val="23"/>
        </w:numPr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P</w:t>
      </w:r>
      <w:r w:rsidR="00EE225A" w:rsidRPr="000A7FD6">
        <w:rPr>
          <w:rFonts w:ascii="Calibri" w:hAnsi="Calibri" w:cs="Calibri"/>
          <w:szCs w:val="20"/>
        </w:rPr>
        <w:t xml:space="preserve">S </w:t>
      </w:r>
      <w:r w:rsidR="00181E32">
        <w:rPr>
          <w:rFonts w:ascii="Calibri" w:hAnsi="Calibri" w:cs="Calibri" w:hint="eastAsia"/>
          <w:szCs w:val="20"/>
        </w:rPr>
        <w:t>adjustment</w:t>
      </w:r>
      <w:r w:rsidR="00EE225A" w:rsidRPr="000A7FD6">
        <w:rPr>
          <w:rFonts w:ascii="Calibri" w:hAnsi="Calibri" w:cs="Calibri"/>
          <w:szCs w:val="20"/>
        </w:rPr>
        <w:t xml:space="preserve"> allow</w:t>
      </w:r>
      <w:r w:rsidR="007F3A88">
        <w:rPr>
          <w:rFonts w:ascii="Calibri" w:hAnsi="Calibri" w:cs="Calibri" w:hint="eastAsia"/>
          <w:szCs w:val="20"/>
        </w:rPr>
        <w:t>s</w:t>
      </w:r>
      <w:r w:rsidR="00EE225A" w:rsidRPr="000A7FD6">
        <w:rPr>
          <w:rFonts w:ascii="Calibri" w:hAnsi="Calibri" w:cs="Calibri"/>
          <w:szCs w:val="20"/>
        </w:rPr>
        <w:t xml:space="preserve"> balancing on many potential confounders.</w:t>
      </w:r>
    </w:p>
    <w:p w14:paraId="40A1DC25" w14:textId="1E7225CA" w:rsidR="00AD2AC2" w:rsidRPr="000A7FD6" w:rsidRDefault="00130E2E" w:rsidP="00436729">
      <w:pPr>
        <w:pStyle w:val="2"/>
        <w:numPr>
          <w:ilvl w:val="1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38" w:name="_Toc178339428"/>
      <w:r w:rsidRPr="000A7FD6">
        <w:rPr>
          <w:rFonts w:ascii="Calibri" w:hAnsi="Calibri" w:cs="Calibri"/>
          <w:sz w:val="20"/>
          <w:szCs w:val="20"/>
        </w:rPr>
        <w:lastRenderedPageBreak/>
        <w:t>Limi</w:t>
      </w:r>
      <w:r w:rsidR="00AD2AC2" w:rsidRPr="000A7FD6">
        <w:rPr>
          <w:rFonts w:ascii="Calibri" w:hAnsi="Calibri" w:cs="Calibri"/>
          <w:sz w:val="20"/>
          <w:szCs w:val="20"/>
        </w:rPr>
        <w:t>tations</w:t>
      </w:r>
      <w:bookmarkEnd w:id="38"/>
    </w:p>
    <w:p w14:paraId="003DBA73" w14:textId="368C0F1F" w:rsidR="00352A92" w:rsidRDefault="00352A92" w:rsidP="00436729">
      <w:pPr>
        <w:pStyle w:val="a3"/>
        <w:numPr>
          <w:ilvl w:val="0"/>
          <w:numId w:val="26"/>
        </w:numPr>
        <w:spacing w:after="0" w:line="240" w:lineRule="auto"/>
        <w:ind w:leftChars="0" w:left="884" w:hanging="442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Even though many potential confounders will be included in this study, there may be residual bias due to unmeasured </w:t>
      </w:r>
      <w:r w:rsidR="00AD24C1">
        <w:rPr>
          <w:rFonts w:ascii="Calibri" w:hAnsi="Calibri" w:cs="Calibri" w:hint="eastAsia"/>
          <w:szCs w:val="20"/>
        </w:rPr>
        <w:t>variables</w:t>
      </w:r>
      <w:r w:rsidRPr="000A7FD6">
        <w:rPr>
          <w:rFonts w:ascii="Calibri" w:hAnsi="Calibri" w:cs="Calibri"/>
          <w:szCs w:val="20"/>
        </w:rPr>
        <w:t>.</w:t>
      </w:r>
    </w:p>
    <w:p w14:paraId="5B2B0DD5" w14:textId="6A74E04B" w:rsidR="005A41CF" w:rsidRPr="000A7FD6" w:rsidRDefault="00655D64" w:rsidP="00436729">
      <w:pPr>
        <w:pStyle w:val="a3"/>
        <w:numPr>
          <w:ilvl w:val="0"/>
          <w:numId w:val="26"/>
        </w:numPr>
        <w:spacing w:after="0" w:line="240" w:lineRule="auto"/>
        <w:ind w:leftChars="0" w:left="884" w:hanging="442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Raw comparison will be done f</w:t>
      </w:r>
      <w:r w:rsidR="005A41CF">
        <w:rPr>
          <w:rFonts w:ascii="Calibri" w:hAnsi="Calibri" w:cs="Calibri" w:hint="eastAsia"/>
          <w:szCs w:val="20"/>
        </w:rPr>
        <w:t xml:space="preserve">or steroid dose reduction outcome, </w:t>
      </w:r>
      <w:r>
        <w:rPr>
          <w:rFonts w:ascii="Calibri" w:hAnsi="Calibri" w:cs="Calibri" w:hint="eastAsia"/>
          <w:szCs w:val="20"/>
        </w:rPr>
        <w:t>and potential risk of confounding bias exists.</w:t>
      </w:r>
    </w:p>
    <w:p w14:paraId="035835AE" w14:textId="77777777" w:rsidR="00352A92" w:rsidRPr="000A7FD6" w:rsidRDefault="00352A92" w:rsidP="00352A92">
      <w:pPr>
        <w:spacing w:after="0" w:line="240" w:lineRule="auto"/>
        <w:rPr>
          <w:rFonts w:ascii="Calibri" w:hAnsi="Calibri" w:cs="Calibri"/>
          <w:szCs w:val="20"/>
        </w:rPr>
      </w:pPr>
    </w:p>
    <w:p w14:paraId="0FBE5FDC" w14:textId="2E1F57BC" w:rsidR="00EE225A" w:rsidRPr="000A7FD6" w:rsidRDefault="00EE225A" w:rsidP="00FB5EC8">
      <w:pPr>
        <w:pStyle w:val="1"/>
        <w:numPr>
          <w:ilvl w:val="0"/>
          <w:numId w:val="3"/>
        </w:numPr>
        <w:spacing w:after="100"/>
        <w:rPr>
          <w:rFonts w:ascii="Calibri" w:hAnsi="Calibri" w:cs="Calibri"/>
          <w:sz w:val="20"/>
          <w:szCs w:val="20"/>
        </w:rPr>
      </w:pPr>
      <w:bookmarkStart w:id="39" w:name="_Toc178339429"/>
      <w:r w:rsidRPr="000A7FD6">
        <w:rPr>
          <w:rFonts w:ascii="Calibri" w:hAnsi="Calibri" w:cs="Calibri"/>
          <w:sz w:val="20"/>
          <w:szCs w:val="20"/>
        </w:rPr>
        <w:t>Protection of Human Subjects</w:t>
      </w:r>
      <w:bookmarkEnd w:id="39"/>
    </w:p>
    <w:p w14:paraId="157025B5" w14:textId="20F6C65A" w:rsidR="00EE225A" w:rsidRPr="000A7FD6" w:rsidRDefault="00EE225A" w:rsidP="00EE225A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 this study, we will use only de-identified data from CDM. </w:t>
      </w:r>
      <w:r w:rsidR="00C174B4">
        <w:rPr>
          <w:rFonts w:ascii="Calibri" w:hAnsi="Calibri" w:cs="Calibri" w:hint="eastAsia"/>
          <w:szCs w:val="20"/>
        </w:rPr>
        <w:t>Only the</w:t>
      </w:r>
      <w:r w:rsidRPr="000A7FD6">
        <w:rPr>
          <w:rFonts w:ascii="Calibri" w:hAnsi="Calibri" w:cs="Calibri"/>
          <w:szCs w:val="20"/>
        </w:rPr>
        <w:t xml:space="preserve"> results of study will be </w:t>
      </w:r>
      <w:r w:rsidR="00DC3F13" w:rsidRPr="000A7FD6">
        <w:rPr>
          <w:rFonts w:ascii="Calibri" w:hAnsi="Calibri" w:cs="Calibri"/>
          <w:szCs w:val="20"/>
        </w:rPr>
        <w:t>aggregated,</w:t>
      </w:r>
      <w:r w:rsidRPr="000A7FD6">
        <w:rPr>
          <w:rFonts w:ascii="Calibri" w:hAnsi="Calibri" w:cs="Calibri"/>
          <w:szCs w:val="20"/>
        </w:rPr>
        <w:t xml:space="preserve"> and</w:t>
      </w:r>
      <w:r w:rsidR="00A12B81">
        <w:rPr>
          <w:rFonts w:ascii="Calibri" w:hAnsi="Calibri" w:cs="Calibri" w:hint="eastAsia"/>
          <w:szCs w:val="20"/>
        </w:rPr>
        <w:t xml:space="preserve"> the data will not</w:t>
      </w:r>
      <w:r w:rsidRPr="000A7FD6">
        <w:rPr>
          <w:rFonts w:ascii="Calibri" w:hAnsi="Calibri" w:cs="Calibri"/>
          <w:szCs w:val="20"/>
        </w:rPr>
        <w:t xml:space="preserve"> identif</w:t>
      </w:r>
      <w:r w:rsidR="00A12B81">
        <w:rPr>
          <w:rFonts w:ascii="Calibri" w:hAnsi="Calibri" w:cs="Calibri" w:hint="eastAsia"/>
          <w:szCs w:val="20"/>
        </w:rPr>
        <w:t>y</w:t>
      </w:r>
      <w:r w:rsidRPr="000A7FD6">
        <w:rPr>
          <w:rFonts w:ascii="Calibri" w:hAnsi="Calibri" w:cs="Calibri"/>
          <w:szCs w:val="20"/>
        </w:rPr>
        <w:t xml:space="preserve"> individual subjects.</w:t>
      </w:r>
      <w:r w:rsidR="002602ED">
        <w:rPr>
          <w:rFonts w:ascii="Calibri" w:hAnsi="Calibri" w:cs="Calibri" w:hint="eastAsia"/>
          <w:szCs w:val="20"/>
        </w:rPr>
        <w:t xml:space="preserve"> </w:t>
      </w:r>
      <w:r w:rsidR="009749E3">
        <w:rPr>
          <w:rFonts w:ascii="Calibri" w:hAnsi="Calibri" w:cs="Calibri" w:hint="eastAsia"/>
          <w:szCs w:val="20"/>
        </w:rPr>
        <w:t xml:space="preserve">The study was approved by </w:t>
      </w:r>
      <w:r w:rsidR="009749E3">
        <w:rPr>
          <w:rFonts w:ascii="Calibri" w:hAnsi="Calibri" w:cs="Calibri"/>
          <w:szCs w:val="20"/>
        </w:rPr>
        <w:t>the institutional</w:t>
      </w:r>
      <w:r w:rsidR="009749E3">
        <w:rPr>
          <w:rFonts w:ascii="Calibri" w:hAnsi="Calibri" w:cs="Calibri" w:hint="eastAsia"/>
          <w:szCs w:val="20"/>
        </w:rPr>
        <w:t xml:space="preserve"> review board of Yonsei University H</w:t>
      </w:r>
      <w:r w:rsidR="009749E3">
        <w:rPr>
          <w:rFonts w:ascii="Calibri" w:hAnsi="Calibri" w:cs="Calibri"/>
          <w:szCs w:val="20"/>
        </w:rPr>
        <w:t>e</w:t>
      </w:r>
      <w:r w:rsidR="009749E3">
        <w:rPr>
          <w:rFonts w:ascii="Calibri" w:hAnsi="Calibri" w:cs="Calibri" w:hint="eastAsia"/>
          <w:szCs w:val="20"/>
        </w:rPr>
        <w:t xml:space="preserve">alth System, Severance Hospital. </w:t>
      </w:r>
      <w:r w:rsidR="00AE1C01">
        <w:rPr>
          <w:rFonts w:ascii="Calibri" w:hAnsi="Calibri" w:cs="Calibri" w:hint="eastAsia"/>
          <w:szCs w:val="20"/>
        </w:rPr>
        <w:t>(No.4-2024-0232)</w:t>
      </w:r>
    </w:p>
    <w:p w14:paraId="468C7087" w14:textId="77777777" w:rsidR="00352A92" w:rsidRPr="000A7FD6" w:rsidRDefault="00352A92" w:rsidP="00EE225A">
      <w:pPr>
        <w:spacing w:after="0" w:line="240" w:lineRule="auto"/>
        <w:rPr>
          <w:rFonts w:ascii="Calibri" w:hAnsi="Calibri" w:cs="Calibri"/>
          <w:szCs w:val="20"/>
        </w:rPr>
      </w:pPr>
    </w:p>
    <w:p w14:paraId="0F5B8880" w14:textId="10F5D1AB" w:rsidR="003B420F" w:rsidRDefault="00EE225A" w:rsidP="003A600D">
      <w:pPr>
        <w:pStyle w:val="1"/>
        <w:numPr>
          <w:ilvl w:val="0"/>
          <w:numId w:val="3"/>
        </w:numPr>
        <w:spacing w:after="100"/>
        <w:rPr>
          <w:rFonts w:ascii="Calibri" w:eastAsiaTheme="minorEastAsia" w:hAnsi="Calibri" w:cs="Calibri"/>
          <w:sz w:val="20"/>
          <w:szCs w:val="20"/>
        </w:rPr>
      </w:pPr>
      <w:bookmarkStart w:id="40" w:name="_Toc178339430"/>
      <w:r w:rsidRPr="000A7FD6">
        <w:rPr>
          <w:rFonts w:ascii="Calibri" w:hAnsi="Calibri" w:cs="Calibri"/>
          <w:sz w:val="20"/>
          <w:szCs w:val="20"/>
        </w:rPr>
        <w:t>Plans for Disseminating and Communicating Study Results</w:t>
      </w:r>
      <w:bookmarkEnd w:id="40"/>
    </w:p>
    <w:p w14:paraId="078A827F" w14:textId="6A9DEEF1" w:rsidR="0045147A" w:rsidRDefault="00F91802" w:rsidP="003A600D">
      <w:pPr>
        <w:spacing w:after="0"/>
        <w:rPr>
          <w:rFonts w:ascii="Calibri" w:hAnsi="Calibri" w:cs="Calibri"/>
        </w:rPr>
      </w:pPr>
      <w:r w:rsidRPr="00F91802">
        <w:rPr>
          <w:rFonts w:ascii="Calibri" w:hAnsi="Calibri" w:cs="Calibri"/>
        </w:rPr>
        <w:t>At least one paper describing the study and its results will be written and submitted for publication to a peer-reviewed scientific journal.</w:t>
      </w:r>
    </w:p>
    <w:p w14:paraId="76F566EE" w14:textId="77777777" w:rsidR="000E5112" w:rsidRPr="00F91802" w:rsidRDefault="000E5112" w:rsidP="003A600D">
      <w:pPr>
        <w:spacing w:after="0"/>
        <w:rPr>
          <w:rFonts w:ascii="Calibri" w:hAnsi="Calibri" w:cs="Calibri"/>
        </w:rPr>
      </w:pPr>
    </w:p>
    <w:p w14:paraId="136345BF" w14:textId="68C506F7" w:rsidR="005A6B87" w:rsidRPr="00512BA2" w:rsidRDefault="00352A92" w:rsidP="00F467C1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41" w:name="_Toc178339431"/>
      <w:r w:rsidRPr="004C0608">
        <w:rPr>
          <w:rFonts w:ascii="Calibri" w:hAnsi="Calibri" w:cs="Calibri"/>
          <w:sz w:val="20"/>
          <w:szCs w:val="20"/>
        </w:rPr>
        <w:t>Reference</w:t>
      </w:r>
      <w:bookmarkEnd w:id="41"/>
    </w:p>
    <w:p w14:paraId="185714EC" w14:textId="77777777" w:rsidR="0007445C" w:rsidRPr="00FB031F" w:rsidRDefault="00497C84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  <w:szCs w:val="20"/>
        </w:rPr>
        <w:fldChar w:fldCharType="begin"/>
      </w:r>
      <w:r w:rsidRPr="00FB031F">
        <w:rPr>
          <w:rFonts w:ascii="Calibri" w:hAnsi="Calibri" w:cs="Calibri"/>
          <w:szCs w:val="20"/>
        </w:rPr>
        <w:instrText xml:space="preserve"> ADDIN EN.REFLIST </w:instrText>
      </w:r>
      <w:r w:rsidRPr="00FB031F">
        <w:rPr>
          <w:rFonts w:ascii="Calibri" w:hAnsi="Calibri" w:cs="Calibri"/>
          <w:szCs w:val="20"/>
        </w:rPr>
        <w:fldChar w:fldCharType="separate"/>
      </w:r>
      <w:r w:rsidR="0007445C" w:rsidRPr="00FB031F">
        <w:rPr>
          <w:rFonts w:ascii="Calibri" w:hAnsi="Calibri" w:cs="Calibri"/>
        </w:rPr>
        <w:t>1.</w:t>
      </w:r>
      <w:r w:rsidR="0007445C" w:rsidRPr="00FB031F">
        <w:rPr>
          <w:rFonts w:ascii="Calibri" w:hAnsi="Calibri" w:cs="Calibri"/>
        </w:rPr>
        <w:tab/>
        <w:t xml:space="preserve">de la Torre, B.G. and F. Albericio, </w:t>
      </w:r>
      <w:r w:rsidR="0007445C" w:rsidRPr="00FB031F">
        <w:rPr>
          <w:rFonts w:ascii="Calibri" w:hAnsi="Calibri" w:cs="Calibri"/>
          <w:i/>
        </w:rPr>
        <w:t>The Pharmaceutical Industry in 2021. An Analysis of FDA Drug Approvals from the Perspective of Molecules.</w:t>
      </w:r>
      <w:r w:rsidR="0007445C" w:rsidRPr="00FB031F">
        <w:rPr>
          <w:rFonts w:ascii="Calibri" w:hAnsi="Calibri" w:cs="Calibri"/>
        </w:rPr>
        <w:t xml:space="preserve"> Molecules, 2022. </w:t>
      </w:r>
      <w:r w:rsidR="0007445C" w:rsidRPr="00FB031F">
        <w:rPr>
          <w:rFonts w:ascii="Calibri" w:hAnsi="Calibri" w:cs="Calibri"/>
          <w:b/>
        </w:rPr>
        <w:t>27</w:t>
      </w:r>
      <w:r w:rsidR="0007445C" w:rsidRPr="00FB031F">
        <w:rPr>
          <w:rFonts w:ascii="Calibri" w:hAnsi="Calibri" w:cs="Calibri"/>
        </w:rPr>
        <w:t>(3).</w:t>
      </w:r>
    </w:p>
    <w:p w14:paraId="7BAE47BB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2.</w:t>
      </w:r>
      <w:r w:rsidRPr="00FB031F">
        <w:rPr>
          <w:rFonts w:ascii="Calibri" w:hAnsi="Calibri" w:cs="Calibri"/>
        </w:rPr>
        <w:tab/>
        <w:t xml:space="preserve">Sitek, A.N., J.T. Li, and T. Pongdee, </w:t>
      </w:r>
      <w:r w:rsidRPr="00FB031F">
        <w:rPr>
          <w:rFonts w:ascii="Calibri" w:hAnsi="Calibri" w:cs="Calibri"/>
          <w:i/>
        </w:rPr>
        <w:t>Risks and safety of biologics: A practical guide for allergists.</w:t>
      </w:r>
      <w:r w:rsidRPr="00FB031F">
        <w:rPr>
          <w:rFonts w:ascii="Calibri" w:hAnsi="Calibri" w:cs="Calibri"/>
        </w:rPr>
        <w:t xml:space="preserve"> World Allergy Organ J, 2023. </w:t>
      </w:r>
      <w:r w:rsidRPr="00FB031F">
        <w:rPr>
          <w:rFonts w:ascii="Calibri" w:hAnsi="Calibri" w:cs="Calibri"/>
          <w:b/>
        </w:rPr>
        <w:t>16</w:t>
      </w:r>
      <w:r w:rsidRPr="00FB031F">
        <w:rPr>
          <w:rFonts w:ascii="Calibri" w:hAnsi="Calibri" w:cs="Calibri"/>
        </w:rPr>
        <w:t>(1): p. 100737.</w:t>
      </w:r>
    </w:p>
    <w:p w14:paraId="508DECE8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3.</w:t>
      </w:r>
      <w:r w:rsidRPr="00FB031F">
        <w:rPr>
          <w:rFonts w:ascii="Calibri" w:hAnsi="Calibri" w:cs="Calibri"/>
        </w:rPr>
        <w:tab/>
        <w:t xml:space="preserve">Krings, J.G., et al., </w:t>
      </w:r>
      <w:r w:rsidRPr="00FB031F">
        <w:rPr>
          <w:rFonts w:ascii="Calibri" w:hAnsi="Calibri" w:cs="Calibri"/>
          <w:i/>
        </w:rPr>
        <w:t>Biologics for Severe Asthma: Treatment-Specific Effects Are Important in Choosing a Specific Agent.</w:t>
      </w:r>
      <w:r w:rsidRPr="00FB031F">
        <w:rPr>
          <w:rFonts w:ascii="Calibri" w:hAnsi="Calibri" w:cs="Calibri"/>
        </w:rPr>
        <w:t xml:space="preserve"> J Allergy Clin Immunol Pract, 2019. </w:t>
      </w:r>
      <w:r w:rsidRPr="00FB031F">
        <w:rPr>
          <w:rFonts w:ascii="Calibri" w:hAnsi="Calibri" w:cs="Calibri"/>
          <w:b/>
        </w:rPr>
        <w:t>7</w:t>
      </w:r>
      <w:r w:rsidRPr="00FB031F">
        <w:rPr>
          <w:rFonts w:ascii="Calibri" w:hAnsi="Calibri" w:cs="Calibri"/>
        </w:rPr>
        <w:t>(5): p. 1379-1392.</w:t>
      </w:r>
    </w:p>
    <w:p w14:paraId="7E5E20C7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4.</w:t>
      </w:r>
      <w:r w:rsidRPr="00FB031F">
        <w:rPr>
          <w:rFonts w:ascii="Calibri" w:hAnsi="Calibri" w:cs="Calibri"/>
        </w:rPr>
        <w:tab/>
      </w:r>
      <w:r w:rsidRPr="00FB031F">
        <w:rPr>
          <w:rFonts w:ascii="Calibri" w:hAnsi="Calibri" w:cs="Calibri"/>
          <w:i/>
        </w:rPr>
        <w:t>GINA Main Report 2024</w:t>
      </w:r>
      <w:r w:rsidRPr="00FB031F">
        <w:rPr>
          <w:rFonts w:ascii="Calibri" w:hAnsi="Calibri" w:cs="Calibri"/>
        </w:rPr>
        <w:t>.</w:t>
      </w:r>
    </w:p>
    <w:p w14:paraId="6A41A53B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5.</w:t>
      </w:r>
      <w:r w:rsidRPr="00FB031F">
        <w:rPr>
          <w:rFonts w:ascii="Calibri" w:hAnsi="Calibri" w:cs="Calibri"/>
        </w:rPr>
        <w:tab/>
        <w:t xml:space="preserve">Bacharier, L.B. and D.J. Jackson, </w:t>
      </w:r>
      <w:r w:rsidRPr="00FB031F">
        <w:rPr>
          <w:rFonts w:ascii="Calibri" w:hAnsi="Calibri" w:cs="Calibri"/>
          <w:i/>
        </w:rPr>
        <w:t>Biologics in the treatment of asthma in children and adolescents.</w:t>
      </w:r>
      <w:r w:rsidRPr="00FB031F">
        <w:rPr>
          <w:rFonts w:ascii="Calibri" w:hAnsi="Calibri" w:cs="Calibri"/>
        </w:rPr>
        <w:t xml:space="preserve"> J Allergy Clin Immunol, 2023. </w:t>
      </w:r>
      <w:r w:rsidRPr="00FB031F">
        <w:rPr>
          <w:rFonts w:ascii="Calibri" w:hAnsi="Calibri" w:cs="Calibri"/>
          <w:b/>
        </w:rPr>
        <w:t>151</w:t>
      </w:r>
      <w:r w:rsidRPr="00FB031F">
        <w:rPr>
          <w:rFonts w:ascii="Calibri" w:hAnsi="Calibri" w:cs="Calibri"/>
        </w:rPr>
        <w:t>(3): p. 581-589.</w:t>
      </w:r>
    </w:p>
    <w:p w14:paraId="025C0A5E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6.</w:t>
      </w:r>
      <w:r w:rsidRPr="00FB031F">
        <w:rPr>
          <w:rFonts w:ascii="Calibri" w:hAnsi="Calibri" w:cs="Calibri"/>
        </w:rPr>
        <w:tab/>
        <w:t xml:space="preserve">Charles, D., et al., </w:t>
      </w:r>
      <w:r w:rsidRPr="00FB031F">
        <w:rPr>
          <w:rFonts w:ascii="Calibri" w:hAnsi="Calibri" w:cs="Calibri"/>
          <w:i/>
        </w:rPr>
        <w:t>Real-world efficacy of treatment with benralizumab, dupilumab, mepolizumab and reslizumab for severe asthma: A systematic review and meta-analysis.</w:t>
      </w:r>
      <w:r w:rsidRPr="00FB031F">
        <w:rPr>
          <w:rFonts w:ascii="Calibri" w:hAnsi="Calibri" w:cs="Calibri"/>
        </w:rPr>
        <w:t xml:space="preserve"> Clin Exp Allergy, 2022. </w:t>
      </w:r>
      <w:r w:rsidRPr="00FB031F">
        <w:rPr>
          <w:rFonts w:ascii="Calibri" w:hAnsi="Calibri" w:cs="Calibri"/>
          <w:b/>
        </w:rPr>
        <w:t>52</w:t>
      </w:r>
      <w:r w:rsidRPr="00FB031F">
        <w:rPr>
          <w:rFonts w:ascii="Calibri" w:hAnsi="Calibri" w:cs="Calibri"/>
        </w:rPr>
        <w:t>(5): p. 616-627.</w:t>
      </w:r>
    </w:p>
    <w:p w14:paraId="7B6D4EFB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7.</w:t>
      </w:r>
      <w:r w:rsidRPr="00FB031F">
        <w:rPr>
          <w:rFonts w:ascii="Calibri" w:hAnsi="Calibri" w:cs="Calibri"/>
        </w:rPr>
        <w:tab/>
        <w:t xml:space="preserve">Park, S.Y., et al., </w:t>
      </w:r>
      <w:r w:rsidRPr="00FB031F">
        <w:rPr>
          <w:rFonts w:ascii="Calibri" w:hAnsi="Calibri" w:cs="Calibri"/>
          <w:i/>
        </w:rPr>
        <w:t>Real-World Effectiveness of Biologics in Patients With Severe Asthma: Analysis of the KoSAR.</w:t>
      </w:r>
      <w:r w:rsidRPr="00FB031F">
        <w:rPr>
          <w:rFonts w:ascii="Calibri" w:hAnsi="Calibri" w:cs="Calibri"/>
        </w:rPr>
        <w:t xml:space="preserve"> Allergy Asthma Immunol Res, 2024. </w:t>
      </w:r>
      <w:r w:rsidRPr="00FB031F">
        <w:rPr>
          <w:rFonts w:ascii="Calibri" w:hAnsi="Calibri" w:cs="Calibri"/>
          <w:b/>
        </w:rPr>
        <w:t>16</w:t>
      </w:r>
      <w:r w:rsidRPr="00FB031F">
        <w:rPr>
          <w:rFonts w:ascii="Calibri" w:hAnsi="Calibri" w:cs="Calibri"/>
        </w:rPr>
        <w:t>(3): p. 253-266.</w:t>
      </w:r>
    </w:p>
    <w:p w14:paraId="4D8E0AC7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8.</w:t>
      </w:r>
      <w:r w:rsidRPr="00FB031F">
        <w:rPr>
          <w:rFonts w:ascii="Calibri" w:hAnsi="Calibri" w:cs="Calibri"/>
        </w:rPr>
        <w:tab/>
        <w:t xml:space="preserve">Akenroye, A.T., et al., </w:t>
      </w:r>
      <w:r w:rsidRPr="00FB031F">
        <w:rPr>
          <w:rFonts w:ascii="Calibri" w:hAnsi="Calibri" w:cs="Calibri"/>
          <w:i/>
        </w:rPr>
        <w:t>Comparative effectiveness of omalizumab, mepolizumab, and dupilumab in asthma: A target trial emulation.</w:t>
      </w:r>
      <w:r w:rsidRPr="00FB031F">
        <w:rPr>
          <w:rFonts w:ascii="Calibri" w:hAnsi="Calibri" w:cs="Calibri"/>
        </w:rPr>
        <w:t xml:space="preserve"> J Allergy Clin Immunol, 2023. </w:t>
      </w:r>
      <w:r w:rsidRPr="00FB031F">
        <w:rPr>
          <w:rFonts w:ascii="Calibri" w:hAnsi="Calibri" w:cs="Calibri"/>
          <w:b/>
        </w:rPr>
        <w:t>151</w:t>
      </w:r>
      <w:r w:rsidRPr="00FB031F">
        <w:rPr>
          <w:rFonts w:ascii="Calibri" w:hAnsi="Calibri" w:cs="Calibri"/>
        </w:rPr>
        <w:t>(5): p. 1269-1276.</w:t>
      </w:r>
    </w:p>
    <w:p w14:paraId="39658C5E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9.</w:t>
      </w:r>
      <w:r w:rsidRPr="00FB031F">
        <w:rPr>
          <w:rFonts w:ascii="Calibri" w:hAnsi="Calibri" w:cs="Calibri"/>
        </w:rPr>
        <w:tab/>
        <w:t xml:space="preserve">Bleecker, E., et al., </w:t>
      </w:r>
      <w:r w:rsidRPr="00FB031F">
        <w:rPr>
          <w:rFonts w:ascii="Calibri" w:hAnsi="Calibri" w:cs="Calibri"/>
          <w:i/>
        </w:rPr>
        <w:t>Comparative effectiveness of dupilumab and omalizumab on asthma exacerbations and systemic corticosteroid prescriptions: Real-world US ADVANTAGE study.</w:t>
      </w:r>
      <w:r w:rsidRPr="00FB031F">
        <w:rPr>
          <w:rFonts w:ascii="Calibri" w:hAnsi="Calibri" w:cs="Calibri"/>
        </w:rPr>
        <w:t xml:space="preserve"> J Allergy Clin Immunol, 2024.</w:t>
      </w:r>
    </w:p>
    <w:p w14:paraId="44C62274" w14:textId="77777777" w:rsidR="0007445C" w:rsidRPr="00FB031F" w:rsidRDefault="0007445C" w:rsidP="0007445C">
      <w:pPr>
        <w:pStyle w:val="EndNoteBibliography"/>
        <w:spacing w:after="0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10.</w:t>
      </w:r>
      <w:r w:rsidRPr="00FB031F">
        <w:rPr>
          <w:rFonts w:ascii="Calibri" w:hAnsi="Calibri" w:cs="Calibri"/>
        </w:rPr>
        <w:tab/>
        <w:t xml:space="preserve">Liu, D., et al., </w:t>
      </w:r>
      <w:r w:rsidRPr="00FB031F">
        <w:rPr>
          <w:rFonts w:ascii="Calibri" w:hAnsi="Calibri" w:cs="Calibri"/>
          <w:i/>
        </w:rPr>
        <w:t>A practical guide to the monitoring and management of the complications of systemic corticosteroid therapy.</w:t>
      </w:r>
      <w:r w:rsidRPr="00FB031F">
        <w:rPr>
          <w:rFonts w:ascii="Calibri" w:hAnsi="Calibri" w:cs="Calibri"/>
        </w:rPr>
        <w:t xml:space="preserve"> Allergy Asthma Clin Immunol, 2013. </w:t>
      </w:r>
      <w:r w:rsidRPr="00FB031F">
        <w:rPr>
          <w:rFonts w:ascii="Calibri" w:hAnsi="Calibri" w:cs="Calibri"/>
          <w:b/>
        </w:rPr>
        <w:t>9</w:t>
      </w:r>
      <w:r w:rsidRPr="00FB031F">
        <w:rPr>
          <w:rFonts w:ascii="Calibri" w:hAnsi="Calibri" w:cs="Calibri"/>
        </w:rPr>
        <w:t>(1): p. 30.</w:t>
      </w:r>
    </w:p>
    <w:p w14:paraId="177EE17A" w14:textId="77777777" w:rsidR="0007445C" w:rsidRPr="00FB031F" w:rsidRDefault="0007445C" w:rsidP="0007445C">
      <w:pPr>
        <w:pStyle w:val="EndNoteBibliography"/>
        <w:ind w:left="720" w:hanging="720"/>
        <w:rPr>
          <w:rFonts w:ascii="Calibri" w:hAnsi="Calibri" w:cs="Calibri"/>
        </w:rPr>
      </w:pPr>
      <w:r w:rsidRPr="00FB031F">
        <w:rPr>
          <w:rFonts w:ascii="Calibri" w:hAnsi="Calibri" w:cs="Calibri"/>
        </w:rPr>
        <w:t>11.</w:t>
      </w:r>
      <w:r w:rsidRPr="00FB031F">
        <w:rPr>
          <w:rFonts w:ascii="Calibri" w:hAnsi="Calibri" w:cs="Calibri"/>
        </w:rPr>
        <w:tab/>
        <w:t xml:space="preserve">Parente, L., </w:t>
      </w:r>
      <w:r w:rsidRPr="00FB031F">
        <w:rPr>
          <w:rFonts w:ascii="Calibri" w:hAnsi="Calibri" w:cs="Calibri"/>
          <w:i/>
        </w:rPr>
        <w:t>Deflazacort: therapeutic index, relative potency and equivalent doses versus other corticosteroids.</w:t>
      </w:r>
      <w:r w:rsidRPr="00FB031F">
        <w:rPr>
          <w:rFonts w:ascii="Calibri" w:hAnsi="Calibri" w:cs="Calibri"/>
        </w:rPr>
        <w:t xml:space="preserve"> BMC Pharmacol Toxicol, 2017. </w:t>
      </w:r>
      <w:r w:rsidRPr="00FB031F">
        <w:rPr>
          <w:rFonts w:ascii="Calibri" w:hAnsi="Calibri" w:cs="Calibri"/>
          <w:b/>
        </w:rPr>
        <w:t>18</w:t>
      </w:r>
      <w:r w:rsidRPr="00FB031F">
        <w:rPr>
          <w:rFonts w:ascii="Calibri" w:hAnsi="Calibri" w:cs="Calibri"/>
        </w:rPr>
        <w:t>(1): p. 1.</w:t>
      </w:r>
    </w:p>
    <w:p w14:paraId="5C815621" w14:textId="15026239" w:rsidR="00050C10" w:rsidRPr="000A7FD6" w:rsidRDefault="00497C84" w:rsidP="00787FAD">
      <w:pPr>
        <w:rPr>
          <w:rFonts w:ascii="Calibri" w:hAnsi="Calibri" w:cs="Calibri"/>
          <w:szCs w:val="20"/>
        </w:rPr>
      </w:pPr>
      <w:r w:rsidRPr="00FB031F">
        <w:rPr>
          <w:rFonts w:ascii="Calibri" w:hAnsi="Calibri" w:cs="Calibri"/>
          <w:szCs w:val="20"/>
        </w:rPr>
        <w:fldChar w:fldCharType="end"/>
      </w:r>
    </w:p>
    <w:sectPr w:rsidR="00050C10" w:rsidRPr="000A7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B879C" w14:textId="77777777" w:rsidR="00707F57" w:rsidRDefault="00707F57" w:rsidP="00EE527C">
      <w:pPr>
        <w:spacing w:after="0" w:line="240" w:lineRule="auto"/>
      </w:pPr>
      <w:r>
        <w:separator/>
      </w:r>
    </w:p>
  </w:endnote>
  <w:endnote w:type="continuationSeparator" w:id="0">
    <w:p w14:paraId="4ECB2F80" w14:textId="77777777" w:rsidR="00707F57" w:rsidRDefault="00707F57" w:rsidP="00EE527C">
      <w:pPr>
        <w:spacing w:after="0" w:line="240" w:lineRule="auto"/>
      </w:pPr>
      <w:r>
        <w:continuationSeparator/>
      </w:r>
    </w:p>
  </w:endnote>
  <w:endnote w:type="continuationNotice" w:id="1">
    <w:p w14:paraId="256FDE11" w14:textId="77777777" w:rsidR="00707F57" w:rsidRDefault="00707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0420" w14:textId="77777777" w:rsidR="00707F57" w:rsidRDefault="00707F57" w:rsidP="00EE527C">
      <w:pPr>
        <w:spacing w:after="0" w:line="240" w:lineRule="auto"/>
      </w:pPr>
      <w:r>
        <w:separator/>
      </w:r>
    </w:p>
  </w:footnote>
  <w:footnote w:type="continuationSeparator" w:id="0">
    <w:p w14:paraId="62807238" w14:textId="77777777" w:rsidR="00707F57" w:rsidRDefault="00707F57" w:rsidP="00EE527C">
      <w:pPr>
        <w:spacing w:after="0" w:line="240" w:lineRule="auto"/>
      </w:pPr>
      <w:r>
        <w:continuationSeparator/>
      </w:r>
    </w:p>
  </w:footnote>
  <w:footnote w:type="continuationNotice" w:id="1">
    <w:p w14:paraId="52A3DD81" w14:textId="77777777" w:rsidR="00707F57" w:rsidRDefault="00707F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4B2"/>
    <w:multiLevelType w:val="hybridMultilevel"/>
    <w:tmpl w:val="CCE281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F273DE"/>
    <w:multiLevelType w:val="multilevel"/>
    <w:tmpl w:val="74BCD50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170554"/>
    <w:multiLevelType w:val="hybridMultilevel"/>
    <w:tmpl w:val="359883D6"/>
    <w:lvl w:ilvl="0" w:tplc="FFFFFFFF">
      <w:start w:val="1"/>
      <w:numFmt w:val="bullet"/>
      <w:lvlText w:val=""/>
      <w:lvlJc w:val="left"/>
      <w:pPr>
        <w:ind w:left="97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40"/>
      </w:pPr>
      <w:rPr>
        <w:rFonts w:ascii="Wingdings" w:hAnsi="Wingdings" w:hint="default"/>
      </w:rPr>
    </w:lvl>
  </w:abstractNum>
  <w:abstractNum w:abstractNumId="3" w15:restartNumberingAfterBreak="0">
    <w:nsid w:val="1FB65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5C7B98"/>
    <w:multiLevelType w:val="hybridMultilevel"/>
    <w:tmpl w:val="8C505280"/>
    <w:lvl w:ilvl="0" w:tplc="04090013">
      <w:start w:val="1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123792"/>
    <w:multiLevelType w:val="hybridMultilevel"/>
    <w:tmpl w:val="8FDA475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320" w:hanging="44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671620"/>
    <w:multiLevelType w:val="hybridMultilevel"/>
    <w:tmpl w:val="D8C6CA24"/>
    <w:lvl w:ilvl="0" w:tplc="040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520" w:hanging="44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E1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5619CD"/>
    <w:multiLevelType w:val="hybridMultilevel"/>
    <w:tmpl w:val="E12880A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14F55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190B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0DD1CB8"/>
    <w:multiLevelType w:val="hybridMultilevel"/>
    <w:tmpl w:val="E82C792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87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91A37F2"/>
    <w:multiLevelType w:val="hybridMultilevel"/>
    <w:tmpl w:val="E2964DA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9CC6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9D41F2B"/>
    <w:multiLevelType w:val="hybridMultilevel"/>
    <w:tmpl w:val="7C6A4C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FB5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A445EAD"/>
    <w:multiLevelType w:val="hybridMultilevel"/>
    <w:tmpl w:val="95EE40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4865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E4B5EAE"/>
    <w:multiLevelType w:val="hybridMultilevel"/>
    <w:tmpl w:val="ED626904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5710DEA"/>
    <w:multiLevelType w:val="hybridMultilevel"/>
    <w:tmpl w:val="CD6E6AFC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320" w:hanging="44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8904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1C0816"/>
    <w:multiLevelType w:val="hybridMultilevel"/>
    <w:tmpl w:val="D946F78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0D808EA"/>
    <w:multiLevelType w:val="hybridMultilevel"/>
    <w:tmpl w:val="386E4330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54F4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6B03131"/>
    <w:multiLevelType w:val="hybridMultilevel"/>
    <w:tmpl w:val="BFC8031C"/>
    <w:lvl w:ilvl="0" w:tplc="FFFFFFFF">
      <w:start w:val="1"/>
      <w:numFmt w:val="bullet"/>
      <w:lvlText w:val=""/>
      <w:lvlJc w:val="left"/>
      <w:pPr>
        <w:ind w:left="97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40"/>
      </w:pPr>
      <w:rPr>
        <w:rFonts w:ascii="Wingdings" w:hAnsi="Wingdings" w:hint="default"/>
      </w:rPr>
    </w:lvl>
  </w:abstractNum>
  <w:abstractNum w:abstractNumId="26" w15:restartNumberingAfterBreak="0">
    <w:nsid w:val="6B7B2407"/>
    <w:multiLevelType w:val="hybridMultilevel"/>
    <w:tmpl w:val="A1441FEC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14836B2"/>
    <w:multiLevelType w:val="hybridMultilevel"/>
    <w:tmpl w:val="F4C250E2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C291321"/>
    <w:multiLevelType w:val="hybridMultilevel"/>
    <w:tmpl w:val="27C61B54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501658">
    <w:abstractNumId w:val="17"/>
  </w:num>
  <w:num w:numId="2" w16cid:durableId="1015115249">
    <w:abstractNumId w:val="4"/>
  </w:num>
  <w:num w:numId="3" w16cid:durableId="2144762358">
    <w:abstractNumId w:val="1"/>
  </w:num>
  <w:num w:numId="4" w16cid:durableId="158548222">
    <w:abstractNumId w:val="11"/>
  </w:num>
  <w:num w:numId="5" w16cid:durableId="1697853267">
    <w:abstractNumId w:val="8"/>
  </w:num>
  <w:num w:numId="6" w16cid:durableId="2134399096">
    <w:abstractNumId w:val="15"/>
  </w:num>
  <w:num w:numId="7" w16cid:durableId="435752136">
    <w:abstractNumId w:val="0"/>
  </w:num>
  <w:num w:numId="8" w16cid:durableId="101657385">
    <w:abstractNumId w:val="6"/>
  </w:num>
  <w:num w:numId="9" w16cid:durableId="197204819">
    <w:abstractNumId w:val="20"/>
  </w:num>
  <w:num w:numId="10" w16cid:durableId="1462529263">
    <w:abstractNumId w:val="19"/>
  </w:num>
  <w:num w:numId="11" w16cid:durableId="1442188164">
    <w:abstractNumId w:val="27"/>
  </w:num>
  <w:num w:numId="12" w16cid:durableId="1015420788">
    <w:abstractNumId w:val="28"/>
  </w:num>
  <w:num w:numId="13" w16cid:durableId="68964474">
    <w:abstractNumId w:val="5"/>
  </w:num>
  <w:num w:numId="14" w16cid:durableId="660039811">
    <w:abstractNumId w:val="16"/>
  </w:num>
  <w:num w:numId="15" w16cid:durableId="249657770">
    <w:abstractNumId w:val="18"/>
  </w:num>
  <w:num w:numId="16" w16cid:durableId="176044548">
    <w:abstractNumId w:val="26"/>
  </w:num>
  <w:num w:numId="17" w16cid:durableId="648021584">
    <w:abstractNumId w:val="14"/>
  </w:num>
  <w:num w:numId="18" w16cid:durableId="2066560171">
    <w:abstractNumId w:val="10"/>
  </w:num>
  <w:num w:numId="19" w16cid:durableId="711148442">
    <w:abstractNumId w:val="9"/>
  </w:num>
  <w:num w:numId="20" w16cid:durableId="909194385">
    <w:abstractNumId w:val="24"/>
  </w:num>
  <w:num w:numId="21" w16cid:durableId="155535563">
    <w:abstractNumId w:val="12"/>
  </w:num>
  <w:num w:numId="22" w16cid:durableId="879787227">
    <w:abstractNumId w:val="2"/>
  </w:num>
  <w:num w:numId="23" w16cid:durableId="2106345725">
    <w:abstractNumId w:val="22"/>
  </w:num>
  <w:num w:numId="24" w16cid:durableId="402290501">
    <w:abstractNumId w:val="25"/>
  </w:num>
  <w:num w:numId="25" w16cid:durableId="1090470767">
    <w:abstractNumId w:val="13"/>
  </w:num>
  <w:num w:numId="26" w16cid:durableId="1226334446">
    <w:abstractNumId w:val="23"/>
  </w:num>
  <w:num w:numId="27" w16cid:durableId="1686587769">
    <w:abstractNumId w:val="21"/>
  </w:num>
  <w:num w:numId="28" w16cid:durableId="1764644580">
    <w:abstractNumId w:val="7"/>
  </w:num>
  <w:num w:numId="29" w16cid:durableId="4503016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vt0zt0zzd0s9rez9tlx02e3dafevzde5aed&quot;&gt;Biologics CDM protocol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156F8"/>
    <w:rsid w:val="00001E48"/>
    <w:rsid w:val="0000523C"/>
    <w:rsid w:val="0000715C"/>
    <w:rsid w:val="00011F22"/>
    <w:rsid w:val="000173AF"/>
    <w:rsid w:val="00017F27"/>
    <w:rsid w:val="000245DF"/>
    <w:rsid w:val="00026B64"/>
    <w:rsid w:val="000277B4"/>
    <w:rsid w:val="00031133"/>
    <w:rsid w:val="00037E23"/>
    <w:rsid w:val="000401E9"/>
    <w:rsid w:val="00040234"/>
    <w:rsid w:val="000422BC"/>
    <w:rsid w:val="00043490"/>
    <w:rsid w:val="00043BCC"/>
    <w:rsid w:val="00044B20"/>
    <w:rsid w:val="00050C10"/>
    <w:rsid w:val="00051141"/>
    <w:rsid w:val="00054B16"/>
    <w:rsid w:val="00055AA6"/>
    <w:rsid w:val="00056522"/>
    <w:rsid w:val="0006151B"/>
    <w:rsid w:val="0006471E"/>
    <w:rsid w:val="00065392"/>
    <w:rsid w:val="00070E28"/>
    <w:rsid w:val="000725CB"/>
    <w:rsid w:val="00072DDA"/>
    <w:rsid w:val="0007445C"/>
    <w:rsid w:val="000748FA"/>
    <w:rsid w:val="00075706"/>
    <w:rsid w:val="0007770C"/>
    <w:rsid w:val="00077A6A"/>
    <w:rsid w:val="000819BB"/>
    <w:rsid w:val="0008619A"/>
    <w:rsid w:val="00086AC7"/>
    <w:rsid w:val="00086F8F"/>
    <w:rsid w:val="0008778A"/>
    <w:rsid w:val="000877C1"/>
    <w:rsid w:val="000879E0"/>
    <w:rsid w:val="00087FC3"/>
    <w:rsid w:val="00096976"/>
    <w:rsid w:val="00097805"/>
    <w:rsid w:val="000A0586"/>
    <w:rsid w:val="000A4989"/>
    <w:rsid w:val="000A5830"/>
    <w:rsid w:val="000A6910"/>
    <w:rsid w:val="000A7FD6"/>
    <w:rsid w:val="000B0657"/>
    <w:rsid w:val="000B1073"/>
    <w:rsid w:val="000B1B99"/>
    <w:rsid w:val="000B2B23"/>
    <w:rsid w:val="000B6970"/>
    <w:rsid w:val="000C334F"/>
    <w:rsid w:val="000C3511"/>
    <w:rsid w:val="000C3965"/>
    <w:rsid w:val="000C4370"/>
    <w:rsid w:val="000C43AD"/>
    <w:rsid w:val="000C49C9"/>
    <w:rsid w:val="000C6874"/>
    <w:rsid w:val="000C6944"/>
    <w:rsid w:val="000D0924"/>
    <w:rsid w:val="000D0DC8"/>
    <w:rsid w:val="000D1E4C"/>
    <w:rsid w:val="000D778A"/>
    <w:rsid w:val="000E13B0"/>
    <w:rsid w:val="000E1764"/>
    <w:rsid w:val="000E1A4B"/>
    <w:rsid w:val="000E23B3"/>
    <w:rsid w:val="000E3A8A"/>
    <w:rsid w:val="000E5112"/>
    <w:rsid w:val="000E6FB7"/>
    <w:rsid w:val="000E7D6D"/>
    <w:rsid w:val="000F050E"/>
    <w:rsid w:val="000F4085"/>
    <w:rsid w:val="0010227C"/>
    <w:rsid w:val="00103D32"/>
    <w:rsid w:val="00105CAA"/>
    <w:rsid w:val="00106D8A"/>
    <w:rsid w:val="0011066D"/>
    <w:rsid w:val="00112B88"/>
    <w:rsid w:val="001135E8"/>
    <w:rsid w:val="00114A47"/>
    <w:rsid w:val="001156F8"/>
    <w:rsid w:val="0011578F"/>
    <w:rsid w:val="00115D64"/>
    <w:rsid w:val="00120425"/>
    <w:rsid w:val="00121AD1"/>
    <w:rsid w:val="00121D99"/>
    <w:rsid w:val="001224F5"/>
    <w:rsid w:val="00122665"/>
    <w:rsid w:val="00122A84"/>
    <w:rsid w:val="0012310B"/>
    <w:rsid w:val="00130E2E"/>
    <w:rsid w:val="00131598"/>
    <w:rsid w:val="001340BF"/>
    <w:rsid w:val="001344BD"/>
    <w:rsid w:val="00134D4C"/>
    <w:rsid w:val="0013545F"/>
    <w:rsid w:val="00135EF3"/>
    <w:rsid w:val="00136978"/>
    <w:rsid w:val="001406B4"/>
    <w:rsid w:val="00145EE5"/>
    <w:rsid w:val="001503B4"/>
    <w:rsid w:val="00150D47"/>
    <w:rsid w:val="00152A97"/>
    <w:rsid w:val="0015366B"/>
    <w:rsid w:val="00153EB1"/>
    <w:rsid w:val="00161B8F"/>
    <w:rsid w:val="00161BA9"/>
    <w:rsid w:val="00163A9A"/>
    <w:rsid w:val="00166853"/>
    <w:rsid w:val="00166FEF"/>
    <w:rsid w:val="00167591"/>
    <w:rsid w:val="00167A9C"/>
    <w:rsid w:val="00173171"/>
    <w:rsid w:val="00173FD1"/>
    <w:rsid w:val="00174CAC"/>
    <w:rsid w:val="00176E5C"/>
    <w:rsid w:val="00180084"/>
    <w:rsid w:val="00181AAC"/>
    <w:rsid w:val="00181E32"/>
    <w:rsid w:val="00181E72"/>
    <w:rsid w:val="001826FC"/>
    <w:rsid w:val="00182D85"/>
    <w:rsid w:val="00183328"/>
    <w:rsid w:val="001839CC"/>
    <w:rsid w:val="00184B47"/>
    <w:rsid w:val="00187829"/>
    <w:rsid w:val="00187D55"/>
    <w:rsid w:val="00194B02"/>
    <w:rsid w:val="001956CC"/>
    <w:rsid w:val="00195D3D"/>
    <w:rsid w:val="00196BF7"/>
    <w:rsid w:val="001A017D"/>
    <w:rsid w:val="001A0D59"/>
    <w:rsid w:val="001A1163"/>
    <w:rsid w:val="001A20AD"/>
    <w:rsid w:val="001A2E38"/>
    <w:rsid w:val="001A2F07"/>
    <w:rsid w:val="001A33E3"/>
    <w:rsid w:val="001A3873"/>
    <w:rsid w:val="001A40DF"/>
    <w:rsid w:val="001A4AE1"/>
    <w:rsid w:val="001A5024"/>
    <w:rsid w:val="001B13E3"/>
    <w:rsid w:val="001B14B2"/>
    <w:rsid w:val="001C3809"/>
    <w:rsid w:val="001C48D1"/>
    <w:rsid w:val="001C4A22"/>
    <w:rsid w:val="001C553A"/>
    <w:rsid w:val="001C5948"/>
    <w:rsid w:val="001C7B4B"/>
    <w:rsid w:val="001D082C"/>
    <w:rsid w:val="001D2D56"/>
    <w:rsid w:val="001D3FD5"/>
    <w:rsid w:val="001D5768"/>
    <w:rsid w:val="001D77B8"/>
    <w:rsid w:val="001E0181"/>
    <w:rsid w:val="001E1201"/>
    <w:rsid w:val="001E189B"/>
    <w:rsid w:val="001E2D85"/>
    <w:rsid w:val="001E388A"/>
    <w:rsid w:val="001E4746"/>
    <w:rsid w:val="001F4038"/>
    <w:rsid w:val="001F57BB"/>
    <w:rsid w:val="001F6BCB"/>
    <w:rsid w:val="001F782A"/>
    <w:rsid w:val="00201741"/>
    <w:rsid w:val="00206040"/>
    <w:rsid w:val="00206EFF"/>
    <w:rsid w:val="002106FC"/>
    <w:rsid w:val="00210F7E"/>
    <w:rsid w:val="00212169"/>
    <w:rsid w:val="00217017"/>
    <w:rsid w:val="00220E93"/>
    <w:rsid w:val="002234D3"/>
    <w:rsid w:val="00223D53"/>
    <w:rsid w:val="002252A5"/>
    <w:rsid w:val="00226161"/>
    <w:rsid w:val="00227179"/>
    <w:rsid w:val="00227DB1"/>
    <w:rsid w:val="00230D3B"/>
    <w:rsid w:val="00230EF7"/>
    <w:rsid w:val="002319FE"/>
    <w:rsid w:val="0023325D"/>
    <w:rsid w:val="0023348F"/>
    <w:rsid w:val="00236B03"/>
    <w:rsid w:val="00242A46"/>
    <w:rsid w:val="00242B29"/>
    <w:rsid w:val="00243ADF"/>
    <w:rsid w:val="002457CE"/>
    <w:rsid w:val="00250202"/>
    <w:rsid w:val="0025268B"/>
    <w:rsid w:val="00255191"/>
    <w:rsid w:val="0025749A"/>
    <w:rsid w:val="002602ED"/>
    <w:rsid w:val="00264A3C"/>
    <w:rsid w:val="0026691F"/>
    <w:rsid w:val="002719EF"/>
    <w:rsid w:val="002746E6"/>
    <w:rsid w:val="0027513F"/>
    <w:rsid w:val="00280A16"/>
    <w:rsid w:val="00280CC7"/>
    <w:rsid w:val="002835C1"/>
    <w:rsid w:val="0028495A"/>
    <w:rsid w:val="0028667E"/>
    <w:rsid w:val="00290651"/>
    <w:rsid w:val="00291850"/>
    <w:rsid w:val="00294287"/>
    <w:rsid w:val="00294F55"/>
    <w:rsid w:val="00297068"/>
    <w:rsid w:val="002A030E"/>
    <w:rsid w:val="002A2824"/>
    <w:rsid w:val="002A3507"/>
    <w:rsid w:val="002A41B2"/>
    <w:rsid w:val="002A4FEA"/>
    <w:rsid w:val="002A7D16"/>
    <w:rsid w:val="002B083B"/>
    <w:rsid w:val="002B0C64"/>
    <w:rsid w:val="002B4491"/>
    <w:rsid w:val="002B52D8"/>
    <w:rsid w:val="002B5C16"/>
    <w:rsid w:val="002B79E5"/>
    <w:rsid w:val="002C044F"/>
    <w:rsid w:val="002C0B85"/>
    <w:rsid w:val="002C3DB1"/>
    <w:rsid w:val="002C4F8F"/>
    <w:rsid w:val="002C68C2"/>
    <w:rsid w:val="002C7563"/>
    <w:rsid w:val="002D24A6"/>
    <w:rsid w:val="002D3C23"/>
    <w:rsid w:val="002D4C1C"/>
    <w:rsid w:val="002E0FFD"/>
    <w:rsid w:val="002E12BD"/>
    <w:rsid w:val="002E17FB"/>
    <w:rsid w:val="002E1C41"/>
    <w:rsid w:val="002E2CD6"/>
    <w:rsid w:val="002E376A"/>
    <w:rsid w:val="002E4948"/>
    <w:rsid w:val="002E5066"/>
    <w:rsid w:val="002E6717"/>
    <w:rsid w:val="002E7FAF"/>
    <w:rsid w:val="002F1040"/>
    <w:rsid w:val="002F119A"/>
    <w:rsid w:val="002F2AD5"/>
    <w:rsid w:val="002F2CA5"/>
    <w:rsid w:val="002F2EB2"/>
    <w:rsid w:val="002F6029"/>
    <w:rsid w:val="00303320"/>
    <w:rsid w:val="0030400F"/>
    <w:rsid w:val="003075EE"/>
    <w:rsid w:val="003102FD"/>
    <w:rsid w:val="003121D4"/>
    <w:rsid w:val="00313A71"/>
    <w:rsid w:val="0031495D"/>
    <w:rsid w:val="0031664C"/>
    <w:rsid w:val="00317173"/>
    <w:rsid w:val="003176CD"/>
    <w:rsid w:val="003202AE"/>
    <w:rsid w:val="003205D1"/>
    <w:rsid w:val="003227B6"/>
    <w:rsid w:val="0033042E"/>
    <w:rsid w:val="00330829"/>
    <w:rsid w:val="00333E0D"/>
    <w:rsid w:val="00336B87"/>
    <w:rsid w:val="003374E9"/>
    <w:rsid w:val="00337595"/>
    <w:rsid w:val="003376E4"/>
    <w:rsid w:val="003379B3"/>
    <w:rsid w:val="00343DFA"/>
    <w:rsid w:val="003448CC"/>
    <w:rsid w:val="00347D2B"/>
    <w:rsid w:val="00350A52"/>
    <w:rsid w:val="00351321"/>
    <w:rsid w:val="00351809"/>
    <w:rsid w:val="00352A92"/>
    <w:rsid w:val="0035735E"/>
    <w:rsid w:val="00357469"/>
    <w:rsid w:val="003606A1"/>
    <w:rsid w:val="00361AD2"/>
    <w:rsid w:val="00362478"/>
    <w:rsid w:val="003674F4"/>
    <w:rsid w:val="0037085D"/>
    <w:rsid w:val="00370C12"/>
    <w:rsid w:val="00371E79"/>
    <w:rsid w:val="00375881"/>
    <w:rsid w:val="003829DB"/>
    <w:rsid w:val="0038364F"/>
    <w:rsid w:val="003855FE"/>
    <w:rsid w:val="003873D3"/>
    <w:rsid w:val="00391B1E"/>
    <w:rsid w:val="003957AB"/>
    <w:rsid w:val="003A2C02"/>
    <w:rsid w:val="003A5243"/>
    <w:rsid w:val="003A600D"/>
    <w:rsid w:val="003A70C4"/>
    <w:rsid w:val="003B0317"/>
    <w:rsid w:val="003B0D85"/>
    <w:rsid w:val="003B1AA4"/>
    <w:rsid w:val="003B1BDC"/>
    <w:rsid w:val="003B26B8"/>
    <w:rsid w:val="003B420F"/>
    <w:rsid w:val="003B4232"/>
    <w:rsid w:val="003B535D"/>
    <w:rsid w:val="003C0C5A"/>
    <w:rsid w:val="003C1808"/>
    <w:rsid w:val="003C24C3"/>
    <w:rsid w:val="003C422E"/>
    <w:rsid w:val="003C4A9F"/>
    <w:rsid w:val="003C525B"/>
    <w:rsid w:val="003C52EF"/>
    <w:rsid w:val="003C53C5"/>
    <w:rsid w:val="003C558F"/>
    <w:rsid w:val="003C6226"/>
    <w:rsid w:val="003C65A1"/>
    <w:rsid w:val="003D1310"/>
    <w:rsid w:val="003D1BC0"/>
    <w:rsid w:val="003D2025"/>
    <w:rsid w:val="003D3F74"/>
    <w:rsid w:val="003D40D0"/>
    <w:rsid w:val="003D4335"/>
    <w:rsid w:val="003E0DCD"/>
    <w:rsid w:val="003E588D"/>
    <w:rsid w:val="003E617F"/>
    <w:rsid w:val="003E64B7"/>
    <w:rsid w:val="003F1DB9"/>
    <w:rsid w:val="003F348A"/>
    <w:rsid w:val="003F431C"/>
    <w:rsid w:val="0040030A"/>
    <w:rsid w:val="004006B8"/>
    <w:rsid w:val="004105F2"/>
    <w:rsid w:val="00410F16"/>
    <w:rsid w:val="00413949"/>
    <w:rsid w:val="004142A2"/>
    <w:rsid w:val="004158D8"/>
    <w:rsid w:val="004207A2"/>
    <w:rsid w:val="004241D2"/>
    <w:rsid w:val="00426D69"/>
    <w:rsid w:val="00430C9E"/>
    <w:rsid w:val="00431423"/>
    <w:rsid w:val="0043172A"/>
    <w:rsid w:val="00431D71"/>
    <w:rsid w:val="00432201"/>
    <w:rsid w:val="00432952"/>
    <w:rsid w:val="004365A1"/>
    <w:rsid w:val="00436729"/>
    <w:rsid w:val="00437ADC"/>
    <w:rsid w:val="004423E1"/>
    <w:rsid w:val="00442FF9"/>
    <w:rsid w:val="00443220"/>
    <w:rsid w:val="004432F0"/>
    <w:rsid w:val="00444A67"/>
    <w:rsid w:val="004458F2"/>
    <w:rsid w:val="0045147A"/>
    <w:rsid w:val="00453F50"/>
    <w:rsid w:val="00460436"/>
    <w:rsid w:val="00465484"/>
    <w:rsid w:val="004669ED"/>
    <w:rsid w:val="004736A6"/>
    <w:rsid w:val="00481368"/>
    <w:rsid w:val="00482E7F"/>
    <w:rsid w:val="0048406B"/>
    <w:rsid w:val="004845EB"/>
    <w:rsid w:val="0048535C"/>
    <w:rsid w:val="004861D5"/>
    <w:rsid w:val="004863F3"/>
    <w:rsid w:val="0048669F"/>
    <w:rsid w:val="00493DA9"/>
    <w:rsid w:val="00494D6D"/>
    <w:rsid w:val="00497C84"/>
    <w:rsid w:val="004A278B"/>
    <w:rsid w:val="004A6023"/>
    <w:rsid w:val="004A794D"/>
    <w:rsid w:val="004B0FC8"/>
    <w:rsid w:val="004B398A"/>
    <w:rsid w:val="004B5103"/>
    <w:rsid w:val="004B6ACC"/>
    <w:rsid w:val="004B76D4"/>
    <w:rsid w:val="004B7D36"/>
    <w:rsid w:val="004C0608"/>
    <w:rsid w:val="004C063E"/>
    <w:rsid w:val="004C1952"/>
    <w:rsid w:val="004C5020"/>
    <w:rsid w:val="004C7D3C"/>
    <w:rsid w:val="004D181B"/>
    <w:rsid w:val="004D2468"/>
    <w:rsid w:val="004D30B1"/>
    <w:rsid w:val="004D5079"/>
    <w:rsid w:val="004D6616"/>
    <w:rsid w:val="004E0B35"/>
    <w:rsid w:val="004E0E85"/>
    <w:rsid w:val="004E16D7"/>
    <w:rsid w:val="004E2BAA"/>
    <w:rsid w:val="004E35C0"/>
    <w:rsid w:val="004E37F3"/>
    <w:rsid w:val="004E516F"/>
    <w:rsid w:val="004E51DE"/>
    <w:rsid w:val="004F25CB"/>
    <w:rsid w:val="004F3C02"/>
    <w:rsid w:val="004F6BEA"/>
    <w:rsid w:val="00500193"/>
    <w:rsid w:val="00500A3D"/>
    <w:rsid w:val="00501BA2"/>
    <w:rsid w:val="00503A3F"/>
    <w:rsid w:val="0050430D"/>
    <w:rsid w:val="005058CC"/>
    <w:rsid w:val="005065B7"/>
    <w:rsid w:val="00507F2F"/>
    <w:rsid w:val="00507F7B"/>
    <w:rsid w:val="005103B9"/>
    <w:rsid w:val="00511CB5"/>
    <w:rsid w:val="00512BA2"/>
    <w:rsid w:val="00513082"/>
    <w:rsid w:val="0051352F"/>
    <w:rsid w:val="005157AE"/>
    <w:rsid w:val="005168DE"/>
    <w:rsid w:val="00516A78"/>
    <w:rsid w:val="00517A3A"/>
    <w:rsid w:val="00520850"/>
    <w:rsid w:val="00527C4C"/>
    <w:rsid w:val="00531632"/>
    <w:rsid w:val="00532EE7"/>
    <w:rsid w:val="005346DA"/>
    <w:rsid w:val="00534C13"/>
    <w:rsid w:val="00535A85"/>
    <w:rsid w:val="00535E13"/>
    <w:rsid w:val="00535F72"/>
    <w:rsid w:val="00540028"/>
    <w:rsid w:val="005409D0"/>
    <w:rsid w:val="00544419"/>
    <w:rsid w:val="00546A3C"/>
    <w:rsid w:val="00550E1C"/>
    <w:rsid w:val="005520B3"/>
    <w:rsid w:val="00552F02"/>
    <w:rsid w:val="00556A1A"/>
    <w:rsid w:val="00557206"/>
    <w:rsid w:val="005606E9"/>
    <w:rsid w:val="005607FE"/>
    <w:rsid w:val="00561164"/>
    <w:rsid w:val="005643B6"/>
    <w:rsid w:val="00564EAB"/>
    <w:rsid w:val="005667E5"/>
    <w:rsid w:val="00567C87"/>
    <w:rsid w:val="005701FB"/>
    <w:rsid w:val="00571D0F"/>
    <w:rsid w:val="00573664"/>
    <w:rsid w:val="00574BCB"/>
    <w:rsid w:val="00574C48"/>
    <w:rsid w:val="005773D3"/>
    <w:rsid w:val="00577C2B"/>
    <w:rsid w:val="00580E9F"/>
    <w:rsid w:val="00583017"/>
    <w:rsid w:val="005837E2"/>
    <w:rsid w:val="00584A58"/>
    <w:rsid w:val="00586BC3"/>
    <w:rsid w:val="00592074"/>
    <w:rsid w:val="005922A5"/>
    <w:rsid w:val="0059625A"/>
    <w:rsid w:val="005A0F43"/>
    <w:rsid w:val="005A1E48"/>
    <w:rsid w:val="005A3AFF"/>
    <w:rsid w:val="005A41CF"/>
    <w:rsid w:val="005A45B6"/>
    <w:rsid w:val="005A54F9"/>
    <w:rsid w:val="005A6B87"/>
    <w:rsid w:val="005A73EF"/>
    <w:rsid w:val="005B06C2"/>
    <w:rsid w:val="005B0CA6"/>
    <w:rsid w:val="005B139D"/>
    <w:rsid w:val="005B30A9"/>
    <w:rsid w:val="005B4A42"/>
    <w:rsid w:val="005B510C"/>
    <w:rsid w:val="005B51D7"/>
    <w:rsid w:val="005B67A8"/>
    <w:rsid w:val="005B79CA"/>
    <w:rsid w:val="005C0A89"/>
    <w:rsid w:val="005C11A9"/>
    <w:rsid w:val="005C76E9"/>
    <w:rsid w:val="005D05CE"/>
    <w:rsid w:val="005D2DE5"/>
    <w:rsid w:val="005D4D32"/>
    <w:rsid w:val="005D574E"/>
    <w:rsid w:val="005D6C40"/>
    <w:rsid w:val="005E07F1"/>
    <w:rsid w:val="005E1928"/>
    <w:rsid w:val="005E1CC0"/>
    <w:rsid w:val="005E58C3"/>
    <w:rsid w:val="005E7279"/>
    <w:rsid w:val="005F0446"/>
    <w:rsid w:val="005F05D7"/>
    <w:rsid w:val="005F08D8"/>
    <w:rsid w:val="005F0E4D"/>
    <w:rsid w:val="005F1199"/>
    <w:rsid w:val="005F2AB1"/>
    <w:rsid w:val="005F6AEB"/>
    <w:rsid w:val="00601095"/>
    <w:rsid w:val="006040BA"/>
    <w:rsid w:val="0060485F"/>
    <w:rsid w:val="0060637A"/>
    <w:rsid w:val="00610125"/>
    <w:rsid w:val="00611252"/>
    <w:rsid w:val="00612CBA"/>
    <w:rsid w:val="006164A1"/>
    <w:rsid w:val="00616DCD"/>
    <w:rsid w:val="00621652"/>
    <w:rsid w:val="006217A4"/>
    <w:rsid w:val="006217EC"/>
    <w:rsid w:val="00624087"/>
    <w:rsid w:val="006245A4"/>
    <w:rsid w:val="00627FDD"/>
    <w:rsid w:val="00631418"/>
    <w:rsid w:val="00631700"/>
    <w:rsid w:val="006320F6"/>
    <w:rsid w:val="00632381"/>
    <w:rsid w:val="00635EB1"/>
    <w:rsid w:val="00640FFA"/>
    <w:rsid w:val="00643EB7"/>
    <w:rsid w:val="00647087"/>
    <w:rsid w:val="00650428"/>
    <w:rsid w:val="00650767"/>
    <w:rsid w:val="00650A76"/>
    <w:rsid w:val="006519B9"/>
    <w:rsid w:val="00655342"/>
    <w:rsid w:val="00655D64"/>
    <w:rsid w:val="006623C3"/>
    <w:rsid w:val="00665C18"/>
    <w:rsid w:val="00670188"/>
    <w:rsid w:val="0067039B"/>
    <w:rsid w:val="00670934"/>
    <w:rsid w:val="00671845"/>
    <w:rsid w:val="0067416D"/>
    <w:rsid w:val="00675136"/>
    <w:rsid w:val="00675160"/>
    <w:rsid w:val="00676702"/>
    <w:rsid w:val="00676C69"/>
    <w:rsid w:val="00677E06"/>
    <w:rsid w:val="00682037"/>
    <w:rsid w:val="006832F6"/>
    <w:rsid w:val="00683A70"/>
    <w:rsid w:val="006920CE"/>
    <w:rsid w:val="006924E6"/>
    <w:rsid w:val="00692CD1"/>
    <w:rsid w:val="0069305D"/>
    <w:rsid w:val="00693147"/>
    <w:rsid w:val="006965E9"/>
    <w:rsid w:val="00696A97"/>
    <w:rsid w:val="006A0695"/>
    <w:rsid w:val="006A1691"/>
    <w:rsid w:val="006A3DED"/>
    <w:rsid w:val="006A6E75"/>
    <w:rsid w:val="006A702F"/>
    <w:rsid w:val="006A7292"/>
    <w:rsid w:val="006B3A89"/>
    <w:rsid w:val="006B6D95"/>
    <w:rsid w:val="006C0636"/>
    <w:rsid w:val="006C2805"/>
    <w:rsid w:val="006C35CE"/>
    <w:rsid w:val="006C53E9"/>
    <w:rsid w:val="006C680F"/>
    <w:rsid w:val="006C7070"/>
    <w:rsid w:val="006C7C38"/>
    <w:rsid w:val="006C7D5E"/>
    <w:rsid w:val="006D2355"/>
    <w:rsid w:val="006D2CA2"/>
    <w:rsid w:val="006D3E7F"/>
    <w:rsid w:val="006D4786"/>
    <w:rsid w:val="006D599C"/>
    <w:rsid w:val="006D5FF2"/>
    <w:rsid w:val="006D63C5"/>
    <w:rsid w:val="006D694E"/>
    <w:rsid w:val="006D6BF8"/>
    <w:rsid w:val="006E23C4"/>
    <w:rsid w:val="006E2BE5"/>
    <w:rsid w:val="006E5569"/>
    <w:rsid w:val="006F0D01"/>
    <w:rsid w:val="006F5222"/>
    <w:rsid w:val="006F56BF"/>
    <w:rsid w:val="006F7889"/>
    <w:rsid w:val="00703BBF"/>
    <w:rsid w:val="0070624D"/>
    <w:rsid w:val="00707F57"/>
    <w:rsid w:val="007108C3"/>
    <w:rsid w:val="00712F6E"/>
    <w:rsid w:val="00713F87"/>
    <w:rsid w:val="00716FA0"/>
    <w:rsid w:val="0072151A"/>
    <w:rsid w:val="00723374"/>
    <w:rsid w:val="00724012"/>
    <w:rsid w:val="00725685"/>
    <w:rsid w:val="0072590C"/>
    <w:rsid w:val="00726840"/>
    <w:rsid w:val="00727098"/>
    <w:rsid w:val="00731781"/>
    <w:rsid w:val="0074246E"/>
    <w:rsid w:val="00742FEB"/>
    <w:rsid w:val="007435E3"/>
    <w:rsid w:val="00745372"/>
    <w:rsid w:val="0074622E"/>
    <w:rsid w:val="00746287"/>
    <w:rsid w:val="007506E3"/>
    <w:rsid w:val="007540E8"/>
    <w:rsid w:val="00754112"/>
    <w:rsid w:val="00765656"/>
    <w:rsid w:val="00767D99"/>
    <w:rsid w:val="00770140"/>
    <w:rsid w:val="0077133E"/>
    <w:rsid w:val="0077499E"/>
    <w:rsid w:val="007749FE"/>
    <w:rsid w:val="00776E77"/>
    <w:rsid w:val="007806A5"/>
    <w:rsid w:val="007818E4"/>
    <w:rsid w:val="00783EA5"/>
    <w:rsid w:val="00784261"/>
    <w:rsid w:val="007871D6"/>
    <w:rsid w:val="00787849"/>
    <w:rsid w:val="00787BE4"/>
    <w:rsid w:val="00787FAD"/>
    <w:rsid w:val="007A011A"/>
    <w:rsid w:val="007A0B1D"/>
    <w:rsid w:val="007A13A9"/>
    <w:rsid w:val="007A145D"/>
    <w:rsid w:val="007A4F00"/>
    <w:rsid w:val="007A552A"/>
    <w:rsid w:val="007A59FB"/>
    <w:rsid w:val="007A7C75"/>
    <w:rsid w:val="007B168B"/>
    <w:rsid w:val="007B25C8"/>
    <w:rsid w:val="007B2E91"/>
    <w:rsid w:val="007B3688"/>
    <w:rsid w:val="007C3055"/>
    <w:rsid w:val="007C31EC"/>
    <w:rsid w:val="007C74F9"/>
    <w:rsid w:val="007D0B15"/>
    <w:rsid w:val="007D1994"/>
    <w:rsid w:val="007D253A"/>
    <w:rsid w:val="007D279C"/>
    <w:rsid w:val="007D2863"/>
    <w:rsid w:val="007D3AEF"/>
    <w:rsid w:val="007D6606"/>
    <w:rsid w:val="007D6981"/>
    <w:rsid w:val="007D707F"/>
    <w:rsid w:val="007E4125"/>
    <w:rsid w:val="007E47BE"/>
    <w:rsid w:val="007E59EC"/>
    <w:rsid w:val="007E7087"/>
    <w:rsid w:val="007F1879"/>
    <w:rsid w:val="007F31FF"/>
    <w:rsid w:val="007F3A88"/>
    <w:rsid w:val="007F4624"/>
    <w:rsid w:val="007F4F0F"/>
    <w:rsid w:val="007F680C"/>
    <w:rsid w:val="00800DE6"/>
    <w:rsid w:val="00802419"/>
    <w:rsid w:val="00804126"/>
    <w:rsid w:val="00804CF4"/>
    <w:rsid w:val="0080661F"/>
    <w:rsid w:val="00806ED1"/>
    <w:rsid w:val="00813956"/>
    <w:rsid w:val="008202C3"/>
    <w:rsid w:val="008202CE"/>
    <w:rsid w:val="00820354"/>
    <w:rsid w:val="00821455"/>
    <w:rsid w:val="00822033"/>
    <w:rsid w:val="00822873"/>
    <w:rsid w:val="00825606"/>
    <w:rsid w:val="00826E35"/>
    <w:rsid w:val="00830E24"/>
    <w:rsid w:val="00833F68"/>
    <w:rsid w:val="008364B8"/>
    <w:rsid w:val="00840679"/>
    <w:rsid w:val="00842E69"/>
    <w:rsid w:val="008465D3"/>
    <w:rsid w:val="00846697"/>
    <w:rsid w:val="00846C7E"/>
    <w:rsid w:val="00846F5D"/>
    <w:rsid w:val="00851163"/>
    <w:rsid w:val="00852C41"/>
    <w:rsid w:val="00853064"/>
    <w:rsid w:val="00853901"/>
    <w:rsid w:val="00855CB1"/>
    <w:rsid w:val="0086010B"/>
    <w:rsid w:val="00860A20"/>
    <w:rsid w:val="00863D06"/>
    <w:rsid w:val="00864CF5"/>
    <w:rsid w:val="00865D3F"/>
    <w:rsid w:val="00866593"/>
    <w:rsid w:val="008674B8"/>
    <w:rsid w:val="00875108"/>
    <w:rsid w:val="00876CD6"/>
    <w:rsid w:val="00877023"/>
    <w:rsid w:val="00883466"/>
    <w:rsid w:val="0088487B"/>
    <w:rsid w:val="00884D1C"/>
    <w:rsid w:val="008850BC"/>
    <w:rsid w:val="008854EF"/>
    <w:rsid w:val="00890C50"/>
    <w:rsid w:val="00891DDF"/>
    <w:rsid w:val="00891FA2"/>
    <w:rsid w:val="00892E77"/>
    <w:rsid w:val="0089350E"/>
    <w:rsid w:val="0089408D"/>
    <w:rsid w:val="00894981"/>
    <w:rsid w:val="00894E06"/>
    <w:rsid w:val="008960DC"/>
    <w:rsid w:val="008968B8"/>
    <w:rsid w:val="00897149"/>
    <w:rsid w:val="00897B77"/>
    <w:rsid w:val="008A02CA"/>
    <w:rsid w:val="008A09F4"/>
    <w:rsid w:val="008A46C6"/>
    <w:rsid w:val="008A559D"/>
    <w:rsid w:val="008A6312"/>
    <w:rsid w:val="008A6AA7"/>
    <w:rsid w:val="008A7084"/>
    <w:rsid w:val="008B2CC7"/>
    <w:rsid w:val="008B3E1D"/>
    <w:rsid w:val="008B52FA"/>
    <w:rsid w:val="008B712D"/>
    <w:rsid w:val="008B7476"/>
    <w:rsid w:val="008B78FF"/>
    <w:rsid w:val="008C0492"/>
    <w:rsid w:val="008C0A2D"/>
    <w:rsid w:val="008C1248"/>
    <w:rsid w:val="008C30DA"/>
    <w:rsid w:val="008C4E80"/>
    <w:rsid w:val="008D1372"/>
    <w:rsid w:val="008D27E3"/>
    <w:rsid w:val="008D4201"/>
    <w:rsid w:val="008D4E26"/>
    <w:rsid w:val="008D5EB2"/>
    <w:rsid w:val="008D6016"/>
    <w:rsid w:val="008E08A9"/>
    <w:rsid w:val="008E77B0"/>
    <w:rsid w:val="008F1310"/>
    <w:rsid w:val="008F28B8"/>
    <w:rsid w:val="008F3FE7"/>
    <w:rsid w:val="008F5F58"/>
    <w:rsid w:val="00900A7E"/>
    <w:rsid w:val="0090401E"/>
    <w:rsid w:val="00906502"/>
    <w:rsid w:val="0090753A"/>
    <w:rsid w:val="0091015A"/>
    <w:rsid w:val="0091046A"/>
    <w:rsid w:val="00912FEA"/>
    <w:rsid w:val="009132B3"/>
    <w:rsid w:val="00915EDC"/>
    <w:rsid w:val="00916FE6"/>
    <w:rsid w:val="00920AE1"/>
    <w:rsid w:val="009229D7"/>
    <w:rsid w:val="00922C76"/>
    <w:rsid w:val="0092568E"/>
    <w:rsid w:val="0092677B"/>
    <w:rsid w:val="009301B4"/>
    <w:rsid w:val="0093466F"/>
    <w:rsid w:val="00936908"/>
    <w:rsid w:val="009377EA"/>
    <w:rsid w:val="009418B0"/>
    <w:rsid w:val="00942139"/>
    <w:rsid w:val="009421DA"/>
    <w:rsid w:val="00943895"/>
    <w:rsid w:val="009446FE"/>
    <w:rsid w:val="00946083"/>
    <w:rsid w:val="00947714"/>
    <w:rsid w:val="00950893"/>
    <w:rsid w:val="00950EAE"/>
    <w:rsid w:val="009528B4"/>
    <w:rsid w:val="00952B33"/>
    <w:rsid w:val="00953A7E"/>
    <w:rsid w:val="0095762C"/>
    <w:rsid w:val="00960469"/>
    <w:rsid w:val="009605C9"/>
    <w:rsid w:val="0096308D"/>
    <w:rsid w:val="0096372F"/>
    <w:rsid w:val="00965D1A"/>
    <w:rsid w:val="009669EE"/>
    <w:rsid w:val="009671A8"/>
    <w:rsid w:val="009731A6"/>
    <w:rsid w:val="0097359B"/>
    <w:rsid w:val="00974697"/>
    <w:rsid w:val="009749E3"/>
    <w:rsid w:val="009779A4"/>
    <w:rsid w:val="00977C6A"/>
    <w:rsid w:val="00977CC6"/>
    <w:rsid w:val="009800C2"/>
    <w:rsid w:val="0098257A"/>
    <w:rsid w:val="00982DA1"/>
    <w:rsid w:val="009832A3"/>
    <w:rsid w:val="009852F4"/>
    <w:rsid w:val="00985920"/>
    <w:rsid w:val="009915D7"/>
    <w:rsid w:val="009916A3"/>
    <w:rsid w:val="00991F3F"/>
    <w:rsid w:val="0099235C"/>
    <w:rsid w:val="0099503F"/>
    <w:rsid w:val="00997507"/>
    <w:rsid w:val="0099755E"/>
    <w:rsid w:val="00997918"/>
    <w:rsid w:val="009A40B9"/>
    <w:rsid w:val="009A42AF"/>
    <w:rsid w:val="009A5D68"/>
    <w:rsid w:val="009B140C"/>
    <w:rsid w:val="009B2C80"/>
    <w:rsid w:val="009B3B6B"/>
    <w:rsid w:val="009B5AD1"/>
    <w:rsid w:val="009B614E"/>
    <w:rsid w:val="009B7E7E"/>
    <w:rsid w:val="009C0866"/>
    <w:rsid w:val="009C10A8"/>
    <w:rsid w:val="009C41BD"/>
    <w:rsid w:val="009C4AD8"/>
    <w:rsid w:val="009C4E0B"/>
    <w:rsid w:val="009C5208"/>
    <w:rsid w:val="009D15AB"/>
    <w:rsid w:val="009D4048"/>
    <w:rsid w:val="009D5140"/>
    <w:rsid w:val="009D529F"/>
    <w:rsid w:val="009D5D5E"/>
    <w:rsid w:val="009E0414"/>
    <w:rsid w:val="009E45D7"/>
    <w:rsid w:val="009E558B"/>
    <w:rsid w:val="009E60ED"/>
    <w:rsid w:val="009E6A8F"/>
    <w:rsid w:val="009E6ABD"/>
    <w:rsid w:val="009F54AC"/>
    <w:rsid w:val="009F6B5C"/>
    <w:rsid w:val="009F6F52"/>
    <w:rsid w:val="009F7586"/>
    <w:rsid w:val="00A0561A"/>
    <w:rsid w:val="00A077D3"/>
    <w:rsid w:val="00A10A6D"/>
    <w:rsid w:val="00A12A55"/>
    <w:rsid w:val="00A12A69"/>
    <w:rsid w:val="00A12B81"/>
    <w:rsid w:val="00A134BD"/>
    <w:rsid w:val="00A13597"/>
    <w:rsid w:val="00A15B8E"/>
    <w:rsid w:val="00A17C55"/>
    <w:rsid w:val="00A17D5C"/>
    <w:rsid w:val="00A232F6"/>
    <w:rsid w:val="00A258B6"/>
    <w:rsid w:val="00A3162E"/>
    <w:rsid w:val="00A337E1"/>
    <w:rsid w:val="00A36357"/>
    <w:rsid w:val="00A4031B"/>
    <w:rsid w:val="00A4241F"/>
    <w:rsid w:val="00A427FC"/>
    <w:rsid w:val="00A43636"/>
    <w:rsid w:val="00A45AB9"/>
    <w:rsid w:val="00A4695A"/>
    <w:rsid w:val="00A47B5A"/>
    <w:rsid w:val="00A47EC5"/>
    <w:rsid w:val="00A50EF2"/>
    <w:rsid w:val="00A52048"/>
    <w:rsid w:val="00A5298E"/>
    <w:rsid w:val="00A52D8D"/>
    <w:rsid w:val="00A53082"/>
    <w:rsid w:val="00A5348B"/>
    <w:rsid w:val="00A53BE4"/>
    <w:rsid w:val="00A5448A"/>
    <w:rsid w:val="00A54833"/>
    <w:rsid w:val="00A553F9"/>
    <w:rsid w:val="00A56599"/>
    <w:rsid w:val="00A5699D"/>
    <w:rsid w:val="00A57B09"/>
    <w:rsid w:val="00A57B44"/>
    <w:rsid w:val="00A57C42"/>
    <w:rsid w:val="00A6023F"/>
    <w:rsid w:val="00A62FB8"/>
    <w:rsid w:val="00A638D3"/>
    <w:rsid w:val="00A64A8F"/>
    <w:rsid w:val="00A64E2A"/>
    <w:rsid w:val="00A661CB"/>
    <w:rsid w:val="00A70275"/>
    <w:rsid w:val="00A71F34"/>
    <w:rsid w:val="00A723C0"/>
    <w:rsid w:val="00A74712"/>
    <w:rsid w:val="00A74834"/>
    <w:rsid w:val="00A74B56"/>
    <w:rsid w:val="00A77593"/>
    <w:rsid w:val="00A80837"/>
    <w:rsid w:val="00A85297"/>
    <w:rsid w:val="00A85391"/>
    <w:rsid w:val="00A9071A"/>
    <w:rsid w:val="00A9087A"/>
    <w:rsid w:val="00A913AE"/>
    <w:rsid w:val="00A9146C"/>
    <w:rsid w:val="00A95033"/>
    <w:rsid w:val="00A96911"/>
    <w:rsid w:val="00AA005F"/>
    <w:rsid w:val="00AA2071"/>
    <w:rsid w:val="00AA21C2"/>
    <w:rsid w:val="00AA3F17"/>
    <w:rsid w:val="00AA477F"/>
    <w:rsid w:val="00AA7ED8"/>
    <w:rsid w:val="00AB5836"/>
    <w:rsid w:val="00AB58BC"/>
    <w:rsid w:val="00AB7560"/>
    <w:rsid w:val="00AB775F"/>
    <w:rsid w:val="00AB7761"/>
    <w:rsid w:val="00AC6F47"/>
    <w:rsid w:val="00AD04C7"/>
    <w:rsid w:val="00AD1412"/>
    <w:rsid w:val="00AD24C1"/>
    <w:rsid w:val="00AD2AC2"/>
    <w:rsid w:val="00AD4389"/>
    <w:rsid w:val="00AD5EEC"/>
    <w:rsid w:val="00AE0E1E"/>
    <w:rsid w:val="00AE1C01"/>
    <w:rsid w:val="00AE1D6F"/>
    <w:rsid w:val="00AE35E7"/>
    <w:rsid w:val="00AE5451"/>
    <w:rsid w:val="00AE653C"/>
    <w:rsid w:val="00AE6A14"/>
    <w:rsid w:val="00AE7F2F"/>
    <w:rsid w:val="00AF18E3"/>
    <w:rsid w:val="00AF35A6"/>
    <w:rsid w:val="00AF4F9E"/>
    <w:rsid w:val="00B019D7"/>
    <w:rsid w:val="00B01A60"/>
    <w:rsid w:val="00B032FC"/>
    <w:rsid w:val="00B0389A"/>
    <w:rsid w:val="00B049E8"/>
    <w:rsid w:val="00B04A38"/>
    <w:rsid w:val="00B059EB"/>
    <w:rsid w:val="00B104B0"/>
    <w:rsid w:val="00B11420"/>
    <w:rsid w:val="00B12C3C"/>
    <w:rsid w:val="00B148EF"/>
    <w:rsid w:val="00B154E7"/>
    <w:rsid w:val="00B1594B"/>
    <w:rsid w:val="00B1644E"/>
    <w:rsid w:val="00B167BF"/>
    <w:rsid w:val="00B17D65"/>
    <w:rsid w:val="00B20ABE"/>
    <w:rsid w:val="00B23244"/>
    <w:rsid w:val="00B34240"/>
    <w:rsid w:val="00B36129"/>
    <w:rsid w:val="00B3706F"/>
    <w:rsid w:val="00B408A3"/>
    <w:rsid w:val="00B4091F"/>
    <w:rsid w:val="00B454FE"/>
    <w:rsid w:val="00B462A4"/>
    <w:rsid w:val="00B468E2"/>
    <w:rsid w:val="00B47282"/>
    <w:rsid w:val="00B47F05"/>
    <w:rsid w:val="00B51779"/>
    <w:rsid w:val="00B519E2"/>
    <w:rsid w:val="00B5270D"/>
    <w:rsid w:val="00B5572E"/>
    <w:rsid w:val="00B5695F"/>
    <w:rsid w:val="00B6253C"/>
    <w:rsid w:val="00B639D1"/>
    <w:rsid w:val="00B64FEC"/>
    <w:rsid w:val="00B65111"/>
    <w:rsid w:val="00B654A3"/>
    <w:rsid w:val="00B70D61"/>
    <w:rsid w:val="00B71DF9"/>
    <w:rsid w:val="00B71F77"/>
    <w:rsid w:val="00B72271"/>
    <w:rsid w:val="00B748BC"/>
    <w:rsid w:val="00B76526"/>
    <w:rsid w:val="00B8162C"/>
    <w:rsid w:val="00B900E6"/>
    <w:rsid w:val="00B90590"/>
    <w:rsid w:val="00B92340"/>
    <w:rsid w:val="00B938BE"/>
    <w:rsid w:val="00B9544A"/>
    <w:rsid w:val="00B96126"/>
    <w:rsid w:val="00B97911"/>
    <w:rsid w:val="00B97DB7"/>
    <w:rsid w:val="00B97E75"/>
    <w:rsid w:val="00BA133B"/>
    <w:rsid w:val="00BA14A7"/>
    <w:rsid w:val="00BA2B64"/>
    <w:rsid w:val="00BA3DD5"/>
    <w:rsid w:val="00BB33C5"/>
    <w:rsid w:val="00BB3926"/>
    <w:rsid w:val="00BB6A28"/>
    <w:rsid w:val="00BB7817"/>
    <w:rsid w:val="00BC078F"/>
    <w:rsid w:val="00BC09B5"/>
    <w:rsid w:val="00BC1B67"/>
    <w:rsid w:val="00BD1B3B"/>
    <w:rsid w:val="00BD2DB2"/>
    <w:rsid w:val="00BD45BD"/>
    <w:rsid w:val="00BD6947"/>
    <w:rsid w:val="00BE03AF"/>
    <w:rsid w:val="00BE1F97"/>
    <w:rsid w:val="00BE26A1"/>
    <w:rsid w:val="00BE32E5"/>
    <w:rsid w:val="00BE334D"/>
    <w:rsid w:val="00BE3564"/>
    <w:rsid w:val="00BE3C49"/>
    <w:rsid w:val="00BE4451"/>
    <w:rsid w:val="00BE48C3"/>
    <w:rsid w:val="00BE7140"/>
    <w:rsid w:val="00BE721C"/>
    <w:rsid w:val="00BE78CD"/>
    <w:rsid w:val="00BF0C3D"/>
    <w:rsid w:val="00BF14A9"/>
    <w:rsid w:val="00BF46D6"/>
    <w:rsid w:val="00BF4B65"/>
    <w:rsid w:val="00BF4B97"/>
    <w:rsid w:val="00BF609E"/>
    <w:rsid w:val="00BF7E3D"/>
    <w:rsid w:val="00C0034F"/>
    <w:rsid w:val="00C00782"/>
    <w:rsid w:val="00C0092E"/>
    <w:rsid w:val="00C01B73"/>
    <w:rsid w:val="00C0505A"/>
    <w:rsid w:val="00C05F74"/>
    <w:rsid w:val="00C06A89"/>
    <w:rsid w:val="00C10C0A"/>
    <w:rsid w:val="00C124F0"/>
    <w:rsid w:val="00C13422"/>
    <w:rsid w:val="00C16B7D"/>
    <w:rsid w:val="00C174B4"/>
    <w:rsid w:val="00C221B3"/>
    <w:rsid w:val="00C23C38"/>
    <w:rsid w:val="00C24D97"/>
    <w:rsid w:val="00C25449"/>
    <w:rsid w:val="00C25709"/>
    <w:rsid w:val="00C258A7"/>
    <w:rsid w:val="00C26443"/>
    <w:rsid w:val="00C30294"/>
    <w:rsid w:val="00C3083C"/>
    <w:rsid w:val="00C3356A"/>
    <w:rsid w:val="00C37B7C"/>
    <w:rsid w:val="00C4059A"/>
    <w:rsid w:val="00C40648"/>
    <w:rsid w:val="00C42875"/>
    <w:rsid w:val="00C43340"/>
    <w:rsid w:val="00C47ADE"/>
    <w:rsid w:val="00C51B28"/>
    <w:rsid w:val="00C53214"/>
    <w:rsid w:val="00C54222"/>
    <w:rsid w:val="00C55E07"/>
    <w:rsid w:val="00C57DD6"/>
    <w:rsid w:val="00C57E13"/>
    <w:rsid w:val="00C604CF"/>
    <w:rsid w:val="00C60A8D"/>
    <w:rsid w:val="00C60F5F"/>
    <w:rsid w:val="00C63BEF"/>
    <w:rsid w:val="00C6437E"/>
    <w:rsid w:val="00C6702D"/>
    <w:rsid w:val="00C72DB5"/>
    <w:rsid w:val="00C74370"/>
    <w:rsid w:val="00C75C24"/>
    <w:rsid w:val="00C77C8F"/>
    <w:rsid w:val="00C77C95"/>
    <w:rsid w:val="00C82686"/>
    <w:rsid w:val="00C83221"/>
    <w:rsid w:val="00C85B94"/>
    <w:rsid w:val="00C86118"/>
    <w:rsid w:val="00C86399"/>
    <w:rsid w:val="00C90505"/>
    <w:rsid w:val="00C91DAC"/>
    <w:rsid w:val="00C93A9C"/>
    <w:rsid w:val="00C93DD6"/>
    <w:rsid w:val="00C93F94"/>
    <w:rsid w:val="00C949AD"/>
    <w:rsid w:val="00C94C4A"/>
    <w:rsid w:val="00C95CFC"/>
    <w:rsid w:val="00C962F1"/>
    <w:rsid w:val="00C96729"/>
    <w:rsid w:val="00CA11A7"/>
    <w:rsid w:val="00CA170C"/>
    <w:rsid w:val="00CA174F"/>
    <w:rsid w:val="00CA1CFB"/>
    <w:rsid w:val="00CA2385"/>
    <w:rsid w:val="00CA316B"/>
    <w:rsid w:val="00CA34E4"/>
    <w:rsid w:val="00CA377D"/>
    <w:rsid w:val="00CA4E4B"/>
    <w:rsid w:val="00CA5A57"/>
    <w:rsid w:val="00CA689B"/>
    <w:rsid w:val="00CB1AF0"/>
    <w:rsid w:val="00CB3F53"/>
    <w:rsid w:val="00CB4729"/>
    <w:rsid w:val="00CB4EF3"/>
    <w:rsid w:val="00CB6505"/>
    <w:rsid w:val="00CB76AE"/>
    <w:rsid w:val="00CC05CA"/>
    <w:rsid w:val="00CC0A64"/>
    <w:rsid w:val="00CC290F"/>
    <w:rsid w:val="00CC349F"/>
    <w:rsid w:val="00CD0585"/>
    <w:rsid w:val="00CD1950"/>
    <w:rsid w:val="00CD4CEA"/>
    <w:rsid w:val="00CD6526"/>
    <w:rsid w:val="00CD71A5"/>
    <w:rsid w:val="00CD7E21"/>
    <w:rsid w:val="00CE06B0"/>
    <w:rsid w:val="00CE151B"/>
    <w:rsid w:val="00CE1B4C"/>
    <w:rsid w:val="00CE39B6"/>
    <w:rsid w:val="00CE3F48"/>
    <w:rsid w:val="00CE54A7"/>
    <w:rsid w:val="00CE6145"/>
    <w:rsid w:val="00CE6C83"/>
    <w:rsid w:val="00CE7BAC"/>
    <w:rsid w:val="00CF037E"/>
    <w:rsid w:val="00CF73C9"/>
    <w:rsid w:val="00D00023"/>
    <w:rsid w:val="00D00B48"/>
    <w:rsid w:val="00D013EC"/>
    <w:rsid w:val="00D02AD5"/>
    <w:rsid w:val="00D02F25"/>
    <w:rsid w:val="00D04407"/>
    <w:rsid w:val="00D04EE4"/>
    <w:rsid w:val="00D055DA"/>
    <w:rsid w:val="00D057CB"/>
    <w:rsid w:val="00D05FA6"/>
    <w:rsid w:val="00D07CCB"/>
    <w:rsid w:val="00D104F5"/>
    <w:rsid w:val="00D105E0"/>
    <w:rsid w:val="00D145C7"/>
    <w:rsid w:val="00D151BE"/>
    <w:rsid w:val="00D171FD"/>
    <w:rsid w:val="00D17341"/>
    <w:rsid w:val="00D17B39"/>
    <w:rsid w:val="00D17F43"/>
    <w:rsid w:val="00D212F2"/>
    <w:rsid w:val="00D22432"/>
    <w:rsid w:val="00D224A8"/>
    <w:rsid w:val="00D23CDA"/>
    <w:rsid w:val="00D26AC3"/>
    <w:rsid w:val="00D26D10"/>
    <w:rsid w:val="00D303D5"/>
    <w:rsid w:val="00D33965"/>
    <w:rsid w:val="00D34A5C"/>
    <w:rsid w:val="00D3596E"/>
    <w:rsid w:val="00D37AE5"/>
    <w:rsid w:val="00D422BA"/>
    <w:rsid w:val="00D46B47"/>
    <w:rsid w:val="00D51329"/>
    <w:rsid w:val="00D51AFF"/>
    <w:rsid w:val="00D51B21"/>
    <w:rsid w:val="00D52B07"/>
    <w:rsid w:val="00D53E3D"/>
    <w:rsid w:val="00D55012"/>
    <w:rsid w:val="00D55F49"/>
    <w:rsid w:val="00D6418A"/>
    <w:rsid w:val="00D72686"/>
    <w:rsid w:val="00D73E48"/>
    <w:rsid w:val="00D7495C"/>
    <w:rsid w:val="00D77898"/>
    <w:rsid w:val="00D83A11"/>
    <w:rsid w:val="00D83AE1"/>
    <w:rsid w:val="00D842B6"/>
    <w:rsid w:val="00D87C0B"/>
    <w:rsid w:val="00D87F24"/>
    <w:rsid w:val="00D901D2"/>
    <w:rsid w:val="00D917C5"/>
    <w:rsid w:val="00D96D6C"/>
    <w:rsid w:val="00D97281"/>
    <w:rsid w:val="00D97601"/>
    <w:rsid w:val="00DA131D"/>
    <w:rsid w:val="00DA6E81"/>
    <w:rsid w:val="00DA7B5F"/>
    <w:rsid w:val="00DB0CEC"/>
    <w:rsid w:val="00DB1161"/>
    <w:rsid w:val="00DB1F67"/>
    <w:rsid w:val="00DB5DC6"/>
    <w:rsid w:val="00DC0026"/>
    <w:rsid w:val="00DC0C2F"/>
    <w:rsid w:val="00DC1B31"/>
    <w:rsid w:val="00DC1C1E"/>
    <w:rsid w:val="00DC3F13"/>
    <w:rsid w:val="00DC55B2"/>
    <w:rsid w:val="00DC75AD"/>
    <w:rsid w:val="00DD2203"/>
    <w:rsid w:val="00DD2F0F"/>
    <w:rsid w:val="00DD4F12"/>
    <w:rsid w:val="00DD5AAC"/>
    <w:rsid w:val="00DD6644"/>
    <w:rsid w:val="00DD7F98"/>
    <w:rsid w:val="00DE0990"/>
    <w:rsid w:val="00DE2967"/>
    <w:rsid w:val="00DE2A55"/>
    <w:rsid w:val="00DE5848"/>
    <w:rsid w:val="00DE6BFC"/>
    <w:rsid w:val="00DF1589"/>
    <w:rsid w:val="00DF1B5E"/>
    <w:rsid w:val="00DF2075"/>
    <w:rsid w:val="00DF2916"/>
    <w:rsid w:val="00DF2A78"/>
    <w:rsid w:val="00DF2EB6"/>
    <w:rsid w:val="00DF5144"/>
    <w:rsid w:val="00E00643"/>
    <w:rsid w:val="00E037E8"/>
    <w:rsid w:val="00E03858"/>
    <w:rsid w:val="00E0646E"/>
    <w:rsid w:val="00E10307"/>
    <w:rsid w:val="00E116FF"/>
    <w:rsid w:val="00E11829"/>
    <w:rsid w:val="00E11C3E"/>
    <w:rsid w:val="00E123B4"/>
    <w:rsid w:val="00E125CE"/>
    <w:rsid w:val="00E1289A"/>
    <w:rsid w:val="00E212A6"/>
    <w:rsid w:val="00E22A4C"/>
    <w:rsid w:val="00E234AB"/>
    <w:rsid w:val="00E23DEE"/>
    <w:rsid w:val="00E23E26"/>
    <w:rsid w:val="00E35898"/>
    <w:rsid w:val="00E35F2C"/>
    <w:rsid w:val="00E36266"/>
    <w:rsid w:val="00E37683"/>
    <w:rsid w:val="00E416EF"/>
    <w:rsid w:val="00E42A21"/>
    <w:rsid w:val="00E42D87"/>
    <w:rsid w:val="00E50953"/>
    <w:rsid w:val="00E51094"/>
    <w:rsid w:val="00E53C27"/>
    <w:rsid w:val="00E542C6"/>
    <w:rsid w:val="00E54317"/>
    <w:rsid w:val="00E55906"/>
    <w:rsid w:val="00E559FF"/>
    <w:rsid w:val="00E6218B"/>
    <w:rsid w:val="00E642B9"/>
    <w:rsid w:val="00E643BE"/>
    <w:rsid w:val="00E64C36"/>
    <w:rsid w:val="00E65FBE"/>
    <w:rsid w:val="00E66FD9"/>
    <w:rsid w:val="00E67BED"/>
    <w:rsid w:val="00E70EEA"/>
    <w:rsid w:val="00E7159E"/>
    <w:rsid w:val="00E71B2B"/>
    <w:rsid w:val="00E722EA"/>
    <w:rsid w:val="00E72D1E"/>
    <w:rsid w:val="00E74A90"/>
    <w:rsid w:val="00E755CB"/>
    <w:rsid w:val="00E7683E"/>
    <w:rsid w:val="00E80AB2"/>
    <w:rsid w:val="00E81796"/>
    <w:rsid w:val="00E818D6"/>
    <w:rsid w:val="00E866A4"/>
    <w:rsid w:val="00E86808"/>
    <w:rsid w:val="00E87A95"/>
    <w:rsid w:val="00E91972"/>
    <w:rsid w:val="00E91BAF"/>
    <w:rsid w:val="00E9264F"/>
    <w:rsid w:val="00E9307D"/>
    <w:rsid w:val="00E9577C"/>
    <w:rsid w:val="00E96567"/>
    <w:rsid w:val="00E978D2"/>
    <w:rsid w:val="00EA2090"/>
    <w:rsid w:val="00EA3570"/>
    <w:rsid w:val="00EA35B2"/>
    <w:rsid w:val="00EA5E84"/>
    <w:rsid w:val="00EA729A"/>
    <w:rsid w:val="00EB103F"/>
    <w:rsid w:val="00EB10BF"/>
    <w:rsid w:val="00EB17F7"/>
    <w:rsid w:val="00EB33A1"/>
    <w:rsid w:val="00EB4169"/>
    <w:rsid w:val="00EB6D6E"/>
    <w:rsid w:val="00EC0C64"/>
    <w:rsid w:val="00EC1262"/>
    <w:rsid w:val="00EC1478"/>
    <w:rsid w:val="00EC332C"/>
    <w:rsid w:val="00EC4C0C"/>
    <w:rsid w:val="00EC4F85"/>
    <w:rsid w:val="00EC52F7"/>
    <w:rsid w:val="00EC61B2"/>
    <w:rsid w:val="00EC685E"/>
    <w:rsid w:val="00EC6B86"/>
    <w:rsid w:val="00EC6B8B"/>
    <w:rsid w:val="00ED1292"/>
    <w:rsid w:val="00ED3072"/>
    <w:rsid w:val="00ED4726"/>
    <w:rsid w:val="00ED625B"/>
    <w:rsid w:val="00ED7811"/>
    <w:rsid w:val="00ED7D0F"/>
    <w:rsid w:val="00EE0175"/>
    <w:rsid w:val="00EE0509"/>
    <w:rsid w:val="00EE1153"/>
    <w:rsid w:val="00EE225A"/>
    <w:rsid w:val="00EE2D86"/>
    <w:rsid w:val="00EE3318"/>
    <w:rsid w:val="00EE39F2"/>
    <w:rsid w:val="00EE4330"/>
    <w:rsid w:val="00EE527C"/>
    <w:rsid w:val="00EE5F19"/>
    <w:rsid w:val="00EE61C0"/>
    <w:rsid w:val="00EF1B22"/>
    <w:rsid w:val="00EF1D61"/>
    <w:rsid w:val="00EF387C"/>
    <w:rsid w:val="00F00A14"/>
    <w:rsid w:val="00F014B5"/>
    <w:rsid w:val="00F02D66"/>
    <w:rsid w:val="00F043FE"/>
    <w:rsid w:val="00F062EE"/>
    <w:rsid w:val="00F117BD"/>
    <w:rsid w:val="00F119A4"/>
    <w:rsid w:val="00F12925"/>
    <w:rsid w:val="00F12C83"/>
    <w:rsid w:val="00F157A7"/>
    <w:rsid w:val="00F2460D"/>
    <w:rsid w:val="00F257C6"/>
    <w:rsid w:val="00F26F73"/>
    <w:rsid w:val="00F27BAC"/>
    <w:rsid w:val="00F27C5D"/>
    <w:rsid w:val="00F31BCB"/>
    <w:rsid w:val="00F336D6"/>
    <w:rsid w:val="00F33F0F"/>
    <w:rsid w:val="00F33F83"/>
    <w:rsid w:val="00F34B4C"/>
    <w:rsid w:val="00F358B4"/>
    <w:rsid w:val="00F40209"/>
    <w:rsid w:val="00F4119A"/>
    <w:rsid w:val="00F440D4"/>
    <w:rsid w:val="00F467C1"/>
    <w:rsid w:val="00F46A5F"/>
    <w:rsid w:val="00F50BEE"/>
    <w:rsid w:val="00F515DF"/>
    <w:rsid w:val="00F51E52"/>
    <w:rsid w:val="00F60FC5"/>
    <w:rsid w:val="00F62D2D"/>
    <w:rsid w:val="00F631C0"/>
    <w:rsid w:val="00F65198"/>
    <w:rsid w:val="00F65839"/>
    <w:rsid w:val="00F66D11"/>
    <w:rsid w:val="00F67BBD"/>
    <w:rsid w:val="00F67FEA"/>
    <w:rsid w:val="00F72719"/>
    <w:rsid w:val="00F75487"/>
    <w:rsid w:val="00F761AA"/>
    <w:rsid w:val="00F80218"/>
    <w:rsid w:val="00F807AE"/>
    <w:rsid w:val="00F815D1"/>
    <w:rsid w:val="00F83C04"/>
    <w:rsid w:val="00F84FC1"/>
    <w:rsid w:val="00F85CF5"/>
    <w:rsid w:val="00F907B4"/>
    <w:rsid w:val="00F91802"/>
    <w:rsid w:val="00F96E35"/>
    <w:rsid w:val="00FA03AA"/>
    <w:rsid w:val="00FA1247"/>
    <w:rsid w:val="00FA2A5D"/>
    <w:rsid w:val="00FA6AFC"/>
    <w:rsid w:val="00FB031F"/>
    <w:rsid w:val="00FB1701"/>
    <w:rsid w:val="00FB2CEB"/>
    <w:rsid w:val="00FB4B1E"/>
    <w:rsid w:val="00FB5EC8"/>
    <w:rsid w:val="00FB6381"/>
    <w:rsid w:val="00FB6A50"/>
    <w:rsid w:val="00FB765F"/>
    <w:rsid w:val="00FC376D"/>
    <w:rsid w:val="00FC4553"/>
    <w:rsid w:val="00FC4F6C"/>
    <w:rsid w:val="00FC6762"/>
    <w:rsid w:val="00FD2AEB"/>
    <w:rsid w:val="00FD52B4"/>
    <w:rsid w:val="00FE1354"/>
    <w:rsid w:val="00FE5DFA"/>
    <w:rsid w:val="00FE7A0C"/>
    <w:rsid w:val="00FF1170"/>
    <w:rsid w:val="00FF4694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B5C83"/>
  <w15:chartTrackingRefBased/>
  <w15:docId w15:val="{CD23B767-CF52-4259-9709-2CF6A81E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7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22BA"/>
    <w:pPr>
      <w:keepNext/>
      <w:outlineLvl w:val="0"/>
    </w:pPr>
    <w:rPr>
      <w:rFonts w:asciiTheme="majorHAnsi" w:eastAsia="Arial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2BA"/>
    <w:pPr>
      <w:keepNext/>
      <w:outlineLvl w:val="1"/>
    </w:pPr>
    <w:rPr>
      <w:rFonts w:asciiTheme="majorHAnsi" w:eastAsia="Arial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2BA"/>
    <w:pPr>
      <w:keepNext/>
      <w:ind w:leftChars="300" w:left="300" w:hangingChars="200" w:hanging="2000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2BA"/>
    <w:pPr>
      <w:keepNext/>
      <w:ind w:leftChars="400" w:left="400" w:hangingChars="200" w:hanging="2000"/>
      <w:outlineLvl w:val="3"/>
    </w:pPr>
    <w:rPr>
      <w:rFonts w:ascii="Calibri" w:eastAsia="Calibri" w:hAnsi="Calibri" w:cs="Calibri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45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32F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52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527C"/>
  </w:style>
  <w:style w:type="paragraph" w:styleId="a5">
    <w:name w:val="footer"/>
    <w:basedOn w:val="a"/>
    <w:link w:val="Char0"/>
    <w:uiPriority w:val="99"/>
    <w:unhideWhenUsed/>
    <w:rsid w:val="00EE5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527C"/>
  </w:style>
  <w:style w:type="paragraph" w:customStyle="1" w:styleId="EndNoteBibliographyTitle">
    <w:name w:val="EndNote Bibliography Title"/>
    <w:basedOn w:val="a"/>
    <w:link w:val="EndNoteBibliographyTitleChar"/>
    <w:rsid w:val="00497C84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497C84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497C84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497C84"/>
    <w:rPr>
      <w:rFonts w:ascii="맑은 고딕" w:eastAsia="맑은 고딕" w:hAnsi="맑은 고딕"/>
      <w:noProof/>
    </w:rPr>
  </w:style>
  <w:style w:type="paragraph" w:styleId="a6">
    <w:name w:val="Title"/>
    <w:basedOn w:val="a"/>
    <w:next w:val="a"/>
    <w:link w:val="Char1"/>
    <w:uiPriority w:val="10"/>
    <w:qFormat/>
    <w:rsid w:val="008968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96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422BA"/>
    <w:rPr>
      <w:rFonts w:asciiTheme="majorHAnsi" w:eastAsia="Arial" w:hAnsiTheme="majorHAnsi" w:cstheme="majorBidi"/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052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0523C"/>
  </w:style>
  <w:style w:type="character" w:styleId="a7">
    <w:name w:val="Hyperlink"/>
    <w:basedOn w:val="a0"/>
    <w:uiPriority w:val="99"/>
    <w:unhideWhenUsed/>
    <w:rsid w:val="0000523C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422BA"/>
    <w:rPr>
      <w:rFonts w:asciiTheme="majorHAnsi" w:eastAsia="Arial" w:hAnsiTheme="majorHAnsi" w:cstheme="majorBidi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00523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D422BA"/>
    <w:rPr>
      <w:rFonts w:ascii="Calibri" w:eastAsia="Calibri" w:hAnsi="Calibri" w:cs="Calibr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D422BA"/>
    <w:pPr>
      <w:tabs>
        <w:tab w:val="left" w:pos="1600"/>
        <w:tab w:val="right" w:leader="dot" w:pos="9016"/>
      </w:tabs>
      <w:ind w:leftChars="400" w:left="800"/>
    </w:pPr>
    <w:rPr>
      <w:rFonts w:ascii="Calibri" w:hAnsi="Calibri" w:cs="Calibri"/>
      <w:noProof/>
    </w:rPr>
  </w:style>
  <w:style w:type="character" w:customStyle="1" w:styleId="4Char">
    <w:name w:val="제목 4 Char"/>
    <w:basedOn w:val="a0"/>
    <w:link w:val="4"/>
    <w:uiPriority w:val="9"/>
    <w:rsid w:val="00D422BA"/>
    <w:rPr>
      <w:rFonts w:ascii="Calibri" w:eastAsia="Calibri" w:hAnsi="Calibri" w:cs="Calibri"/>
      <w:b/>
      <w:bCs/>
      <w:sz w:val="24"/>
    </w:rPr>
  </w:style>
  <w:style w:type="table" w:styleId="a8">
    <w:name w:val="Table Grid"/>
    <w:basedOn w:val="a1"/>
    <w:uiPriority w:val="39"/>
    <w:rsid w:val="0053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2F02"/>
    <w:rPr>
      <w:b/>
      <w:bCs/>
      <w:szCs w:val="20"/>
    </w:rPr>
  </w:style>
  <w:style w:type="character" w:styleId="aa">
    <w:name w:val="annotation reference"/>
    <w:basedOn w:val="a0"/>
    <w:uiPriority w:val="99"/>
    <w:semiHidden/>
    <w:unhideWhenUsed/>
    <w:rsid w:val="00EF387C"/>
    <w:rPr>
      <w:sz w:val="18"/>
      <w:szCs w:val="18"/>
    </w:rPr>
  </w:style>
  <w:style w:type="paragraph" w:styleId="ab">
    <w:name w:val="annotation text"/>
    <w:basedOn w:val="a"/>
    <w:link w:val="Char2"/>
    <w:uiPriority w:val="99"/>
    <w:unhideWhenUsed/>
    <w:rsid w:val="00EF387C"/>
    <w:pPr>
      <w:jc w:val="left"/>
    </w:pPr>
  </w:style>
  <w:style w:type="character" w:customStyle="1" w:styleId="Char2">
    <w:name w:val="메모 텍스트 Char"/>
    <w:basedOn w:val="a0"/>
    <w:link w:val="ab"/>
    <w:uiPriority w:val="99"/>
    <w:rsid w:val="00EF387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F387C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EF387C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9F7586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67416D"/>
    <w:pPr>
      <w:ind w:leftChars="600" w:left="1275"/>
    </w:pPr>
  </w:style>
  <w:style w:type="paragraph" w:customStyle="1" w:styleId="pb-2">
    <w:name w:val="pb-2"/>
    <w:basedOn w:val="a"/>
    <w:rsid w:val="00DA7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ssue-underline">
    <w:name w:val="issue-underline"/>
    <w:basedOn w:val="a0"/>
    <w:rsid w:val="00621652"/>
  </w:style>
  <w:style w:type="character" w:customStyle="1" w:styleId="5Char">
    <w:name w:val="제목 5 Char"/>
    <w:basedOn w:val="a0"/>
    <w:link w:val="5"/>
    <w:uiPriority w:val="9"/>
    <w:rsid w:val="000245DF"/>
    <w:rPr>
      <w:rFonts w:asciiTheme="majorHAnsi" w:eastAsiaTheme="majorEastAsia" w:hAnsiTheme="majorHAnsi" w:cstheme="majorBidi"/>
    </w:rPr>
  </w:style>
  <w:style w:type="table" w:styleId="ae">
    <w:name w:val="Grid Table Light"/>
    <w:basedOn w:val="a1"/>
    <w:uiPriority w:val="40"/>
    <w:rsid w:val="000C437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0"/>
    <w:link w:val="6"/>
    <w:uiPriority w:val="9"/>
    <w:rsid w:val="004432F0"/>
    <w:rPr>
      <w:b/>
      <w:bCs/>
    </w:rPr>
  </w:style>
  <w:style w:type="character" w:styleId="af">
    <w:name w:val="Placeholder Text"/>
    <w:basedOn w:val="a0"/>
    <w:uiPriority w:val="99"/>
    <w:semiHidden/>
    <w:rsid w:val="00B3706F"/>
    <w:rPr>
      <w:color w:val="666666"/>
    </w:rPr>
  </w:style>
  <w:style w:type="paragraph" w:styleId="af0">
    <w:name w:val="Revision"/>
    <w:hidden/>
    <w:uiPriority w:val="99"/>
    <w:semiHidden/>
    <w:rsid w:val="001839C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0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8E75-43CF-44C9-818F-CE7A60D7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4472</Words>
  <Characters>25496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29909</CharactersWithSpaces>
  <SharedDoc>false</SharedDoc>
  <HLinks>
    <vt:vector size="198" baseType="variant">
      <vt:variant>
        <vt:i4>1179711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_Toc145080314</vt:lpwstr>
      </vt:variant>
      <vt:variant>
        <vt:i4>1179711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_Toc145080313</vt:lpwstr>
      </vt:variant>
      <vt:variant>
        <vt:i4>1179711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_Toc145080312</vt:lpwstr>
      </vt:variant>
      <vt:variant>
        <vt:i4>1179711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_Toc145080311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_Toc145080310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_Toc145080309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_Toc145080308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_Toc145080307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_Toc145080306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_Toc145080305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_Toc145080304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_Toc145080303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_Toc145080302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_Toc145080301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_Toc145080300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_Toc145080299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_Toc145080298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_Toc145080297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_Toc145080296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_Toc145080295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_Toc145080294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_Toc145080293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_Toc145080292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_Toc145080291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_Toc145080290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_Toc145080289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_Toc145080288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_Toc145080287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_Toc145080286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_Toc145080285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_Toc145080284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_Toc145080283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_Toc145080282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bjh7790@gmail.com</dc:creator>
  <cp:keywords/>
  <dc:description/>
  <cp:lastModifiedBy>Chang Hoon Han</cp:lastModifiedBy>
  <cp:revision>26</cp:revision>
  <dcterms:created xsi:type="dcterms:W3CDTF">2024-10-18T06:02:00Z</dcterms:created>
  <dcterms:modified xsi:type="dcterms:W3CDTF">2024-11-01T02:28:00Z</dcterms:modified>
</cp:coreProperties>
</file>