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D39" w:rsidRPr="007721BC" w:rsidRDefault="00C004FE">
      <w:pPr>
        <w:rPr>
          <w:b/>
          <w:sz w:val="24"/>
          <w:szCs w:val="24"/>
        </w:rPr>
      </w:pPr>
      <w:r w:rsidRPr="007721BC">
        <w:rPr>
          <w:b/>
          <w:sz w:val="24"/>
          <w:szCs w:val="24"/>
        </w:rPr>
        <w:t xml:space="preserve">REDCap External Module:  </w:t>
      </w:r>
      <w:r w:rsidR="00680B98">
        <w:rPr>
          <w:b/>
          <w:sz w:val="24"/>
          <w:szCs w:val="24"/>
        </w:rPr>
        <w:t>Survey Queue Status</w:t>
      </w:r>
      <w:r w:rsidRPr="007721BC">
        <w:rPr>
          <w:b/>
          <w:sz w:val="24"/>
          <w:szCs w:val="24"/>
        </w:rPr>
        <w:br/>
      </w:r>
      <w:r w:rsidR="003F5DCA">
        <w:rPr>
          <w:b/>
          <w:sz w:val="24"/>
          <w:szCs w:val="24"/>
        </w:rPr>
        <w:t>12/</w:t>
      </w:r>
      <w:r w:rsidR="00E14A08">
        <w:rPr>
          <w:b/>
          <w:sz w:val="24"/>
          <w:szCs w:val="24"/>
        </w:rPr>
        <w:t>17</w:t>
      </w:r>
      <w:r w:rsidRPr="007721BC">
        <w:rPr>
          <w:b/>
          <w:sz w:val="24"/>
          <w:szCs w:val="24"/>
        </w:rPr>
        <w:t>/2021</w:t>
      </w:r>
    </w:p>
    <w:p w:rsidR="00C004FE" w:rsidRPr="007721BC" w:rsidRDefault="00C004FE">
      <w:pPr>
        <w:rPr>
          <w:b/>
        </w:rPr>
      </w:pPr>
    </w:p>
    <w:p w:rsidR="005006BC" w:rsidRPr="007721BC" w:rsidRDefault="00C004FE">
      <w:r w:rsidRPr="007721BC">
        <w:t xml:space="preserve">At a configurable interval, the Survey Queue Status </w:t>
      </w:r>
      <w:r w:rsidR="00680B98">
        <w:t>m</w:t>
      </w:r>
      <w:r w:rsidRPr="007721BC">
        <w:t>odule will</w:t>
      </w:r>
      <w:r w:rsidR="005006BC" w:rsidRPr="007721BC">
        <w:t xml:space="preserve"> </w:t>
      </w:r>
      <w:r w:rsidRPr="007721BC">
        <w:t xml:space="preserve">evaluate the project’s survey queue </w:t>
      </w:r>
      <w:r w:rsidR="005006BC" w:rsidRPr="007721BC">
        <w:t>against all records in the project.  Module output will consist of the following:</w:t>
      </w:r>
    </w:p>
    <w:p w:rsidR="005006BC" w:rsidRPr="007721BC" w:rsidRDefault="005006BC"/>
    <w:p w:rsidR="00104989" w:rsidRDefault="00104989" w:rsidP="00294812">
      <w:pPr>
        <w:pStyle w:val="ListParagraph"/>
        <w:numPr>
          <w:ilvl w:val="0"/>
          <w:numId w:val="1"/>
        </w:numPr>
      </w:pPr>
      <w:r>
        <w:t>For each project record, a</w:t>
      </w:r>
      <w:r w:rsidR="00333CC3">
        <w:t xml:space="preserve"> value</w:t>
      </w:r>
      <w:r>
        <w:t xml:space="preserve"> (‘Yes’ or ‘No’) </w:t>
      </w:r>
      <w:r w:rsidR="00333CC3">
        <w:t xml:space="preserve">that indicates whether or not </w:t>
      </w:r>
      <w:r>
        <w:t>incomplete surveys curre</w:t>
      </w:r>
      <w:r w:rsidR="00861014">
        <w:t>ntly exist in the survey queue.</w:t>
      </w:r>
      <w:bookmarkStart w:id="0" w:name="_GoBack"/>
      <w:bookmarkEnd w:id="0"/>
    </w:p>
    <w:p w:rsidR="005006BC" w:rsidRPr="007721BC" w:rsidRDefault="00104989" w:rsidP="00294812">
      <w:pPr>
        <w:pStyle w:val="ListParagraph"/>
        <w:numPr>
          <w:ilvl w:val="0"/>
          <w:numId w:val="1"/>
        </w:numPr>
      </w:pPr>
      <w:r>
        <w:t>For each project record, a</w:t>
      </w:r>
      <w:r w:rsidR="005006BC" w:rsidRPr="007721BC">
        <w:t xml:space="preserve"> count of the incomplete surveys</w:t>
      </w:r>
      <w:r>
        <w:t xml:space="preserve"> curre</w:t>
      </w:r>
      <w:r w:rsidR="00861014">
        <w:t>ntly in the survey queue.</w:t>
      </w:r>
    </w:p>
    <w:p w:rsidR="005006BC" w:rsidRPr="007721BC" w:rsidRDefault="00104989" w:rsidP="005006BC">
      <w:pPr>
        <w:pStyle w:val="ListParagraph"/>
        <w:numPr>
          <w:ilvl w:val="0"/>
          <w:numId w:val="1"/>
        </w:numPr>
      </w:pPr>
      <w:r>
        <w:t>For each project record, a</w:t>
      </w:r>
      <w:r w:rsidR="005006BC" w:rsidRPr="007721BC">
        <w:t xml:space="preserve"> count of the total surveys</w:t>
      </w:r>
      <w:r w:rsidR="00861014">
        <w:t xml:space="preserve"> currently in the survey queue.</w:t>
      </w:r>
    </w:p>
    <w:p w:rsidR="005006BC" w:rsidRPr="007721BC" w:rsidRDefault="005006BC" w:rsidP="005006BC">
      <w:pPr>
        <w:pStyle w:val="ListParagraph"/>
        <w:numPr>
          <w:ilvl w:val="0"/>
          <w:numId w:val="1"/>
        </w:numPr>
      </w:pPr>
      <w:r w:rsidRPr="007721BC">
        <w:t>Each record’s survey queue link.</w:t>
      </w:r>
    </w:p>
    <w:p w:rsidR="005006BC" w:rsidRPr="007721BC" w:rsidRDefault="005006BC" w:rsidP="005006BC"/>
    <w:p w:rsidR="00C004FE" w:rsidRPr="007721BC" w:rsidRDefault="005006BC" w:rsidP="005006BC">
      <w:r w:rsidRPr="007721BC">
        <w:t>In addition, an optional component allows admins to configure the sending of automatic reminder emai</w:t>
      </w:r>
      <w:r w:rsidR="00A85629">
        <w:t>l messages.</w:t>
      </w:r>
      <w:r w:rsidRPr="007721BC">
        <w:t xml:space="preserve"> </w:t>
      </w:r>
    </w:p>
    <w:p w:rsidR="00AB5EDE" w:rsidRPr="007721BC" w:rsidRDefault="00AB5EDE" w:rsidP="005006BC"/>
    <w:p w:rsidR="00104989" w:rsidRDefault="00104989" w:rsidP="005006BC">
      <w:pPr>
        <w:rPr>
          <w:b/>
          <w:u w:val="single"/>
        </w:rPr>
      </w:pPr>
      <w:r w:rsidRPr="00104989">
        <w:rPr>
          <w:b/>
          <w:u w:val="single"/>
        </w:rPr>
        <w:t>Setup</w:t>
      </w:r>
    </w:p>
    <w:p w:rsidR="00980D73" w:rsidRDefault="000E32DA" w:rsidP="000E32DA">
      <w:r>
        <w:t xml:space="preserve">The </w:t>
      </w:r>
      <w:r w:rsidRPr="007721BC">
        <w:t>Survey Queue Status Module</w:t>
      </w:r>
      <w:r>
        <w:t xml:space="preserve"> uses a REDCap </w:t>
      </w:r>
      <w:proofErr w:type="spellStart"/>
      <w:r w:rsidR="00E932EF">
        <w:t>cron</w:t>
      </w:r>
      <w:proofErr w:type="spellEnd"/>
      <w:r>
        <w:t xml:space="preserve"> job to check the survey queue and write values to the fields listed </w:t>
      </w:r>
      <w:r w:rsidR="00980D73">
        <w:t>below</w:t>
      </w:r>
      <w:r>
        <w:t xml:space="preserve">.  </w:t>
      </w:r>
      <w:r w:rsidR="00F35135">
        <w:t xml:space="preserve">When enabled, the </w:t>
      </w:r>
      <w:proofErr w:type="spellStart"/>
      <w:r w:rsidR="00E932EF">
        <w:t>cron</w:t>
      </w:r>
      <w:proofErr w:type="spellEnd"/>
      <w:r w:rsidR="00F35135">
        <w:t xml:space="preserve"> job will run </w:t>
      </w:r>
      <w:r w:rsidR="00F35135" w:rsidRPr="00E14A08">
        <w:t xml:space="preserve">each day at a time defined </w:t>
      </w:r>
      <w:r w:rsidR="00980D73" w:rsidRPr="00E14A08">
        <w:t>in the module’s config file</w:t>
      </w:r>
      <w:r w:rsidR="00980D73">
        <w:t xml:space="preserve">.  </w:t>
      </w:r>
      <w:r w:rsidR="00F35135">
        <w:t xml:space="preserve">The default time setting is 7am. </w:t>
      </w:r>
      <w:r w:rsidR="00980D73">
        <w:t xml:space="preserve"> </w:t>
      </w:r>
    </w:p>
    <w:p w:rsidR="00980D73" w:rsidRDefault="00980D73" w:rsidP="000E32DA"/>
    <w:p w:rsidR="00AB5EDE" w:rsidRPr="007721BC" w:rsidRDefault="00AB5EDE" w:rsidP="005006BC">
      <w:r w:rsidRPr="007721BC">
        <w:t xml:space="preserve">The Survey Queue Status Module requires </w:t>
      </w:r>
      <w:r w:rsidR="00104989">
        <w:t xml:space="preserve">admins to create </w:t>
      </w:r>
      <w:r w:rsidRPr="007721BC">
        <w:t xml:space="preserve">the following </w:t>
      </w:r>
      <w:r w:rsidR="00104989">
        <w:t>four</w:t>
      </w:r>
      <w:r w:rsidRPr="007721BC">
        <w:t xml:space="preserve"> fields in a</w:t>
      </w:r>
      <w:r w:rsidR="00104989">
        <w:t xml:space="preserve">n appropriate </w:t>
      </w:r>
      <w:r w:rsidRPr="007721BC">
        <w:t>project instrument:</w:t>
      </w:r>
    </w:p>
    <w:p w:rsidR="00AB5EDE" w:rsidRPr="007721BC" w:rsidRDefault="00AB5EDE" w:rsidP="00AB5EDE"/>
    <w:p w:rsidR="00AB5EDE" w:rsidRPr="007721BC" w:rsidRDefault="00AB5EDE" w:rsidP="00AB5EDE">
      <w:pPr>
        <w:pStyle w:val="ListParagraph"/>
        <w:numPr>
          <w:ilvl w:val="0"/>
          <w:numId w:val="3"/>
        </w:numPr>
      </w:pPr>
      <w:r w:rsidRPr="007721BC">
        <w:rPr>
          <w:b/>
        </w:rPr>
        <w:t xml:space="preserve">[incomplete_surveys] </w:t>
      </w:r>
      <w:r w:rsidRPr="007721BC">
        <w:t xml:space="preserve"> -  Text Box; the Survey Queue Status Module will write “Yes” to this field if incomplete surveys exist in the queue for the record</w:t>
      </w:r>
      <w:r w:rsidR="00104989">
        <w:t xml:space="preserve"> and </w:t>
      </w:r>
      <w:r w:rsidRPr="007721BC">
        <w:t>“No” if there are no incomplete surveys for the record.</w:t>
      </w:r>
    </w:p>
    <w:p w:rsidR="00AB5EDE" w:rsidRPr="007721BC" w:rsidRDefault="00AB5EDE" w:rsidP="00AB5EDE">
      <w:pPr>
        <w:pStyle w:val="ListParagraph"/>
      </w:pPr>
    </w:p>
    <w:p w:rsidR="00AB5EDE" w:rsidRPr="007721BC" w:rsidRDefault="00AB5EDE" w:rsidP="00AB5EDE">
      <w:pPr>
        <w:pStyle w:val="ListParagraph"/>
        <w:numPr>
          <w:ilvl w:val="0"/>
          <w:numId w:val="3"/>
        </w:numPr>
        <w:rPr>
          <w:b/>
        </w:rPr>
      </w:pPr>
      <w:r w:rsidRPr="007721BC">
        <w:rPr>
          <w:b/>
        </w:rPr>
        <w:t xml:space="preserve">[incomplete_surveys_number] </w:t>
      </w:r>
      <w:r w:rsidR="007721BC" w:rsidRPr="007721BC">
        <w:rPr>
          <w:b/>
        </w:rPr>
        <w:t>-</w:t>
      </w:r>
      <w:r w:rsidRPr="007721BC">
        <w:t xml:space="preserve"> Text Box; the module writes the number of incomplete surveys in the queue for the record.</w:t>
      </w:r>
    </w:p>
    <w:p w:rsidR="00AB5EDE" w:rsidRPr="007721BC" w:rsidRDefault="00AB5EDE" w:rsidP="00AB5EDE">
      <w:pPr>
        <w:pStyle w:val="ListParagraph"/>
        <w:rPr>
          <w:b/>
        </w:rPr>
      </w:pPr>
    </w:p>
    <w:p w:rsidR="00AB5EDE" w:rsidRPr="007721BC" w:rsidRDefault="00AB5EDE" w:rsidP="00DE67CD">
      <w:pPr>
        <w:pStyle w:val="ListParagraph"/>
        <w:numPr>
          <w:ilvl w:val="0"/>
          <w:numId w:val="3"/>
        </w:numPr>
        <w:rPr>
          <w:b/>
        </w:rPr>
      </w:pPr>
      <w:r w:rsidRPr="007721BC">
        <w:rPr>
          <w:b/>
        </w:rPr>
        <w:t xml:space="preserve">[total_surveys_number] </w:t>
      </w:r>
      <w:r w:rsidRPr="007721BC">
        <w:t xml:space="preserve"> - Text Box; the module writes the number of </w:t>
      </w:r>
      <w:r w:rsidR="007721BC" w:rsidRPr="007721BC">
        <w:t>total</w:t>
      </w:r>
      <w:r w:rsidRPr="007721BC">
        <w:t xml:space="preserve"> surveys in the queue for the record.</w:t>
      </w:r>
    </w:p>
    <w:p w:rsidR="007721BC" w:rsidRPr="007721BC" w:rsidRDefault="007721BC" w:rsidP="007721BC">
      <w:pPr>
        <w:pStyle w:val="ListParagraph"/>
        <w:rPr>
          <w:b/>
        </w:rPr>
      </w:pPr>
    </w:p>
    <w:p w:rsidR="007721BC" w:rsidRDefault="007721BC" w:rsidP="00393C6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93C6E">
        <w:rPr>
          <w:b/>
        </w:rPr>
        <w:t>[survey_queue_link] -</w:t>
      </w:r>
      <w:r w:rsidRPr="007721BC">
        <w:t xml:space="preserve"> Text Box; the module writes the record’s survey queue link encoded as HTML, in this format:</w:t>
      </w:r>
      <w:r w:rsidR="00393C6E">
        <w:t xml:space="preserve">  </w:t>
      </w:r>
      <w:r w:rsidRPr="00393C6E">
        <w:rPr>
          <w:sz w:val="20"/>
          <w:szCs w:val="20"/>
        </w:rPr>
        <w:t>&lt;a href="https://redcapservername.com/surveys/?sq=Wvw4Hbf3MT" &gt;Survey Queue Link&lt;/a&gt;</w:t>
      </w:r>
    </w:p>
    <w:p w:rsidR="00584E6E" w:rsidRPr="00584E6E" w:rsidRDefault="00584E6E" w:rsidP="00584E6E">
      <w:pPr>
        <w:pStyle w:val="ListParagraph"/>
        <w:rPr>
          <w:sz w:val="20"/>
          <w:szCs w:val="20"/>
        </w:rPr>
      </w:pPr>
    </w:p>
    <w:p w:rsidR="00024B6D" w:rsidRDefault="00680B98" w:rsidP="000E32DA">
      <w:pPr>
        <w:rPr>
          <w:rFonts w:asciiTheme="minorHAnsi" w:hAnsiTheme="minorHAnsi" w:cs="Segoe UI"/>
          <w:bCs/>
          <w:color w:val="212529"/>
          <w:shd w:val="clear" w:color="auto" w:fill="FFFFFF"/>
        </w:rPr>
      </w:pPr>
      <w:r>
        <w:t xml:space="preserve">After adding those fields to the project, </w:t>
      </w:r>
      <w:r w:rsidR="006C2542">
        <w:rPr>
          <w:rFonts w:asciiTheme="minorHAnsi" w:hAnsiTheme="minorHAnsi" w:cs="Segoe UI"/>
          <w:bCs/>
          <w:color w:val="212529"/>
          <w:shd w:val="clear" w:color="auto" w:fill="FFFFFF"/>
        </w:rPr>
        <w:t xml:space="preserve">you may enable </w:t>
      </w:r>
      <w:r w:rsidR="0013324F">
        <w:rPr>
          <w:rFonts w:asciiTheme="minorHAnsi" w:hAnsiTheme="minorHAnsi" w:cs="Segoe UI"/>
          <w:bCs/>
          <w:color w:val="212529"/>
          <w:shd w:val="clear" w:color="auto" w:fill="FFFFFF"/>
        </w:rPr>
        <w:t xml:space="preserve">and configure </w:t>
      </w:r>
      <w:r w:rsidR="006C2542">
        <w:t xml:space="preserve">the </w:t>
      </w:r>
      <w:r w:rsidR="006C2542" w:rsidRPr="00680B98">
        <w:rPr>
          <w:rFonts w:asciiTheme="minorHAnsi" w:hAnsiTheme="minorHAnsi" w:cs="Segoe UI"/>
          <w:bCs/>
          <w:color w:val="212529"/>
          <w:shd w:val="clear" w:color="auto" w:fill="FFFFFF"/>
        </w:rPr>
        <w:t>Survey Queue Status</w:t>
      </w:r>
      <w:r w:rsidR="006C2542">
        <w:rPr>
          <w:rFonts w:asciiTheme="minorHAnsi" w:hAnsiTheme="minorHAnsi" w:cs="Segoe UI"/>
          <w:bCs/>
          <w:color w:val="212529"/>
          <w:shd w:val="clear" w:color="auto" w:fill="FFFFFF"/>
        </w:rPr>
        <w:t xml:space="preserve"> </w:t>
      </w:r>
      <w:r w:rsidR="004F226C">
        <w:rPr>
          <w:rFonts w:asciiTheme="minorHAnsi" w:hAnsiTheme="minorHAnsi" w:cs="Segoe UI"/>
          <w:bCs/>
          <w:color w:val="212529"/>
          <w:shd w:val="clear" w:color="auto" w:fill="FFFFFF"/>
        </w:rPr>
        <w:t xml:space="preserve">external </w:t>
      </w:r>
      <w:r w:rsidR="006C2542">
        <w:rPr>
          <w:rFonts w:asciiTheme="minorHAnsi" w:hAnsiTheme="minorHAnsi" w:cs="Segoe UI"/>
          <w:bCs/>
          <w:color w:val="212529"/>
          <w:shd w:val="clear" w:color="auto" w:fill="FFFFFF"/>
        </w:rPr>
        <w:t>module.</w:t>
      </w:r>
      <w:r w:rsidR="0013324F">
        <w:rPr>
          <w:rFonts w:asciiTheme="minorHAnsi" w:hAnsiTheme="minorHAnsi" w:cs="Segoe UI"/>
          <w:bCs/>
          <w:color w:val="212529"/>
          <w:shd w:val="clear" w:color="auto" w:fill="FFFFFF"/>
        </w:rPr>
        <w:t xml:space="preserve">  </w:t>
      </w:r>
    </w:p>
    <w:p w:rsidR="0013324F" w:rsidRDefault="0013324F" w:rsidP="00680B98">
      <w:pPr>
        <w:pStyle w:val="ListParagraph"/>
        <w:ind w:left="0"/>
        <w:rPr>
          <w:rFonts w:asciiTheme="minorHAnsi" w:hAnsiTheme="minorHAnsi" w:cs="Segoe UI"/>
          <w:bCs/>
          <w:color w:val="212529"/>
          <w:shd w:val="clear" w:color="auto" w:fill="FFFFFF"/>
        </w:rPr>
      </w:pPr>
    </w:p>
    <w:p w:rsidR="00584E6E" w:rsidRDefault="00584E6E" w:rsidP="00341396">
      <w:pPr>
        <w:pStyle w:val="ListParagraph"/>
        <w:numPr>
          <w:ilvl w:val="0"/>
          <w:numId w:val="4"/>
        </w:numPr>
      </w:pPr>
      <w:r>
        <w:t>To activate the module</w:t>
      </w:r>
      <w:r w:rsidR="000E32DA">
        <w:t xml:space="preserve">, you must enable the </w:t>
      </w:r>
      <w:proofErr w:type="spellStart"/>
      <w:r w:rsidR="00E932EF">
        <w:t>cron</w:t>
      </w:r>
      <w:proofErr w:type="spellEnd"/>
      <w:r w:rsidR="000E32DA">
        <w:t xml:space="preserve"> job in the module configuration settings as shown below.  Once enabled, the module will evaluate the survey queue </w:t>
      </w:r>
      <w:r w:rsidR="006A1225">
        <w:t xml:space="preserve">and </w:t>
      </w:r>
      <w:r w:rsidR="000E32DA">
        <w:t xml:space="preserve">update the values in the </w:t>
      </w:r>
      <w:r w:rsidR="006A1225">
        <w:t>survey data fields</w:t>
      </w:r>
      <w:r w:rsidR="000E32DA">
        <w:t xml:space="preserve"> upon the next scheduled</w:t>
      </w:r>
      <w:r w:rsidR="000D070C">
        <w:t xml:space="preserve"> </w:t>
      </w:r>
      <w:r w:rsidR="000E32DA">
        <w:t xml:space="preserve">run of the </w:t>
      </w:r>
      <w:proofErr w:type="spellStart"/>
      <w:r w:rsidR="00E932EF">
        <w:t>cron</w:t>
      </w:r>
      <w:proofErr w:type="spellEnd"/>
      <w:r w:rsidR="000E32DA">
        <w:t xml:space="preserve"> job.</w:t>
      </w:r>
    </w:p>
    <w:p w:rsidR="00B96946" w:rsidRDefault="00B96946" w:rsidP="00B96946">
      <w:pPr>
        <w:pStyle w:val="ListParagraph"/>
      </w:pPr>
    </w:p>
    <w:p w:rsidR="000E32DA" w:rsidRDefault="000E32DA" w:rsidP="000E32DA">
      <w:pPr>
        <w:pStyle w:val="ListParagraph"/>
      </w:pPr>
      <w:r>
        <w:rPr>
          <w:noProof/>
        </w:rPr>
        <w:lastRenderedPageBreak/>
        <w:drawing>
          <wp:inline distT="0" distB="0" distL="0" distR="0" wp14:anchorId="7C35F493" wp14:editId="31059A0D">
            <wp:extent cx="3827107" cy="847725"/>
            <wp:effectExtent l="19050" t="19050" r="215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527" cy="86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4E6E" w:rsidRDefault="00584E6E" w:rsidP="00584E6E">
      <w:pPr>
        <w:pStyle w:val="ListParagraph"/>
      </w:pPr>
    </w:p>
    <w:p w:rsidR="00083263" w:rsidRDefault="00024B6D" w:rsidP="00341396">
      <w:pPr>
        <w:pStyle w:val="ListParagraph"/>
        <w:numPr>
          <w:ilvl w:val="0"/>
          <w:numId w:val="4"/>
        </w:numPr>
      </w:pPr>
      <w:r>
        <w:t xml:space="preserve">Enable the </w:t>
      </w:r>
      <w:r w:rsidR="00083263" w:rsidRPr="00481A10">
        <w:rPr>
          <w:b/>
        </w:rPr>
        <w:t>‘Survey Email’</w:t>
      </w:r>
      <w:r w:rsidR="00083263">
        <w:t xml:space="preserve"> function if you will be using the built-in reminder email function.  </w:t>
      </w:r>
      <w:r w:rsidR="002C14BA">
        <w:t xml:space="preserve">You must specify a value for this field. (The default value is “Disabled.”)  Keep this function disabled if, for example, you wish to </w:t>
      </w:r>
      <w:r w:rsidR="00083263">
        <w:t xml:space="preserve">configure reminder emails via the REDCap </w:t>
      </w:r>
      <w:r w:rsidR="00083263" w:rsidRPr="00AC553B">
        <w:rPr>
          <w:i/>
        </w:rPr>
        <w:t>Alerts &amp; Notifications</w:t>
      </w:r>
      <w:r w:rsidR="00083263">
        <w:t xml:space="preserve"> feature or </w:t>
      </w:r>
      <w:r w:rsidR="004F226C">
        <w:t xml:space="preserve">if you do not want to send </w:t>
      </w:r>
      <w:r w:rsidR="00083263">
        <w:t xml:space="preserve">reminder email </w:t>
      </w:r>
      <w:r w:rsidR="00AC553B">
        <w:t xml:space="preserve">messages </w:t>
      </w:r>
      <w:r w:rsidR="00083263">
        <w:t>at all.</w:t>
      </w:r>
    </w:p>
    <w:p w:rsidR="00024B6D" w:rsidRDefault="00083263" w:rsidP="00083263">
      <w:pPr>
        <w:pStyle w:val="ListParagraph"/>
      </w:pPr>
      <w:r>
        <w:br/>
      </w:r>
      <w:r w:rsidR="002C14BA">
        <w:rPr>
          <w:noProof/>
        </w:rPr>
        <w:drawing>
          <wp:inline distT="0" distB="0" distL="0" distR="0" wp14:anchorId="2DF3213E" wp14:editId="60C34761">
            <wp:extent cx="3819525" cy="4572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263" w:rsidRDefault="00083263" w:rsidP="00083263">
      <w:pPr>
        <w:pStyle w:val="ListParagraph"/>
      </w:pPr>
    </w:p>
    <w:p w:rsidR="00083263" w:rsidRPr="00D713FC" w:rsidRDefault="00083263" w:rsidP="0064495E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t xml:space="preserve">If you enable the ‘Survey Email’ function, </w:t>
      </w:r>
      <w:r w:rsidR="00D713FC">
        <w:t xml:space="preserve">you must </w:t>
      </w:r>
      <w:r w:rsidR="004D5FC5">
        <w:t>also</w:t>
      </w:r>
      <w:r w:rsidR="00171CAB">
        <w:t xml:space="preserve"> </w:t>
      </w:r>
      <w:r w:rsidR="002C14BA">
        <w:t xml:space="preserve">enter an </w:t>
      </w:r>
      <w:r w:rsidR="002C14BA" w:rsidRPr="004823A1">
        <w:rPr>
          <w:b/>
        </w:rPr>
        <w:t>‘</w:t>
      </w:r>
      <w:r w:rsidR="004D5FC5" w:rsidRPr="004823A1">
        <w:rPr>
          <w:rFonts w:asciiTheme="minorHAnsi" w:hAnsiTheme="minorHAnsi" w:cs="Segoe UI"/>
          <w:b/>
          <w:shd w:val="clear" w:color="auto" w:fill="FFFFFF"/>
        </w:rPr>
        <w:t>Email body’</w:t>
      </w:r>
      <w:r w:rsidR="002C14BA">
        <w:rPr>
          <w:rFonts w:asciiTheme="minorHAnsi" w:hAnsiTheme="minorHAnsi" w:cs="Segoe UI"/>
          <w:shd w:val="clear" w:color="auto" w:fill="FFFFFF"/>
        </w:rPr>
        <w:t xml:space="preserve">; i.e., </w:t>
      </w:r>
      <w:r w:rsidR="00D713FC">
        <w:t xml:space="preserve">the </w:t>
      </w:r>
      <w:r w:rsidR="004D5FC5">
        <w:t>text</w:t>
      </w:r>
      <w:r w:rsidR="00D713FC">
        <w:t xml:space="preserve"> of the </w:t>
      </w:r>
      <w:r w:rsidR="00171CAB">
        <w:t xml:space="preserve">reminder </w:t>
      </w:r>
      <w:r w:rsidR="00D713FC">
        <w:t xml:space="preserve">email message </w:t>
      </w:r>
      <w:r w:rsidR="002C14BA">
        <w:t xml:space="preserve">you wish to send to </w:t>
      </w:r>
      <w:r w:rsidR="00171CAB">
        <w:t>s</w:t>
      </w:r>
      <w:r w:rsidR="00D713FC">
        <w:t>urvey respondents</w:t>
      </w:r>
      <w:r w:rsidR="002C14BA">
        <w:t xml:space="preserve">. You may use the </w:t>
      </w:r>
      <w:r w:rsidR="00171CAB">
        <w:t>rich text editor</w:t>
      </w:r>
      <w:r w:rsidR="002C14BA">
        <w:t xml:space="preserve"> features as desired.  Also, </w:t>
      </w:r>
      <w:r w:rsidR="00171CAB">
        <w:t>p</w:t>
      </w:r>
      <w:r>
        <w:t>iping is allowed in the</w:t>
      </w:r>
      <w:r w:rsidRPr="00D713FC">
        <w:rPr>
          <w:rFonts w:asciiTheme="minorHAnsi" w:hAnsiTheme="minorHAnsi"/>
        </w:rPr>
        <w:t xml:space="preserve"> </w:t>
      </w:r>
      <w:r w:rsidRPr="004823A1">
        <w:rPr>
          <w:b/>
        </w:rPr>
        <w:t>‘</w:t>
      </w:r>
      <w:r w:rsidRPr="004823A1">
        <w:rPr>
          <w:rFonts w:asciiTheme="minorHAnsi" w:hAnsiTheme="minorHAnsi" w:cs="Segoe UI"/>
          <w:b/>
          <w:shd w:val="clear" w:color="auto" w:fill="FFFFFF"/>
        </w:rPr>
        <w:t>Email body’</w:t>
      </w:r>
      <w:r w:rsidRPr="00D713FC">
        <w:rPr>
          <w:rFonts w:asciiTheme="minorHAnsi" w:hAnsiTheme="minorHAnsi" w:cs="Segoe UI"/>
          <w:shd w:val="clear" w:color="auto" w:fill="FFFFFF"/>
        </w:rPr>
        <w:t xml:space="preserve"> field; for example:</w:t>
      </w:r>
    </w:p>
    <w:p w:rsidR="00083263" w:rsidRPr="00083263" w:rsidRDefault="00083263" w:rsidP="00083263">
      <w:pPr>
        <w:pStyle w:val="NormalWeb"/>
        <w:ind w:left="1440"/>
        <w:rPr>
          <w:rFonts w:asciiTheme="minorHAnsi" w:hAnsiTheme="minorHAnsi" w:cs="Segoe UI"/>
          <w:color w:val="000000"/>
          <w:sz w:val="20"/>
          <w:szCs w:val="20"/>
        </w:rPr>
      </w:pPr>
      <w:r w:rsidRPr="00083263">
        <w:rPr>
          <w:rFonts w:asciiTheme="minorHAnsi" w:hAnsiTheme="minorHAnsi" w:cs="Segoe UI"/>
          <w:color w:val="000000"/>
          <w:sz w:val="20"/>
          <w:szCs w:val="20"/>
        </w:rPr>
        <w:t xml:space="preserve">[participant_firstname], </w:t>
      </w:r>
      <w:r>
        <w:rPr>
          <w:rFonts w:asciiTheme="minorHAnsi" w:hAnsiTheme="minorHAnsi" w:cs="Segoe UI"/>
          <w:color w:val="000000"/>
          <w:sz w:val="20"/>
          <w:szCs w:val="20"/>
        </w:rPr>
        <w:t>b</w:t>
      </w:r>
      <w:r w:rsidRPr="00083263">
        <w:rPr>
          <w:rFonts w:asciiTheme="minorHAnsi" w:hAnsiTheme="minorHAnsi"/>
          <w:sz w:val="20"/>
          <w:szCs w:val="20"/>
        </w:rPr>
        <w:t>elow is your survey queue, which lists the</w:t>
      </w:r>
      <w:r w:rsidR="00AC553B">
        <w:rPr>
          <w:rFonts w:asciiTheme="minorHAnsi" w:hAnsiTheme="minorHAnsi"/>
          <w:sz w:val="20"/>
          <w:szCs w:val="20"/>
        </w:rPr>
        <w:t xml:space="preserve"> </w:t>
      </w:r>
      <w:r w:rsidR="00AC553B" w:rsidRPr="00083263">
        <w:rPr>
          <w:rFonts w:asciiTheme="minorHAnsi" w:hAnsiTheme="minorHAnsi" w:cs="Segoe UI"/>
          <w:color w:val="000000"/>
          <w:sz w:val="20"/>
          <w:szCs w:val="20"/>
        </w:rPr>
        <w:t xml:space="preserve">[incomplete_surveys_number] </w:t>
      </w:r>
      <w:r w:rsidRPr="00083263">
        <w:rPr>
          <w:rFonts w:asciiTheme="minorHAnsi" w:hAnsiTheme="minorHAnsi"/>
          <w:sz w:val="20"/>
          <w:szCs w:val="20"/>
        </w:rPr>
        <w:t>surveys that you have not yet completed</w:t>
      </w:r>
      <w:r w:rsidR="00AC553B">
        <w:rPr>
          <w:rFonts w:asciiTheme="minorHAnsi" w:hAnsiTheme="minorHAnsi"/>
          <w:sz w:val="20"/>
          <w:szCs w:val="20"/>
        </w:rPr>
        <w:t>.</w:t>
      </w:r>
      <w:r w:rsidRPr="00083263">
        <w:rPr>
          <w:rFonts w:asciiTheme="minorHAnsi" w:hAnsiTheme="minorHAnsi"/>
          <w:sz w:val="20"/>
          <w:szCs w:val="20"/>
        </w:rPr>
        <w:t xml:space="preserve"> </w:t>
      </w:r>
      <w:r w:rsidR="00AC553B">
        <w:rPr>
          <w:rFonts w:asciiTheme="minorHAnsi" w:hAnsiTheme="minorHAnsi"/>
          <w:sz w:val="20"/>
          <w:szCs w:val="20"/>
        </w:rPr>
        <w:t xml:space="preserve">Please click on the link below to open your survey queue; </w:t>
      </w:r>
      <w:r w:rsidRPr="00083263">
        <w:rPr>
          <w:rFonts w:asciiTheme="minorHAnsi" w:hAnsiTheme="minorHAnsi"/>
          <w:sz w:val="20"/>
          <w:szCs w:val="20"/>
        </w:rPr>
        <w:t xml:space="preserve">select a survey </w:t>
      </w:r>
      <w:r w:rsidR="00AC553B">
        <w:rPr>
          <w:rFonts w:asciiTheme="minorHAnsi" w:hAnsiTheme="minorHAnsi"/>
          <w:sz w:val="20"/>
          <w:szCs w:val="20"/>
        </w:rPr>
        <w:t xml:space="preserve">and </w:t>
      </w:r>
      <w:r w:rsidRPr="00083263">
        <w:rPr>
          <w:rFonts w:asciiTheme="minorHAnsi" w:hAnsiTheme="minorHAnsi"/>
          <w:sz w:val="20"/>
          <w:szCs w:val="20"/>
        </w:rPr>
        <w:t>click the 'Begin Survey' button.</w:t>
      </w:r>
    </w:p>
    <w:p w:rsidR="00083263" w:rsidRPr="00083263" w:rsidRDefault="00083263" w:rsidP="00083263">
      <w:pPr>
        <w:pStyle w:val="NormalWeb"/>
        <w:ind w:left="1440"/>
        <w:rPr>
          <w:rFonts w:asciiTheme="minorHAnsi" w:hAnsiTheme="minorHAnsi" w:cs="Segoe UI"/>
          <w:color w:val="000000"/>
          <w:sz w:val="20"/>
          <w:szCs w:val="20"/>
        </w:rPr>
      </w:pPr>
      <w:r w:rsidRPr="00083263">
        <w:rPr>
          <w:rFonts w:asciiTheme="minorHAnsi" w:hAnsiTheme="minorHAnsi" w:cs="Segoe UI"/>
          <w:color w:val="000000"/>
          <w:sz w:val="20"/>
          <w:szCs w:val="20"/>
        </w:rPr>
        <w:t>[survey_queue_link]</w:t>
      </w:r>
      <w:r w:rsidR="00D713FC">
        <w:rPr>
          <w:rFonts w:asciiTheme="minorHAnsi" w:hAnsiTheme="minorHAnsi" w:cs="Segoe UI"/>
          <w:color w:val="000000"/>
          <w:sz w:val="20"/>
          <w:szCs w:val="20"/>
        </w:rPr>
        <w:br/>
      </w:r>
      <w:r w:rsidR="00D713FC">
        <w:rPr>
          <w:rFonts w:asciiTheme="minorHAnsi" w:hAnsiTheme="minorHAnsi" w:cs="Segoe UI"/>
          <w:color w:val="000000"/>
          <w:sz w:val="20"/>
          <w:szCs w:val="20"/>
        </w:rPr>
        <w:br/>
      </w:r>
      <w:r w:rsidRPr="00083263">
        <w:rPr>
          <w:rFonts w:asciiTheme="minorHAnsi" w:hAnsiTheme="minorHAnsi" w:cs="Segoe UI"/>
          <w:color w:val="000000"/>
          <w:sz w:val="20"/>
          <w:szCs w:val="20"/>
        </w:rPr>
        <w:t>If the link above does not work, copy and p</w:t>
      </w:r>
      <w:r w:rsidR="00AC553B">
        <w:rPr>
          <w:rFonts w:asciiTheme="minorHAnsi" w:hAnsiTheme="minorHAnsi" w:cs="Segoe UI"/>
          <w:color w:val="000000"/>
          <w:sz w:val="20"/>
          <w:szCs w:val="20"/>
        </w:rPr>
        <w:t>aste this URL into your browser:</w:t>
      </w:r>
      <w:r w:rsidRPr="00083263">
        <w:rPr>
          <w:rFonts w:asciiTheme="minorHAnsi" w:hAnsiTheme="minorHAnsi" w:cs="Segoe UI"/>
          <w:color w:val="000000"/>
          <w:sz w:val="20"/>
          <w:szCs w:val="20"/>
        </w:rPr>
        <w:br/>
        <w:t>[survey-queue-url]</w:t>
      </w:r>
    </w:p>
    <w:p w:rsidR="00AC553B" w:rsidRPr="00481A10" w:rsidRDefault="00481A10" w:rsidP="00EB5D84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81A10">
        <w:rPr>
          <w:rFonts w:asciiTheme="minorHAnsi" w:hAnsiTheme="minorHAnsi"/>
          <w:color w:val="212529"/>
          <w:shd w:val="clear" w:color="auto" w:fill="FFFFFF"/>
        </w:rPr>
        <w:t xml:space="preserve">In the </w:t>
      </w:r>
      <w:r w:rsidRPr="004823A1">
        <w:rPr>
          <w:rFonts w:asciiTheme="minorHAnsi" w:hAnsiTheme="minorHAnsi"/>
          <w:b/>
          <w:color w:val="212529"/>
          <w:shd w:val="clear" w:color="auto" w:fill="FFFFFF"/>
        </w:rPr>
        <w:t>‘Reminder Emails Frequency (Days)’</w:t>
      </w:r>
      <w:r w:rsidRPr="00481A10">
        <w:rPr>
          <w:rFonts w:asciiTheme="minorHAnsi" w:hAnsiTheme="minorHAnsi"/>
          <w:color w:val="212529"/>
          <w:shd w:val="clear" w:color="auto" w:fill="FFFFFF"/>
        </w:rPr>
        <w:t xml:space="preserve"> field, </w:t>
      </w:r>
      <w:r>
        <w:rPr>
          <w:rFonts w:asciiTheme="minorHAnsi" w:hAnsiTheme="minorHAnsi"/>
          <w:color w:val="212529"/>
          <w:shd w:val="clear" w:color="auto" w:fill="FFFFFF"/>
        </w:rPr>
        <w:t>s</w:t>
      </w:r>
      <w:r w:rsidR="00AC553B" w:rsidRPr="00481A10">
        <w:rPr>
          <w:rFonts w:asciiTheme="minorHAnsi" w:hAnsiTheme="minorHAnsi"/>
          <w:color w:val="212529"/>
          <w:shd w:val="clear" w:color="auto" w:fill="FFFFFF"/>
        </w:rPr>
        <w:t xml:space="preserve">pecify </w:t>
      </w:r>
      <w:r w:rsidR="00961AC7">
        <w:rPr>
          <w:rFonts w:asciiTheme="minorHAnsi" w:hAnsiTheme="minorHAnsi"/>
          <w:color w:val="212529"/>
          <w:shd w:val="clear" w:color="auto" w:fill="FFFFFF"/>
        </w:rPr>
        <w:t xml:space="preserve">a number which represents the </w:t>
      </w:r>
      <w:r w:rsidRPr="00481A10">
        <w:rPr>
          <w:rFonts w:asciiTheme="minorHAnsi" w:hAnsiTheme="minorHAnsi"/>
          <w:color w:val="212529"/>
          <w:shd w:val="clear" w:color="auto" w:fill="FFFFFF"/>
        </w:rPr>
        <w:t xml:space="preserve">frequency (in days) at which </w:t>
      </w:r>
      <w:r w:rsidR="00961AC7">
        <w:rPr>
          <w:rFonts w:asciiTheme="minorHAnsi" w:hAnsiTheme="minorHAnsi"/>
          <w:color w:val="212529"/>
          <w:shd w:val="clear" w:color="auto" w:fill="FFFFFF"/>
        </w:rPr>
        <w:t>you wish to send the reminder emails to survey respondents.  This</w:t>
      </w:r>
      <w:r w:rsidR="003C0BE3">
        <w:rPr>
          <w:rFonts w:asciiTheme="minorHAnsi" w:hAnsiTheme="minorHAnsi"/>
          <w:color w:val="212529"/>
          <w:shd w:val="clear" w:color="auto" w:fill="FFFFFF"/>
        </w:rPr>
        <w:t xml:space="preserve"> value is </w:t>
      </w:r>
      <w:r w:rsidR="00961AC7">
        <w:rPr>
          <w:rFonts w:asciiTheme="minorHAnsi" w:hAnsiTheme="minorHAnsi"/>
          <w:color w:val="212529"/>
          <w:shd w:val="clear" w:color="auto" w:fill="FFFFFF"/>
        </w:rPr>
        <w:t>required</w:t>
      </w:r>
      <w:r w:rsidR="003C0BE3">
        <w:rPr>
          <w:rFonts w:asciiTheme="minorHAnsi" w:hAnsiTheme="minorHAnsi"/>
          <w:color w:val="212529"/>
          <w:shd w:val="clear" w:color="auto" w:fill="FFFFFF"/>
        </w:rPr>
        <w:t>.</w:t>
      </w:r>
    </w:p>
    <w:p w:rsidR="00AC553B" w:rsidRPr="00AC553B" w:rsidRDefault="00AC553B" w:rsidP="00AC553B">
      <w:pPr>
        <w:pStyle w:val="ListParagraph"/>
        <w:rPr>
          <w:rFonts w:asciiTheme="minorHAnsi" w:hAnsiTheme="minorHAnsi"/>
          <w:color w:val="212529"/>
          <w:shd w:val="clear" w:color="auto" w:fill="FFFFFF"/>
        </w:rPr>
      </w:pPr>
    </w:p>
    <w:p w:rsidR="00B55A9D" w:rsidRPr="00B55A9D" w:rsidRDefault="00B55A9D" w:rsidP="00AC553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55A9D">
        <w:rPr>
          <w:rFonts w:asciiTheme="minorHAnsi" w:hAnsiTheme="minorHAnsi" w:cs="Segoe UI"/>
          <w:color w:val="212529"/>
          <w:shd w:val="clear" w:color="auto" w:fill="FFFFFF"/>
        </w:rPr>
        <w:t>The</w:t>
      </w:r>
      <w:r>
        <w:rPr>
          <w:rFonts w:asciiTheme="minorHAnsi" w:hAnsiTheme="minorHAnsi" w:cs="Segoe UI"/>
          <w:b/>
          <w:color w:val="212529"/>
          <w:shd w:val="clear" w:color="auto" w:fill="FFFFFF"/>
        </w:rPr>
        <w:t xml:space="preserve"> </w:t>
      </w:r>
      <w:r w:rsidR="00AC553B" w:rsidRPr="00B55A9D">
        <w:rPr>
          <w:rFonts w:asciiTheme="minorHAnsi" w:hAnsiTheme="minorHAnsi" w:cs="Segoe UI"/>
          <w:b/>
          <w:color w:val="212529"/>
          <w:shd w:val="clear" w:color="auto" w:fill="FFFFFF"/>
        </w:rPr>
        <w:t xml:space="preserve">‘Email </w:t>
      </w:r>
      <w:r w:rsidR="00E821C8">
        <w:rPr>
          <w:rFonts w:asciiTheme="minorHAnsi" w:hAnsiTheme="minorHAnsi" w:cs="Segoe UI"/>
          <w:b/>
          <w:color w:val="212529"/>
          <w:shd w:val="clear" w:color="auto" w:fill="FFFFFF"/>
        </w:rPr>
        <w:t>Initialization</w:t>
      </w:r>
      <w:r w:rsidRPr="00B55A9D">
        <w:rPr>
          <w:rFonts w:asciiTheme="minorHAnsi" w:hAnsiTheme="minorHAnsi" w:cs="Segoe UI"/>
          <w:b/>
          <w:color w:val="212529"/>
          <w:shd w:val="clear" w:color="auto" w:fill="FFFFFF"/>
        </w:rPr>
        <w:t xml:space="preserve"> Date</w:t>
      </w:r>
      <w:r w:rsidR="00AC553B">
        <w:rPr>
          <w:rFonts w:asciiTheme="minorHAnsi" w:hAnsiTheme="minorHAnsi" w:cs="Segoe UI"/>
          <w:color w:val="212529"/>
          <w:shd w:val="clear" w:color="auto" w:fill="FFFFFF"/>
        </w:rPr>
        <w:t>’</w:t>
      </w:r>
      <w:r>
        <w:rPr>
          <w:rFonts w:asciiTheme="minorHAnsi" w:hAnsiTheme="minorHAnsi" w:cs="Segoe UI"/>
          <w:color w:val="212529"/>
          <w:shd w:val="clear" w:color="auto" w:fill="FFFFFF"/>
        </w:rPr>
        <w:t xml:space="preserve"> works in conjunction with the </w:t>
      </w:r>
      <w:r w:rsidRPr="00B55A9D">
        <w:rPr>
          <w:rFonts w:asciiTheme="minorHAnsi" w:hAnsiTheme="minorHAnsi"/>
          <w:color w:val="212529"/>
          <w:shd w:val="clear" w:color="auto" w:fill="FFFFFF"/>
        </w:rPr>
        <w:t>‘Reminder Emails Frequency (Days)’</w:t>
      </w:r>
      <w:r>
        <w:rPr>
          <w:rFonts w:asciiTheme="minorHAnsi" w:hAnsiTheme="minorHAnsi"/>
          <w:color w:val="212529"/>
          <w:shd w:val="clear" w:color="auto" w:fill="FFFFFF"/>
        </w:rPr>
        <w:t xml:space="preserve"> </w:t>
      </w:r>
      <w:r w:rsidR="00320A0C">
        <w:rPr>
          <w:rFonts w:asciiTheme="minorHAnsi" w:hAnsiTheme="minorHAnsi"/>
          <w:color w:val="212529"/>
          <w:shd w:val="clear" w:color="auto" w:fill="FFFFFF"/>
        </w:rPr>
        <w:t xml:space="preserve">value </w:t>
      </w:r>
      <w:r>
        <w:rPr>
          <w:rFonts w:asciiTheme="minorHAnsi" w:hAnsiTheme="minorHAnsi"/>
          <w:color w:val="212529"/>
          <w:shd w:val="clear" w:color="auto" w:fill="FFFFFF"/>
        </w:rPr>
        <w:t xml:space="preserve">to set the date on which the </w:t>
      </w:r>
      <w:r w:rsidR="003C0BE3">
        <w:rPr>
          <w:rFonts w:asciiTheme="minorHAnsi" w:hAnsiTheme="minorHAnsi"/>
          <w:color w:val="212529"/>
          <w:shd w:val="clear" w:color="auto" w:fill="FFFFFF"/>
        </w:rPr>
        <w:t>first</w:t>
      </w:r>
      <w:r>
        <w:rPr>
          <w:rFonts w:asciiTheme="minorHAnsi" w:hAnsiTheme="minorHAnsi"/>
          <w:color w:val="212529"/>
          <w:shd w:val="clear" w:color="auto" w:fill="FFFFFF"/>
        </w:rPr>
        <w:t xml:space="preserve"> reminder email messages will </w:t>
      </w:r>
      <w:r w:rsidR="003C0BE3">
        <w:rPr>
          <w:rFonts w:asciiTheme="minorHAnsi" w:hAnsiTheme="minorHAnsi"/>
          <w:color w:val="212529"/>
          <w:shd w:val="clear" w:color="auto" w:fill="FFFFFF"/>
        </w:rPr>
        <w:t>g</w:t>
      </w:r>
      <w:r>
        <w:rPr>
          <w:rFonts w:asciiTheme="minorHAnsi" w:hAnsiTheme="minorHAnsi"/>
          <w:color w:val="212529"/>
          <w:shd w:val="clear" w:color="auto" w:fill="FFFFFF"/>
        </w:rPr>
        <w:t>o out to survey respondents.</w:t>
      </w:r>
      <w:r w:rsidR="000A6B4A">
        <w:rPr>
          <w:rFonts w:asciiTheme="minorHAnsi" w:hAnsiTheme="minorHAnsi"/>
          <w:color w:val="212529"/>
          <w:shd w:val="clear" w:color="auto" w:fill="FFFFFF"/>
        </w:rPr>
        <w:t xml:space="preserve">  This is a required value.</w:t>
      </w:r>
      <w:r>
        <w:rPr>
          <w:rFonts w:asciiTheme="minorHAnsi" w:hAnsiTheme="minorHAnsi"/>
          <w:color w:val="212529"/>
          <w:shd w:val="clear" w:color="auto" w:fill="FFFFFF"/>
        </w:rPr>
        <w:t xml:space="preserve">  Here are several </w:t>
      </w:r>
      <w:r w:rsidR="003C0BE3">
        <w:rPr>
          <w:rFonts w:asciiTheme="minorHAnsi" w:hAnsiTheme="minorHAnsi"/>
          <w:color w:val="212529"/>
          <w:shd w:val="clear" w:color="auto" w:fill="FFFFFF"/>
        </w:rPr>
        <w:t>examples that</w:t>
      </w:r>
      <w:r>
        <w:rPr>
          <w:rFonts w:asciiTheme="minorHAnsi" w:hAnsiTheme="minorHAnsi"/>
          <w:color w:val="212529"/>
          <w:shd w:val="clear" w:color="auto" w:fill="FFFFFF"/>
        </w:rPr>
        <w:t xml:space="preserve"> illustrate the </w:t>
      </w:r>
      <w:r w:rsidRPr="00B55A9D">
        <w:rPr>
          <w:rFonts w:asciiTheme="minorHAnsi" w:hAnsiTheme="minorHAnsi" w:cs="Segoe UI"/>
          <w:b/>
          <w:color w:val="212529"/>
          <w:shd w:val="clear" w:color="auto" w:fill="FFFFFF"/>
        </w:rPr>
        <w:t xml:space="preserve">‘Email </w:t>
      </w:r>
      <w:r w:rsidR="00E821C8">
        <w:rPr>
          <w:rFonts w:asciiTheme="minorHAnsi" w:hAnsiTheme="minorHAnsi" w:cs="Segoe UI"/>
          <w:b/>
          <w:color w:val="212529"/>
          <w:shd w:val="clear" w:color="auto" w:fill="FFFFFF"/>
        </w:rPr>
        <w:t>Initialization</w:t>
      </w:r>
      <w:r w:rsidRPr="00B55A9D">
        <w:rPr>
          <w:rFonts w:asciiTheme="minorHAnsi" w:hAnsiTheme="minorHAnsi" w:cs="Segoe UI"/>
          <w:b/>
          <w:color w:val="212529"/>
          <w:shd w:val="clear" w:color="auto" w:fill="FFFFFF"/>
        </w:rPr>
        <w:t xml:space="preserve"> Date</w:t>
      </w:r>
      <w:r>
        <w:rPr>
          <w:rFonts w:asciiTheme="minorHAnsi" w:hAnsiTheme="minorHAnsi" w:cs="Segoe UI"/>
          <w:b/>
          <w:color w:val="212529"/>
          <w:shd w:val="clear" w:color="auto" w:fill="FFFFFF"/>
        </w:rPr>
        <w:t>.</w:t>
      </w:r>
      <w:r>
        <w:rPr>
          <w:rFonts w:asciiTheme="minorHAnsi" w:hAnsiTheme="minorHAnsi" w:cs="Segoe UI"/>
          <w:color w:val="212529"/>
          <w:shd w:val="clear" w:color="auto" w:fill="FFFFFF"/>
        </w:rPr>
        <w:t>’</w:t>
      </w:r>
    </w:p>
    <w:p w:rsidR="00B55A9D" w:rsidRPr="00B55A9D" w:rsidRDefault="00B55A9D" w:rsidP="00B55A9D">
      <w:pPr>
        <w:pStyle w:val="ListParagraph"/>
        <w:rPr>
          <w:rFonts w:asciiTheme="minorHAnsi" w:hAnsiTheme="minorHAnsi"/>
          <w:color w:val="212529"/>
          <w:shd w:val="clear" w:color="auto" w:fill="FFFFFF"/>
        </w:rPr>
      </w:pPr>
    </w:p>
    <w:p w:rsidR="00B55A9D" w:rsidRPr="002F1266" w:rsidRDefault="00B55A9D" w:rsidP="00B55A9D">
      <w:pPr>
        <w:pStyle w:val="ListParagraph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2F1266">
        <w:rPr>
          <w:rFonts w:asciiTheme="minorHAnsi" w:hAnsiTheme="minorHAnsi"/>
          <w:color w:val="212529"/>
          <w:sz w:val="20"/>
          <w:szCs w:val="20"/>
          <w:shd w:val="clear" w:color="auto" w:fill="FFFFFF"/>
        </w:rPr>
        <w:t>Reminder emails will be sent weekly (every seven days), starting on April 30, 2022:</w:t>
      </w:r>
    </w:p>
    <w:p w:rsidR="00083263" w:rsidRPr="002F1266" w:rsidRDefault="00B55A9D" w:rsidP="00B55A9D">
      <w:pPr>
        <w:pStyle w:val="ListParagraph"/>
        <w:numPr>
          <w:ilvl w:val="2"/>
          <w:numId w:val="4"/>
        </w:numPr>
        <w:rPr>
          <w:rFonts w:asciiTheme="minorHAnsi" w:hAnsiTheme="minorHAnsi"/>
          <w:sz w:val="20"/>
          <w:szCs w:val="20"/>
        </w:rPr>
      </w:pPr>
      <w:r w:rsidRPr="002F1266">
        <w:rPr>
          <w:rFonts w:asciiTheme="minorHAnsi" w:hAnsiTheme="minorHAnsi"/>
          <w:color w:val="212529"/>
          <w:sz w:val="20"/>
          <w:szCs w:val="20"/>
          <w:shd w:val="clear" w:color="auto" w:fill="FFFFFF"/>
        </w:rPr>
        <w:t xml:space="preserve">  ‘Reminder Emails Frequency (Days)’ = 7</w:t>
      </w:r>
      <w:r w:rsidR="003C0BE3" w:rsidRPr="002F1266">
        <w:rPr>
          <w:rFonts w:asciiTheme="minorHAnsi" w:hAnsiTheme="minorHAnsi"/>
          <w:color w:val="212529"/>
          <w:sz w:val="20"/>
          <w:szCs w:val="20"/>
          <w:shd w:val="clear" w:color="auto" w:fill="FFFFFF"/>
        </w:rPr>
        <w:t xml:space="preserve"> </w:t>
      </w:r>
    </w:p>
    <w:p w:rsidR="00B55A9D" w:rsidRPr="002F1266" w:rsidRDefault="00B55A9D" w:rsidP="00B55A9D">
      <w:pPr>
        <w:pStyle w:val="ListParagraph"/>
        <w:numPr>
          <w:ilvl w:val="2"/>
          <w:numId w:val="4"/>
        </w:numPr>
        <w:rPr>
          <w:rFonts w:asciiTheme="minorHAnsi" w:hAnsiTheme="minorHAnsi"/>
          <w:sz w:val="20"/>
          <w:szCs w:val="20"/>
        </w:rPr>
      </w:pPr>
      <w:r w:rsidRPr="002F1266">
        <w:rPr>
          <w:rFonts w:asciiTheme="minorHAnsi" w:hAnsiTheme="minorHAnsi"/>
          <w:sz w:val="20"/>
          <w:szCs w:val="20"/>
        </w:rPr>
        <w:t xml:space="preserve">  </w:t>
      </w:r>
      <w:r w:rsidRPr="002F1266">
        <w:rPr>
          <w:rFonts w:asciiTheme="minorHAnsi" w:hAnsiTheme="minorHAnsi" w:cs="Segoe UI"/>
          <w:color w:val="212529"/>
          <w:sz w:val="20"/>
          <w:szCs w:val="20"/>
          <w:shd w:val="clear" w:color="auto" w:fill="FFFFFF"/>
        </w:rPr>
        <w:t xml:space="preserve">‘Email </w:t>
      </w:r>
      <w:r w:rsidR="00E821C8" w:rsidRPr="002F1266">
        <w:rPr>
          <w:rFonts w:asciiTheme="minorHAnsi" w:hAnsiTheme="minorHAnsi" w:cs="Segoe UI"/>
          <w:color w:val="212529"/>
          <w:sz w:val="20"/>
          <w:szCs w:val="20"/>
          <w:shd w:val="clear" w:color="auto" w:fill="FFFFFF"/>
        </w:rPr>
        <w:t>Initialization</w:t>
      </w:r>
      <w:r w:rsidRPr="002F1266">
        <w:rPr>
          <w:rFonts w:asciiTheme="minorHAnsi" w:hAnsiTheme="minorHAnsi" w:cs="Segoe UI"/>
          <w:color w:val="212529"/>
          <w:sz w:val="20"/>
          <w:szCs w:val="20"/>
          <w:shd w:val="clear" w:color="auto" w:fill="FFFFFF"/>
        </w:rPr>
        <w:t xml:space="preserve"> Date’ = 04/23/2022</w:t>
      </w:r>
    </w:p>
    <w:p w:rsidR="00B55A9D" w:rsidRPr="002F1266" w:rsidRDefault="00B55A9D" w:rsidP="00B55A9D">
      <w:pPr>
        <w:pStyle w:val="ListParagraph"/>
        <w:ind w:left="2160"/>
        <w:rPr>
          <w:rFonts w:asciiTheme="minorHAnsi" w:hAnsiTheme="minorHAnsi"/>
          <w:sz w:val="20"/>
          <w:szCs w:val="20"/>
        </w:rPr>
      </w:pPr>
    </w:p>
    <w:p w:rsidR="00B55A9D" w:rsidRPr="002F1266" w:rsidRDefault="00B55A9D" w:rsidP="00B55A9D">
      <w:pPr>
        <w:pStyle w:val="ListParagraph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2F1266">
        <w:rPr>
          <w:rFonts w:asciiTheme="minorHAnsi" w:hAnsiTheme="minorHAnsi"/>
          <w:color w:val="212529"/>
          <w:sz w:val="20"/>
          <w:szCs w:val="20"/>
          <w:shd w:val="clear" w:color="auto" w:fill="FFFFFF"/>
        </w:rPr>
        <w:t>Reminder emails will be sent every two weeks, starting on January 17, 2022:</w:t>
      </w:r>
    </w:p>
    <w:p w:rsidR="00B55A9D" w:rsidRPr="002F1266" w:rsidRDefault="00B55A9D" w:rsidP="00B55A9D">
      <w:pPr>
        <w:pStyle w:val="ListParagraph"/>
        <w:numPr>
          <w:ilvl w:val="2"/>
          <w:numId w:val="4"/>
        </w:numPr>
        <w:rPr>
          <w:rFonts w:asciiTheme="minorHAnsi" w:hAnsiTheme="minorHAnsi"/>
          <w:sz w:val="20"/>
          <w:szCs w:val="20"/>
        </w:rPr>
      </w:pPr>
      <w:r w:rsidRPr="002F1266">
        <w:rPr>
          <w:rFonts w:asciiTheme="minorHAnsi" w:hAnsiTheme="minorHAnsi"/>
          <w:color w:val="212529"/>
          <w:sz w:val="20"/>
          <w:szCs w:val="20"/>
          <w:shd w:val="clear" w:color="auto" w:fill="FFFFFF"/>
        </w:rPr>
        <w:t xml:space="preserve">  ‘Reminder Emails Frequency (Days)’ = 14</w:t>
      </w:r>
    </w:p>
    <w:p w:rsidR="00B55A9D" w:rsidRPr="002F1266" w:rsidRDefault="00B55A9D" w:rsidP="00B55A9D">
      <w:pPr>
        <w:pStyle w:val="ListParagraph"/>
        <w:numPr>
          <w:ilvl w:val="2"/>
          <w:numId w:val="4"/>
        </w:numPr>
        <w:rPr>
          <w:rFonts w:asciiTheme="minorHAnsi" w:hAnsiTheme="minorHAnsi"/>
          <w:sz w:val="20"/>
          <w:szCs w:val="20"/>
        </w:rPr>
      </w:pPr>
      <w:r w:rsidRPr="002F1266">
        <w:rPr>
          <w:rFonts w:asciiTheme="minorHAnsi" w:hAnsiTheme="minorHAnsi"/>
          <w:sz w:val="20"/>
          <w:szCs w:val="20"/>
        </w:rPr>
        <w:t xml:space="preserve">  </w:t>
      </w:r>
      <w:r w:rsidRPr="002F1266">
        <w:rPr>
          <w:rFonts w:asciiTheme="minorHAnsi" w:hAnsiTheme="minorHAnsi" w:cs="Segoe UI"/>
          <w:color w:val="212529"/>
          <w:sz w:val="20"/>
          <w:szCs w:val="20"/>
          <w:shd w:val="clear" w:color="auto" w:fill="FFFFFF"/>
        </w:rPr>
        <w:t xml:space="preserve">‘Email </w:t>
      </w:r>
      <w:r w:rsidR="00E821C8" w:rsidRPr="002F1266">
        <w:rPr>
          <w:rFonts w:asciiTheme="minorHAnsi" w:hAnsiTheme="minorHAnsi" w:cs="Segoe UI"/>
          <w:color w:val="212529"/>
          <w:sz w:val="20"/>
          <w:szCs w:val="20"/>
          <w:shd w:val="clear" w:color="auto" w:fill="FFFFFF"/>
        </w:rPr>
        <w:t>Initialization</w:t>
      </w:r>
      <w:r w:rsidRPr="002F1266">
        <w:rPr>
          <w:rFonts w:asciiTheme="minorHAnsi" w:hAnsiTheme="minorHAnsi" w:cs="Segoe UI"/>
          <w:color w:val="212529"/>
          <w:sz w:val="20"/>
          <w:szCs w:val="20"/>
          <w:shd w:val="clear" w:color="auto" w:fill="FFFFFF"/>
        </w:rPr>
        <w:t xml:space="preserve"> Date’ = 01/03/2022</w:t>
      </w:r>
    </w:p>
    <w:p w:rsidR="00B55A9D" w:rsidRPr="002F1266" w:rsidRDefault="00B55A9D" w:rsidP="00B55A9D">
      <w:pPr>
        <w:pStyle w:val="ListParagraph"/>
        <w:ind w:left="2160"/>
        <w:rPr>
          <w:rFonts w:asciiTheme="minorHAnsi" w:hAnsiTheme="minorHAnsi"/>
          <w:sz w:val="20"/>
          <w:szCs w:val="20"/>
        </w:rPr>
      </w:pPr>
    </w:p>
    <w:p w:rsidR="00B55A9D" w:rsidRPr="002F1266" w:rsidRDefault="00B55A9D" w:rsidP="00B55A9D">
      <w:pPr>
        <w:pStyle w:val="ListParagraph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2F1266">
        <w:rPr>
          <w:rFonts w:asciiTheme="minorHAnsi" w:hAnsiTheme="minorHAnsi"/>
          <w:color w:val="212529"/>
          <w:sz w:val="20"/>
          <w:szCs w:val="20"/>
          <w:shd w:val="clear" w:color="auto" w:fill="FFFFFF"/>
        </w:rPr>
        <w:t>Reminder emails will be sent every three days, starting on December 6, 2021:</w:t>
      </w:r>
    </w:p>
    <w:p w:rsidR="00B55A9D" w:rsidRPr="002F1266" w:rsidRDefault="00B55A9D" w:rsidP="00B55A9D">
      <w:pPr>
        <w:pStyle w:val="ListParagraph"/>
        <w:numPr>
          <w:ilvl w:val="2"/>
          <w:numId w:val="4"/>
        </w:numPr>
        <w:rPr>
          <w:rFonts w:asciiTheme="minorHAnsi" w:hAnsiTheme="minorHAnsi"/>
          <w:sz w:val="20"/>
          <w:szCs w:val="20"/>
        </w:rPr>
      </w:pPr>
      <w:r w:rsidRPr="002F1266">
        <w:rPr>
          <w:rFonts w:asciiTheme="minorHAnsi" w:hAnsiTheme="minorHAnsi"/>
          <w:color w:val="212529"/>
          <w:sz w:val="20"/>
          <w:szCs w:val="20"/>
          <w:shd w:val="clear" w:color="auto" w:fill="FFFFFF"/>
        </w:rPr>
        <w:t xml:space="preserve">  ‘Reminder Emails Frequency (Days)’ = 3</w:t>
      </w:r>
    </w:p>
    <w:p w:rsidR="00B55A9D" w:rsidRPr="002F1266" w:rsidRDefault="00B55A9D" w:rsidP="00B55A9D">
      <w:pPr>
        <w:pStyle w:val="ListParagraph"/>
        <w:numPr>
          <w:ilvl w:val="2"/>
          <w:numId w:val="4"/>
        </w:numPr>
        <w:rPr>
          <w:rFonts w:asciiTheme="minorHAnsi" w:hAnsiTheme="minorHAnsi"/>
          <w:sz w:val="20"/>
          <w:szCs w:val="20"/>
        </w:rPr>
      </w:pPr>
      <w:r w:rsidRPr="002F1266">
        <w:rPr>
          <w:rFonts w:asciiTheme="minorHAnsi" w:hAnsiTheme="minorHAnsi"/>
          <w:sz w:val="20"/>
          <w:szCs w:val="20"/>
        </w:rPr>
        <w:lastRenderedPageBreak/>
        <w:t xml:space="preserve">  </w:t>
      </w:r>
      <w:r w:rsidRPr="002F1266">
        <w:rPr>
          <w:rFonts w:asciiTheme="minorHAnsi" w:hAnsiTheme="minorHAnsi" w:cs="Segoe UI"/>
          <w:color w:val="212529"/>
          <w:sz w:val="20"/>
          <w:szCs w:val="20"/>
          <w:shd w:val="clear" w:color="auto" w:fill="FFFFFF"/>
        </w:rPr>
        <w:t xml:space="preserve">‘Email </w:t>
      </w:r>
      <w:r w:rsidR="00E821C8" w:rsidRPr="002F1266">
        <w:rPr>
          <w:rFonts w:asciiTheme="minorHAnsi" w:hAnsiTheme="minorHAnsi" w:cs="Segoe UI"/>
          <w:color w:val="212529"/>
          <w:sz w:val="20"/>
          <w:szCs w:val="20"/>
          <w:shd w:val="clear" w:color="auto" w:fill="FFFFFF"/>
        </w:rPr>
        <w:t>Initialization</w:t>
      </w:r>
      <w:r w:rsidRPr="002F1266">
        <w:rPr>
          <w:rFonts w:asciiTheme="minorHAnsi" w:hAnsiTheme="minorHAnsi" w:cs="Segoe UI"/>
          <w:color w:val="212529"/>
          <w:sz w:val="20"/>
          <w:szCs w:val="20"/>
          <w:shd w:val="clear" w:color="auto" w:fill="FFFFFF"/>
        </w:rPr>
        <w:t xml:space="preserve"> Date’ = 12/03/2021</w:t>
      </w:r>
    </w:p>
    <w:p w:rsidR="00A2372B" w:rsidRPr="00A2372B" w:rsidRDefault="00A2372B" w:rsidP="00A2372B">
      <w:pPr>
        <w:pStyle w:val="ListParagraph"/>
        <w:ind w:left="2160"/>
        <w:rPr>
          <w:rFonts w:asciiTheme="minorHAnsi" w:hAnsiTheme="minorHAnsi"/>
        </w:rPr>
      </w:pPr>
    </w:p>
    <w:p w:rsidR="00A2372B" w:rsidRPr="00320A0C" w:rsidRDefault="00A2372B" w:rsidP="00A2372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you wish to terminate the sending of reminder messages to survey respondents on a specified date, enter that date in the </w:t>
      </w:r>
      <w:r w:rsidRPr="00A2372B">
        <w:rPr>
          <w:rFonts w:asciiTheme="minorHAnsi" w:hAnsiTheme="minorHAnsi"/>
          <w:b/>
        </w:rPr>
        <w:t>‘</w:t>
      </w:r>
      <w:r w:rsidRPr="00A2372B">
        <w:rPr>
          <w:rFonts w:asciiTheme="minorHAnsi" w:hAnsiTheme="minorHAnsi"/>
          <w:b/>
          <w:color w:val="212529"/>
          <w:shd w:val="clear" w:color="auto" w:fill="FFFFFF"/>
        </w:rPr>
        <w:t>Email End Date’</w:t>
      </w:r>
      <w:r>
        <w:rPr>
          <w:rFonts w:asciiTheme="minorHAnsi" w:hAnsiTheme="minorHAnsi"/>
          <w:b/>
          <w:color w:val="212529"/>
          <w:shd w:val="clear" w:color="auto" w:fill="FFFFFF"/>
        </w:rPr>
        <w:t xml:space="preserve"> </w:t>
      </w:r>
      <w:r w:rsidRPr="00320A0C">
        <w:rPr>
          <w:rFonts w:asciiTheme="minorHAnsi" w:hAnsiTheme="minorHAnsi"/>
          <w:color w:val="212529"/>
          <w:shd w:val="clear" w:color="auto" w:fill="FFFFFF"/>
        </w:rPr>
        <w:t>field.</w:t>
      </w:r>
    </w:p>
    <w:p w:rsidR="00B3059F" w:rsidRDefault="00B3059F" w:rsidP="00B3059F">
      <w:pPr>
        <w:rPr>
          <w:rFonts w:asciiTheme="minorHAnsi" w:hAnsiTheme="minorHAnsi"/>
        </w:rPr>
      </w:pPr>
    </w:p>
    <w:p w:rsidR="00B3059F" w:rsidRDefault="00B3059F" w:rsidP="00B3059F">
      <w:pPr>
        <w:rPr>
          <w:rFonts w:asciiTheme="minorHAnsi" w:hAnsiTheme="minorHAnsi" w:cs="Segoe UI"/>
          <w:b/>
          <w:bCs/>
          <w:color w:val="212529"/>
          <w:u w:val="single"/>
          <w:shd w:val="clear" w:color="auto" w:fill="FFFFFF"/>
        </w:rPr>
      </w:pPr>
      <w:r w:rsidRPr="00223BD0">
        <w:rPr>
          <w:rFonts w:asciiTheme="minorHAnsi" w:hAnsiTheme="minorHAnsi"/>
          <w:b/>
          <w:u w:val="single"/>
        </w:rPr>
        <w:t xml:space="preserve">Using the </w:t>
      </w:r>
      <w:r w:rsidRPr="00223BD0">
        <w:rPr>
          <w:rFonts w:asciiTheme="minorHAnsi" w:hAnsiTheme="minorHAnsi" w:cs="Segoe UI"/>
          <w:b/>
          <w:bCs/>
          <w:color w:val="212529"/>
          <w:u w:val="single"/>
          <w:shd w:val="clear" w:color="auto" w:fill="FFFFFF"/>
        </w:rPr>
        <w:t xml:space="preserve">Survey Queue Status module </w:t>
      </w:r>
      <w:r w:rsidR="00223BD0" w:rsidRPr="00223BD0">
        <w:rPr>
          <w:rFonts w:asciiTheme="minorHAnsi" w:hAnsiTheme="minorHAnsi" w:cs="Segoe UI"/>
          <w:b/>
          <w:bCs/>
          <w:color w:val="212529"/>
          <w:u w:val="single"/>
          <w:shd w:val="clear" w:color="auto" w:fill="FFFFFF"/>
        </w:rPr>
        <w:t xml:space="preserve">with the REDCap </w:t>
      </w:r>
      <w:r w:rsidR="00223BD0" w:rsidRPr="00223BD0">
        <w:rPr>
          <w:rFonts w:asciiTheme="minorHAnsi" w:hAnsiTheme="minorHAnsi" w:cs="Segoe UI"/>
          <w:b/>
          <w:bCs/>
          <w:i/>
          <w:color w:val="212529"/>
          <w:u w:val="single"/>
          <w:shd w:val="clear" w:color="auto" w:fill="FFFFFF"/>
        </w:rPr>
        <w:t>Alerts and Notifications</w:t>
      </w:r>
      <w:r w:rsidR="00223BD0" w:rsidRPr="00223BD0">
        <w:rPr>
          <w:rFonts w:asciiTheme="minorHAnsi" w:hAnsiTheme="minorHAnsi" w:cs="Segoe UI"/>
          <w:b/>
          <w:bCs/>
          <w:color w:val="212529"/>
          <w:u w:val="single"/>
          <w:shd w:val="clear" w:color="auto" w:fill="FFFFFF"/>
        </w:rPr>
        <w:t xml:space="preserve"> feature</w:t>
      </w:r>
    </w:p>
    <w:p w:rsidR="00B53025" w:rsidRDefault="00B53025" w:rsidP="00B3059F">
      <w:pPr>
        <w:rPr>
          <w:rFonts w:asciiTheme="minorHAnsi" w:hAnsiTheme="minorHAnsi" w:cs="Segoe UI"/>
          <w:bCs/>
          <w:color w:val="212529"/>
          <w:shd w:val="clear" w:color="auto" w:fill="FFFFFF"/>
        </w:rPr>
      </w:pPr>
      <w:r>
        <w:rPr>
          <w:rFonts w:asciiTheme="minorHAnsi" w:hAnsiTheme="minorHAnsi" w:cs="Segoe UI"/>
          <w:bCs/>
          <w:color w:val="212529"/>
          <w:shd w:val="clear" w:color="auto" w:fill="FFFFFF"/>
        </w:rPr>
        <w:t xml:space="preserve">If you prefer to send notifications to survey respondents using the REDCap </w:t>
      </w:r>
      <w:r w:rsidRPr="00B53025">
        <w:rPr>
          <w:rFonts w:asciiTheme="minorHAnsi" w:hAnsiTheme="minorHAnsi" w:cs="Segoe UI"/>
          <w:bCs/>
          <w:i/>
          <w:color w:val="212529"/>
          <w:shd w:val="clear" w:color="auto" w:fill="FFFFFF"/>
        </w:rPr>
        <w:t>Alerts and Notifications</w:t>
      </w:r>
      <w:r w:rsidRPr="00B53025">
        <w:rPr>
          <w:rFonts w:asciiTheme="minorHAnsi" w:hAnsiTheme="minorHAnsi" w:cs="Segoe UI"/>
          <w:bCs/>
          <w:color w:val="212529"/>
          <w:shd w:val="clear" w:color="auto" w:fill="FFFFFF"/>
        </w:rPr>
        <w:t xml:space="preserve"> feature</w:t>
      </w:r>
      <w:r>
        <w:rPr>
          <w:rFonts w:asciiTheme="minorHAnsi" w:hAnsiTheme="minorHAnsi" w:cs="Segoe UI"/>
          <w:bCs/>
          <w:color w:val="212529"/>
          <w:shd w:val="clear" w:color="auto" w:fill="FFFFFF"/>
        </w:rPr>
        <w:t xml:space="preserve">, first make sure that you disable the </w:t>
      </w:r>
      <w:r w:rsidRPr="00481A10">
        <w:rPr>
          <w:b/>
        </w:rPr>
        <w:t>‘Survey Email’</w:t>
      </w:r>
      <w:r>
        <w:t xml:space="preserve"> function in the </w:t>
      </w:r>
      <w:r w:rsidRPr="00680B98">
        <w:rPr>
          <w:rFonts w:asciiTheme="minorHAnsi" w:hAnsiTheme="minorHAnsi" w:cs="Segoe UI"/>
          <w:bCs/>
          <w:color w:val="212529"/>
          <w:shd w:val="clear" w:color="auto" w:fill="FFFFFF"/>
        </w:rPr>
        <w:t>Survey Queue Status</w:t>
      </w:r>
      <w:r>
        <w:rPr>
          <w:rFonts w:asciiTheme="minorHAnsi" w:hAnsiTheme="minorHAnsi" w:cs="Segoe UI"/>
          <w:bCs/>
          <w:color w:val="212529"/>
          <w:shd w:val="clear" w:color="auto" w:fill="FFFFFF"/>
        </w:rPr>
        <w:t xml:space="preserve"> module.</w:t>
      </w:r>
    </w:p>
    <w:p w:rsidR="00B53025" w:rsidRDefault="00B53025" w:rsidP="00B3059F">
      <w:pPr>
        <w:rPr>
          <w:rFonts w:asciiTheme="minorHAnsi" w:hAnsiTheme="minorHAnsi" w:cs="Segoe UI"/>
          <w:bCs/>
          <w:color w:val="212529"/>
          <w:shd w:val="clear" w:color="auto" w:fill="FFFFFF"/>
        </w:rPr>
      </w:pPr>
    </w:p>
    <w:p w:rsidR="00B53025" w:rsidRDefault="00B53025" w:rsidP="00B3059F">
      <w:pPr>
        <w:rPr>
          <w:rFonts w:asciiTheme="minorHAnsi" w:hAnsiTheme="minorHAnsi" w:cs="Segoe UI"/>
          <w:bCs/>
          <w:color w:val="212529"/>
          <w:shd w:val="clear" w:color="auto" w:fill="FFFFFF"/>
        </w:rPr>
      </w:pPr>
      <w:r>
        <w:rPr>
          <w:rFonts w:asciiTheme="minorHAnsi" w:hAnsiTheme="minorHAnsi" w:cs="Segoe UI"/>
          <w:bCs/>
          <w:color w:val="212529"/>
          <w:shd w:val="clear" w:color="auto" w:fill="FFFFFF"/>
        </w:rPr>
        <w:t xml:space="preserve">Then you may write an alert with conditional logic based on the values entered into the </w:t>
      </w:r>
      <w:r w:rsidRPr="00B53025">
        <w:rPr>
          <w:rFonts w:asciiTheme="minorHAnsi" w:hAnsiTheme="minorHAnsi" w:cs="Segoe UI"/>
          <w:bCs/>
          <w:color w:val="212529"/>
          <w:shd w:val="clear" w:color="auto" w:fill="FFFFFF"/>
        </w:rPr>
        <w:t>[incomplete_surveys], [incomplete_surveys_number], [total_surveys_number], [survey_queue_link]</w:t>
      </w:r>
      <w:r>
        <w:rPr>
          <w:rFonts w:asciiTheme="minorHAnsi" w:hAnsiTheme="minorHAnsi" w:cs="Segoe UI"/>
          <w:bCs/>
          <w:color w:val="212529"/>
          <w:shd w:val="clear" w:color="auto" w:fill="FFFFFF"/>
        </w:rPr>
        <w:t xml:space="preserve"> </w:t>
      </w:r>
      <w:r w:rsidR="00353BC7">
        <w:rPr>
          <w:rFonts w:asciiTheme="minorHAnsi" w:hAnsiTheme="minorHAnsi" w:cs="Segoe UI"/>
          <w:bCs/>
          <w:color w:val="212529"/>
          <w:shd w:val="clear" w:color="auto" w:fill="FFFFFF"/>
        </w:rPr>
        <w:t>fields</w:t>
      </w:r>
      <w:r w:rsidR="00DA03E1">
        <w:rPr>
          <w:rFonts w:asciiTheme="minorHAnsi" w:hAnsiTheme="minorHAnsi" w:cs="Segoe UI"/>
          <w:bCs/>
          <w:color w:val="212529"/>
          <w:shd w:val="clear" w:color="auto" w:fill="FFFFFF"/>
        </w:rPr>
        <w:t xml:space="preserve">, </w:t>
      </w:r>
      <w:r w:rsidR="00353BC7">
        <w:rPr>
          <w:rFonts w:asciiTheme="minorHAnsi" w:hAnsiTheme="minorHAnsi" w:cs="Segoe UI"/>
          <w:bCs/>
          <w:color w:val="212529"/>
          <w:shd w:val="clear" w:color="auto" w:fill="FFFFFF"/>
        </w:rPr>
        <w:t xml:space="preserve">in combination with </w:t>
      </w:r>
      <w:r>
        <w:rPr>
          <w:rFonts w:asciiTheme="minorHAnsi" w:hAnsiTheme="minorHAnsi" w:cs="Segoe UI"/>
          <w:bCs/>
          <w:color w:val="212529"/>
          <w:shd w:val="clear" w:color="auto" w:fill="FFFFFF"/>
        </w:rPr>
        <w:t xml:space="preserve">other project fields.  </w:t>
      </w:r>
      <w:r w:rsidR="002F1266">
        <w:rPr>
          <w:rFonts w:asciiTheme="minorHAnsi" w:hAnsiTheme="minorHAnsi" w:cs="Segoe UI"/>
          <w:bCs/>
          <w:color w:val="212529"/>
          <w:shd w:val="clear" w:color="auto" w:fill="FFFFFF"/>
        </w:rPr>
        <w:t xml:space="preserve">The </w:t>
      </w:r>
      <w:r w:rsidR="0028219A">
        <w:rPr>
          <w:rFonts w:asciiTheme="minorHAnsi" w:hAnsiTheme="minorHAnsi" w:cs="Segoe UI"/>
          <w:bCs/>
          <w:color w:val="212529"/>
          <w:shd w:val="clear" w:color="auto" w:fill="FFFFFF"/>
        </w:rPr>
        <w:t>following</w:t>
      </w:r>
      <w:r w:rsidR="002F1266">
        <w:rPr>
          <w:rFonts w:asciiTheme="minorHAnsi" w:hAnsiTheme="minorHAnsi" w:cs="Segoe UI"/>
          <w:bCs/>
          <w:color w:val="212529"/>
          <w:shd w:val="clear" w:color="auto" w:fill="FFFFFF"/>
        </w:rPr>
        <w:t xml:space="preserve"> page show</w:t>
      </w:r>
      <w:r w:rsidR="0028219A">
        <w:rPr>
          <w:rFonts w:asciiTheme="minorHAnsi" w:hAnsiTheme="minorHAnsi" w:cs="Segoe UI"/>
          <w:bCs/>
          <w:color w:val="212529"/>
          <w:shd w:val="clear" w:color="auto" w:fill="FFFFFF"/>
        </w:rPr>
        <w:t>s</w:t>
      </w:r>
      <w:r w:rsidR="002F1266">
        <w:rPr>
          <w:rFonts w:asciiTheme="minorHAnsi" w:hAnsiTheme="minorHAnsi" w:cs="Segoe UI"/>
          <w:bCs/>
          <w:color w:val="212529"/>
          <w:shd w:val="clear" w:color="auto" w:fill="FFFFFF"/>
        </w:rPr>
        <w:t xml:space="preserve"> an </w:t>
      </w:r>
      <w:r>
        <w:rPr>
          <w:rFonts w:asciiTheme="minorHAnsi" w:hAnsiTheme="minorHAnsi" w:cs="Segoe UI"/>
          <w:bCs/>
          <w:color w:val="212529"/>
          <w:shd w:val="clear" w:color="auto" w:fill="FFFFFF"/>
        </w:rPr>
        <w:t xml:space="preserve">example of an alert </w:t>
      </w:r>
      <w:r w:rsidR="00353BC7">
        <w:rPr>
          <w:rFonts w:asciiTheme="minorHAnsi" w:hAnsiTheme="minorHAnsi" w:cs="Segoe UI"/>
          <w:bCs/>
          <w:color w:val="212529"/>
          <w:shd w:val="clear" w:color="auto" w:fill="FFFFFF"/>
        </w:rPr>
        <w:t>that</w:t>
      </w:r>
      <w:r>
        <w:rPr>
          <w:rFonts w:asciiTheme="minorHAnsi" w:hAnsiTheme="minorHAnsi" w:cs="Segoe UI"/>
          <w:bCs/>
          <w:color w:val="212529"/>
          <w:shd w:val="clear" w:color="auto" w:fill="FFFFFF"/>
        </w:rPr>
        <w:t xml:space="preserve"> uses </w:t>
      </w:r>
      <w:r w:rsidR="00DA03E1">
        <w:rPr>
          <w:rFonts w:asciiTheme="minorHAnsi" w:hAnsiTheme="minorHAnsi" w:cs="Segoe UI"/>
          <w:bCs/>
          <w:color w:val="212529"/>
          <w:shd w:val="clear" w:color="auto" w:fill="FFFFFF"/>
        </w:rPr>
        <w:t xml:space="preserve">a </w:t>
      </w:r>
      <w:r w:rsidRPr="00680B98">
        <w:rPr>
          <w:rFonts w:asciiTheme="minorHAnsi" w:hAnsiTheme="minorHAnsi" w:cs="Segoe UI"/>
          <w:bCs/>
          <w:color w:val="212529"/>
          <w:shd w:val="clear" w:color="auto" w:fill="FFFFFF"/>
        </w:rPr>
        <w:t>Survey Queue Status</w:t>
      </w:r>
      <w:r>
        <w:rPr>
          <w:rFonts w:asciiTheme="minorHAnsi" w:hAnsiTheme="minorHAnsi" w:cs="Segoe UI"/>
          <w:bCs/>
          <w:color w:val="212529"/>
          <w:shd w:val="clear" w:color="auto" w:fill="FFFFFF"/>
        </w:rPr>
        <w:t xml:space="preserve"> </w:t>
      </w:r>
      <w:r w:rsidR="00DA03E1">
        <w:rPr>
          <w:rFonts w:asciiTheme="minorHAnsi" w:hAnsiTheme="minorHAnsi" w:cs="Segoe UI"/>
          <w:bCs/>
          <w:color w:val="212529"/>
          <w:shd w:val="clear" w:color="auto" w:fill="FFFFFF"/>
        </w:rPr>
        <w:t>field</w:t>
      </w:r>
      <w:r>
        <w:rPr>
          <w:rFonts w:asciiTheme="minorHAnsi" w:hAnsiTheme="minorHAnsi" w:cs="Segoe UI"/>
          <w:bCs/>
          <w:color w:val="212529"/>
          <w:shd w:val="clear" w:color="auto" w:fill="FFFFFF"/>
        </w:rPr>
        <w:t xml:space="preserve"> in its logic.</w:t>
      </w:r>
    </w:p>
    <w:p w:rsidR="002F1266" w:rsidRDefault="002F1266" w:rsidP="00B3059F">
      <w:pPr>
        <w:rPr>
          <w:rFonts w:asciiTheme="minorHAnsi" w:hAnsiTheme="minorHAnsi" w:cs="Segoe UI"/>
          <w:bCs/>
          <w:color w:val="212529"/>
          <w:shd w:val="clear" w:color="auto" w:fill="FFFFFF"/>
        </w:rPr>
      </w:pPr>
    </w:p>
    <w:p w:rsidR="00B53025" w:rsidRDefault="00B53025" w:rsidP="00B3059F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1EAFD12" wp14:editId="0DC70A71">
            <wp:extent cx="5549829" cy="2400300"/>
            <wp:effectExtent l="19050" t="19050" r="1333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714" cy="24378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3025" w:rsidRDefault="00B53025" w:rsidP="00B3059F">
      <w:pPr>
        <w:rPr>
          <w:rFonts w:asciiTheme="minorHAnsi" w:hAnsiTheme="minorHAnsi"/>
        </w:rPr>
      </w:pPr>
    </w:p>
    <w:p w:rsidR="00B53025" w:rsidRDefault="00B53025" w:rsidP="00B3059F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A103AE6" wp14:editId="5AC96E5E">
            <wp:extent cx="5549265" cy="2720166"/>
            <wp:effectExtent l="19050" t="19050" r="13335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192" cy="2795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3025" w:rsidRDefault="00B53025" w:rsidP="00B3059F">
      <w:pPr>
        <w:rPr>
          <w:rFonts w:asciiTheme="minorHAnsi" w:hAnsiTheme="minorHAnsi"/>
        </w:rPr>
      </w:pPr>
    </w:p>
    <w:p w:rsidR="00B53025" w:rsidRPr="00B53025" w:rsidRDefault="00B53025" w:rsidP="00B3059F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51F77DCD" wp14:editId="4E81B46B">
            <wp:extent cx="5549265" cy="3426155"/>
            <wp:effectExtent l="19050" t="19050" r="1333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752" cy="346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5A9D" w:rsidRPr="00B55A9D" w:rsidRDefault="00B55A9D" w:rsidP="00B55A9D">
      <w:pPr>
        <w:pStyle w:val="ListParagraph"/>
        <w:ind w:left="1440"/>
        <w:rPr>
          <w:rFonts w:asciiTheme="minorHAnsi" w:hAnsiTheme="minorHAnsi"/>
        </w:rPr>
      </w:pPr>
    </w:p>
    <w:sectPr w:rsidR="00B55A9D" w:rsidRPr="00B55A9D" w:rsidSect="00B96946">
      <w:footerReference w:type="default" r:id="rId12"/>
      <w:pgSz w:w="12240" w:h="15840"/>
      <w:pgMar w:top="432" w:right="720" w:bottom="432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946" w:rsidRDefault="00B96946" w:rsidP="00B96946">
      <w:r>
        <w:separator/>
      </w:r>
    </w:p>
  </w:endnote>
  <w:endnote w:type="continuationSeparator" w:id="0">
    <w:p w:rsidR="00B96946" w:rsidRDefault="00B96946" w:rsidP="00B9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946" w:rsidRPr="00B96946" w:rsidRDefault="00B96946">
    <w:pPr>
      <w:pStyle w:val="Footer"/>
      <w:tabs>
        <w:tab w:val="clear" w:pos="4680"/>
        <w:tab w:val="clear" w:pos="9360"/>
      </w:tabs>
      <w:jc w:val="center"/>
      <w:rPr>
        <w:caps/>
        <w:noProof/>
        <w:sz w:val="20"/>
        <w:szCs w:val="20"/>
      </w:rPr>
    </w:pPr>
    <w:r w:rsidRPr="00B96946">
      <w:rPr>
        <w:caps/>
        <w:sz w:val="20"/>
        <w:szCs w:val="20"/>
      </w:rPr>
      <w:t xml:space="preserve">Page </w:t>
    </w:r>
    <w:r w:rsidRPr="00B96946">
      <w:rPr>
        <w:caps/>
        <w:sz w:val="20"/>
        <w:szCs w:val="20"/>
      </w:rPr>
      <w:fldChar w:fldCharType="begin"/>
    </w:r>
    <w:r w:rsidRPr="00B96946">
      <w:rPr>
        <w:caps/>
        <w:sz w:val="20"/>
        <w:szCs w:val="20"/>
      </w:rPr>
      <w:instrText xml:space="preserve"> PAGE </w:instrText>
    </w:r>
    <w:r w:rsidRPr="00B96946">
      <w:rPr>
        <w:caps/>
        <w:sz w:val="20"/>
        <w:szCs w:val="20"/>
      </w:rPr>
      <w:fldChar w:fldCharType="separate"/>
    </w:r>
    <w:r w:rsidR="00861014">
      <w:rPr>
        <w:caps/>
        <w:noProof/>
        <w:sz w:val="20"/>
        <w:szCs w:val="20"/>
      </w:rPr>
      <w:t>3</w:t>
    </w:r>
    <w:r w:rsidRPr="00B96946">
      <w:rPr>
        <w:caps/>
        <w:sz w:val="20"/>
        <w:szCs w:val="20"/>
      </w:rPr>
      <w:fldChar w:fldCharType="end"/>
    </w:r>
  </w:p>
  <w:p w:rsidR="00B96946" w:rsidRDefault="00B96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946" w:rsidRDefault="00B96946" w:rsidP="00B96946">
      <w:r>
        <w:separator/>
      </w:r>
    </w:p>
  </w:footnote>
  <w:footnote w:type="continuationSeparator" w:id="0">
    <w:p w:rsidR="00B96946" w:rsidRDefault="00B96946" w:rsidP="00B96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E56C1"/>
    <w:multiLevelType w:val="hybridMultilevel"/>
    <w:tmpl w:val="08D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76C42"/>
    <w:multiLevelType w:val="hybridMultilevel"/>
    <w:tmpl w:val="489E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7327B"/>
    <w:multiLevelType w:val="hybridMultilevel"/>
    <w:tmpl w:val="8E946B9C"/>
    <w:lvl w:ilvl="0" w:tplc="6382E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210D2"/>
    <w:multiLevelType w:val="hybridMultilevel"/>
    <w:tmpl w:val="0B0C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FE"/>
    <w:rsid w:val="00024B6D"/>
    <w:rsid w:val="00083263"/>
    <w:rsid w:val="00091AA2"/>
    <w:rsid w:val="000A1A2A"/>
    <w:rsid w:val="000A6B4A"/>
    <w:rsid w:val="000D070C"/>
    <w:rsid w:val="000E32DA"/>
    <w:rsid w:val="00104989"/>
    <w:rsid w:val="0013324F"/>
    <w:rsid w:val="001467A1"/>
    <w:rsid w:val="00171CAB"/>
    <w:rsid w:val="001B7B7C"/>
    <w:rsid w:val="00223BD0"/>
    <w:rsid w:val="0028219A"/>
    <w:rsid w:val="002C14BA"/>
    <w:rsid w:val="002F1266"/>
    <w:rsid w:val="00320A0C"/>
    <w:rsid w:val="00333CC3"/>
    <w:rsid w:val="00353BC7"/>
    <w:rsid w:val="00393C6E"/>
    <w:rsid w:val="003B706E"/>
    <w:rsid w:val="003C0BE3"/>
    <w:rsid w:val="003C4BBE"/>
    <w:rsid w:val="003F5DCA"/>
    <w:rsid w:val="00481A10"/>
    <w:rsid w:val="004823A1"/>
    <w:rsid w:val="004A1D39"/>
    <w:rsid w:val="004D5FC5"/>
    <w:rsid w:val="004F226C"/>
    <w:rsid w:val="005006BC"/>
    <w:rsid w:val="00584E6E"/>
    <w:rsid w:val="00650486"/>
    <w:rsid w:val="006647A9"/>
    <w:rsid w:val="00680B98"/>
    <w:rsid w:val="006A1225"/>
    <w:rsid w:val="006C2542"/>
    <w:rsid w:val="007721BC"/>
    <w:rsid w:val="007A2F6C"/>
    <w:rsid w:val="008040EF"/>
    <w:rsid w:val="00861014"/>
    <w:rsid w:val="008729CB"/>
    <w:rsid w:val="008F07A1"/>
    <w:rsid w:val="008F3F32"/>
    <w:rsid w:val="0092207C"/>
    <w:rsid w:val="00961AC7"/>
    <w:rsid w:val="00980D73"/>
    <w:rsid w:val="00A2372B"/>
    <w:rsid w:val="00A85629"/>
    <w:rsid w:val="00AB5EDE"/>
    <w:rsid w:val="00AC553B"/>
    <w:rsid w:val="00B3059F"/>
    <w:rsid w:val="00B53025"/>
    <w:rsid w:val="00B55A9D"/>
    <w:rsid w:val="00B71FAF"/>
    <w:rsid w:val="00B96946"/>
    <w:rsid w:val="00C004FE"/>
    <w:rsid w:val="00C34692"/>
    <w:rsid w:val="00CB6A66"/>
    <w:rsid w:val="00CF538A"/>
    <w:rsid w:val="00D713FC"/>
    <w:rsid w:val="00DA03E1"/>
    <w:rsid w:val="00DD0D2A"/>
    <w:rsid w:val="00DF7685"/>
    <w:rsid w:val="00E14A08"/>
    <w:rsid w:val="00E821C8"/>
    <w:rsid w:val="00E932EF"/>
    <w:rsid w:val="00F27095"/>
    <w:rsid w:val="00F3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2C3897A"/>
  <w15:chartTrackingRefBased/>
  <w15:docId w15:val="{6A76B004-7C5E-4E5A-A5C1-D667ED45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6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326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3263"/>
    <w:rPr>
      <w:b/>
      <w:bCs/>
    </w:rPr>
  </w:style>
  <w:style w:type="paragraph" w:styleId="Header">
    <w:name w:val="header"/>
    <w:basedOn w:val="Normal"/>
    <w:link w:val="HeaderChar"/>
    <w:rsid w:val="00B96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946"/>
  </w:style>
  <w:style w:type="paragraph" w:styleId="Footer">
    <w:name w:val="footer"/>
    <w:basedOn w:val="Normal"/>
    <w:link w:val="FooterChar"/>
    <w:uiPriority w:val="99"/>
    <w:rsid w:val="00B96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781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Koran, Steven J.</dc:creator>
  <cp:keywords/>
  <dc:description/>
  <cp:lastModifiedBy>Kadolph, Christopher M</cp:lastModifiedBy>
  <cp:revision>4</cp:revision>
  <dcterms:created xsi:type="dcterms:W3CDTF">2021-12-20T16:55:00Z</dcterms:created>
  <dcterms:modified xsi:type="dcterms:W3CDTF">2021-12-20T17:17:00Z</dcterms:modified>
</cp:coreProperties>
</file>