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D39" w:rsidRPr="00857513" w:rsidRDefault="00B05D39" w:rsidP="00857513">
      <w:pPr>
        <w:ind w:left="360"/>
        <w:rPr>
          <w:sz w:val="20"/>
          <w:szCs w:val="20"/>
          <w:lang w:val="pl-PL"/>
        </w:rPr>
      </w:pPr>
      <w:r w:rsidRPr="00857513">
        <w:rPr>
          <w:sz w:val="20"/>
          <w:szCs w:val="20"/>
          <w:lang w:val="pl-PL"/>
        </w:rPr>
        <w:t xml:space="preserve">Zakładka </w:t>
      </w:r>
      <w:proofErr w:type="spellStart"/>
      <w:r w:rsidRPr="00857513">
        <w:rPr>
          <w:sz w:val="20"/>
          <w:szCs w:val="20"/>
          <w:lang w:val="pl-PL"/>
        </w:rPr>
        <w:t>assets</w:t>
      </w:r>
      <w:proofErr w:type="spellEnd"/>
      <w:r w:rsidRPr="00857513">
        <w:rPr>
          <w:sz w:val="20"/>
          <w:szCs w:val="20"/>
          <w:lang w:val="pl-PL"/>
        </w:rPr>
        <w:t xml:space="preserve"> w </w:t>
      </w:r>
      <w:proofErr w:type="spellStart"/>
      <w:r w:rsidRPr="00857513">
        <w:rPr>
          <w:sz w:val="20"/>
          <w:szCs w:val="20"/>
          <w:lang w:val="pl-PL"/>
        </w:rPr>
        <w:t>portfel.xlsx</w:t>
      </w:r>
      <w:proofErr w:type="spellEnd"/>
      <w:r w:rsidRPr="00857513">
        <w:rPr>
          <w:sz w:val="20"/>
          <w:szCs w:val="20"/>
          <w:lang w:val="pl-PL"/>
        </w:rPr>
        <w:t xml:space="preserve"> – uzupełnić właściwymi aktywami. </w:t>
      </w:r>
      <w:r w:rsidRPr="00857513">
        <w:rPr>
          <w:b/>
          <w:sz w:val="20"/>
          <w:szCs w:val="20"/>
        </w:rPr>
        <w:t xml:space="preserve">Ticker </w:t>
      </w:r>
      <w:proofErr w:type="spellStart"/>
      <w:r w:rsidRPr="00857513">
        <w:rPr>
          <w:sz w:val="20"/>
          <w:szCs w:val="20"/>
        </w:rPr>
        <w:t>według</w:t>
      </w:r>
      <w:proofErr w:type="spellEnd"/>
      <w:r w:rsidRPr="00857513">
        <w:rPr>
          <w:sz w:val="20"/>
          <w:szCs w:val="20"/>
        </w:rPr>
        <w:t xml:space="preserve"> </w:t>
      </w:r>
      <w:hyperlink r:id="rId5" w:history="1">
        <w:r w:rsidRPr="00857513">
          <w:rPr>
            <w:rStyle w:val="Hipercze"/>
            <w:sz w:val="20"/>
            <w:szCs w:val="20"/>
          </w:rPr>
          <w:t>https://finance.yahoo.com/</w:t>
        </w:r>
      </w:hyperlink>
      <w:r w:rsidRPr="00857513">
        <w:rPr>
          <w:sz w:val="20"/>
          <w:szCs w:val="20"/>
        </w:rPr>
        <w:t xml:space="preserve">. </w:t>
      </w:r>
      <w:r w:rsidRPr="00857513">
        <w:rPr>
          <w:sz w:val="20"/>
          <w:szCs w:val="20"/>
          <w:lang w:val="pl-PL"/>
        </w:rPr>
        <w:t xml:space="preserve">Wpisanie </w:t>
      </w:r>
      <w:proofErr w:type="spellStart"/>
      <w:r w:rsidRPr="00857513">
        <w:rPr>
          <w:sz w:val="20"/>
          <w:szCs w:val="20"/>
          <w:lang w:val="pl-PL"/>
        </w:rPr>
        <w:t>tickera</w:t>
      </w:r>
      <w:proofErr w:type="spellEnd"/>
      <w:r w:rsidR="00FE6C39">
        <w:rPr>
          <w:sz w:val="20"/>
          <w:szCs w:val="20"/>
          <w:lang w:val="pl-PL"/>
        </w:rPr>
        <w:t xml:space="preserve"> ‘</w:t>
      </w:r>
      <w:proofErr w:type="spellStart"/>
      <w:r w:rsidR="00FE6C39">
        <w:rPr>
          <w:sz w:val="20"/>
          <w:szCs w:val="20"/>
          <w:lang w:val="pl-PL"/>
        </w:rPr>
        <w:t>none</w:t>
      </w:r>
      <w:proofErr w:type="spellEnd"/>
      <w:r w:rsidRPr="00857513">
        <w:rPr>
          <w:sz w:val="20"/>
          <w:szCs w:val="20"/>
          <w:lang w:val="pl-PL"/>
        </w:rPr>
        <w:t xml:space="preserve">’ wymusi ręczne uzupełnienie całego wiersza i nie będzie on aktualizowany </w:t>
      </w:r>
    </w:p>
    <w:p w:rsidR="00A638C3" w:rsidRPr="00FE6C39" w:rsidRDefault="00FE6C39" w:rsidP="00FE6C39">
      <w:pPr>
        <w:ind w:left="360"/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037688" cy="1935480"/>
            <wp:effectExtent l="19050" t="0" r="912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14" cy="193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39" w:rsidRPr="00FE6C39" w:rsidRDefault="00B05D39" w:rsidP="00B05D39">
      <w:pPr>
        <w:ind w:left="360"/>
        <w:rPr>
          <w:lang w:val="pl-PL"/>
        </w:rPr>
      </w:pPr>
    </w:p>
    <w:p w:rsidR="00B05D39" w:rsidRDefault="00B05D39" w:rsidP="00857513">
      <w:proofErr w:type="spellStart"/>
      <w:r>
        <w:t>Działanie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: </w:t>
      </w:r>
    </w:p>
    <w:p w:rsidR="00B05D39" w:rsidRDefault="00B05D39" w:rsidP="00B05D39"/>
    <w:p w:rsidR="00B05D39" w:rsidRPr="00B05D39" w:rsidRDefault="00B05D39" w:rsidP="0077771A">
      <w:pPr>
        <w:pStyle w:val="Akapitzlist"/>
        <w:numPr>
          <w:ilvl w:val="0"/>
          <w:numId w:val="3"/>
        </w:numPr>
        <w:rPr>
          <w:lang w:val="pl-PL"/>
        </w:rPr>
      </w:pPr>
      <w:r w:rsidRPr="00B05D39">
        <w:rPr>
          <w:lang w:val="pl-PL"/>
        </w:rPr>
        <w:t xml:space="preserve">Uzupełnij swoje aktywa wpisując odpowiedni </w:t>
      </w:r>
      <w:proofErr w:type="spellStart"/>
      <w:r w:rsidRPr="00B05D39">
        <w:rPr>
          <w:lang w:val="pl-PL"/>
        </w:rPr>
        <w:t>ticker</w:t>
      </w:r>
      <w:proofErr w:type="spellEnd"/>
      <w:r w:rsidRPr="00B05D39">
        <w:rPr>
          <w:lang w:val="pl-PL"/>
        </w:rPr>
        <w:t xml:space="preserve"> i</w:t>
      </w:r>
      <w:r w:rsidR="00857513">
        <w:rPr>
          <w:lang w:val="pl-PL"/>
        </w:rPr>
        <w:t xml:space="preserve"> liczbę</w:t>
      </w:r>
    </w:p>
    <w:p w:rsidR="00B05D39" w:rsidRDefault="00B05D39" w:rsidP="00857513">
      <w:pPr>
        <w:jc w:val="center"/>
      </w:pPr>
      <w:r>
        <w:rPr>
          <w:noProof/>
        </w:rPr>
        <w:drawing>
          <wp:inline distT="0" distB="0" distL="0" distR="0">
            <wp:extent cx="2879090" cy="228000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28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D39" w:rsidRDefault="00B05D39" w:rsidP="0077771A">
      <w:pPr>
        <w:pStyle w:val="Akapitzlist"/>
        <w:numPr>
          <w:ilvl w:val="0"/>
          <w:numId w:val="3"/>
        </w:numPr>
        <w:rPr>
          <w:lang w:val="pl-PL"/>
        </w:rPr>
      </w:pPr>
      <w:r w:rsidRPr="00B05D39">
        <w:rPr>
          <w:lang w:val="pl-PL"/>
        </w:rPr>
        <w:t xml:space="preserve">Zapisz plik </w:t>
      </w:r>
      <w:proofErr w:type="spellStart"/>
      <w:r w:rsidRPr="00B05D39">
        <w:rPr>
          <w:lang w:val="pl-PL"/>
        </w:rPr>
        <w:t>portfel.xlsx</w:t>
      </w:r>
      <w:proofErr w:type="spellEnd"/>
      <w:r w:rsidRPr="00B05D39">
        <w:rPr>
          <w:lang w:val="pl-PL"/>
        </w:rPr>
        <w:t xml:space="preserve"> i</w:t>
      </w:r>
      <w:r w:rsidR="00857513">
        <w:rPr>
          <w:lang w:val="pl-PL"/>
        </w:rPr>
        <w:t xml:space="preserve"> zamknij</w:t>
      </w:r>
    </w:p>
    <w:p w:rsidR="00857513" w:rsidRDefault="00857513" w:rsidP="0077771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 plik assets_update.exe</w:t>
      </w:r>
    </w:p>
    <w:p w:rsidR="00857513" w:rsidRDefault="00857513" w:rsidP="00857513">
      <w:pPr>
        <w:pStyle w:val="Akapitzlist"/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2829560" cy="1112520"/>
            <wp:effectExtent l="1905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13" w:rsidRDefault="00857513" w:rsidP="0077771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Spodziewane wykonanie programu:</w:t>
      </w:r>
    </w:p>
    <w:p w:rsidR="00857513" w:rsidRDefault="00857513" w:rsidP="00857513">
      <w:pPr>
        <w:pStyle w:val="Akapitzlist"/>
        <w:jc w:val="center"/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943600" cy="158357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13" w:rsidRDefault="00857513" w:rsidP="00857513">
      <w:pPr>
        <w:jc w:val="center"/>
        <w:rPr>
          <w:lang w:val="pl-PL"/>
        </w:rPr>
      </w:pPr>
      <w:r>
        <w:rPr>
          <w:lang w:val="pl-PL"/>
        </w:rPr>
        <w:t>W przypadku ewentualnych problemów z blokowaniem dostępu do pliku .</w:t>
      </w:r>
      <w:proofErr w:type="spellStart"/>
      <w:r>
        <w:rPr>
          <w:lang w:val="pl-PL"/>
        </w:rPr>
        <w:t>xlsx</w:t>
      </w:r>
      <w:proofErr w:type="spellEnd"/>
      <w:r>
        <w:rPr>
          <w:lang w:val="pl-PL"/>
        </w:rPr>
        <w:t xml:space="preserve"> zwróć uwagę czy plik na pewno jest zamknięty, czy nie blokuje go program antywirusa/ </w:t>
      </w:r>
      <w:proofErr w:type="spellStart"/>
      <w:r>
        <w:rPr>
          <w:lang w:val="pl-PL"/>
        </w:rPr>
        <w:t>windows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defendera</w:t>
      </w:r>
      <w:proofErr w:type="spellEnd"/>
      <w:r>
        <w:rPr>
          <w:lang w:val="pl-PL"/>
        </w:rPr>
        <w:t>/ sprawdź ustawienia dostępu do pliku.</w:t>
      </w:r>
    </w:p>
    <w:p w:rsidR="00857513" w:rsidRDefault="00857513" w:rsidP="00857513">
      <w:pPr>
        <w:jc w:val="center"/>
        <w:rPr>
          <w:lang w:val="pl-PL"/>
        </w:rPr>
      </w:pPr>
    </w:p>
    <w:p w:rsidR="00857513" w:rsidRDefault="00857513" w:rsidP="0077771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 w:rsidR="00457ED8">
        <w:rPr>
          <w:lang w:val="pl-PL"/>
        </w:rPr>
        <w:t>portfel.xlsx</w:t>
      </w:r>
      <w:proofErr w:type="spellEnd"/>
      <w:r w:rsidR="00457ED8">
        <w:rPr>
          <w:lang w:val="pl-PL"/>
        </w:rPr>
        <w:t xml:space="preserve"> </w:t>
      </w:r>
      <w:r>
        <w:rPr>
          <w:lang w:val="pl-PL"/>
        </w:rPr>
        <w:t>powinny pojawić się zaktualizowane wartości ceny i kursy względem złotego, które są do wykorzystania w obliczeniach.</w:t>
      </w:r>
    </w:p>
    <w:p w:rsidR="00857513" w:rsidRDefault="00857513" w:rsidP="0077771A">
      <w:pPr>
        <w:pStyle w:val="Akapitzlist"/>
        <w:rPr>
          <w:lang w:val="pl-PL"/>
        </w:rPr>
      </w:pPr>
    </w:p>
    <w:p w:rsidR="00857513" w:rsidRPr="00857513" w:rsidRDefault="00857513" w:rsidP="00857513">
      <w:pPr>
        <w:pStyle w:val="Akapitzlist"/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4101926" cy="98044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26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513" w:rsidRPr="00857513" w:rsidSect="00A6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B039E"/>
    <w:multiLevelType w:val="hybridMultilevel"/>
    <w:tmpl w:val="70D8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A2C25"/>
    <w:multiLevelType w:val="hybridMultilevel"/>
    <w:tmpl w:val="7C10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D419D"/>
    <w:multiLevelType w:val="hybridMultilevel"/>
    <w:tmpl w:val="149C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05D39"/>
    <w:rsid w:val="00457ED8"/>
    <w:rsid w:val="0077771A"/>
    <w:rsid w:val="00857513"/>
    <w:rsid w:val="00A638C3"/>
    <w:rsid w:val="00B05D39"/>
    <w:rsid w:val="00CE64D9"/>
    <w:rsid w:val="00FE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38C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5D3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0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5D3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05D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inance.yaho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4</cp:revision>
  <cp:lastPrinted>2025-07-05T19:59:00Z</cp:lastPrinted>
  <dcterms:created xsi:type="dcterms:W3CDTF">2025-07-05T19:39:00Z</dcterms:created>
  <dcterms:modified xsi:type="dcterms:W3CDTF">2025-07-06T06:20:00Z</dcterms:modified>
</cp:coreProperties>
</file>