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66" w:rsidRPr="00A02250" w:rsidRDefault="00A02250" w:rsidP="00A02250">
      <w:r w:rsidRPr="00A02250">
        <w:t>4. Tétel</w:t>
      </w:r>
    </w:p>
    <w:p w:rsidR="00A02250" w:rsidRDefault="00A02250" w:rsidP="00A02250">
      <w:r>
        <w:t>A robot differenciális mozgása. Egy csukló hatása. A robot Jacobi mátrixa. Direkt kinematikai feladat. Inverz kinematikai feladat. Statikus erők és nyomatékok transzformálása. A robot dinamikája.</w:t>
      </w:r>
    </w:p>
    <w:p w:rsidR="00A02250" w:rsidRDefault="00725CB5" w:rsidP="00A02250">
      <w:r>
        <w:t>Egy csukló hatása</w:t>
      </w:r>
    </w:p>
    <w:p w:rsidR="00725CB5" w:rsidRDefault="00725CB5" w:rsidP="00215B76">
      <w:pPr>
        <w:pStyle w:val="Listaszerbekezds"/>
        <w:numPr>
          <w:ilvl w:val="0"/>
          <w:numId w:val="2"/>
        </w:numPr>
      </w:pPr>
      <w:r>
        <w:t>parciális sebesség</w:t>
      </w:r>
    </w:p>
    <w:p w:rsidR="00725CB5" w:rsidRDefault="00725CB5" w:rsidP="00215B76">
      <w:pPr>
        <w:pStyle w:val="Listaszerbekezds"/>
        <w:numPr>
          <w:ilvl w:val="0"/>
          <w:numId w:val="2"/>
        </w:numPr>
      </w:pPr>
      <w:r>
        <w:t>parciális szögsebesség</w:t>
      </w:r>
    </w:p>
    <w:p w:rsidR="00725CB5" w:rsidRDefault="00725CB5" w:rsidP="00725CB5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6AD470AE" wp14:editId="57AB5058">
            <wp:extent cx="1838325" cy="1019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pStyle w:val="Listaszerbekezds"/>
      </w:pPr>
      <w:r>
        <w:t>A végberendezés transzformációs mátrixa az előtte elhelyezkedő tag alapján:</w:t>
      </w:r>
    </w:p>
    <w:p w:rsidR="00725CB5" w:rsidRDefault="00725CB5" w:rsidP="00725CB5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5D671AB5" wp14:editId="05A5F5E5">
            <wp:extent cx="1952625" cy="847725"/>
            <wp:effectExtent l="0" t="0" r="9525" b="9525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pStyle w:val="Listaszerbekezds"/>
      </w:pPr>
      <w:r>
        <w:t>Transzlációs csukló</w:t>
      </w:r>
    </w:p>
    <w:p w:rsidR="00725CB5" w:rsidRDefault="00725CB5" w:rsidP="00215B76">
      <w:pPr>
        <w:pStyle w:val="Listaszerbekezds"/>
        <w:numPr>
          <w:ilvl w:val="1"/>
          <w:numId w:val="2"/>
        </w:numPr>
      </w:pPr>
      <w:r>
        <w:t>csak transzlációs sebesség</w:t>
      </w:r>
    </w:p>
    <w:p w:rsidR="00725CB5" w:rsidRDefault="00725CB5" w:rsidP="00215B76">
      <w:pPr>
        <w:pStyle w:val="Listaszerbekezds"/>
        <w:numPr>
          <w:ilvl w:val="1"/>
          <w:numId w:val="2"/>
        </w:numPr>
      </w:pPr>
      <w:r>
        <w:t>szögsebesség nem</w:t>
      </w:r>
    </w:p>
    <w:p w:rsidR="00725CB5" w:rsidRDefault="00725CB5" w:rsidP="00215B76">
      <w:pPr>
        <w:pStyle w:val="Listaszerbekezds"/>
        <w:numPr>
          <w:ilvl w:val="1"/>
          <w:numId w:val="2"/>
        </w:numPr>
      </w:pPr>
      <w:r>
        <w:t>mozgás iránya megeggyezik a előző szegmens csuklótengelyének irányával (s_i-1)</w:t>
      </w:r>
    </w:p>
    <w:p w:rsidR="00725CB5" w:rsidRDefault="00725CB5" w:rsidP="00A02250">
      <w:r>
        <w:rPr>
          <w:noProof/>
          <w:lang w:eastAsia="hu-HU"/>
        </w:rPr>
        <w:drawing>
          <wp:inline distT="0" distB="0" distL="0" distR="0" wp14:anchorId="4A675470" wp14:editId="6FDBA1E5">
            <wp:extent cx="2124075" cy="523875"/>
            <wp:effectExtent l="0" t="0" r="9525" b="9525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A02250">
      <w:r>
        <w:t>Rotációs csukló</w:t>
      </w:r>
    </w:p>
    <w:p w:rsidR="00725CB5" w:rsidRDefault="00725CB5" w:rsidP="00215B76">
      <w:pPr>
        <w:pStyle w:val="Listaszerbekezds"/>
        <w:numPr>
          <w:ilvl w:val="0"/>
          <w:numId w:val="3"/>
        </w:numPr>
      </w:pPr>
      <w:r>
        <w:t>parciális szögsebességet okoz</w:t>
      </w:r>
    </w:p>
    <w:p w:rsidR="00725CB5" w:rsidRDefault="00725CB5" w:rsidP="00215B76">
      <w:pPr>
        <w:pStyle w:val="Listaszerbekezds"/>
        <w:numPr>
          <w:ilvl w:val="0"/>
          <w:numId w:val="3"/>
        </w:numPr>
      </w:pPr>
      <w:r>
        <w:t>a keretek közötti eltolás miatt a szögsebességre merőleges irányú parciális sebességet is kapunk</w:t>
      </w:r>
    </w:p>
    <w:p w:rsidR="00725CB5" w:rsidRDefault="00725CB5" w:rsidP="00725CB5">
      <w:pPr>
        <w:ind w:left="360"/>
      </w:pPr>
      <w:r>
        <w:rPr>
          <w:noProof/>
          <w:lang w:eastAsia="hu-HU"/>
        </w:rPr>
        <w:drawing>
          <wp:inline distT="0" distB="0" distL="0" distR="0" wp14:anchorId="78E3F5A9" wp14:editId="0A8516C4">
            <wp:extent cx="2657475" cy="1104900"/>
            <wp:effectExtent l="0" t="0" r="9525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ind w:left="360"/>
      </w:pPr>
      <w:r>
        <w:t>A robot Jacobi-mátrixa</w:t>
      </w:r>
    </w:p>
    <w:p w:rsidR="00725CB5" w:rsidRDefault="00725CB5" w:rsidP="00725CB5">
      <w:pPr>
        <w:ind w:left="360"/>
      </w:pPr>
      <w:r>
        <w:rPr>
          <w:noProof/>
          <w:lang w:eastAsia="hu-HU"/>
        </w:rPr>
        <w:drawing>
          <wp:inline distT="0" distB="0" distL="0" distR="0" wp14:anchorId="2C574656" wp14:editId="6F7D7AFB">
            <wp:extent cx="2600325" cy="1504950"/>
            <wp:effectExtent l="0" t="0" r="9525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ind w:left="360"/>
      </w:pPr>
      <w:r>
        <w:rPr>
          <w:noProof/>
          <w:lang w:eastAsia="hu-HU"/>
        </w:rPr>
        <w:drawing>
          <wp:inline distT="0" distB="0" distL="0" distR="0" wp14:anchorId="75813FB4" wp14:editId="0093D5EF">
            <wp:extent cx="4248150" cy="1019175"/>
            <wp:effectExtent l="0" t="0" r="0" b="9525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ind w:left="360"/>
      </w:pPr>
      <w:r>
        <w:t>Direkt kinematikai feladat</w:t>
      </w:r>
    </w:p>
    <w:p w:rsidR="00725CB5" w:rsidRDefault="00725CB5" w:rsidP="00725CB5">
      <w:pPr>
        <w:ind w:left="360"/>
      </w:pPr>
      <w:r>
        <w:rPr>
          <w:noProof/>
          <w:lang w:eastAsia="hu-HU"/>
        </w:rPr>
        <w:lastRenderedPageBreak/>
        <w:drawing>
          <wp:inline distT="0" distB="0" distL="0" distR="0" wp14:anchorId="47513E93" wp14:editId="10BF7778">
            <wp:extent cx="1704975" cy="904875"/>
            <wp:effectExtent l="0" t="0" r="9525" b="9525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ind w:left="360"/>
      </w:pPr>
      <w:r>
        <w:rPr>
          <w:noProof/>
          <w:lang w:eastAsia="hu-HU"/>
        </w:rPr>
        <w:drawing>
          <wp:inline distT="0" distB="0" distL="0" distR="0" wp14:anchorId="5B6F129D" wp14:editId="10B5C78F">
            <wp:extent cx="3514725" cy="942975"/>
            <wp:effectExtent l="0" t="0" r="9525" b="9525"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ind w:left="360"/>
      </w:pPr>
      <w:r>
        <w:rPr>
          <w:noProof/>
          <w:lang w:eastAsia="hu-HU"/>
        </w:rPr>
        <w:drawing>
          <wp:inline distT="0" distB="0" distL="0" distR="0" wp14:anchorId="5AC5615C" wp14:editId="3EE946FC">
            <wp:extent cx="3095625" cy="866775"/>
            <wp:effectExtent l="0" t="0" r="9525" b="9525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ind w:left="360"/>
      </w:pPr>
      <w:r>
        <w:rPr>
          <w:noProof/>
          <w:lang w:eastAsia="hu-HU"/>
        </w:rPr>
        <w:drawing>
          <wp:inline distT="0" distB="0" distL="0" distR="0" wp14:anchorId="73FA7780" wp14:editId="33986988">
            <wp:extent cx="1752600" cy="981075"/>
            <wp:effectExtent l="0" t="0" r="0" b="9525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ind w:left="360"/>
      </w:pPr>
      <w:r>
        <w:t>Inverz kinematikai feladat</w:t>
      </w:r>
    </w:p>
    <w:p w:rsidR="00725CB5" w:rsidRDefault="00725CB5" w:rsidP="00215B76">
      <w:pPr>
        <w:pStyle w:val="Listaszerbekezds"/>
        <w:numPr>
          <w:ilvl w:val="0"/>
          <w:numId w:val="4"/>
        </w:numPr>
      </w:pPr>
      <w:r>
        <w:t>lokális linearizálás</w:t>
      </w:r>
    </w:p>
    <w:p w:rsidR="00725CB5" w:rsidRDefault="00725CB5" w:rsidP="00215B76">
      <w:pPr>
        <w:pStyle w:val="Listaszerbekezds"/>
        <w:numPr>
          <w:ilvl w:val="0"/>
          <w:numId w:val="4"/>
        </w:numPr>
      </w:pPr>
      <w:r>
        <w:t>nem oldható meg zárt alakban</w:t>
      </w:r>
    </w:p>
    <w:p w:rsidR="00725CB5" w:rsidRDefault="00725CB5" w:rsidP="00215B76">
      <w:pPr>
        <w:pStyle w:val="Listaszerbekezds"/>
        <w:numPr>
          <w:ilvl w:val="0"/>
          <w:numId w:val="4"/>
        </w:numPr>
      </w:pPr>
      <w:r>
        <w:t>a pálya menti sebességet és szögsebességet kell előírni</w:t>
      </w:r>
    </w:p>
    <w:p w:rsidR="00725CB5" w:rsidRDefault="00725CB5" w:rsidP="00725CB5">
      <w:pPr>
        <w:ind w:left="360"/>
      </w:pPr>
      <w:r>
        <w:rPr>
          <w:noProof/>
          <w:lang w:eastAsia="hu-HU"/>
        </w:rPr>
        <w:drawing>
          <wp:inline distT="0" distB="0" distL="0" distR="0" wp14:anchorId="331468A2" wp14:editId="5242D34E">
            <wp:extent cx="1685925" cy="885825"/>
            <wp:effectExtent l="0" t="0" r="9525" b="9525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5" w:rsidRDefault="00725CB5" w:rsidP="00725CB5">
      <w:pPr>
        <w:ind w:left="360"/>
      </w:pPr>
      <w:r>
        <w:t>Szinguláris pontok</w:t>
      </w:r>
    </w:p>
    <w:p w:rsidR="00725CB5" w:rsidRDefault="00725CB5" w:rsidP="00215B76">
      <w:pPr>
        <w:pStyle w:val="Listaszerbekezds"/>
        <w:numPr>
          <w:ilvl w:val="0"/>
          <w:numId w:val="5"/>
        </w:numPr>
        <w:rPr>
          <w:rFonts w:eastAsiaTheme="minorEastAsia"/>
        </w:rPr>
      </w:pPr>
      <w:r>
        <w:t xml:space="preserve">Abban a helyzetben, amikor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725CB5">
        <w:rPr>
          <w:rFonts w:eastAsiaTheme="minorEastAsia"/>
        </w:rPr>
        <w:t xml:space="preserve"> szingulárisság vállik</w:t>
      </w:r>
    </w:p>
    <w:p w:rsidR="00725CB5" w:rsidRDefault="00725CB5" w:rsidP="00215B76">
      <w:pPr>
        <w:pStyle w:val="Listaszerbekezds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ezekben a pontokban a robot bizonyos irányok mentén nem mozgatható, vagy forgatható</w:t>
      </w:r>
    </w:p>
    <w:p w:rsidR="00725CB5" w:rsidRDefault="00725CB5" w:rsidP="00215B76">
      <w:pPr>
        <w:pStyle w:val="Listaszerbekezds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inv. kinematikai feladat alkalmazásakor ezeket a csuklókonfigurációkat kerülni kell</w:t>
      </w:r>
    </w:p>
    <w:p w:rsidR="00725CB5" w:rsidRDefault="006B2576" w:rsidP="006B2576">
      <w:pPr>
        <w:ind w:left="360"/>
        <w:rPr>
          <w:rFonts w:eastAsiaTheme="minorEastAsia"/>
        </w:rPr>
      </w:pPr>
      <w:r>
        <w:rPr>
          <w:rFonts w:eastAsiaTheme="minorEastAsia"/>
        </w:rPr>
        <w:t>Mátrixok hatékony invertálása</w:t>
      </w:r>
    </w:p>
    <w:p w:rsidR="006B2576" w:rsidRDefault="006B2576" w:rsidP="006B257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Ez speciális felépítésű mátrix </w:t>
      </w:r>
      <w:r w:rsidRPr="006B257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néhány extra rejtelem rejlik benne</w:t>
      </w:r>
    </w:p>
    <w:p w:rsidR="006B2576" w:rsidRDefault="006B2576" w:rsidP="006B2576">
      <w:pPr>
        <w:ind w:left="360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5500A924" wp14:editId="66385570">
            <wp:extent cx="1685925" cy="1047750"/>
            <wp:effectExtent l="0" t="0" r="9525" b="0"/>
            <wp:docPr id="62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76" w:rsidRDefault="006B2576" w:rsidP="006B2576">
      <w:pPr>
        <w:ind w:left="360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0FC65C06" wp14:editId="7573D289">
            <wp:extent cx="2695575" cy="1133475"/>
            <wp:effectExtent l="0" t="0" r="9525" b="9525"/>
            <wp:docPr id="63" name="Kép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76" w:rsidRDefault="006B2576" w:rsidP="006B2576">
      <w:pPr>
        <w:ind w:left="360"/>
        <w:rPr>
          <w:rFonts w:eastAsiaTheme="minorEastAsia"/>
        </w:rPr>
      </w:pPr>
      <w:r>
        <w:rPr>
          <w:rFonts w:eastAsiaTheme="minorEastAsia"/>
        </w:rPr>
        <w:t>Azoknál a robotoknál, amelyeknél az utolsó három csuklótengely egy ponton megy át, a Jacobi-mátrix mindig ilyen alakú</w:t>
      </w:r>
    </w:p>
    <w:p w:rsidR="006B2576" w:rsidRDefault="006B2576" w:rsidP="006B2576">
      <w:pPr>
        <w:ind w:left="360"/>
        <w:rPr>
          <w:rFonts w:eastAsiaTheme="minorEastAsia"/>
        </w:rPr>
      </w:pPr>
      <w:r>
        <w:rPr>
          <w:rFonts w:eastAsiaTheme="minorEastAsia"/>
        </w:rPr>
        <w:t>Statikus erők és nyomatékok transzformálása</w:t>
      </w:r>
    </w:p>
    <w:p w:rsidR="006B2576" w:rsidRDefault="006B2576" w:rsidP="006B2576">
      <w:pPr>
        <w:rPr>
          <w:rFonts w:eastAsiaTheme="minorEastAsia"/>
        </w:rPr>
      </w:pPr>
      <w:r>
        <w:rPr>
          <w:rFonts w:eastAsiaTheme="minorEastAsia"/>
        </w:rPr>
        <w:lastRenderedPageBreak/>
        <w:t>Ha külső erő/nyomaték hat a robot utolsó szegmensére, az milyen csuklónyomatékot eredméynez</w:t>
      </w:r>
    </w:p>
    <w:p w:rsidR="006B2576" w:rsidRDefault="006B2576" w:rsidP="006B2576">
      <w:pPr>
        <w:rPr>
          <w:rFonts w:eastAsiaTheme="minorEastAsia"/>
        </w:rPr>
      </w:pPr>
      <w:r>
        <w:rPr>
          <w:rFonts w:eastAsiaTheme="minorEastAsia"/>
        </w:rPr>
        <w:t>Adott csuklónyomatékok mit eredményeznek a TC-ben</w:t>
      </w:r>
    </w:p>
    <w:p w:rsidR="006B2576" w:rsidRDefault="006B2576" w:rsidP="006B2576">
      <w:pPr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22CACACD" wp14:editId="0A1E45D0">
            <wp:extent cx="857250" cy="981075"/>
            <wp:effectExtent l="0" t="0" r="0" b="9525"/>
            <wp:docPr id="64" name="Kép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76" w:rsidRDefault="006B2576" w:rsidP="00215B76">
      <w:pPr>
        <w:pStyle w:val="Listaszerbekezds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f – x,y,z erőkomponensek</w:t>
      </w:r>
    </w:p>
    <w:p w:rsidR="006B2576" w:rsidRDefault="006B2576" w:rsidP="00215B76">
      <w:pPr>
        <w:pStyle w:val="Listaszerbekezds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tau – x,y,z tengelyek körüli nyomatékkomponsek</w:t>
      </w:r>
    </w:p>
    <w:p w:rsidR="006B2576" w:rsidRDefault="006B2576" w:rsidP="00215B76">
      <w:pPr>
        <w:pStyle w:val="Listaszerbekezds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rotációs csuklóknál: nyomatékok</w:t>
      </w:r>
    </w:p>
    <w:p w:rsidR="006B2576" w:rsidRDefault="006B2576" w:rsidP="00215B76">
      <w:pPr>
        <w:pStyle w:val="Listaszerbekezds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transzlációs csuklóknál erőket.</w:t>
      </w:r>
    </w:p>
    <w:p w:rsidR="006B2576" w:rsidRDefault="006B2576" w:rsidP="006B2576">
      <w:pPr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5EF2E32F" wp14:editId="2147C947">
            <wp:extent cx="2628900" cy="952500"/>
            <wp:effectExtent l="0" t="0" r="0" b="0"/>
            <wp:docPr id="65" name="Kép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76" w:rsidRDefault="006B2576" w:rsidP="006B2576">
      <w:pPr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7B0DE18E" wp14:editId="32A9585F">
            <wp:extent cx="2533650" cy="923925"/>
            <wp:effectExtent l="0" t="0" r="0" b="9525"/>
            <wp:docPr id="66" name="Kép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76" w:rsidRDefault="006B2576" w:rsidP="006B2576">
      <w:pPr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71504813" wp14:editId="2931D697">
            <wp:extent cx="1952625" cy="1038225"/>
            <wp:effectExtent l="0" t="0" r="9525" b="9525"/>
            <wp:docPr id="67" name="Kép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76" w:rsidRDefault="006B2576" w:rsidP="006B2576">
      <w:pPr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02BCD055" wp14:editId="782E990E">
            <wp:extent cx="1581150" cy="800100"/>
            <wp:effectExtent l="0" t="0" r="0" b="0"/>
            <wp:docPr id="68" name="Kép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42" w:rsidRDefault="00A42F42" w:rsidP="006B2576">
      <w:pPr>
        <w:rPr>
          <w:rFonts w:eastAsiaTheme="minorEastAsia"/>
        </w:rPr>
      </w:pPr>
      <w:r>
        <w:rPr>
          <w:rFonts w:eastAsiaTheme="minorEastAsia"/>
        </w:rPr>
        <w:t>A robot dinamikája</w:t>
      </w:r>
    </w:p>
    <w:p w:rsidR="00A42F42" w:rsidRDefault="00A42F42" w:rsidP="006B2576">
      <w:pPr>
        <w:rPr>
          <w:rFonts w:eastAsiaTheme="minorEastAsia"/>
        </w:rPr>
      </w:pPr>
      <w:r>
        <w:rPr>
          <w:rFonts w:eastAsiaTheme="minorEastAsia"/>
        </w:rPr>
        <w:t>két feladatmegközelítés:</w:t>
      </w:r>
    </w:p>
    <w:p w:rsidR="00A42F42" w:rsidRDefault="00A42F42" w:rsidP="00215B76">
      <w:pPr>
        <w:pStyle w:val="Listaszerbekezds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direkt dinamika: adottak a nyomatékok, határozzuk meg a gyorsulásokat</w:t>
      </w:r>
    </w:p>
    <w:p w:rsidR="00A42F42" w:rsidRDefault="00A42F42" w:rsidP="00215B76">
      <w:pPr>
        <w:pStyle w:val="Listaszerbekezds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inverz dinamika: adottak a gyorsulások, adjuk meg a nyomatékokat</w:t>
      </w:r>
    </w:p>
    <w:p w:rsidR="00A42F42" w:rsidRDefault="00A42F42" w:rsidP="00A42F42">
      <w:pPr>
        <w:ind w:left="360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34691980" wp14:editId="06292F6C">
            <wp:extent cx="1095375" cy="733425"/>
            <wp:effectExtent l="0" t="0" r="9525" b="9525"/>
            <wp:docPr id="69" name="Kép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42" w:rsidRDefault="00A42F42" w:rsidP="00A42F42">
      <w:pPr>
        <w:ind w:left="360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600AA073" wp14:editId="0CFDFC32">
            <wp:extent cx="2209800" cy="742950"/>
            <wp:effectExtent l="0" t="0" r="0" b="0"/>
            <wp:docPr id="70" name="Kép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42" w:rsidRDefault="00A42F42" w:rsidP="00A42F42">
      <w:pPr>
        <w:ind w:left="360"/>
        <w:rPr>
          <w:rFonts w:eastAsiaTheme="minorEastAsia"/>
        </w:rPr>
      </w:pPr>
      <w:r>
        <w:rPr>
          <w:rFonts w:eastAsiaTheme="minorEastAsia"/>
        </w:rPr>
        <w:t>első rész: inerviális rész</w:t>
      </w:r>
    </w:p>
    <w:p w:rsidR="00A42F42" w:rsidRDefault="00A42F42" w:rsidP="00215B76">
      <w:pPr>
        <w:pStyle w:val="Listaszerbekezds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csuklók tényleges gyorsulása</w:t>
      </w:r>
    </w:p>
    <w:p w:rsidR="00A42F42" w:rsidRPr="00A42F42" w:rsidRDefault="00A42F42" w:rsidP="00215B76">
      <w:pPr>
        <w:pStyle w:val="Listaszerbekezds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H(q) – inervia mátrix, vagy tehetetlenségi mátrix</w:t>
      </w:r>
    </w:p>
    <w:p w:rsidR="00A42F42" w:rsidRDefault="00A42F42" w:rsidP="00A42F42">
      <w:pPr>
        <w:ind w:left="360"/>
        <w:rPr>
          <w:rFonts w:eastAsiaTheme="minorEastAsia"/>
        </w:rPr>
      </w:pPr>
      <w:r>
        <w:rPr>
          <w:rFonts w:eastAsiaTheme="minorEastAsia"/>
        </w:rPr>
        <w:t>második komponens: zavaró hatások:</w:t>
      </w:r>
    </w:p>
    <w:p w:rsidR="00A42F42" w:rsidRDefault="00A42F42" w:rsidP="00215B76">
      <w:pPr>
        <w:pStyle w:val="Listaszerbekezds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gravitáció</w:t>
      </w:r>
    </w:p>
    <w:p w:rsidR="00A42F42" w:rsidRDefault="00215B76" w:rsidP="00215B76">
      <w:pPr>
        <w:pStyle w:val="Listaszerbekezds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centrifugális és Coriolis-erők</w:t>
      </w:r>
    </w:p>
    <w:p w:rsidR="00215B76" w:rsidRDefault="00215B76" w:rsidP="00215B76">
      <w:pPr>
        <w:rPr>
          <w:rFonts w:eastAsiaTheme="minorEastAsia"/>
        </w:rPr>
      </w:pPr>
      <w:r>
        <w:rPr>
          <w:rFonts w:eastAsiaTheme="minorEastAsia"/>
        </w:rPr>
        <w:t>a mozgásegyenlet</w:t>
      </w:r>
    </w:p>
    <w:p w:rsidR="00215B76" w:rsidRDefault="00215B76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D_ii – Effektív energia: az adott csukló korrindáta hogyan befolyásolja az adott csukló gyorsulásást (H(q)) inerciamátrix főátlóeli elemei</w:t>
      </w:r>
      <w:bookmarkStart w:id="0" w:name="_GoBack"/>
      <w:bookmarkEnd w:id="0"/>
    </w:p>
    <w:p w:rsidR="00215B76" w:rsidRDefault="00215B76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D_ij – Csatoló energia</w:t>
      </w:r>
    </w:p>
    <w:p w:rsidR="00215B76" w:rsidRDefault="00215B76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D_ijj – Centrifugális hatás</w:t>
      </w:r>
    </w:p>
    <w:p w:rsidR="00215B76" w:rsidRDefault="00215B76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D_ijk – Coriolis hatás</w:t>
      </w:r>
    </w:p>
    <w:p w:rsidR="00215B76" w:rsidRPr="00215B76" w:rsidRDefault="00215B76" w:rsidP="00215B76">
      <w:pPr>
        <w:pStyle w:val="Listaszerbekezds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D_i: Gravitációs hatás</w:t>
      </w:r>
    </w:p>
    <w:p w:rsidR="00725CB5" w:rsidRPr="00A02250" w:rsidRDefault="00725CB5" w:rsidP="00725CB5">
      <w:pPr>
        <w:ind w:left="360"/>
      </w:pPr>
    </w:p>
    <w:sectPr w:rsidR="00725CB5" w:rsidRPr="00A02250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29D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E18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60246F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6843A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37175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DE175E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CB0AED"/>
    <w:multiLevelType w:val="hybridMultilevel"/>
    <w:tmpl w:val="A678C81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1AF3EDD"/>
    <w:multiLevelType w:val="hybridMultilevel"/>
    <w:tmpl w:val="BC20C8B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144419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15B76"/>
    <w:rsid w:val="00237544"/>
    <w:rsid w:val="00240425"/>
    <w:rsid w:val="00240AAA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7691"/>
    <w:rsid w:val="00725CB5"/>
    <w:rsid w:val="00736288"/>
    <w:rsid w:val="0074283D"/>
    <w:rsid w:val="0074365C"/>
    <w:rsid w:val="00745272"/>
    <w:rsid w:val="007521D0"/>
    <w:rsid w:val="00754115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481B"/>
    <w:rsid w:val="008E6AAC"/>
    <w:rsid w:val="008E7B46"/>
    <w:rsid w:val="00927CC5"/>
    <w:rsid w:val="0093460F"/>
    <w:rsid w:val="00954A67"/>
    <w:rsid w:val="009656A8"/>
    <w:rsid w:val="00971F78"/>
    <w:rsid w:val="00973C66"/>
    <w:rsid w:val="00980154"/>
    <w:rsid w:val="00982DCA"/>
    <w:rsid w:val="00993646"/>
    <w:rsid w:val="009B218E"/>
    <w:rsid w:val="009B4738"/>
    <w:rsid w:val="009B7278"/>
    <w:rsid w:val="009D4409"/>
    <w:rsid w:val="009E6C88"/>
    <w:rsid w:val="00A02250"/>
    <w:rsid w:val="00A11BB9"/>
    <w:rsid w:val="00A42F42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7F6F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36909"/>
    <w:rsid w:val="00D41867"/>
    <w:rsid w:val="00D43EB8"/>
    <w:rsid w:val="00D579B0"/>
    <w:rsid w:val="00D654CE"/>
    <w:rsid w:val="00DA5C47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078BA"/>
    <w:rsid w:val="00F156F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D09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0D110-16A5-43BB-98FA-F35A8D22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2017-06-17T23:28:00Z</dcterms:created>
  <dcterms:modified xsi:type="dcterms:W3CDTF">2017-06-17T23:57:00Z</dcterms:modified>
</cp:coreProperties>
</file>