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66" w:rsidRPr="00FB08B4" w:rsidRDefault="00A02250" w:rsidP="008F7B44">
      <w:pPr>
        <w:pStyle w:val="Cmsor1"/>
      </w:pPr>
      <w:r w:rsidRPr="00FB08B4">
        <w:t>4. Tétel</w:t>
      </w:r>
    </w:p>
    <w:p w:rsidR="00A02250" w:rsidRPr="00FB08B4" w:rsidRDefault="00A02250" w:rsidP="008F7B44">
      <w:pPr>
        <w:pStyle w:val="Ttellers"/>
      </w:pPr>
      <w:r w:rsidRPr="00FB08B4">
        <w:t xml:space="preserve">A robot differenciális mozgása. Egy csukló hatása. A robot Jacobi mátrixa. </w:t>
      </w:r>
      <w:proofErr w:type="gramStart"/>
      <w:r w:rsidRPr="00FB08B4">
        <w:t>Direkt</w:t>
      </w:r>
      <w:proofErr w:type="gramEnd"/>
      <w:r w:rsidRPr="00FB08B4">
        <w:t xml:space="preserve"> kinematikai feladat. </w:t>
      </w:r>
      <w:proofErr w:type="gramStart"/>
      <w:r w:rsidRPr="00FB08B4">
        <w:t>Inverz</w:t>
      </w:r>
      <w:proofErr w:type="gramEnd"/>
      <w:r w:rsidRPr="00FB08B4">
        <w:t xml:space="preserve"> kinematikai feladat. Statikus erők és nyomatékok </w:t>
      </w:r>
      <w:proofErr w:type="gramStart"/>
      <w:r w:rsidRPr="00FB08B4">
        <w:t>transzformálása</w:t>
      </w:r>
      <w:proofErr w:type="gramEnd"/>
      <w:r w:rsidRPr="00FB08B4">
        <w:t>. A robot dinamikája.</w:t>
      </w:r>
    </w:p>
    <w:p w:rsidR="00A02250" w:rsidRPr="00FB08B4" w:rsidRDefault="00725CB5" w:rsidP="008F7B44">
      <w:pPr>
        <w:pStyle w:val="Cmsor2"/>
      </w:pPr>
      <w:r w:rsidRPr="00FB08B4">
        <w:t>Egy csukló hatása</w:t>
      </w:r>
    </w:p>
    <w:p w:rsidR="00725CB5" w:rsidRPr="00FB08B4" w:rsidRDefault="00725CB5" w:rsidP="00215B76">
      <w:pPr>
        <w:pStyle w:val="Listaszerbekezds"/>
        <w:numPr>
          <w:ilvl w:val="0"/>
          <w:numId w:val="2"/>
        </w:numPr>
      </w:pPr>
      <w:r w:rsidRPr="00FB08B4">
        <w:t>parciális sebesség</w:t>
      </w:r>
    </w:p>
    <w:p w:rsidR="00725CB5" w:rsidRPr="00FB08B4" w:rsidRDefault="00725CB5" w:rsidP="00215B76">
      <w:pPr>
        <w:pStyle w:val="Listaszerbekezds"/>
        <w:numPr>
          <w:ilvl w:val="0"/>
          <w:numId w:val="2"/>
        </w:numPr>
      </w:pPr>
      <w:r w:rsidRPr="00FB08B4">
        <w:t>parciális szögsebesség</w:t>
      </w:r>
    </w:p>
    <w:p w:rsidR="00725CB5" w:rsidRPr="00FB08B4" w:rsidRDefault="00725CB5" w:rsidP="008F7B44">
      <w:pPr>
        <w:pStyle w:val="Listaszerbekezds"/>
        <w:jc w:val="center"/>
      </w:pPr>
      <w:r w:rsidRPr="00FB08B4">
        <w:rPr>
          <w:noProof/>
          <w:lang w:eastAsia="hu-HU"/>
        </w:rPr>
        <w:drawing>
          <wp:inline distT="0" distB="0" distL="0" distR="0" wp14:anchorId="6AD470AE" wp14:editId="57AB5058">
            <wp:extent cx="1258349" cy="697634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016" cy="70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Pr="00FB08B4" w:rsidRDefault="00725CB5" w:rsidP="00725CB5">
      <w:pPr>
        <w:pStyle w:val="Listaszerbekezds"/>
      </w:pPr>
      <w:r w:rsidRPr="00FB08B4">
        <w:t>A végberendezés transzformációs mátrixa az előtte elhelyezkedő tag alapján:</w:t>
      </w:r>
    </w:p>
    <w:p w:rsidR="00725CB5" w:rsidRPr="00FB08B4" w:rsidRDefault="00725CB5" w:rsidP="008F7B44">
      <w:pPr>
        <w:pStyle w:val="Listaszerbekezds"/>
        <w:jc w:val="center"/>
      </w:pPr>
      <w:r w:rsidRPr="00FB08B4">
        <w:rPr>
          <w:noProof/>
          <w:lang w:eastAsia="hu-HU"/>
        </w:rPr>
        <w:drawing>
          <wp:inline distT="0" distB="0" distL="0" distR="0" wp14:anchorId="5D671AB5" wp14:editId="05A5F5E5">
            <wp:extent cx="1333850" cy="579086"/>
            <wp:effectExtent l="0" t="0" r="0" b="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287" cy="5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Pr="00FB08B4" w:rsidRDefault="00725CB5" w:rsidP="008F7B44">
      <w:pPr>
        <w:pStyle w:val="Cmsor3"/>
      </w:pPr>
      <w:r w:rsidRPr="00FB08B4">
        <w:t>Transzlációs csukló</w:t>
      </w:r>
    </w:p>
    <w:p w:rsidR="00725CB5" w:rsidRPr="00FB08B4" w:rsidRDefault="00725CB5" w:rsidP="008F7B44">
      <w:pPr>
        <w:pStyle w:val="Listaszerbekezds"/>
        <w:numPr>
          <w:ilvl w:val="0"/>
          <w:numId w:val="2"/>
        </w:numPr>
      </w:pPr>
      <w:r w:rsidRPr="00FB08B4">
        <w:t>csak transzlációs sebesség</w:t>
      </w:r>
    </w:p>
    <w:p w:rsidR="00725CB5" w:rsidRPr="00FB08B4" w:rsidRDefault="00725CB5" w:rsidP="008F7B44">
      <w:pPr>
        <w:pStyle w:val="Listaszerbekezds"/>
        <w:numPr>
          <w:ilvl w:val="0"/>
          <w:numId w:val="2"/>
        </w:numPr>
      </w:pPr>
      <w:r w:rsidRPr="00FB08B4">
        <w:t>szögsebesség nem</w:t>
      </w:r>
    </w:p>
    <w:p w:rsidR="00725CB5" w:rsidRPr="00FB08B4" w:rsidRDefault="00725CB5" w:rsidP="008F7B44">
      <w:pPr>
        <w:pStyle w:val="Listaszerbekezds"/>
        <w:numPr>
          <w:ilvl w:val="0"/>
          <w:numId w:val="2"/>
        </w:numPr>
      </w:pPr>
      <w:r w:rsidRPr="00FB08B4">
        <w:t xml:space="preserve">mozgás iránya </w:t>
      </w:r>
      <w:r w:rsidR="008F7B44" w:rsidRPr="00FB08B4">
        <w:t>megegyezik</w:t>
      </w:r>
      <w:r w:rsidRPr="00FB08B4">
        <w:t xml:space="preserve"> </w:t>
      </w:r>
      <w:proofErr w:type="gramStart"/>
      <w:r w:rsidRPr="00FB08B4">
        <w:t>a</w:t>
      </w:r>
      <w:proofErr w:type="gramEnd"/>
      <w:r w:rsidRPr="00FB08B4">
        <w:t xml:space="preserve"> előző szegmens csuklótengelyének irányával (s_i-1)</w:t>
      </w:r>
    </w:p>
    <w:p w:rsidR="00725CB5" w:rsidRPr="00FB08B4" w:rsidRDefault="00725CB5" w:rsidP="008F7B44">
      <w:pPr>
        <w:jc w:val="center"/>
      </w:pPr>
      <w:r w:rsidRPr="00FB08B4">
        <w:rPr>
          <w:noProof/>
          <w:lang w:eastAsia="hu-HU"/>
        </w:rPr>
        <w:drawing>
          <wp:inline distT="0" distB="0" distL="0" distR="0" wp14:anchorId="4A675470" wp14:editId="6FDBA1E5">
            <wp:extent cx="1333850" cy="328976"/>
            <wp:effectExtent l="0" t="0" r="0" b="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8310" cy="3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Pr="00FB08B4" w:rsidRDefault="00725CB5" w:rsidP="008F7B44">
      <w:pPr>
        <w:pStyle w:val="Cmsor3"/>
      </w:pPr>
      <w:r w:rsidRPr="00FB08B4">
        <w:t>Rotációs csukló</w:t>
      </w:r>
    </w:p>
    <w:p w:rsidR="00725CB5" w:rsidRPr="00FB08B4" w:rsidRDefault="00725CB5" w:rsidP="00215B76">
      <w:pPr>
        <w:pStyle w:val="Listaszerbekezds"/>
        <w:numPr>
          <w:ilvl w:val="0"/>
          <w:numId w:val="3"/>
        </w:numPr>
      </w:pPr>
      <w:r w:rsidRPr="00FB08B4">
        <w:t>parciális szögsebességet okoz</w:t>
      </w:r>
    </w:p>
    <w:p w:rsidR="00725CB5" w:rsidRPr="00FB08B4" w:rsidRDefault="00725CB5" w:rsidP="00215B76">
      <w:pPr>
        <w:pStyle w:val="Listaszerbekezds"/>
        <w:numPr>
          <w:ilvl w:val="0"/>
          <w:numId w:val="3"/>
        </w:numPr>
      </w:pPr>
      <w:r w:rsidRPr="00FB08B4">
        <w:t>a keretek közötti eltolás miatt a szögsebességre merőleges irányú parciális sebességet is kapunk</w:t>
      </w:r>
    </w:p>
    <w:p w:rsidR="00725CB5" w:rsidRPr="00FB08B4" w:rsidRDefault="00725CB5" w:rsidP="00725CB5">
      <w:pPr>
        <w:ind w:left="360"/>
      </w:pPr>
      <w:r w:rsidRPr="00FB08B4">
        <w:rPr>
          <w:noProof/>
          <w:lang w:eastAsia="hu-HU"/>
        </w:rPr>
        <w:drawing>
          <wp:inline distT="0" distB="0" distL="0" distR="0" wp14:anchorId="78E3F5A9" wp14:editId="0A8516C4">
            <wp:extent cx="1551964" cy="645261"/>
            <wp:effectExtent l="0" t="0" r="0" b="2540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3207" cy="6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Pr="00FB08B4" w:rsidRDefault="00725CB5" w:rsidP="008F7B44">
      <w:pPr>
        <w:pStyle w:val="Cmsor2"/>
      </w:pPr>
      <w:r w:rsidRPr="00FB08B4">
        <w:t>A robot Jacobi-mátrixa</w:t>
      </w:r>
    </w:p>
    <w:p w:rsidR="00725CB5" w:rsidRPr="00FB08B4" w:rsidRDefault="00725CB5" w:rsidP="008F7B44">
      <w:pPr>
        <w:ind w:left="360"/>
        <w:jc w:val="center"/>
      </w:pPr>
      <w:r w:rsidRPr="00FB08B4">
        <w:rPr>
          <w:noProof/>
          <w:lang w:eastAsia="hu-HU"/>
        </w:rPr>
        <w:drawing>
          <wp:inline distT="0" distB="0" distL="0" distR="0" wp14:anchorId="2C574656" wp14:editId="6F7D7AFB">
            <wp:extent cx="1329492" cy="769449"/>
            <wp:effectExtent l="0" t="0" r="4445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7341" cy="8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Pr="00FB08B4" w:rsidRDefault="00725CB5" w:rsidP="008F7B44">
      <w:pPr>
        <w:ind w:left="360"/>
        <w:jc w:val="center"/>
      </w:pPr>
      <w:r w:rsidRPr="00FB08B4">
        <w:rPr>
          <w:noProof/>
          <w:lang w:eastAsia="hu-HU"/>
        </w:rPr>
        <w:drawing>
          <wp:inline distT="0" distB="0" distL="0" distR="0" wp14:anchorId="75813FB4" wp14:editId="0093D5EF">
            <wp:extent cx="2518707" cy="604264"/>
            <wp:effectExtent l="0" t="0" r="0" b="5715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460" cy="6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Pr="00FB08B4" w:rsidRDefault="00725CB5" w:rsidP="008F7B44">
      <w:pPr>
        <w:pStyle w:val="Cmsor2"/>
      </w:pPr>
      <w:proofErr w:type="gramStart"/>
      <w:r w:rsidRPr="00FB08B4">
        <w:t>Direkt</w:t>
      </w:r>
      <w:proofErr w:type="gramEnd"/>
      <w:r w:rsidRPr="00FB08B4">
        <w:t xml:space="preserve"> kinematikai feladat</w:t>
      </w:r>
    </w:p>
    <w:p w:rsidR="008F7B44" w:rsidRPr="00FB08B4" w:rsidRDefault="008F7B44" w:rsidP="00725CB5">
      <w:pPr>
        <w:ind w:left="360"/>
      </w:pPr>
      <w:r w:rsidRPr="00FB08B4">
        <w:t xml:space="preserve">Egyszerű lineáris összefüggés a csuklókoordináták </w:t>
      </w:r>
      <w:proofErr w:type="gramStart"/>
      <w:r w:rsidRPr="00FB08B4">
        <w:t>deriváltjai</w:t>
      </w:r>
      <w:proofErr w:type="gramEnd"/>
      <w:r w:rsidRPr="00FB08B4">
        <w:t xml:space="preserve"> és a sebességek, szögsebességek között</w:t>
      </w:r>
    </w:p>
    <w:p w:rsidR="00725CB5" w:rsidRPr="00FB08B4" w:rsidRDefault="00725CB5" w:rsidP="008F7B44">
      <w:pPr>
        <w:ind w:left="360"/>
        <w:jc w:val="center"/>
      </w:pPr>
      <w:r w:rsidRPr="00FB08B4">
        <w:rPr>
          <w:noProof/>
          <w:lang w:eastAsia="hu-HU"/>
        </w:rPr>
        <w:drawing>
          <wp:inline distT="0" distB="0" distL="0" distR="0" wp14:anchorId="47513E93" wp14:editId="10BF7778">
            <wp:extent cx="766563" cy="406835"/>
            <wp:effectExtent l="0" t="0" r="0" b="0"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6345" cy="4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44" w:rsidRPr="00FB08B4" w:rsidRDefault="008F7B44" w:rsidP="00725CB5">
      <w:pPr>
        <w:ind w:left="360"/>
      </w:pPr>
      <w:r w:rsidRPr="00FB08B4">
        <w:t xml:space="preserve">Nulladik koordináta rendszerben </w:t>
      </w:r>
      <w:proofErr w:type="gramStart"/>
      <w:r w:rsidRPr="00FB08B4">
        <w:t>felírva</w:t>
      </w:r>
      <w:proofErr w:type="gramEnd"/>
      <w:r w:rsidRPr="00FB08B4">
        <w:t xml:space="preserve"> szétbontva:</w:t>
      </w:r>
    </w:p>
    <w:p w:rsidR="00725CB5" w:rsidRPr="00FB08B4" w:rsidRDefault="00725CB5" w:rsidP="008F7B44">
      <w:pPr>
        <w:ind w:left="360"/>
        <w:jc w:val="center"/>
      </w:pPr>
      <w:r w:rsidRPr="00FB08B4">
        <w:rPr>
          <w:noProof/>
          <w:lang w:eastAsia="hu-HU"/>
        </w:rPr>
        <w:drawing>
          <wp:inline distT="0" distB="0" distL="0" distR="0" wp14:anchorId="5B6F129D" wp14:editId="10B5C78F">
            <wp:extent cx="2142891" cy="574922"/>
            <wp:effectExtent l="0" t="0" r="0" b="0"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243" cy="6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44" w:rsidRPr="00FB08B4" w:rsidRDefault="008F7B44" w:rsidP="008F7B44">
      <w:r w:rsidRPr="00FB08B4">
        <w:lastRenderedPageBreak/>
        <w:t>A transzformációs mátrix felírható a Jacobi mátrixokra is</w:t>
      </w:r>
    </w:p>
    <w:p w:rsidR="00725CB5" w:rsidRPr="00FB08B4" w:rsidRDefault="00725CB5" w:rsidP="008F7B44">
      <w:pPr>
        <w:ind w:left="360"/>
        <w:jc w:val="center"/>
      </w:pPr>
      <w:r w:rsidRPr="00FB08B4">
        <w:rPr>
          <w:noProof/>
          <w:lang w:eastAsia="hu-HU"/>
        </w:rPr>
        <w:drawing>
          <wp:inline distT="0" distB="0" distL="0" distR="0" wp14:anchorId="5AC5615C" wp14:editId="3EE946FC">
            <wp:extent cx="2058769" cy="576455"/>
            <wp:effectExtent l="0" t="0" r="0" b="0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8742" cy="58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44" w:rsidRPr="00FB08B4" w:rsidRDefault="008F7B44" w:rsidP="008F7B44">
      <w:r w:rsidRPr="00FB08B4">
        <w:t xml:space="preserve">Végül a nulladik rendszerre felírt </w:t>
      </w:r>
      <w:proofErr w:type="gramStart"/>
      <w:r w:rsidRPr="00FB08B4">
        <w:t>direkt</w:t>
      </w:r>
      <w:proofErr w:type="gramEnd"/>
      <w:r w:rsidRPr="00FB08B4">
        <w:t xml:space="preserve"> kinematikai feladat:</w:t>
      </w:r>
    </w:p>
    <w:p w:rsidR="00725CB5" w:rsidRPr="00FB08B4" w:rsidRDefault="00725CB5" w:rsidP="008F7B44">
      <w:pPr>
        <w:ind w:left="360"/>
        <w:jc w:val="center"/>
      </w:pPr>
      <w:r w:rsidRPr="00FB08B4">
        <w:rPr>
          <w:noProof/>
          <w:lang w:eastAsia="hu-HU"/>
        </w:rPr>
        <w:drawing>
          <wp:inline distT="0" distB="0" distL="0" distR="0" wp14:anchorId="73FA7780" wp14:editId="33986988">
            <wp:extent cx="1023909" cy="573166"/>
            <wp:effectExtent l="0" t="0" r="5080" b="0"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935" cy="58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Pr="00FB08B4" w:rsidRDefault="00725CB5" w:rsidP="008F7B44">
      <w:pPr>
        <w:pStyle w:val="Cmsor2"/>
      </w:pPr>
      <w:proofErr w:type="gramStart"/>
      <w:r w:rsidRPr="00FB08B4">
        <w:t>Inverz</w:t>
      </w:r>
      <w:proofErr w:type="gramEnd"/>
      <w:r w:rsidRPr="00FB08B4">
        <w:t xml:space="preserve"> kinematikai feladat</w:t>
      </w:r>
    </w:p>
    <w:p w:rsidR="00725CB5" w:rsidRPr="00FB08B4" w:rsidRDefault="00725CB5" w:rsidP="00215B76">
      <w:pPr>
        <w:pStyle w:val="Listaszerbekezds"/>
        <w:numPr>
          <w:ilvl w:val="0"/>
          <w:numId w:val="4"/>
        </w:numPr>
      </w:pPr>
      <w:proofErr w:type="gramStart"/>
      <w:r w:rsidRPr="00FB08B4">
        <w:t>lokális</w:t>
      </w:r>
      <w:proofErr w:type="gramEnd"/>
      <w:r w:rsidRPr="00FB08B4">
        <w:t xml:space="preserve"> linearizálás</w:t>
      </w:r>
    </w:p>
    <w:p w:rsidR="00725CB5" w:rsidRPr="00FB08B4" w:rsidRDefault="008F7B44" w:rsidP="00215B76">
      <w:pPr>
        <w:pStyle w:val="Listaszerbekezds"/>
        <w:numPr>
          <w:ilvl w:val="0"/>
          <w:numId w:val="4"/>
        </w:numPr>
      </w:pPr>
      <w:r w:rsidRPr="00FB08B4">
        <w:t xml:space="preserve">ha </w:t>
      </w:r>
      <w:r w:rsidR="00725CB5" w:rsidRPr="00FB08B4">
        <w:t>nem oldható meg zárt alakban</w:t>
      </w:r>
      <w:r w:rsidRPr="00FB08B4">
        <w:t xml:space="preserve"> </w:t>
      </w:r>
      <w:r w:rsidRPr="00FB08B4">
        <w:sym w:font="Wingdings" w:char="F0E0"/>
      </w:r>
      <w:r w:rsidRPr="00FB08B4">
        <w:t xml:space="preserve"> a kinematikai összefüggés lehetőséget ad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</m:oMath>
      <w:r w:rsidRPr="00FB08B4">
        <w:rPr>
          <w:rFonts w:eastAsiaTheme="minorEastAsia"/>
        </w:rPr>
        <w:t xml:space="preserve"> meghatározására</w:t>
      </w:r>
    </w:p>
    <w:p w:rsidR="008F7B44" w:rsidRPr="00FB08B4" w:rsidRDefault="008F7B44" w:rsidP="008F7B44">
      <w:pPr>
        <w:pStyle w:val="Cmsor3"/>
      </w:pPr>
      <w:r w:rsidRPr="00FB08B4">
        <w:t xml:space="preserve">A pálya menti sebességek és szögsebességek </w:t>
      </w:r>
      <w:proofErr w:type="gramStart"/>
      <w:r w:rsidRPr="00FB08B4">
        <w:t>inverz</w:t>
      </w:r>
      <w:proofErr w:type="gramEnd"/>
      <w:r w:rsidRPr="00FB08B4">
        <w:t xml:space="preserve"> kinematikai feladata:</w:t>
      </w:r>
    </w:p>
    <w:p w:rsidR="00725CB5" w:rsidRPr="00FB08B4" w:rsidRDefault="00725CB5" w:rsidP="008F7B44">
      <w:pPr>
        <w:jc w:val="center"/>
      </w:pPr>
      <w:r w:rsidRPr="00FB08B4">
        <w:rPr>
          <w:noProof/>
          <w:lang w:eastAsia="hu-HU"/>
        </w:rPr>
        <w:drawing>
          <wp:inline distT="0" distB="0" distL="0" distR="0" wp14:anchorId="331468A2" wp14:editId="5242D34E">
            <wp:extent cx="1023909" cy="537986"/>
            <wp:effectExtent l="0" t="0" r="5080" b="0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7545" cy="54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Pr="00FB08B4" w:rsidRDefault="00725CB5" w:rsidP="008F7B44">
      <w:pPr>
        <w:pStyle w:val="Cmsor3"/>
      </w:pPr>
      <w:r w:rsidRPr="00FB08B4">
        <w:t>Szinguláris pontok</w:t>
      </w:r>
    </w:p>
    <w:p w:rsidR="00725CB5" w:rsidRPr="00FB08B4" w:rsidRDefault="00725CB5" w:rsidP="00215B76">
      <w:pPr>
        <w:pStyle w:val="Listaszerbekezds"/>
        <w:numPr>
          <w:ilvl w:val="0"/>
          <w:numId w:val="5"/>
        </w:numPr>
        <w:rPr>
          <w:rFonts w:eastAsiaTheme="minorEastAsia"/>
        </w:rPr>
      </w:pPr>
      <w:r w:rsidRPr="00FB08B4">
        <w:t xml:space="preserve">Abban a helyzetben, amikor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F7B44" w:rsidRPr="00FB08B4">
        <w:rPr>
          <w:rFonts w:eastAsiaTheme="minorEastAsia"/>
        </w:rPr>
        <w:t xml:space="preserve"> szingulárissá</w:t>
      </w:r>
      <w:r w:rsidRPr="00FB08B4">
        <w:rPr>
          <w:rFonts w:eastAsiaTheme="minorEastAsia"/>
        </w:rPr>
        <w:t xml:space="preserve"> vállik</w:t>
      </w:r>
    </w:p>
    <w:p w:rsidR="00725CB5" w:rsidRPr="00FB08B4" w:rsidRDefault="00725CB5" w:rsidP="00215B76">
      <w:pPr>
        <w:pStyle w:val="Listaszerbekezds"/>
        <w:numPr>
          <w:ilvl w:val="0"/>
          <w:numId w:val="5"/>
        </w:numPr>
        <w:rPr>
          <w:rFonts w:eastAsiaTheme="minorEastAsia"/>
        </w:rPr>
      </w:pPr>
      <w:r w:rsidRPr="00FB08B4">
        <w:rPr>
          <w:rFonts w:eastAsiaTheme="minorEastAsia"/>
        </w:rPr>
        <w:t>ezekben a pontokban a robot bizonyos irányok mentén nem mozgatható, vagy forgatható</w:t>
      </w:r>
    </w:p>
    <w:p w:rsidR="00725CB5" w:rsidRPr="00FB08B4" w:rsidRDefault="00725CB5" w:rsidP="00215B76">
      <w:pPr>
        <w:pStyle w:val="Listaszerbekezds"/>
        <w:numPr>
          <w:ilvl w:val="0"/>
          <w:numId w:val="5"/>
        </w:numPr>
        <w:rPr>
          <w:rFonts w:eastAsiaTheme="minorEastAsia"/>
        </w:rPr>
      </w:pPr>
      <w:proofErr w:type="spellStart"/>
      <w:r w:rsidRPr="00FB08B4">
        <w:rPr>
          <w:rFonts w:eastAsiaTheme="minorEastAsia"/>
        </w:rPr>
        <w:t>inv</w:t>
      </w:r>
      <w:proofErr w:type="spellEnd"/>
      <w:r w:rsidRPr="00FB08B4">
        <w:rPr>
          <w:rFonts w:eastAsiaTheme="minorEastAsia"/>
        </w:rPr>
        <w:t>. kinematikai feladat alkalmazásakor ezeket a csuklókonfigurációkat kerülni kell</w:t>
      </w:r>
    </w:p>
    <w:p w:rsidR="00725CB5" w:rsidRPr="00FB08B4" w:rsidRDefault="006B2576" w:rsidP="008F7B44">
      <w:pPr>
        <w:pStyle w:val="Cmsor3"/>
        <w:rPr>
          <w:rFonts w:eastAsiaTheme="minorEastAsia"/>
        </w:rPr>
      </w:pPr>
      <w:r w:rsidRPr="00FB08B4">
        <w:rPr>
          <w:rFonts w:eastAsiaTheme="minorEastAsia"/>
        </w:rPr>
        <w:t xml:space="preserve">Mátrixok hatékony </w:t>
      </w:r>
      <w:proofErr w:type="spellStart"/>
      <w:r w:rsidRPr="00FB08B4">
        <w:rPr>
          <w:rFonts w:eastAsiaTheme="minorEastAsia"/>
        </w:rPr>
        <w:t>invertálása</w:t>
      </w:r>
      <w:proofErr w:type="spellEnd"/>
    </w:p>
    <w:p w:rsidR="008F7B44" w:rsidRPr="00FB08B4" w:rsidRDefault="008F7B44" w:rsidP="008F7B44">
      <w:pPr>
        <w:pStyle w:val="Listaszerbekezds"/>
        <w:numPr>
          <w:ilvl w:val="0"/>
          <w:numId w:val="11"/>
        </w:numPr>
      </w:pPr>
      <w:r w:rsidRPr="00FB08B4">
        <w:t xml:space="preserve">Mátrix </w:t>
      </w:r>
      <w:proofErr w:type="spellStart"/>
      <w:r w:rsidRPr="00FB08B4">
        <w:t>invertálás</w:t>
      </w:r>
      <w:proofErr w:type="spellEnd"/>
      <w:r w:rsidRPr="00FB08B4">
        <w:t xml:space="preserve"> </w:t>
      </w:r>
      <w:r w:rsidRPr="00FB08B4">
        <w:sym w:font="Wingdings" w:char="F0E0"/>
      </w:r>
      <w:r w:rsidRPr="00FB08B4">
        <w:t xml:space="preserve"> elég számításigényes</w:t>
      </w:r>
    </w:p>
    <w:p w:rsidR="006B2576" w:rsidRPr="00FB08B4" w:rsidRDefault="006B2576" w:rsidP="008F7B44">
      <w:pPr>
        <w:pStyle w:val="Listaszerbekezds"/>
        <w:numPr>
          <w:ilvl w:val="0"/>
          <w:numId w:val="11"/>
        </w:numPr>
      </w:pPr>
      <w:r w:rsidRPr="00FB08B4">
        <w:t xml:space="preserve">Ez </w:t>
      </w:r>
      <w:proofErr w:type="gramStart"/>
      <w:r w:rsidRPr="00FB08B4">
        <w:t>speciális</w:t>
      </w:r>
      <w:proofErr w:type="gramEnd"/>
      <w:r w:rsidRPr="00FB08B4">
        <w:t xml:space="preserve"> felépítésű mátrix </w:t>
      </w:r>
      <w:r w:rsidRPr="00FB08B4">
        <w:sym w:font="Wingdings" w:char="F0E0"/>
      </w:r>
      <w:r w:rsidRPr="00FB08B4">
        <w:t xml:space="preserve"> néhány extra rejtelem rejlik benne</w:t>
      </w:r>
    </w:p>
    <w:p w:rsidR="006B2576" w:rsidRPr="00FB08B4" w:rsidRDefault="006B2576" w:rsidP="00FB08B4">
      <w:pPr>
        <w:ind w:left="360"/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5500A924" wp14:editId="66385570">
            <wp:extent cx="1106041" cy="687370"/>
            <wp:effectExtent l="0" t="0" r="0" b="0"/>
            <wp:docPr id="62" name="Kép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2038" cy="6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44" w:rsidRPr="00FB08B4" w:rsidRDefault="008F7B44" w:rsidP="006B2576">
      <w:pPr>
        <w:ind w:left="360"/>
        <w:rPr>
          <w:rFonts w:eastAsiaTheme="minorEastAsia"/>
        </w:rPr>
      </w:pPr>
      <w:r w:rsidRPr="00FB08B4">
        <w:rPr>
          <w:rFonts w:eastAsiaTheme="minorEastAsia"/>
        </w:rPr>
        <w:t>A, B, C, 0 mátrixok 3x3-asak</w:t>
      </w:r>
      <w:r w:rsidR="00FB08B4" w:rsidRPr="00FB08B4">
        <w:rPr>
          <w:rFonts w:eastAsiaTheme="minorEastAsia"/>
        </w:rPr>
        <w:t xml:space="preserve">, </w:t>
      </w:r>
      <w:proofErr w:type="gramStart"/>
      <w:r w:rsidR="00FB08B4" w:rsidRPr="00FB08B4">
        <w:rPr>
          <w:rFonts w:eastAsiaTheme="minorEastAsia"/>
        </w:rPr>
        <w:t>A</w:t>
      </w:r>
      <w:proofErr w:type="gramEnd"/>
      <w:r w:rsidR="00FB08B4" w:rsidRPr="00FB08B4">
        <w:rPr>
          <w:rFonts w:eastAsiaTheme="minorEastAsia"/>
        </w:rPr>
        <w:t xml:space="preserve"> és C invertálható (így nem kell 6x6-os mátrixot </w:t>
      </w:r>
      <w:proofErr w:type="spellStart"/>
      <w:r w:rsidR="00FB08B4" w:rsidRPr="00FB08B4">
        <w:rPr>
          <w:rFonts w:eastAsiaTheme="minorEastAsia"/>
        </w:rPr>
        <w:t>invertálni</w:t>
      </w:r>
      <w:proofErr w:type="spellEnd"/>
      <w:r w:rsidR="00FB08B4" w:rsidRPr="00FB08B4">
        <w:rPr>
          <w:rFonts w:eastAsiaTheme="minorEastAsia"/>
        </w:rPr>
        <w:t>, hanem elég csak két 3x3-asat)</w:t>
      </w:r>
    </w:p>
    <w:p w:rsidR="006B2576" w:rsidRPr="00FB08B4" w:rsidRDefault="006B2576" w:rsidP="00FB08B4">
      <w:pPr>
        <w:ind w:left="360"/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0FC65C06" wp14:editId="7573D289">
            <wp:extent cx="1719291" cy="722953"/>
            <wp:effectExtent l="0" t="0" r="0" b="1270"/>
            <wp:docPr id="63" name="Kép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027" cy="73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76" w:rsidRPr="00FB08B4" w:rsidRDefault="006B2576" w:rsidP="006B2576">
      <w:pPr>
        <w:ind w:left="360"/>
        <w:rPr>
          <w:rFonts w:eastAsiaTheme="minorEastAsia"/>
        </w:rPr>
      </w:pPr>
      <w:r w:rsidRPr="00FB08B4">
        <w:rPr>
          <w:rFonts w:eastAsiaTheme="minorEastAsia"/>
        </w:rPr>
        <w:t>Azoknál a robotoknál, amelyeknél az utolsó három csuklótengely egy ponton megy át, a Jacobi-mátrix mindig ilyen alakú</w:t>
      </w:r>
    </w:p>
    <w:p w:rsidR="006B2576" w:rsidRPr="00FB08B4" w:rsidRDefault="006B2576" w:rsidP="008F7B44">
      <w:pPr>
        <w:pStyle w:val="Cmsor2"/>
        <w:rPr>
          <w:rFonts w:eastAsiaTheme="minorEastAsia"/>
        </w:rPr>
      </w:pPr>
      <w:r w:rsidRPr="00FB08B4">
        <w:rPr>
          <w:rFonts w:eastAsiaTheme="minorEastAsia"/>
        </w:rPr>
        <w:t xml:space="preserve">Statikus erők és nyomatékok </w:t>
      </w:r>
      <w:proofErr w:type="gramStart"/>
      <w:r w:rsidRPr="00FB08B4">
        <w:rPr>
          <w:rFonts w:eastAsiaTheme="minorEastAsia"/>
        </w:rPr>
        <w:t>transzformálása</w:t>
      </w:r>
      <w:proofErr w:type="gramEnd"/>
    </w:p>
    <w:p w:rsidR="00A2485F" w:rsidRPr="00FB08B4" w:rsidRDefault="00A2485F" w:rsidP="00FB08B4">
      <w:pPr>
        <w:pStyle w:val="Listaszerbekezds"/>
        <w:numPr>
          <w:ilvl w:val="0"/>
          <w:numId w:val="12"/>
        </w:numPr>
        <w:rPr>
          <w:rFonts w:eastAsiaTheme="minorEastAsia"/>
        </w:rPr>
      </w:pPr>
      <w:r w:rsidRPr="00FB08B4">
        <w:rPr>
          <w:rFonts w:eastAsiaTheme="minorEastAsia"/>
        </w:rPr>
        <w:t xml:space="preserve">Külső erő / nyomaték hat a végberendezésre </w:t>
      </w:r>
      <w:r w:rsidRPr="00FB08B4">
        <w:sym w:font="Wingdings" w:char="F0E0"/>
      </w:r>
      <w:r w:rsidRPr="00FB08B4">
        <w:rPr>
          <w:rFonts w:eastAsiaTheme="minorEastAsia"/>
        </w:rPr>
        <w:t xml:space="preserve"> milyen csuklónyomatékokat eredményez?</w:t>
      </w:r>
    </w:p>
    <w:p w:rsidR="00A2485F" w:rsidRPr="00FB08B4" w:rsidRDefault="00FB08B4" w:rsidP="00FB08B4">
      <w:pPr>
        <w:pStyle w:val="Listaszerbekezds"/>
        <w:numPr>
          <w:ilvl w:val="0"/>
          <w:numId w:val="12"/>
        </w:numPr>
        <w:rPr>
          <w:rFonts w:eastAsiaTheme="minorEastAsia"/>
        </w:rPr>
      </w:pPr>
      <w:r w:rsidRPr="00FB08B4">
        <w:rPr>
          <w:rFonts w:eastAsiaTheme="minorEastAsia"/>
        </w:rPr>
        <w:t>A</w:t>
      </w:r>
      <w:r w:rsidR="00A2485F" w:rsidRPr="00FB08B4">
        <w:rPr>
          <w:rFonts w:eastAsiaTheme="minorEastAsia"/>
        </w:rPr>
        <w:t xml:space="preserve">dott csuklónyomaték </w:t>
      </w:r>
      <w:r w:rsidR="00A2485F" w:rsidRPr="00FB08B4">
        <w:sym w:font="Wingdings" w:char="F0E0"/>
      </w:r>
      <w:r w:rsidR="00A2485F" w:rsidRPr="00FB08B4">
        <w:rPr>
          <w:rFonts w:eastAsiaTheme="minorEastAsia"/>
        </w:rPr>
        <w:t xml:space="preserve"> milyen erőket és nyomatékokat eredményez a végberendezésnél?</w:t>
      </w:r>
    </w:p>
    <w:p w:rsidR="00A2485F" w:rsidRPr="00FB08B4" w:rsidRDefault="00A2485F" w:rsidP="00A2485F">
      <w:pPr>
        <w:rPr>
          <w:rFonts w:eastAsiaTheme="minorEastAsia"/>
        </w:rPr>
      </w:pPr>
      <w:r w:rsidRPr="00FB08B4">
        <w:rPr>
          <w:rFonts w:eastAsiaTheme="minorEastAsia"/>
        </w:rPr>
        <w:t xml:space="preserve">Külső erők és nyomatékok összevonva, vektorosan felírva: </w:t>
      </w:r>
    </w:p>
    <w:p w:rsidR="00F846A4" w:rsidRPr="00FB08B4" w:rsidRDefault="00F846A4" w:rsidP="00FB08B4">
      <w:pPr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1AE803C3" wp14:editId="10C3A1C8">
            <wp:extent cx="472574" cy="558496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79" cy="58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A4" w:rsidRPr="00FB08B4" w:rsidRDefault="00F846A4" w:rsidP="00A2485F">
      <w:pPr>
        <w:rPr>
          <w:rFonts w:eastAsiaTheme="minorEastAsia"/>
        </w:rPr>
      </w:pPr>
      <w:r w:rsidRPr="00FB08B4">
        <w:rPr>
          <w:rFonts w:eastAsiaTheme="minorEastAsia"/>
        </w:rPr>
        <w:t>m-</w:t>
      </w:r>
      <w:proofErr w:type="spellStart"/>
      <w:r w:rsidRPr="00FB08B4">
        <w:rPr>
          <w:rFonts w:eastAsiaTheme="minorEastAsia"/>
        </w:rPr>
        <w:t>edik</w:t>
      </w:r>
      <w:proofErr w:type="spellEnd"/>
      <w:r w:rsidRPr="00FB08B4">
        <w:rPr>
          <w:rFonts w:eastAsiaTheme="minorEastAsia"/>
        </w:rPr>
        <w:t xml:space="preserve"> szegmensre ható erő és nyomatékkomponensek a 0-id koordináta rendszerben felírva</w:t>
      </w:r>
    </w:p>
    <w:p w:rsidR="00F846A4" w:rsidRPr="00FB08B4" w:rsidRDefault="00F846A4" w:rsidP="00A2485F">
      <w:pPr>
        <w:rPr>
          <w:rFonts w:eastAsiaTheme="minorEastAsia"/>
        </w:rPr>
      </w:pPr>
      <w:r w:rsidRPr="00FB08B4">
        <w:rPr>
          <w:rFonts w:eastAsiaTheme="minorEastAsia"/>
        </w:rPr>
        <w:t xml:space="preserve">Általánosított csuklónyomatékok m csuklóra: </w:t>
      </w:r>
      <w:r w:rsidRPr="00FB08B4">
        <w:rPr>
          <w:noProof/>
          <w:lang w:eastAsia="hu-HU"/>
        </w:rPr>
        <w:drawing>
          <wp:inline distT="0" distB="0" distL="0" distR="0" wp14:anchorId="44339957" wp14:editId="30DBDD60">
            <wp:extent cx="1165981" cy="27317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6269" cy="2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A4" w:rsidRPr="00FB08B4" w:rsidRDefault="00F846A4" w:rsidP="00A2485F">
      <w:pPr>
        <w:rPr>
          <w:rFonts w:eastAsiaTheme="minorEastAsia"/>
        </w:rPr>
      </w:pPr>
      <w:r w:rsidRPr="00FB08B4">
        <w:rPr>
          <w:rFonts w:eastAsiaTheme="minorEastAsia"/>
        </w:rPr>
        <w:t>Rotációs csukló esetén forgatónyomaték, transzlációs esetén erő</w:t>
      </w:r>
    </w:p>
    <w:p w:rsidR="00F846A4" w:rsidRPr="00FB08B4" w:rsidRDefault="00F846A4" w:rsidP="00A2485F">
      <w:pPr>
        <w:rPr>
          <w:rFonts w:eastAsiaTheme="minorEastAsia"/>
        </w:rPr>
      </w:pPr>
      <w:proofErr w:type="gramStart"/>
      <w:r w:rsidRPr="00FB08B4">
        <w:rPr>
          <w:rFonts w:eastAsiaTheme="minorEastAsia"/>
        </w:rPr>
        <w:t>Virtuális</w:t>
      </w:r>
      <w:proofErr w:type="gramEnd"/>
      <w:r w:rsidRPr="00FB08B4">
        <w:rPr>
          <w:rFonts w:eastAsiaTheme="minorEastAsia"/>
        </w:rPr>
        <w:t xml:space="preserve"> munka elvével felírható a robot utolsó szegmensében ható erők, nyomatékok és az általánosított csuklónyomatékok közötti Jacobi mátrix:</w:t>
      </w:r>
    </w:p>
    <w:p w:rsidR="00FB08B4" w:rsidRPr="00FB08B4" w:rsidRDefault="00FB08B4" w:rsidP="00A2485F">
      <w:pPr>
        <w:rPr>
          <w:rFonts w:eastAsiaTheme="minorEastAsia"/>
          <w:sz w:val="20"/>
          <w:szCs w:val="20"/>
        </w:rPr>
      </w:pPr>
      <w:r w:rsidRPr="00FB08B4">
        <w:rPr>
          <w:rFonts w:eastAsiaTheme="minorEastAsia"/>
          <w:sz w:val="20"/>
          <w:szCs w:val="20"/>
        </w:rPr>
        <w:lastRenderedPageBreak/>
        <w:t>(Olyan a Km-</w:t>
      </w:r>
      <w:proofErr w:type="spellStart"/>
      <w:r w:rsidRPr="00FB08B4">
        <w:rPr>
          <w:rFonts w:eastAsiaTheme="minorEastAsia"/>
          <w:sz w:val="20"/>
          <w:szCs w:val="20"/>
        </w:rPr>
        <w:t>ben</w:t>
      </w:r>
      <w:proofErr w:type="spellEnd"/>
      <w:r w:rsidRPr="00FB08B4">
        <w:rPr>
          <w:rFonts w:eastAsiaTheme="minorEastAsia"/>
          <w:sz w:val="20"/>
          <w:szCs w:val="20"/>
        </w:rPr>
        <w:t xml:space="preserve"> ható erőt és nyomatékok keressük,  amellyel az </w:t>
      </w:r>
      <w:proofErr w:type="gramStart"/>
      <w:r w:rsidRPr="00FB08B4">
        <w:rPr>
          <w:rFonts w:eastAsiaTheme="minorEastAsia"/>
          <w:sz w:val="20"/>
          <w:szCs w:val="20"/>
        </w:rPr>
        <w:t>ekvivalens</w:t>
      </w:r>
      <w:proofErr w:type="gramEnd"/>
      <w:r w:rsidRPr="00FB08B4">
        <w:rPr>
          <w:rFonts w:eastAsiaTheme="minorEastAsia"/>
          <w:sz w:val="20"/>
          <w:szCs w:val="20"/>
        </w:rPr>
        <w:t xml:space="preserve"> differenciális virtuális elmozdulások esetén a virtuális munkák egyenlőké legyenek a csuklóban ható általánosított nyomatékok által végzett virtuális munkákkal)</w:t>
      </w:r>
    </w:p>
    <w:p w:rsidR="00F846A4" w:rsidRPr="00FB08B4" w:rsidRDefault="00F846A4" w:rsidP="00FB08B4">
      <w:pPr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11462D99" wp14:editId="7360506D">
            <wp:extent cx="859646" cy="24900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0260" cy="2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A4" w:rsidRPr="00FB08B4" w:rsidRDefault="00FB08B4" w:rsidP="00A2485F">
      <w:pPr>
        <w:rPr>
          <w:rFonts w:eastAsiaTheme="minorEastAsia"/>
        </w:rPr>
      </w:pPr>
      <w:proofErr w:type="gramStart"/>
      <w:r w:rsidRPr="00FB08B4">
        <w:rPr>
          <w:rFonts w:eastAsiaTheme="minorEastAsia"/>
        </w:rPr>
        <w:t>V</w:t>
      </w:r>
      <w:r w:rsidR="00F846A4" w:rsidRPr="00FB08B4">
        <w:rPr>
          <w:rFonts w:eastAsiaTheme="minorEastAsia"/>
        </w:rPr>
        <w:t>irtuális</w:t>
      </w:r>
      <w:proofErr w:type="gramEnd"/>
      <w:r w:rsidR="00F846A4" w:rsidRPr="00FB08B4">
        <w:rPr>
          <w:rFonts w:eastAsiaTheme="minorEastAsia"/>
        </w:rPr>
        <w:t xml:space="preserve"> munka az m-ik csuklónál:</w:t>
      </w:r>
    </w:p>
    <w:p w:rsidR="00F846A4" w:rsidRPr="00FB08B4" w:rsidRDefault="00F846A4" w:rsidP="00FB08B4">
      <w:pPr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061FEDEB" wp14:editId="5E60C03A">
            <wp:extent cx="1533126" cy="60976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9697" cy="61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A4" w:rsidRPr="00FB08B4" w:rsidRDefault="00F846A4" w:rsidP="00A2485F">
      <w:pPr>
        <w:rPr>
          <w:rFonts w:eastAsiaTheme="minorEastAsia"/>
        </w:rPr>
      </w:pPr>
      <w:r w:rsidRPr="00FB08B4">
        <w:rPr>
          <w:rFonts w:eastAsiaTheme="minorEastAsia"/>
        </w:rPr>
        <w:t>Tehát:</w:t>
      </w:r>
    </w:p>
    <w:p w:rsidR="00F846A4" w:rsidRPr="00FB08B4" w:rsidRDefault="00F846A4" w:rsidP="00FB08B4">
      <w:pPr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33EA5350" wp14:editId="523878B8">
            <wp:extent cx="1475867" cy="583482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1260" cy="6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A4" w:rsidRPr="00FB08B4" w:rsidRDefault="00F846A4" w:rsidP="00A2485F">
      <w:pPr>
        <w:rPr>
          <w:rFonts w:eastAsiaTheme="minorEastAsia"/>
        </w:rPr>
      </w:pPr>
      <w:r w:rsidRPr="00FB08B4">
        <w:rPr>
          <w:rFonts w:eastAsiaTheme="minorEastAsia"/>
        </w:rPr>
        <w:t xml:space="preserve">mivel a </w:t>
      </w:r>
      <w:proofErr w:type="gramStart"/>
      <w:r w:rsidRPr="00FB08B4">
        <w:rPr>
          <w:rFonts w:eastAsiaTheme="minorEastAsia"/>
        </w:rPr>
        <w:t>direkt</w:t>
      </w:r>
      <w:proofErr w:type="gramEnd"/>
      <w:r w:rsidRPr="00FB08B4">
        <w:rPr>
          <w:rFonts w:eastAsiaTheme="minorEastAsia"/>
        </w:rPr>
        <w:t xml:space="preserve"> kinematikai összefüggés:</w:t>
      </w:r>
    </w:p>
    <w:p w:rsidR="00F846A4" w:rsidRPr="00FB08B4" w:rsidRDefault="00F846A4" w:rsidP="00FB08B4">
      <w:pPr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351A64F4" wp14:editId="50A174E7">
            <wp:extent cx="1210074" cy="59873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2755" cy="6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A4" w:rsidRPr="00FB08B4" w:rsidRDefault="00F846A4" w:rsidP="00A2485F">
      <w:pPr>
        <w:rPr>
          <w:rFonts w:eastAsiaTheme="minorEastAsia"/>
        </w:rPr>
      </w:pPr>
      <w:r w:rsidRPr="00FB08B4">
        <w:rPr>
          <w:rFonts w:eastAsiaTheme="minorEastAsia"/>
        </w:rPr>
        <w:t>Így a nyomatékok felírhatóak:</w:t>
      </w:r>
    </w:p>
    <w:p w:rsidR="00F846A4" w:rsidRPr="00FB08B4" w:rsidRDefault="00F846A4" w:rsidP="00FB08B4">
      <w:pPr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7CAF5CE9" wp14:editId="1A0647E8">
            <wp:extent cx="1132625" cy="482596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1942" cy="50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A4" w:rsidRPr="00FB08B4" w:rsidRDefault="00F846A4" w:rsidP="00A2485F">
      <w:pPr>
        <w:rPr>
          <w:rFonts w:eastAsiaTheme="minorEastAsia"/>
        </w:rPr>
      </w:pPr>
      <w:r w:rsidRPr="00FB08B4">
        <w:rPr>
          <w:rFonts w:eastAsiaTheme="minorEastAsia"/>
        </w:rPr>
        <w:t>Ahonnan adódik:</w:t>
      </w:r>
    </w:p>
    <w:p w:rsidR="00F846A4" w:rsidRPr="00FB08B4" w:rsidRDefault="00F846A4" w:rsidP="00FB08B4">
      <w:pPr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26A07C4E" wp14:editId="4C46B418">
            <wp:extent cx="1057446" cy="569846"/>
            <wp:effectExtent l="0" t="0" r="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8081" cy="5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A4" w:rsidRPr="00FB08B4" w:rsidRDefault="00F846A4" w:rsidP="00A2485F">
      <w:pPr>
        <w:rPr>
          <w:rFonts w:eastAsiaTheme="minorEastAsia"/>
        </w:rPr>
      </w:pPr>
      <w:r w:rsidRPr="00FB08B4">
        <w:rPr>
          <w:rFonts w:eastAsiaTheme="minorEastAsia"/>
        </w:rPr>
        <w:t>Amit transzponálhatunk:</w:t>
      </w:r>
    </w:p>
    <w:p w:rsidR="00F846A4" w:rsidRPr="00FB08B4" w:rsidRDefault="00F846A4" w:rsidP="00FB08B4">
      <w:pPr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1A51BD7C" wp14:editId="64FD5AC1">
            <wp:extent cx="758091" cy="443328"/>
            <wp:effectExtent l="0" t="0" r="444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3885" cy="4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5F" w:rsidRPr="00FB08B4" w:rsidRDefault="00F846A4" w:rsidP="00A2485F">
      <w:pPr>
        <w:rPr>
          <w:rFonts w:eastAsiaTheme="minorEastAsia"/>
          <w:b/>
        </w:rPr>
      </w:pPr>
      <w:r w:rsidRPr="00FB08B4">
        <w:rPr>
          <w:rFonts w:eastAsiaTheme="minorEastAsia"/>
          <w:b/>
        </w:rPr>
        <w:t>Tehát a robot utolsó szegmensében ható erők, nyomatékok, és a csuklónyomatékok között a Jacobi-mátrix transzponáltja adja meg az összefüggést</w:t>
      </w:r>
    </w:p>
    <w:p w:rsidR="00A42F42" w:rsidRPr="00FB08B4" w:rsidRDefault="00A42F42" w:rsidP="008F7B44">
      <w:pPr>
        <w:pStyle w:val="Cmsor2"/>
        <w:rPr>
          <w:rFonts w:eastAsiaTheme="minorEastAsia"/>
        </w:rPr>
      </w:pPr>
      <w:r w:rsidRPr="00FB08B4">
        <w:rPr>
          <w:rFonts w:eastAsiaTheme="minorEastAsia"/>
        </w:rPr>
        <w:t>A robot dinamikája</w:t>
      </w:r>
    </w:p>
    <w:p w:rsidR="00A42F42" w:rsidRPr="00FB08B4" w:rsidRDefault="00FB08B4" w:rsidP="00FB08B4">
      <w:pPr>
        <w:pStyle w:val="Cmsor4"/>
        <w:rPr>
          <w:rFonts w:eastAsiaTheme="minorEastAsia"/>
        </w:rPr>
      </w:pPr>
      <w:r>
        <w:rPr>
          <w:rFonts w:eastAsiaTheme="minorEastAsia"/>
        </w:rPr>
        <w:t>K</w:t>
      </w:r>
      <w:r w:rsidR="00A42F42" w:rsidRPr="00FB08B4">
        <w:rPr>
          <w:rFonts w:eastAsiaTheme="minorEastAsia"/>
        </w:rPr>
        <w:t>ét feladatmegközelítés:</w:t>
      </w:r>
    </w:p>
    <w:p w:rsidR="00A42F42" w:rsidRPr="00FB08B4" w:rsidRDefault="00A42F42" w:rsidP="00215B76">
      <w:pPr>
        <w:pStyle w:val="Listaszerbekezds"/>
        <w:numPr>
          <w:ilvl w:val="0"/>
          <w:numId w:val="7"/>
        </w:numPr>
        <w:rPr>
          <w:rFonts w:eastAsiaTheme="minorEastAsia"/>
        </w:rPr>
      </w:pPr>
      <w:proofErr w:type="gramStart"/>
      <w:r w:rsidRPr="00FB08B4">
        <w:rPr>
          <w:rFonts w:eastAsiaTheme="minorEastAsia"/>
          <w:b/>
        </w:rPr>
        <w:t>direkt</w:t>
      </w:r>
      <w:proofErr w:type="gramEnd"/>
      <w:r w:rsidRPr="00FB08B4">
        <w:rPr>
          <w:rFonts w:eastAsiaTheme="minorEastAsia"/>
          <w:b/>
        </w:rPr>
        <w:t xml:space="preserve"> dinamika:</w:t>
      </w:r>
      <w:r w:rsidRPr="00FB08B4">
        <w:rPr>
          <w:rFonts w:eastAsiaTheme="minorEastAsia"/>
        </w:rPr>
        <w:t xml:space="preserve"> adottak a nyomatékok, határozzuk meg a gyorsulásokat</w:t>
      </w:r>
    </w:p>
    <w:p w:rsidR="00A42F42" w:rsidRPr="00FB08B4" w:rsidRDefault="00A42F42" w:rsidP="00215B76">
      <w:pPr>
        <w:pStyle w:val="Listaszerbekezds"/>
        <w:numPr>
          <w:ilvl w:val="0"/>
          <w:numId w:val="7"/>
        </w:numPr>
        <w:rPr>
          <w:rFonts w:eastAsiaTheme="minorEastAsia"/>
        </w:rPr>
      </w:pPr>
      <w:proofErr w:type="gramStart"/>
      <w:r w:rsidRPr="00FB08B4">
        <w:rPr>
          <w:rFonts w:eastAsiaTheme="minorEastAsia"/>
          <w:b/>
        </w:rPr>
        <w:t>inverz</w:t>
      </w:r>
      <w:proofErr w:type="gramEnd"/>
      <w:r w:rsidRPr="00FB08B4">
        <w:rPr>
          <w:rFonts w:eastAsiaTheme="minorEastAsia"/>
          <w:b/>
        </w:rPr>
        <w:t xml:space="preserve"> dinamika:</w:t>
      </w:r>
      <w:r w:rsidRPr="00FB08B4">
        <w:rPr>
          <w:rFonts w:eastAsiaTheme="minorEastAsia"/>
        </w:rPr>
        <w:t xml:space="preserve"> adottak a gyorsulások, adjuk meg a nyomatékokat</w:t>
      </w:r>
    </w:p>
    <w:p w:rsidR="008E2D26" w:rsidRPr="00FB08B4" w:rsidRDefault="008E2D26" w:rsidP="00A42F42">
      <w:pPr>
        <w:ind w:left="360"/>
        <w:rPr>
          <w:rFonts w:eastAsiaTheme="minorEastAsia"/>
        </w:rPr>
      </w:pPr>
      <w:r w:rsidRPr="00FB08B4">
        <w:rPr>
          <w:rFonts w:eastAsiaTheme="minorEastAsia"/>
        </w:rPr>
        <w:t>Newton II. törvénye egy tömegpont mozgására, illetve egy merev test forgására:</w:t>
      </w:r>
    </w:p>
    <w:p w:rsidR="00A42F42" w:rsidRPr="00FB08B4" w:rsidRDefault="00A42F42" w:rsidP="00FB08B4">
      <w:pPr>
        <w:ind w:left="360"/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34691980" wp14:editId="06292F6C">
            <wp:extent cx="689846" cy="461897"/>
            <wp:effectExtent l="0" t="0" r="0" b="0"/>
            <wp:docPr id="69" name="Kép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9102" cy="4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26" w:rsidRPr="00FB08B4" w:rsidRDefault="008E2D26" w:rsidP="00FB08B4">
      <w:pPr>
        <w:pStyle w:val="Cmsor3"/>
        <w:rPr>
          <w:rFonts w:eastAsiaTheme="minorEastAsia"/>
        </w:rPr>
      </w:pPr>
      <w:r w:rsidRPr="00FB08B4">
        <w:rPr>
          <w:rFonts w:eastAsiaTheme="minorEastAsia"/>
        </w:rPr>
        <w:t>A robot mozgásegyenlete:</w:t>
      </w:r>
    </w:p>
    <w:p w:rsidR="00A42F42" w:rsidRPr="00FB08B4" w:rsidRDefault="00A42F42" w:rsidP="00FB08B4">
      <w:pPr>
        <w:ind w:left="360"/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600AA073" wp14:editId="0CFDFC32">
            <wp:extent cx="1186320" cy="398850"/>
            <wp:effectExtent l="0" t="0" r="0" b="1270"/>
            <wp:docPr id="70" name="Kép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9518" cy="4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B4" w:rsidRDefault="00FB08B4" w:rsidP="00FB08B4">
      <w:pPr>
        <w:pStyle w:val="Listaszerbekezds"/>
        <w:numPr>
          <w:ilvl w:val="0"/>
          <w:numId w:val="13"/>
        </w:numPr>
        <w:rPr>
          <w:rFonts w:eastAsiaTheme="minorEastAsia"/>
        </w:rPr>
      </w:pPr>
      <w:r w:rsidRPr="00FB08B4">
        <w:rPr>
          <w:rFonts w:eastAsiaTheme="minorEastAsia"/>
        </w:rPr>
        <w:t>E</w:t>
      </w:r>
      <w:r w:rsidR="00A42F42" w:rsidRPr="00FB08B4">
        <w:rPr>
          <w:rFonts w:eastAsiaTheme="minorEastAsia"/>
        </w:rPr>
        <w:t xml:space="preserve">lső rész: </w:t>
      </w:r>
      <w:r w:rsidR="008E2D26" w:rsidRPr="00FB08B4">
        <w:rPr>
          <w:rFonts w:eastAsiaTheme="minorEastAsia"/>
        </w:rPr>
        <w:t>inerciális</w:t>
      </w:r>
      <w:r w:rsidR="00A42F42" w:rsidRPr="00FB08B4">
        <w:rPr>
          <w:rFonts w:eastAsiaTheme="minorEastAsia"/>
        </w:rPr>
        <w:t xml:space="preserve"> rész</w:t>
      </w:r>
    </w:p>
    <w:p w:rsidR="00FB08B4" w:rsidRDefault="00A42F42" w:rsidP="00FB08B4">
      <w:pPr>
        <w:pStyle w:val="Listaszerbekezds"/>
        <w:numPr>
          <w:ilvl w:val="1"/>
          <w:numId w:val="13"/>
        </w:numPr>
        <w:rPr>
          <w:rFonts w:eastAsiaTheme="minorEastAsia"/>
        </w:rPr>
      </w:pPr>
      <w:r w:rsidRPr="00FB08B4">
        <w:rPr>
          <w:rFonts w:eastAsiaTheme="minorEastAsia"/>
        </w:rPr>
        <w:t>csuklók tényleges gyorsulása</w:t>
      </w:r>
    </w:p>
    <w:p w:rsidR="00FB08B4" w:rsidRDefault="00A42F42" w:rsidP="00FB08B4">
      <w:pPr>
        <w:pStyle w:val="Listaszerbekezds"/>
        <w:numPr>
          <w:ilvl w:val="1"/>
          <w:numId w:val="13"/>
        </w:numPr>
        <w:rPr>
          <w:rFonts w:eastAsiaTheme="minorEastAsia"/>
        </w:rPr>
      </w:pPr>
      <w:proofErr w:type="gramStart"/>
      <w:r w:rsidRPr="00FB08B4">
        <w:rPr>
          <w:rStyle w:val="commandChar"/>
        </w:rPr>
        <w:t>H(</w:t>
      </w:r>
      <w:proofErr w:type="gramEnd"/>
      <w:r w:rsidRPr="00FB08B4">
        <w:rPr>
          <w:rStyle w:val="commandChar"/>
        </w:rPr>
        <w:t>q)</w:t>
      </w:r>
      <w:r w:rsidRPr="00FB08B4">
        <w:rPr>
          <w:rFonts w:eastAsiaTheme="minorEastAsia"/>
        </w:rPr>
        <w:t xml:space="preserve"> – </w:t>
      </w:r>
      <w:r w:rsidR="008E2D26" w:rsidRPr="00FB08B4">
        <w:rPr>
          <w:rFonts w:eastAsiaTheme="minorEastAsia"/>
        </w:rPr>
        <w:t>inercia</w:t>
      </w:r>
      <w:r w:rsidRPr="00FB08B4">
        <w:rPr>
          <w:rFonts w:eastAsiaTheme="minorEastAsia"/>
        </w:rPr>
        <w:t xml:space="preserve"> mátrix, vagy tehetetlenségi mátrix</w:t>
      </w:r>
    </w:p>
    <w:p w:rsidR="00FB08B4" w:rsidRDefault="008E2D26" w:rsidP="00FB08B4">
      <w:pPr>
        <w:pStyle w:val="Listaszerbekezds"/>
        <w:numPr>
          <w:ilvl w:val="2"/>
          <w:numId w:val="13"/>
        </w:numPr>
        <w:rPr>
          <w:rFonts w:eastAsiaTheme="minorEastAsia"/>
        </w:rPr>
      </w:pPr>
      <w:r w:rsidRPr="00FB08B4">
        <w:rPr>
          <w:rFonts w:eastAsiaTheme="minorEastAsia"/>
        </w:rPr>
        <w:t>szimmetrikus</w:t>
      </w:r>
    </w:p>
    <w:p w:rsidR="00FB08B4" w:rsidRDefault="008E2D26" w:rsidP="00FB08B4">
      <w:pPr>
        <w:pStyle w:val="Listaszerbekezds"/>
        <w:numPr>
          <w:ilvl w:val="2"/>
          <w:numId w:val="13"/>
        </w:numPr>
        <w:rPr>
          <w:rFonts w:eastAsiaTheme="minorEastAsia"/>
        </w:rPr>
      </w:pPr>
      <w:r w:rsidRPr="00FB08B4">
        <w:rPr>
          <w:rFonts w:eastAsiaTheme="minorEastAsia"/>
        </w:rPr>
        <w:t xml:space="preserve">pozitív definit </w:t>
      </w:r>
      <w:r w:rsidRPr="00FB08B4">
        <w:rPr>
          <w:rFonts w:eastAsiaTheme="minorEastAsia"/>
        </w:rPr>
        <w:t xml:space="preserve">(ha szimmetrikus és pozitív </w:t>
      </w:r>
      <w:proofErr w:type="spellStart"/>
      <w:r w:rsidRPr="00FB08B4">
        <w:rPr>
          <w:rFonts w:eastAsiaTheme="minorEastAsia"/>
        </w:rPr>
        <w:t>def</w:t>
      </w:r>
      <w:proofErr w:type="spellEnd"/>
      <w:r w:rsidRPr="00FB08B4">
        <w:rPr>
          <w:rFonts w:eastAsiaTheme="minorEastAsia"/>
        </w:rPr>
        <w:t>, akkor a főátlóban levő elemeknek pozitívaknak kell lenniük)</w:t>
      </w:r>
    </w:p>
    <w:p w:rsidR="00FB08B4" w:rsidRDefault="00FB08B4" w:rsidP="00FB08B4">
      <w:pPr>
        <w:pStyle w:val="Listaszerbekezds"/>
        <w:numPr>
          <w:ilvl w:val="0"/>
          <w:numId w:val="13"/>
        </w:numPr>
        <w:rPr>
          <w:rFonts w:eastAsiaTheme="minorEastAsia"/>
        </w:rPr>
      </w:pPr>
      <w:r w:rsidRPr="00FB08B4">
        <w:rPr>
          <w:rFonts w:eastAsiaTheme="minorEastAsia"/>
        </w:rPr>
        <w:t>M</w:t>
      </w:r>
      <w:r w:rsidR="00A42F42" w:rsidRPr="00FB08B4">
        <w:rPr>
          <w:rFonts w:eastAsiaTheme="minorEastAsia"/>
        </w:rPr>
        <w:t>á</w:t>
      </w:r>
      <w:r w:rsidR="008E2D26" w:rsidRPr="00FB08B4">
        <w:rPr>
          <w:rFonts w:eastAsiaTheme="minorEastAsia"/>
        </w:rPr>
        <w:t xml:space="preserve">sodik </w:t>
      </w:r>
      <w:proofErr w:type="gramStart"/>
      <w:r w:rsidR="008E2D26" w:rsidRPr="00FB08B4">
        <w:rPr>
          <w:rFonts w:eastAsiaTheme="minorEastAsia"/>
        </w:rPr>
        <w:t>komponens</w:t>
      </w:r>
      <w:proofErr w:type="gramEnd"/>
      <w:r w:rsidR="008E2D26" w:rsidRPr="00FB08B4">
        <w:rPr>
          <w:rFonts w:eastAsiaTheme="minorEastAsia"/>
        </w:rPr>
        <w:t>: zavaró hatások</w:t>
      </w:r>
    </w:p>
    <w:p w:rsidR="00FB08B4" w:rsidRDefault="008E2D26" w:rsidP="00FB08B4">
      <w:pPr>
        <w:pStyle w:val="Listaszerbekezds"/>
        <w:numPr>
          <w:ilvl w:val="1"/>
          <w:numId w:val="13"/>
        </w:numPr>
        <w:rPr>
          <w:rFonts w:eastAsiaTheme="minorEastAsia"/>
        </w:rPr>
      </w:pPr>
      <w:r w:rsidRPr="00FB08B4">
        <w:rPr>
          <w:rFonts w:eastAsiaTheme="minorEastAsia"/>
        </w:rPr>
        <w:t xml:space="preserve">az a nyomaték </w:t>
      </w:r>
      <w:proofErr w:type="gramStart"/>
      <w:r w:rsidRPr="00FB08B4">
        <w:rPr>
          <w:rFonts w:eastAsiaTheme="minorEastAsia"/>
        </w:rPr>
        <w:t>komponens</w:t>
      </w:r>
      <w:proofErr w:type="gramEnd"/>
      <w:r w:rsidRPr="00FB08B4">
        <w:rPr>
          <w:rFonts w:eastAsiaTheme="minorEastAsia"/>
        </w:rPr>
        <w:t>, amely ahhoz kell, hogy a csuklók gyorsulásértékei ne változzanak</w:t>
      </w:r>
    </w:p>
    <w:p w:rsidR="00FB08B4" w:rsidRDefault="008E2D26" w:rsidP="00FB08B4">
      <w:pPr>
        <w:pStyle w:val="Listaszerbekezds"/>
        <w:numPr>
          <w:ilvl w:val="1"/>
          <w:numId w:val="13"/>
        </w:numPr>
        <w:rPr>
          <w:rFonts w:eastAsiaTheme="minorEastAsia"/>
        </w:rPr>
      </w:pPr>
      <w:r w:rsidRPr="00FB08B4">
        <w:rPr>
          <w:rFonts w:eastAsiaTheme="minorEastAsia"/>
        </w:rPr>
        <w:lastRenderedPageBreak/>
        <w:t>hatások, amik változtatni akarnak:</w:t>
      </w:r>
    </w:p>
    <w:p w:rsidR="00FB08B4" w:rsidRDefault="00A42F42" w:rsidP="00FB08B4">
      <w:pPr>
        <w:pStyle w:val="Listaszerbekezds"/>
        <w:numPr>
          <w:ilvl w:val="2"/>
          <w:numId w:val="13"/>
        </w:numPr>
        <w:rPr>
          <w:rFonts w:eastAsiaTheme="minorEastAsia"/>
        </w:rPr>
      </w:pPr>
      <w:proofErr w:type="gramStart"/>
      <w:r w:rsidRPr="00FB08B4">
        <w:rPr>
          <w:rFonts w:eastAsiaTheme="minorEastAsia"/>
        </w:rPr>
        <w:t>gravitáció</w:t>
      </w:r>
      <w:proofErr w:type="gramEnd"/>
      <w:r w:rsidR="008E2D26" w:rsidRPr="00FB08B4">
        <w:rPr>
          <w:rFonts w:eastAsiaTheme="minorEastAsia"/>
        </w:rPr>
        <w:t xml:space="preserve"> </w:t>
      </w:r>
    </w:p>
    <w:p w:rsidR="00A42F42" w:rsidRPr="00FB08B4" w:rsidRDefault="00215B76" w:rsidP="00FB08B4">
      <w:pPr>
        <w:pStyle w:val="Listaszerbekezds"/>
        <w:numPr>
          <w:ilvl w:val="2"/>
          <w:numId w:val="13"/>
        </w:numPr>
        <w:rPr>
          <w:rFonts w:eastAsiaTheme="minorEastAsia"/>
        </w:rPr>
      </w:pPr>
      <w:r w:rsidRPr="00FB08B4">
        <w:rPr>
          <w:rFonts w:eastAsiaTheme="minorEastAsia"/>
        </w:rPr>
        <w:t xml:space="preserve">centrifugális és </w:t>
      </w:r>
      <w:proofErr w:type="spellStart"/>
      <w:r w:rsidRPr="00FB08B4">
        <w:rPr>
          <w:rFonts w:eastAsiaTheme="minorEastAsia"/>
        </w:rPr>
        <w:t>Coriolis</w:t>
      </w:r>
      <w:proofErr w:type="spellEnd"/>
      <w:r w:rsidRPr="00FB08B4">
        <w:rPr>
          <w:rFonts w:eastAsiaTheme="minorEastAsia"/>
        </w:rPr>
        <w:t>-erők</w:t>
      </w:r>
      <w:r w:rsidR="008E2D26" w:rsidRPr="00FB08B4">
        <w:rPr>
          <w:rFonts w:eastAsiaTheme="minorEastAsia"/>
        </w:rPr>
        <w:t xml:space="preserve"> – </w:t>
      </w:r>
      <w:proofErr w:type="gramStart"/>
      <w:r w:rsidR="008E2D26" w:rsidRPr="00FB08B4">
        <w:rPr>
          <w:rFonts w:eastAsiaTheme="minorEastAsia"/>
        </w:rPr>
        <w:t>tranziens esetekben</w:t>
      </w:r>
      <w:proofErr w:type="gramEnd"/>
    </w:p>
    <w:p w:rsidR="008E2D26" w:rsidRPr="00FB08B4" w:rsidRDefault="008E2D26" w:rsidP="00FB08B4">
      <w:pPr>
        <w:pStyle w:val="Cmsor3"/>
        <w:rPr>
          <w:rFonts w:eastAsiaTheme="minorEastAsia"/>
        </w:rPr>
      </w:pPr>
      <w:r w:rsidRPr="00FB08B4">
        <w:rPr>
          <w:rFonts w:eastAsiaTheme="minorEastAsia"/>
        </w:rPr>
        <w:t>A nyomatékvektor felírható a má</w:t>
      </w:r>
      <w:r w:rsidR="00A32E4F" w:rsidRPr="00FB08B4">
        <w:rPr>
          <w:rFonts w:eastAsiaTheme="minorEastAsia"/>
        </w:rPr>
        <w:t>sodfajú Lagrange egyenletekből:</w:t>
      </w:r>
    </w:p>
    <w:p w:rsidR="00A32E4F" w:rsidRPr="00FB08B4" w:rsidRDefault="00A32E4F" w:rsidP="00FB08B4">
      <w:pPr>
        <w:pStyle w:val="command"/>
      </w:pPr>
      <w:r w:rsidRPr="00FB08B4">
        <w:t xml:space="preserve">A tagok különböző mozgási energiájából, és az azokra különböző képpen ható </w:t>
      </w:r>
      <w:proofErr w:type="gramStart"/>
      <w:r w:rsidRPr="00FB08B4">
        <w:t>potenciális</w:t>
      </w:r>
      <w:proofErr w:type="gramEnd"/>
      <w:r w:rsidRPr="00FB08B4">
        <w:t xml:space="preserve"> erőtérből adódó potenciális energiából számolható a másodfajú Lagrange egyenlet, amiből adódik az általános nyomatékvektor:</w:t>
      </w:r>
    </w:p>
    <w:p w:rsidR="00A32E4F" w:rsidRPr="00FB08B4" w:rsidRDefault="00A32E4F" w:rsidP="00FB08B4">
      <w:pPr>
        <w:jc w:val="center"/>
        <w:rPr>
          <w:rFonts w:eastAsiaTheme="minorEastAsia"/>
        </w:rPr>
      </w:pPr>
      <w:r w:rsidRPr="00FB08B4">
        <w:rPr>
          <w:noProof/>
          <w:lang w:eastAsia="hu-HU"/>
        </w:rPr>
        <w:drawing>
          <wp:inline distT="0" distB="0" distL="0" distR="0" wp14:anchorId="27160875" wp14:editId="2F1E6FA6">
            <wp:extent cx="2475186" cy="555528"/>
            <wp:effectExtent l="0" t="0" r="190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2924" cy="5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4F" w:rsidRPr="00FB08B4" w:rsidRDefault="00A32E4F" w:rsidP="00A32E4F">
      <w:pPr>
        <w:rPr>
          <w:rFonts w:eastAsiaTheme="minorEastAsia"/>
          <w:b/>
        </w:rPr>
      </w:pPr>
      <w:r w:rsidRPr="00FB08B4">
        <w:rPr>
          <w:rFonts w:eastAsiaTheme="minorEastAsia"/>
          <w:b/>
        </w:rPr>
        <w:t>Amin</w:t>
      </w:r>
      <w:r w:rsidR="00FB08B4" w:rsidRPr="00FB08B4">
        <w:rPr>
          <w:rFonts w:eastAsiaTheme="minorEastAsia"/>
          <w:b/>
        </w:rPr>
        <w:t xml:space="preserve">ek a </w:t>
      </w:r>
      <w:proofErr w:type="gramStart"/>
      <w:r w:rsidR="00FB08B4" w:rsidRPr="00FB08B4">
        <w:rPr>
          <w:rFonts w:eastAsiaTheme="minorEastAsia"/>
          <w:b/>
        </w:rPr>
        <w:t>komponensei</w:t>
      </w:r>
      <w:proofErr w:type="gramEnd"/>
    </w:p>
    <w:p w:rsidR="00215B76" w:rsidRPr="00FB08B4" w:rsidRDefault="00A32E4F" w:rsidP="00215B76">
      <w:pPr>
        <w:pStyle w:val="Listaszerbekezds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215B76" w:rsidRPr="00FB08B4">
        <w:rPr>
          <w:rFonts w:eastAsiaTheme="minorEastAsia"/>
        </w:rPr>
        <w:t xml:space="preserve">– </w:t>
      </w:r>
      <w:proofErr w:type="gramStart"/>
      <w:r w:rsidR="00215B76" w:rsidRPr="00FB08B4">
        <w:rPr>
          <w:rFonts w:eastAsiaTheme="minorEastAsia"/>
          <w:b/>
        </w:rPr>
        <w:t>Effektív</w:t>
      </w:r>
      <w:proofErr w:type="gramEnd"/>
      <w:r w:rsidR="00215B76" w:rsidRPr="00FB08B4">
        <w:rPr>
          <w:rFonts w:eastAsiaTheme="minorEastAsia"/>
          <w:b/>
        </w:rPr>
        <w:t xml:space="preserve"> </w:t>
      </w:r>
      <w:r w:rsidRPr="00FB08B4">
        <w:rPr>
          <w:rFonts w:eastAsiaTheme="minorEastAsia"/>
          <w:b/>
        </w:rPr>
        <w:t>tehetetlenség</w:t>
      </w:r>
      <w:r w:rsidR="00215B76" w:rsidRPr="00FB08B4">
        <w:rPr>
          <w:rFonts w:eastAsiaTheme="minorEastAsia"/>
          <w:b/>
        </w:rPr>
        <w:t>:</w:t>
      </w:r>
      <w:r w:rsidR="00215B76" w:rsidRPr="00FB08B4">
        <w:rPr>
          <w:rFonts w:eastAsiaTheme="minorEastAsia"/>
        </w:rPr>
        <w:t xml:space="preserve"> az adott csukló </w:t>
      </w:r>
      <w:r w:rsidRPr="00FB08B4">
        <w:rPr>
          <w:rFonts w:eastAsiaTheme="minorEastAsia"/>
        </w:rPr>
        <w:t>koordináta</w:t>
      </w:r>
      <w:r w:rsidR="00215B76" w:rsidRPr="00FB08B4">
        <w:rPr>
          <w:rFonts w:eastAsiaTheme="minorEastAsia"/>
        </w:rPr>
        <w:t xml:space="preserve"> hogyan befolyásolja az adott csukló </w:t>
      </w:r>
      <w:r w:rsidRPr="00FB08B4">
        <w:rPr>
          <w:rFonts w:eastAsiaTheme="minorEastAsia"/>
        </w:rPr>
        <w:t xml:space="preserve">gyorsulását. Az együtthatók a </w:t>
      </w:r>
      <w:bookmarkStart w:id="0" w:name="_GoBack"/>
      <w:proofErr w:type="gramStart"/>
      <w:r w:rsidRPr="002030AD">
        <w:rPr>
          <w:rStyle w:val="commandChar"/>
        </w:rPr>
        <w:t>H(</w:t>
      </w:r>
      <w:proofErr w:type="gramEnd"/>
      <w:r w:rsidRPr="002030AD">
        <w:rPr>
          <w:rStyle w:val="commandChar"/>
        </w:rPr>
        <w:t>q)</w:t>
      </w:r>
      <w:r w:rsidRPr="00FB08B4">
        <w:rPr>
          <w:rFonts w:eastAsiaTheme="minorEastAsia"/>
        </w:rPr>
        <w:t xml:space="preserve"> </w:t>
      </w:r>
      <w:bookmarkEnd w:id="0"/>
      <w:r w:rsidRPr="00FB08B4">
        <w:rPr>
          <w:rFonts w:eastAsiaTheme="minorEastAsia"/>
        </w:rPr>
        <w:t>tehetetlenségi mátrix főátlóbeli elemei</w:t>
      </w:r>
    </w:p>
    <w:p w:rsidR="00215B76" w:rsidRPr="00FB08B4" w:rsidRDefault="00A32E4F" w:rsidP="00215B76">
      <w:pPr>
        <w:pStyle w:val="Listaszerbekezds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215B76" w:rsidRPr="00FB08B4">
        <w:rPr>
          <w:rFonts w:eastAsiaTheme="minorEastAsia"/>
        </w:rPr>
        <w:t xml:space="preserve"> – </w:t>
      </w:r>
      <w:r w:rsidR="00215B76" w:rsidRPr="00FB08B4">
        <w:rPr>
          <w:rFonts w:eastAsiaTheme="minorEastAsia"/>
          <w:b/>
        </w:rPr>
        <w:t xml:space="preserve">Csatoló </w:t>
      </w:r>
      <w:r w:rsidRPr="00FB08B4">
        <w:rPr>
          <w:rFonts w:eastAsiaTheme="minorEastAsia"/>
          <w:b/>
        </w:rPr>
        <w:t>tehetetlenség</w:t>
      </w:r>
      <w:r w:rsidRPr="00FB08B4">
        <w:rPr>
          <w:rFonts w:eastAsiaTheme="minorEastAsia"/>
        </w:rPr>
        <w:t xml:space="preserve"> – hogyan befolyásolja az i-ik csukló nyomatéka egy másik j-ik csukló gyorsulását. Mivel a csuklók közötti hatás kölcsönös, ezért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</w:p>
    <w:p w:rsidR="00215B76" w:rsidRPr="00FB08B4" w:rsidRDefault="00A32E4F" w:rsidP="00215B76">
      <w:pPr>
        <w:pStyle w:val="Listaszerbekezds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215B76" w:rsidRPr="00FB08B4">
        <w:rPr>
          <w:rFonts w:eastAsiaTheme="minorEastAsia"/>
        </w:rPr>
        <w:t xml:space="preserve">– </w:t>
      </w:r>
      <w:r w:rsidR="00215B76" w:rsidRPr="00FB08B4">
        <w:rPr>
          <w:rFonts w:eastAsiaTheme="minorEastAsia"/>
          <w:b/>
        </w:rPr>
        <w:t>Centrifugális hatás</w:t>
      </w:r>
      <w:r w:rsidRPr="00FB08B4">
        <w:rPr>
          <w:rFonts w:eastAsiaTheme="minorEastAsia"/>
        </w:rPr>
        <w:t xml:space="preserve"> – a j-ik csuklókoordináta sebességétől (</w:t>
      </w:r>
      <w:proofErr w:type="gramStart"/>
      <w:r w:rsidRPr="00FB08B4">
        <w:rPr>
          <w:rFonts w:eastAsiaTheme="minorEastAsia"/>
        </w:rPr>
        <w:t>deriváltjától</w:t>
      </w:r>
      <w:proofErr w:type="gramEnd"/>
      <w:r w:rsidRPr="00FB08B4">
        <w:rPr>
          <w:rFonts w:eastAsiaTheme="minorEastAsia"/>
        </w:rPr>
        <w:t>) függő zavaró nyomatékkomponens együtthatója</w:t>
      </w:r>
    </w:p>
    <w:p w:rsidR="00215B76" w:rsidRPr="00FB08B4" w:rsidRDefault="00A32E4F" w:rsidP="00215B76">
      <w:pPr>
        <w:pStyle w:val="Listaszerbekezds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  <m:r>
              <w:rPr>
                <w:rFonts w:ascii="Cambria Math" w:eastAsiaTheme="minorEastAsia" w:hAnsi="Cambria Math"/>
              </w:rPr>
              <m:t xml:space="preserve">k </m:t>
            </m:r>
          </m:sub>
        </m:sSub>
        <m:r>
          <w:rPr>
            <w:rFonts w:ascii="Cambria Math" w:eastAsiaTheme="minorEastAsia" w:hAnsi="Cambria Math"/>
          </w:rPr>
          <m:t>(i ≠k)</m:t>
        </m:r>
      </m:oMath>
      <w:r w:rsidR="00215B76" w:rsidRPr="00FB08B4">
        <w:rPr>
          <w:rFonts w:eastAsiaTheme="minorEastAsia"/>
        </w:rPr>
        <w:t xml:space="preserve"> – </w:t>
      </w:r>
      <w:r w:rsidR="00215B76" w:rsidRPr="00FB08B4">
        <w:rPr>
          <w:rFonts w:eastAsiaTheme="minorEastAsia"/>
          <w:b/>
        </w:rPr>
        <w:t>Coriolis hatás</w:t>
      </w:r>
      <w:r w:rsidRPr="00FB08B4">
        <w:rPr>
          <w:rFonts w:eastAsiaTheme="minorEastAsia"/>
        </w:rPr>
        <w:t xml:space="preserve"> – a j-ik és k-ik csuklókoordináta sebességétől függő zavaró nyomatékkomponens együtthatója</w:t>
      </w:r>
    </w:p>
    <w:p w:rsidR="00215B76" w:rsidRPr="00FB08B4" w:rsidRDefault="002375F3" w:rsidP="00215B76">
      <w:pPr>
        <w:pStyle w:val="Listaszerbekezds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15B76" w:rsidRPr="00FB08B4">
        <w:rPr>
          <w:rFonts w:eastAsiaTheme="minorEastAsia"/>
        </w:rPr>
        <w:t xml:space="preserve">: </w:t>
      </w:r>
      <w:proofErr w:type="gramStart"/>
      <w:r w:rsidR="00215B76" w:rsidRPr="00FB08B4">
        <w:rPr>
          <w:rFonts w:eastAsiaTheme="minorEastAsia"/>
          <w:b/>
        </w:rPr>
        <w:t>Gravitációs</w:t>
      </w:r>
      <w:proofErr w:type="gramEnd"/>
      <w:r w:rsidR="00215B76" w:rsidRPr="00FB08B4">
        <w:rPr>
          <w:rFonts w:eastAsiaTheme="minorEastAsia"/>
          <w:b/>
        </w:rPr>
        <w:t xml:space="preserve"> hatás</w:t>
      </w:r>
      <w:r w:rsidRPr="00FB08B4">
        <w:rPr>
          <w:rFonts w:eastAsiaTheme="minorEastAsia"/>
        </w:rPr>
        <w:t xml:space="preserve"> – a csuklókoordináták pillanatnyi értékétől függő zavaró nyomatékkomponens</w:t>
      </w:r>
    </w:p>
    <w:p w:rsidR="00725CB5" w:rsidRPr="00FB08B4" w:rsidRDefault="00725CB5" w:rsidP="00725CB5">
      <w:pPr>
        <w:ind w:left="360"/>
      </w:pPr>
    </w:p>
    <w:sectPr w:rsidR="00725CB5" w:rsidRPr="00FB08B4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29D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E18A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9B6D9B"/>
    <w:multiLevelType w:val="hybridMultilevel"/>
    <w:tmpl w:val="63728E3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A60246F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6843A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37175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DE175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CB0AED"/>
    <w:multiLevelType w:val="hybridMultilevel"/>
    <w:tmpl w:val="A678C81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1AF3EDD"/>
    <w:multiLevelType w:val="hybridMultilevel"/>
    <w:tmpl w:val="BC20C8B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88D2776"/>
    <w:multiLevelType w:val="hybridMultilevel"/>
    <w:tmpl w:val="419EC7F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5B567FC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144419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  <w:num w:numId="12">
    <w:abstractNumId w:val="3"/>
  </w:num>
  <w:num w:numId="1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A4F01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15B76"/>
    <w:rsid w:val="00237544"/>
    <w:rsid w:val="002375F3"/>
    <w:rsid w:val="00240425"/>
    <w:rsid w:val="00240AAA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A2FBB"/>
    <w:rsid w:val="003B0D21"/>
    <w:rsid w:val="003C72BF"/>
    <w:rsid w:val="003C7E82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707691"/>
    <w:rsid w:val="00725CB5"/>
    <w:rsid w:val="00736288"/>
    <w:rsid w:val="0074283D"/>
    <w:rsid w:val="0074365C"/>
    <w:rsid w:val="00745272"/>
    <w:rsid w:val="007521D0"/>
    <w:rsid w:val="00754115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31650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927CC5"/>
    <w:rsid w:val="0093460F"/>
    <w:rsid w:val="00954A67"/>
    <w:rsid w:val="009656A8"/>
    <w:rsid w:val="00971F78"/>
    <w:rsid w:val="00973C66"/>
    <w:rsid w:val="00980154"/>
    <w:rsid w:val="00982DCA"/>
    <w:rsid w:val="00993646"/>
    <w:rsid w:val="009B218E"/>
    <w:rsid w:val="009B4738"/>
    <w:rsid w:val="009B7278"/>
    <w:rsid w:val="009D4409"/>
    <w:rsid w:val="009E6C88"/>
    <w:rsid w:val="00A02250"/>
    <w:rsid w:val="00A11BB9"/>
    <w:rsid w:val="00A2485F"/>
    <w:rsid w:val="00A32E4F"/>
    <w:rsid w:val="00A42F42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B3193"/>
    <w:rsid w:val="00BD7F6F"/>
    <w:rsid w:val="00BE2D64"/>
    <w:rsid w:val="00C15153"/>
    <w:rsid w:val="00C20BA7"/>
    <w:rsid w:val="00C41DED"/>
    <w:rsid w:val="00C4549A"/>
    <w:rsid w:val="00C5058F"/>
    <w:rsid w:val="00C66760"/>
    <w:rsid w:val="00C76A8A"/>
    <w:rsid w:val="00C97554"/>
    <w:rsid w:val="00CA7AC3"/>
    <w:rsid w:val="00CD5AC4"/>
    <w:rsid w:val="00CF7307"/>
    <w:rsid w:val="00D170BD"/>
    <w:rsid w:val="00D24C6F"/>
    <w:rsid w:val="00D26E5B"/>
    <w:rsid w:val="00D31F83"/>
    <w:rsid w:val="00D36909"/>
    <w:rsid w:val="00D41867"/>
    <w:rsid w:val="00D43EB8"/>
    <w:rsid w:val="00D579B0"/>
    <w:rsid w:val="00D654CE"/>
    <w:rsid w:val="00DA5C47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078BA"/>
    <w:rsid w:val="00F156FE"/>
    <w:rsid w:val="00F211B5"/>
    <w:rsid w:val="00F40119"/>
    <w:rsid w:val="00F5150D"/>
    <w:rsid w:val="00F6221A"/>
    <w:rsid w:val="00F63742"/>
    <w:rsid w:val="00F846A4"/>
    <w:rsid w:val="00F8640D"/>
    <w:rsid w:val="00F9007E"/>
    <w:rsid w:val="00F9125C"/>
    <w:rsid w:val="00FB08B4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F1D1B-A171-4B0F-8615-85882FB4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598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7</cp:revision>
  <dcterms:created xsi:type="dcterms:W3CDTF">2017-06-17T23:28:00Z</dcterms:created>
  <dcterms:modified xsi:type="dcterms:W3CDTF">2017-06-18T08:54:00Z</dcterms:modified>
</cp:coreProperties>
</file>