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8E" w:rsidRPr="00E83C5F" w:rsidRDefault="00B35AA1" w:rsidP="00D43D4A">
      <w:pPr>
        <w:pStyle w:val="Cmsor1"/>
      </w:pPr>
      <w:r w:rsidRPr="00E83C5F">
        <w:t>6. Tétel</w:t>
      </w:r>
    </w:p>
    <w:p w:rsidR="00B35AA1" w:rsidRPr="00E83C5F" w:rsidRDefault="00B35AA1" w:rsidP="00D43D4A">
      <w:pPr>
        <w:pStyle w:val="Ttellers"/>
      </w:pPr>
      <w:r w:rsidRPr="00E83C5F">
        <w:t xml:space="preserve">Inkrementális adók. </w:t>
      </w:r>
      <w:proofErr w:type="gramStart"/>
      <w:r w:rsidRPr="00E83C5F">
        <w:t>Abszolút</w:t>
      </w:r>
      <w:proofErr w:type="gramEnd"/>
      <w:r w:rsidRPr="00E83C5F">
        <w:t xml:space="preserve"> szöghelyzet adók. Az érzékelők illesztése mikrokontrollerekhez, </w:t>
      </w:r>
      <w:proofErr w:type="gramStart"/>
      <w:r w:rsidRPr="00E83C5F">
        <w:t>pozíció</w:t>
      </w:r>
      <w:proofErr w:type="gramEnd"/>
      <w:r w:rsidRPr="00E83C5F">
        <w:t xml:space="preserve"> és sebesség számítás.</w:t>
      </w:r>
    </w:p>
    <w:p w:rsidR="003F36CE" w:rsidRDefault="003F36CE" w:rsidP="003F36CE">
      <w:pPr>
        <w:pStyle w:val="Cmsor2"/>
      </w:pPr>
      <w:r>
        <w:t>Inkrementális adók</w:t>
      </w:r>
    </w:p>
    <w:p w:rsidR="003F36CE" w:rsidRDefault="003F36CE" w:rsidP="003F36CE">
      <w:proofErr w:type="spellStart"/>
      <w:r w:rsidRPr="003F36CE">
        <w:rPr>
          <w:b/>
        </w:rPr>
        <w:t>D</w:t>
      </w:r>
      <w:r w:rsidRPr="003F36CE">
        <w:rPr>
          <w:b/>
        </w:rPr>
        <w:t>ef</w:t>
      </w:r>
      <w:proofErr w:type="spellEnd"/>
      <w:r w:rsidRPr="003F36CE">
        <w:rPr>
          <w:b/>
        </w:rPr>
        <w:t>.</w:t>
      </w:r>
      <w:r w:rsidRPr="00E83C5F">
        <w:t xml:space="preserve">: Az elfordulásról inkrementek formájában ad </w:t>
      </w:r>
      <w:proofErr w:type="gramStart"/>
      <w:r w:rsidRPr="00E83C5F">
        <w:t>információt</w:t>
      </w:r>
      <w:proofErr w:type="gramEnd"/>
    </w:p>
    <w:p w:rsidR="003F36CE" w:rsidRDefault="003F36CE" w:rsidP="003F36CE">
      <w:pPr>
        <w:pStyle w:val="Cmsor3"/>
      </w:pPr>
      <w:r>
        <w:t>Tulajdonságai</w:t>
      </w:r>
    </w:p>
    <w:p w:rsidR="00381D2A" w:rsidRPr="00E83C5F" w:rsidRDefault="00381D2A" w:rsidP="00381D2A">
      <w:pPr>
        <w:numPr>
          <w:ilvl w:val="0"/>
          <w:numId w:val="33"/>
        </w:numPr>
      </w:pPr>
      <w:r w:rsidRPr="003F36CE">
        <w:rPr>
          <w:rStyle w:val="Cmsor3Char"/>
          <w:i w:val="0"/>
        </w:rPr>
        <w:t>Kimenete</w:t>
      </w:r>
      <w:r w:rsidRPr="003F36CE">
        <w:rPr>
          <w:rStyle w:val="Cmsor3Char"/>
        </w:rPr>
        <w:t>:</w:t>
      </w:r>
      <w:r w:rsidRPr="00E83C5F">
        <w:t xml:space="preserve"> 2 egymáshoz képest 90 fokban eltolt jelsorozat (A</w:t>
      </w:r>
      <w:proofErr w:type="gramStart"/>
      <w:r w:rsidRPr="00E83C5F">
        <w:t>,B</w:t>
      </w:r>
      <w:proofErr w:type="gramEnd"/>
      <w:r w:rsidRPr="00E83C5F">
        <w:t>)</w:t>
      </w:r>
    </w:p>
    <w:p w:rsidR="00381D2A" w:rsidRPr="00E83C5F" w:rsidRDefault="00381D2A" w:rsidP="003F36CE">
      <w:pPr>
        <w:jc w:val="center"/>
      </w:pPr>
      <w:r w:rsidRPr="00E83C5F">
        <w:drawing>
          <wp:inline distT="0" distB="0" distL="0" distR="0">
            <wp:extent cx="4572000" cy="1316990"/>
            <wp:effectExtent l="0" t="0" r="0" b="0"/>
            <wp:docPr id="33" name="Kép 33" descr="pozitív forgásirány &#10;(mert A I -re esik B felfutó éle, &#10;vagy A 0 -ra esik B lefutó éle) &#10;negatív forgásirány &#10;(mert A 0 -ra esik B felfutó éle, &#10;vagy A I -re esik B lefutó él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ozitív forgásirány &#10;(mert A I -re esik B felfutó éle, &#10;vagy A 0 -ra esik B lefutó éle) &#10;negatív forgásirány &#10;(mert A 0 -ra esik B felfutó éle, &#10;vagy A I -re esik B lefutó éle)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2A" w:rsidRPr="00E83C5F" w:rsidRDefault="003F36CE" w:rsidP="00381D2A">
      <w:pPr>
        <w:numPr>
          <w:ilvl w:val="0"/>
          <w:numId w:val="33"/>
        </w:numPr>
      </w:pPr>
      <w:r>
        <w:rPr>
          <w:b/>
          <w:bCs/>
        </w:rPr>
        <w:t>Fizikai megvalósítás</w:t>
      </w:r>
      <w:r w:rsidR="00381D2A" w:rsidRPr="00E83C5F">
        <w:t>:</w:t>
      </w:r>
    </w:p>
    <w:p w:rsidR="00381D2A" w:rsidRPr="003F36CE" w:rsidRDefault="00381D2A" w:rsidP="00381D2A">
      <w:pPr>
        <w:numPr>
          <w:ilvl w:val="1"/>
          <w:numId w:val="33"/>
        </w:numPr>
        <w:rPr>
          <w:i/>
          <w:u w:val="single"/>
        </w:rPr>
      </w:pPr>
      <w:r w:rsidRPr="003F36CE">
        <w:rPr>
          <w:i/>
          <w:u w:val="single"/>
        </w:rPr>
        <w:t xml:space="preserve">Optikai </w:t>
      </w:r>
      <w:proofErr w:type="spellStart"/>
      <w:r w:rsidRPr="003F36CE">
        <w:rPr>
          <w:i/>
          <w:u w:val="single"/>
        </w:rPr>
        <w:t>enkóder</w:t>
      </w:r>
      <w:proofErr w:type="spellEnd"/>
      <w:r w:rsidRPr="003F36CE">
        <w:rPr>
          <w:i/>
          <w:u w:val="single"/>
        </w:rPr>
        <w:t>:</w:t>
      </w:r>
    </w:p>
    <w:p w:rsidR="00381D2A" w:rsidRPr="00E83C5F" w:rsidRDefault="00381D2A" w:rsidP="00381D2A">
      <w:pPr>
        <w:numPr>
          <w:ilvl w:val="2"/>
          <w:numId w:val="33"/>
        </w:numPr>
      </w:pPr>
      <w:r w:rsidRPr="00E83C5F">
        <w:t>Zárt házba épített áttetsző, és tükröződő szegmenseket tartalmazó "lyuktárcsa"</w:t>
      </w:r>
    </w:p>
    <w:p w:rsidR="00381D2A" w:rsidRPr="00E83C5F" w:rsidRDefault="00381D2A" w:rsidP="00381D2A">
      <w:pPr>
        <w:numPr>
          <w:ilvl w:val="3"/>
          <w:numId w:val="33"/>
        </w:numPr>
      </w:pPr>
      <w:r w:rsidRPr="00E83C5F">
        <w:t>Üvegtárcsára felgőzölt króm</w:t>
      </w:r>
    </w:p>
    <w:p w:rsidR="00381D2A" w:rsidRPr="003F36CE" w:rsidRDefault="00381D2A" w:rsidP="00381D2A">
      <w:pPr>
        <w:numPr>
          <w:ilvl w:val="1"/>
          <w:numId w:val="33"/>
        </w:numPr>
        <w:rPr>
          <w:i/>
          <w:u w:val="single"/>
        </w:rPr>
      </w:pPr>
      <w:proofErr w:type="spellStart"/>
      <w:r w:rsidRPr="003F36CE">
        <w:rPr>
          <w:i/>
          <w:u w:val="single"/>
        </w:rPr>
        <w:t>Magnetorezisztív</w:t>
      </w:r>
      <w:proofErr w:type="spellEnd"/>
      <w:r w:rsidRPr="003F36CE">
        <w:rPr>
          <w:i/>
          <w:u w:val="single"/>
        </w:rPr>
        <w:t xml:space="preserve"> </w:t>
      </w:r>
      <w:proofErr w:type="spellStart"/>
      <w:r w:rsidRPr="003F36CE">
        <w:rPr>
          <w:i/>
          <w:u w:val="single"/>
        </w:rPr>
        <w:t>enkóder</w:t>
      </w:r>
      <w:proofErr w:type="spellEnd"/>
      <w:r w:rsidRPr="003F36CE">
        <w:rPr>
          <w:i/>
          <w:u w:val="single"/>
        </w:rPr>
        <w:t>:</w:t>
      </w:r>
    </w:p>
    <w:p w:rsidR="00381D2A" w:rsidRPr="00E83C5F" w:rsidRDefault="00381D2A" w:rsidP="00381D2A">
      <w:pPr>
        <w:numPr>
          <w:ilvl w:val="2"/>
          <w:numId w:val="33"/>
        </w:numPr>
      </w:pPr>
      <w:r w:rsidRPr="00E83C5F">
        <w:t>Fém fogazott forgótárcsa</w:t>
      </w:r>
    </w:p>
    <w:p w:rsidR="00381D2A" w:rsidRPr="00E83C5F" w:rsidRDefault="00381D2A" w:rsidP="00381D2A">
      <w:pPr>
        <w:numPr>
          <w:ilvl w:val="2"/>
          <w:numId w:val="33"/>
        </w:numPr>
      </w:pPr>
      <w:proofErr w:type="spellStart"/>
      <w:r w:rsidRPr="00E83C5F">
        <w:t>Magnetorezisztív</w:t>
      </w:r>
      <w:proofErr w:type="spellEnd"/>
      <w:r w:rsidRPr="00E83C5F">
        <w:t xml:space="preserve"> elem mágneses tér hatására változik az ellenállása</w:t>
      </w:r>
    </w:p>
    <w:p w:rsidR="00381D2A" w:rsidRPr="003F36CE" w:rsidRDefault="00381D2A" w:rsidP="00381D2A">
      <w:pPr>
        <w:numPr>
          <w:ilvl w:val="1"/>
          <w:numId w:val="33"/>
        </w:numPr>
        <w:rPr>
          <w:i/>
          <w:u w:val="single"/>
        </w:rPr>
      </w:pPr>
      <w:proofErr w:type="spellStart"/>
      <w:r w:rsidRPr="003F36CE">
        <w:rPr>
          <w:i/>
          <w:u w:val="single"/>
        </w:rPr>
        <w:t>Mikromechanikai</w:t>
      </w:r>
      <w:proofErr w:type="spellEnd"/>
      <w:r w:rsidRPr="003F36CE">
        <w:rPr>
          <w:i/>
          <w:u w:val="single"/>
        </w:rPr>
        <w:t xml:space="preserve"> HALL-elemes mérés</w:t>
      </w:r>
    </w:p>
    <w:p w:rsidR="00381D2A" w:rsidRPr="00E83C5F" w:rsidRDefault="00381D2A" w:rsidP="00381D2A">
      <w:pPr>
        <w:numPr>
          <w:ilvl w:val="2"/>
          <w:numId w:val="33"/>
        </w:numPr>
      </w:pPr>
      <w:r w:rsidRPr="00E83C5F">
        <w:t>IC-ben 4 db Hall-szenzor</w:t>
      </w:r>
    </w:p>
    <w:p w:rsidR="00381D2A" w:rsidRPr="00E83C5F" w:rsidRDefault="00381D2A" w:rsidP="00381D2A">
      <w:pPr>
        <w:numPr>
          <w:ilvl w:val="2"/>
          <w:numId w:val="33"/>
        </w:numPr>
      </w:pPr>
      <w:r w:rsidRPr="00E83C5F">
        <w:t>Fele</w:t>
      </w:r>
      <w:r w:rsidR="003F36CE">
        <w:t xml:space="preserve">tte mágnes forog </w:t>
      </w:r>
      <w:r w:rsidR="003F36CE">
        <w:sym w:font="Wingdings" w:char="F0E0"/>
      </w:r>
      <w:r w:rsidRPr="00E83C5F">
        <w:t xml:space="preserve"> hall s</w:t>
      </w:r>
      <w:r w:rsidR="003F36CE">
        <w:t xml:space="preserve">zenzor feszültséges változik </w:t>
      </w:r>
      <w:r w:rsidR="003F36CE">
        <w:sym w:font="Wingdings" w:char="F0E0"/>
      </w:r>
      <w:r w:rsidRPr="00E83C5F">
        <w:t xml:space="preserve"> feldolgozó </w:t>
      </w:r>
      <w:r w:rsidR="003F36CE" w:rsidRPr="00E83C5F">
        <w:t>elektronika</w:t>
      </w:r>
      <w:r w:rsidRPr="00E83C5F">
        <w:t xml:space="preserve"> kiértékel</w:t>
      </w:r>
    </w:p>
    <w:p w:rsidR="00381D2A" w:rsidRPr="00E83C5F" w:rsidRDefault="003F36CE" w:rsidP="00381D2A">
      <w:pPr>
        <w:numPr>
          <w:ilvl w:val="2"/>
          <w:numId w:val="33"/>
        </w:numPr>
      </w:pPr>
      <w:r w:rsidRPr="003F36CE">
        <w:rPr>
          <w:b/>
        </w:rPr>
        <w:sym w:font="Wingdings" w:char="F04A"/>
      </w:r>
      <w:r w:rsidR="00381D2A" w:rsidRPr="00E83C5F">
        <w:t xml:space="preserve">: nincs </w:t>
      </w:r>
      <w:proofErr w:type="gramStart"/>
      <w:r w:rsidR="00381D2A" w:rsidRPr="00E83C5F">
        <w:t>kontaktus</w:t>
      </w:r>
      <w:proofErr w:type="gramEnd"/>
    </w:p>
    <w:p w:rsidR="00381D2A" w:rsidRPr="00E83C5F" w:rsidRDefault="003F36CE" w:rsidP="00381D2A">
      <w:pPr>
        <w:numPr>
          <w:ilvl w:val="2"/>
          <w:numId w:val="33"/>
        </w:numPr>
      </w:pPr>
      <w:r w:rsidRPr="003F36CE">
        <w:rPr>
          <w:b/>
        </w:rPr>
        <w:sym w:font="Wingdings" w:char="F04C"/>
      </w:r>
      <w:proofErr w:type="gramStart"/>
      <w:r w:rsidR="00381D2A" w:rsidRPr="00E83C5F">
        <w:t>:</w:t>
      </w:r>
      <w:proofErr w:type="gramEnd"/>
      <w:r w:rsidR="00381D2A" w:rsidRPr="00E83C5F">
        <w:t xml:space="preserve"> csak mágnes jó + a tengelynek 0,25 mm-es körön </w:t>
      </w:r>
      <w:proofErr w:type="spellStart"/>
      <w:r w:rsidR="00381D2A" w:rsidRPr="00E83C5F">
        <w:t>bellül</w:t>
      </w:r>
      <w:proofErr w:type="spellEnd"/>
      <w:r w:rsidR="00381D2A" w:rsidRPr="00E83C5F">
        <w:t xml:space="preserve"> kell lennie</w:t>
      </w:r>
    </w:p>
    <w:p w:rsidR="00381D2A" w:rsidRPr="00E83C5F" w:rsidRDefault="00381D2A" w:rsidP="00381D2A">
      <w:pPr>
        <w:numPr>
          <w:ilvl w:val="1"/>
          <w:numId w:val="33"/>
        </w:numPr>
      </w:pPr>
      <w:r w:rsidRPr="00E83C5F">
        <w:t xml:space="preserve">A szenzorok feldolgozó elektronikája a fenti jelhez hasonló </w:t>
      </w:r>
      <w:proofErr w:type="gramStart"/>
      <w:r w:rsidRPr="003F36CE">
        <w:rPr>
          <w:b/>
        </w:rPr>
        <w:t>outputot</w:t>
      </w:r>
      <w:proofErr w:type="gramEnd"/>
      <w:r w:rsidRPr="00E83C5F">
        <w:t xml:space="preserve"> szolgálta</w:t>
      </w:r>
      <w:r w:rsidR="003F36CE">
        <w:t>t</w:t>
      </w:r>
      <w:r w:rsidRPr="00E83C5F">
        <w:t xml:space="preserve"> általában</w:t>
      </w:r>
    </w:p>
    <w:p w:rsidR="00381D2A" w:rsidRPr="00E83C5F" w:rsidRDefault="00381D2A" w:rsidP="00381D2A">
      <w:pPr>
        <w:numPr>
          <w:ilvl w:val="2"/>
          <w:numId w:val="33"/>
        </w:numPr>
      </w:pPr>
      <w:proofErr w:type="gramStart"/>
      <w:r w:rsidRPr="00E83C5F">
        <w:t>Output</w:t>
      </w:r>
      <w:proofErr w:type="gramEnd"/>
      <w:r w:rsidRPr="00E83C5F">
        <w:t>:</w:t>
      </w:r>
    </w:p>
    <w:p w:rsidR="00381D2A" w:rsidRPr="00E83C5F" w:rsidRDefault="00381D2A" w:rsidP="00381D2A">
      <w:pPr>
        <w:numPr>
          <w:ilvl w:val="3"/>
          <w:numId w:val="33"/>
        </w:numPr>
      </w:pPr>
      <w:r w:rsidRPr="00E83C5F">
        <w:t xml:space="preserve">VAGY TTL jelszint / 24 V / </w:t>
      </w:r>
      <w:proofErr w:type="spellStart"/>
      <w:r w:rsidRPr="00E83C5F">
        <w:t>open</w:t>
      </w:r>
      <w:proofErr w:type="spellEnd"/>
      <w:r w:rsidRPr="00E83C5F">
        <w:t xml:space="preserve"> </w:t>
      </w:r>
      <w:proofErr w:type="spellStart"/>
      <w:r w:rsidRPr="00E83C5F">
        <w:t>collector</w:t>
      </w:r>
      <w:proofErr w:type="spellEnd"/>
      <w:r w:rsidRPr="00E83C5F">
        <w:t xml:space="preserve"> </w:t>
      </w:r>
      <w:r w:rsidR="003F36CE">
        <w:sym w:font="Wingdings" w:char="F0E0"/>
      </w:r>
      <w:r w:rsidRPr="00E83C5F">
        <w:t xml:space="preserve"> impulzus jeladó</w:t>
      </w:r>
    </w:p>
    <w:p w:rsidR="00381D2A" w:rsidRPr="00E83C5F" w:rsidRDefault="00381D2A" w:rsidP="00381D2A">
      <w:pPr>
        <w:numPr>
          <w:ilvl w:val="3"/>
          <w:numId w:val="33"/>
        </w:numPr>
      </w:pPr>
      <w:r w:rsidRPr="00E83C5F">
        <w:t xml:space="preserve">VAGY nyers kimenete a szenzoroknak (kb. 10-12 </w:t>
      </w:r>
      <w:proofErr w:type="spellStart"/>
      <w:r w:rsidRPr="00E83C5F">
        <w:t>uA</w:t>
      </w:r>
      <w:proofErr w:type="spellEnd"/>
      <w:r w:rsidRPr="00E83C5F">
        <w:t xml:space="preserve">)  </w:t>
      </w:r>
      <w:r w:rsidR="003F36CE">
        <w:sym w:font="Wingdings" w:char="F0E0"/>
      </w:r>
      <w:r w:rsidR="003F36CE">
        <w:t xml:space="preserve"> </w:t>
      </w:r>
      <w:proofErr w:type="gramStart"/>
      <w:r w:rsidRPr="00E83C5F">
        <w:t>analóg</w:t>
      </w:r>
      <w:proofErr w:type="gramEnd"/>
      <w:r w:rsidRPr="00E83C5F">
        <w:t xml:space="preserve"> jeladó</w:t>
      </w:r>
    </w:p>
    <w:p w:rsidR="00381D2A" w:rsidRPr="00E83C5F" w:rsidRDefault="00381D2A" w:rsidP="00381D2A">
      <w:pPr>
        <w:numPr>
          <w:ilvl w:val="2"/>
          <w:numId w:val="33"/>
        </w:numPr>
      </w:pPr>
      <w:r w:rsidRPr="00E83C5F">
        <w:t>Felbontás:</w:t>
      </w:r>
    </w:p>
    <w:p w:rsidR="00381D2A" w:rsidRPr="00E83C5F" w:rsidRDefault="00381D2A" w:rsidP="00381D2A">
      <w:pPr>
        <w:numPr>
          <w:ilvl w:val="3"/>
          <w:numId w:val="33"/>
        </w:numPr>
      </w:pPr>
      <w:r w:rsidRPr="00E83C5F">
        <w:t>100 - 50.00</w:t>
      </w:r>
    </w:p>
    <w:p w:rsidR="00381D2A" w:rsidRPr="00E83C5F" w:rsidRDefault="00381D2A" w:rsidP="00381D2A">
      <w:pPr>
        <w:numPr>
          <w:ilvl w:val="0"/>
          <w:numId w:val="34"/>
        </w:numPr>
      </w:pPr>
      <w:proofErr w:type="spellStart"/>
      <w:r w:rsidRPr="00E83C5F">
        <w:rPr>
          <w:b/>
          <w:bCs/>
        </w:rPr>
        <w:t>Többszörör</w:t>
      </w:r>
      <w:proofErr w:type="spellEnd"/>
      <w:r w:rsidRPr="00E83C5F">
        <w:rPr>
          <w:b/>
          <w:bCs/>
        </w:rPr>
        <w:t xml:space="preserve"> kiértékelés:</w:t>
      </w:r>
    </w:p>
    <w:p w:rsidR="00381D2A" w:rsidRPr="00E83C5F" w:rsidRDefault="00381D2A" w:rsidP="003F36CE">
      <w:pPr>
        <w:jc w:val="center"/>
      </w:pPr>
      <w:r w:rsidRPr="00E83C5F">
        <w:drawing>
          <wp:inline distT="0" distB="0" distL="0" distR="0">
            <wp:extent cx="2399251" cy="1061002"/>
            <wp:effectExtent l="0" t="0" r="1270" b="6350"/>
            <wp:docPr id="32" name="Kép 32" descr="C:\Users\asarpi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sarpi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595" cy="10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2A" w:rsidRPr="00E83C5F" w:rsidRDefault="00381D2A" w:rsidP="00381D2A">
      <w:r w:rsidRPr="00E83C5F">
        <w:t> </w:t>
      </w:r>
    </w:p>
    <w:p w:rsidR="00381D2A" w:rsidRPr="00E83C5F" w:rsidRDefault="00381D2A" w:rsidP="00381D2A">
      <w:pPr>
        <w:numPr>
          <w:ilvl w:val="0"/>
          <w:numId w:val="35"/>
        </w:numPr>
      </w:pPr>
      <w:r w:rsidRPr="00E83C5F">
        <w:rPr>
          <w:b/>
          <w:bCs/>
        </w:rPr>
        <w:t>Nullpont/referenciapont</w:t>
      </w:r>
    </w:p>
    <w:p w:rsidR="00381D2A" w:rsidRPr="00E83C5F" w:rsidRDefault="00381D2A" w:rsidP="00381D2A">
      <w:pPr>
        <w:numPr>
          <w:ilvl w:val="1"/>
          <w:numId w:val="35"/>
        </w:numPr>
      </w:pPr>
      <w:r w:rsidRPr="00E83C5F">
        <w:t xml:space="preserve">Kb. A tárcsa negyedén </w:t>
      </w:r>
      <w:proofErr w:type="gramStart"/>
      <w:r w:rsidRPr="00E83C5F">
        <w:t>aktív</w:t>
      </w:r>
      <w:proofErr w:type="gramEnd"/>
    </w:p>
    <w:p w:rsidR="00381D2A" w:rsidRPr="00E83C5F" w:rsidRDefault="00381D2A" w:rsidP="00381D2A">
      <w:pPr>
        <w:numPr>
          <w:ilvl w:val="1"/>
          <w:numId w:val="35"/>
        </w:numPr>
      </w:pPr>
      <w:r w:rsidRPr="00E83C5F">
        <w:t>Fordulatszámlálás</w:t>
      </w:r>
    </w:p>
    <w:p w:rsidR="00381D2A" w:rsidRPr="00E83C5F" w:rsidRDefault="00381D2A" w:rsidP="00381D2A">
      <w:pPr>
        <w:numPr>
          <w:ilvl w:val="1"/>
          <w:numId w:val="35"/>
        </w:numPr>
      </w:pPr>
      <w:proofErr w:type="gramStart"/>
      <w:r w:rsidRPr="00E83C5F">
        <w:t>Abszolút</w:t>
      </w:r>
      <w:proofErr w:type="gramEnd"/>
      <w:r w:rsidRPr="00E83C5F">
        <w:t xml:space="preserve"> pozíció beállítását segíti</w:t>
      </w:r>
    </w:p>
    <w:p w:rsidR="00381D2A" w:rsidRPr="00E83C5F" w:rsidRDefault="00381D2A" w:rsidP="00381D2A">
      <w:pPr>
        <w:numPr>
          <w:ilvl w:val="0"/>
          <w:numId w:val="35"/>
        </w:numPr>
      </w:pPr>
      <w:r w:rsidRPr="00E83C5F">
        <w:rPr>
          <w:b/>
          <w:bCs/>
        </w:rPr>
        <w:t>Kalibrálás kétállapotú jellel:</w:t>
      </w:r>
    </w:p>
    <w:p w:rsidR="00381D2A" w:rsidRPr="00E83C5F" w:rsidRDefault="00381D2A" w:rsidP="003F36CE">
      <w:pPr>
        <w:jc w:val="center"/>
      </w:pPr>
      <w:r w:rsidRPr="00E83C5F">
        <w:lastRenderedPageBreak/>
        <w:drawing>
          <wp:inline distT="0" distB="0" distL="0" distR="0">
            <wp:extent cx="3213100" cy="1334135"/>
            <wp:effectExtent l="0" t="0" r="6350" b="0"/>
            <wp:docPr id="31" name="Kép 31" descr="Robot mozgása a kalibráció során &#10;a kapcsoló beállítási, bekapcsolási ill. &#10;elengedési bizonytalansága &#10;mlaokapcsoló aktív &#10;nullimpulzusok &#10;megtalált referenciapont baloldalról &#10;való megközelítés esetén &#10;pálya &#10;egtalált referenciapont jobboldalró &#10;való megközelítés eseté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obot mozgása a kalibráció során &#10;a kapcsoló beállítási, bekapcsolási ill. &#10;elengedési bizonytalansága &#10;mlaokapcsoló aktív &#10;nullimpulzusok &#10;megtalált referenciapont baloldalról &#10;való megközelítés esetén &#10;pálya &#10;egtalált referenciapont jobboldalró &#10;való megközelítés esetén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2A" w:rsidRPr="00E83C5F" w:rsidRDefault="00381D2A" w:rsidP="003F36CE">
      <w:pPr>
        <w:pStyle w:val="Cmsor3"/>
      </w:pPr>
      <w:r w:rsidRPr="00E83C5F">
        <w:t>Előnyök/hátrányok</w:t>
      </w:r>
    </w:p>
    <w:p w:rsidR="00381D2A" w:rsidRPr="00E83C5F" w:rsidRDefault="003F36CE" w:rsidP="003F36CE">
      <w:pPr>
        <w:numPr>
          <w:ilvl w:val="0"/>
          <w:numId w:val="35"/>
        </w:numPr>
      </w:pPr>
      <w:r w:rsidRPr="003F36CE">
        <w:rPr>
          <w:rFonts w:ascii="Segoe UI Symbol" w:hAnsi="Segoe UI Symbol" w:cs="Segoe UI Symbol"/>
          <w:b/>
          <w:bCs/>
        </w:rPr>
        <w:sym w:font="Wingdings" w:char="F04A"/>
      </w:r>
    </w:p>
    <w:p w:rsidR="00381D2A" w:rsidRPr="00E83C5F" w:rsidRDefault="00381D2A" w:rsidP="003F36CE">
      <w:pPr>
        <w:numPr>
          <w:ilvl w:val="1"/>
          <w:numId w:val="35"/>
        </w:numPr>
      </w:pPr>
      <w:r w:rsidRPr="00E83C5F">
        <w:t>Nagy pontosság</w:t>
      </w:r>
    </w:p>
    <w:p w:rsidR="00381D2A" w:rsidRPr="00E83C5F" w:rsidRDefault="00381D2A" w:rsidP="003F36CE">
      <w:pPr>
        <w:numPr>
          <w:ilvl w:val="1"/>
          <w:numId w:val="35"/>
        </w:numPr>
      </w:pPr>
      <w:r w:rsidRPr="00E83C5F">
        <w:t>Reprodukálhatóság</w:t>
      </w:r>
    </w:p>
    <w:p w:rsidR="00381D2A" w:rsidRPr="00E83C5F" w:rsidRDefault="00381D2A" w:rsidP="003F36CE">
      <w:pPr>
        <w:numPr>
          <w:ilvl w:val="1"/>
          <w:numId w:val="35"/>
        </w:numPr>
      </w:pPr>
      <w:r w:rsidRPr="00E83C5F">
        <w:t>Megbízhatóság (általában zárt dobozban, por és cseppmentes tokozásban árulják)</w:t>
      </w:r>
    </w:p>
    <w:p w:rsidR="00381D2A" w:rsidRPr="00E83C5F" w:rsidRDefault="00381D2A" w:rsidP="003F36CE">
      <w:pPr>
        <w:numPr>
          <w:ilvl w:val="1"/>
          <w:numId w:val="35"/>
        </w:numPr>
      </w:pPr>
      <w:r w:rsidRPr="00E83C5F">
        <w:t>Kiszolgáló elektronika támogatja a jelvezetékek terhelhetőségét</w:t>
      </w:r>
    </w:p>
    <w:p w:rsidR="00381D2A" w:rsidRPr="003F36CE" w:rsidRDefault="003F36CE" w:rsidP="003F36CE">
      <w:pPr>
        <w:numPr>
          <w:ilvl w:val="0"/>
          <w:numId w:val="35"/>
        </w:numPr>
        <w:rPr>
          <w:b/>
        </w:rPr>
      </w:pPr>
      <w:r w:rsidRPr="003F36CE">
        <w:rPr>
          <w:b/>
        </w:rPr>
        <w:sym w:font="Wingdings" w:char="F04C"/>
      </w:r>
    </w:p>
    <w:p w:rsidR="00381D2A" w:rsidRPr="00E83C5F" w:rsidRDefault="00381D2A" w:rsidP="003F36CE">
      <w:pPr>
        <w:numPr>
          <w:ilvl w:val="1"/>
          <w:numId w:val="35"/>
        </w:numPr>
      </w:pPr>
      <w:r w:rsidRPr="00E83C5F">
        <w:t xml:space="preserve">Nincs </w:t>
      </w:r>
      <w:proofErr w:type="gramStart"/>
      <w:r w:rsidRPr="00E83C5F">
        <w:t>abszolút</w:t>
      </w:r>
      <w:proofErr w:type="gramEnd"/>
      <w:r w:rsidRPr="00E83C5F">
        <w:t xml:space="preserve"> pozíció információ</w:t>
      </w:r>
    </w:p>
    <w:p w:rsidR="00381D2A" w:rsidRPr="00E83C5F" w:rsidRDefault="00381D2A" w:rsidP="003F36CE">
      <w:pPr>
        <w:numPr>
          <w:ilvl w:val="2"/>
          <w:numId w:val="35"/>
        </w:numPr>
      </w:pPr>
      <w:r w:rsidRPr="00E83C5F">
        <w:t xml:space="preserve">Impulzusvesztés --&gt; </w:t>
      </w:r>
      <w:proofErr w:type="spellStart"/>
      <w:r w:rsidRPr="00E83C5F">
        <w:t>so</w:t>
      </w:r>
      <w:proofErr w:type="spellEnd"/>
      <w:r w:rsidRPr="00E83C5F">
        <w:t xml:space="preserve"> </w:t>
      </w:r>
      <w:proofErr w:type="spellStart"/>
      <w:r w:rsidRPr="00E83C5F">
        <w:t>sad</w:t>
      </w:r>
      <w:proofErr w:type="spellEnd"/>
    </w:p>
    <w:p w:rsidR="00381D2A" w:rsidRPr="00E83C5F" w:rsidRDefault="00381D2A" w:rsidP="003F36CE">
      <w:pPr>
        <w:numPr>
          <w:ilvl w:val="2"/>
          <w:numId w:val="35"/>
        </w:numPr>
      </w:pPr>
      <w:r w:rsidRPr="00E83C5F">
        <w:t xml:space="preserve">Ha mégis akarunk, akkor az elektronikába integrátort kell tenni --&gt; </w:t>
      </w:r>
      <w:proofErr w:type="spellStart"/>
      <w:r w:rsidRPr="00E83C5F">
        <w:t>overhead</w:t>
      </w:r>
      <w:proofErr w:type="spellEnd"/>
    </w:p>
    <w:p w:rsidR="00381D2A" w:rsidRPr="00E83C5F" w:rsidRDefault="00381D2A" w:rsidP="003F36CE">
      <w:pPr>
        <w:numPr>
          <w:ilvl w:val="2"/>
          <w:numId w:val="35"/>
        </w:numPr>
      </w:pPr>
      <w:r w:rsidRPr="00E83C5F">
        <w:t xml:space="preserve">Bekapcsolás után így sincs </w:t>
      </w:r>
      <w:proofErr w:type="spellStart"/>
      <w:r w:rsidRPr="00E83C5F">
        <w:t>poz</w:t>
      </w:r>
      <w:proofErr w:type="spellEnd"/>
      <w:r w:rsidRPr="00E83C5F">
        <w:t xml:space="preserve">. </w:t>
      </w:r>
      <w:proofErr w:type="spellStart"/>
      <w:r w:rsidRPr="00E83C5F">
        <w:t>Info</w:t>
      </w:r>
      <w:proofErr w:type="spellEnd"/>
      <w:r w:rsidRPr="00E83C5F">
        <w:t>.</w:t>
      </w:r>
    </w:p>
    <w:p w:rsidR="00381D2A" w:rsidRPr="00E83C5F" w:rsidRDefault="00381D2A" w:rsidP="003F36CE">
      <w:pPr>
        <w:numPr>
          <w:ilvl w:val="2"/>
          <w:numId w:val="35"/>
        </w:numPr>
      </w:pPr>
      <w:r w:rsidRPr="00E83C5F">
        <w:t xml:space="preserve">Bármely </w:t>
      </w:r>
      <w:proofErr w:type="spellStart"/>
      <w:r w:rsidRPr="00E83C5F">
        <w:t>info</w:t>
      </w:r>
      <w:proofErr w:type="spellEnd"/>
      <w:r w:rsidRPr="00E83C5F">
        <w:t>. kinyeréséhez mozgatni kell a tengelyt</w:t>
      </w:r>
    </w:p>
    <w:p w:rsidR="00381D2A" w:rsidRPr="00E83C5F" w:rsidRDefault="00381D2A" w:rsidP="003F36CE">
      <w:pPr>
        <w:numPr>
          <w:ilvl w:val="1"/>
          <w:numId w:val="35"/>
        </w:numPr>
      </w:pPr>
      <w:r w:rsidRPr="00E83C5F">
        <w:t>Kihelyezett elektronika tápért könyörög</w:t>
      </w:r>
    </w:p>
    <w:p w:rsidR="00381D2A" w:rsidRPr="00E83C5F" w:rsidRDefault="00381D2A" w:rsidP="003F36CE">
      <w:pPr>
        <w:numPr>
          <w:ilvl w:val="1"/>
          <w:numId w:val="35"/>
        </w:numPr>
      </w:pPr>
      <w:r w:rsidRPr="00E83C5F">
        <w:t>Jelvezetékek száma nagyon megnőhet</w:t>
      </w:r>
    </w:p>
    <w:p w:rsidR="00381D2A" w:rsidRPr="00E83C5F" w:rsidRDefault="00381D2A" w:rsidP="003F36CE">
      <w:pPr>
        <w:pStyle w:val="Cmsor2"/>
      </w:pPr>
      <w:proofErr w:type="gramStart"/>
      <w:r w:rsidRPr="00E83C5F">
        <w:t>Abszolút</w:t>
      </w:r>
      <w:proofErr w:type="gramEnd"/>
      <w:r w:rsidRPr="00E83C5F">
        <w:t xml:space="preserve"> szöghelyzet adók</w:t>
      </w:r>
      <w:r w:rsidR="00A85E45" w:rsidRPr="00E83C5F">
        <w:t xml:space="preserve"> (kódadók)</w:t>
      </w:r>
    </w:p>
    <w:p w:rsidR="00A85E45" w:rsidRPr="00E83C5F" w:rsidRDefault="00A85E45" w:rsidP="003F36CE">
      <w:pPr>
        <w:pStyle w:val="Cmsor3"/>
      </w:pPr>
      <w:r w:rsidRPr="00E83C5F">
        <w:t>Tárcsán:</w:t>
      </w:r>
    </w:p>
    <w:p w:rsidR="00A85E45" w:rsidRPr="00E83C5F" w:rsidRDefault="00A85E45" w:rsidP="00A85E45">
      <w:pPr>
        <w:pStyle w:val="Listaszerbekezds"/>
        <w:numPr>
          <w:ilvl w:val="0"/>
          <w:numId w:val="36"/>
        </w:numPr>
      </w:pPr>
      <w:r w:rsidRPr="00E83C5F">
        <w:t>bináris kód</w:t>
      </w:r>
    </w:p>
    <w:p w:rsidR="00A85E45" w:rsidRPr="00E83C5F" w:rsidRDefault="00A85E45" w:rsidP="00A85E45">
      <w:pPr>
        <w:pStyle w:val="Listaszerbekezds"/>
        <w:numPr>
          <w:ilvl w:val="0"/>
          <w:numId w:val="36"/>
        </w:numPr>
      </w:pPr>
      <w:r w:rsidRPr="00E83C5F">
        <w:t>Gray-kód</w:t>
      </w:r>
    </w:p>
    <w:p w:rsidR="00A85E45" w:rsidRPr="00E83C5F" w:rsidRDefault="00A85E45" w:rsidP="00A85E45">
      <w:pPr>
        <w:ind w:left="360"/>
      </w:pPr>
      <w:r w:rsidRPr="00E83C5F">
        <w:rPr>
          <w:noProof/>
          <w:lang w:eastAsia="hu-HU"/>
        </w:rPr>
        <w:drawing>
          <wp:inline distT="0" distB="0" distL="0" distR="0" wp14:anchorId="798F41B5" wp14:editId="4CA83C94">
            <wp:extent cx="6645910" cy="831850"/>
            <wp:effectExtent l="0" t="0" r="254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45" w:rsidRPr="00E83C5F" w:rsidRDefault="00A85E45" w:rsidP="003F36CE">
      <w:pPr>
        <w:pStyle w:val="Cmsor3"/>
      </w:pPr>
      <w:r w:rsidRPr="00E83C5F">
        <w:t>Kivitel:</w:t>
      </w:r>
    </w:p>
    <w:p w:rsidR="00A85E45" w:rsidRPr="00E83C5F" w:rsidRDefault="00A85E45" w:rsidP="00A85E45">
      <w:pPr>
        <w:pStyle w:val="Listaszerbekezds"/>
        <w:numPr>
          <w:ilvl w:val="0"/>
          <w:numId w:val="37"/>
        </w:numPr>
      </w:pPr>
      <w:r w:rsidRPr="00E83C5F">
        <w:t xml:space="preserve">egyfordulatú (13-14 bit felbontás – 8192 – 262144 </w:t>
      </w:r>
      <w:proofErr w:type="gramStart"/>
      <w:r w:rsidRPr="00E83C5F">
        <w:t>pozíció</w:t>
      </w:r>
      <w:proofErr w:type="gramEnd"/>
      <w:r w:rsidRPr="00E83C5F">
        <w:t>)</w:t>
      </w:r>
    </w:p>
    <w:p w:rsidR="00A85E45" w:rsidRPr="00E83C5F" w:rsidRDefault="00A85E45" w:rsidP="00A85E45">
      <w:pPr>
        <w:pStyle w:val="Listaszerbekezds"/>
        <w:numPr>
          <w:ilvl w:val="0"/>
          <w:numId w:val="37"/>
        </w:numPr>
      </w:pPr>
      <w:r w:rsidRPr="00E83C5F">
        <w:t>többfordulatú (</w:t>
      </w:r>
      <w:proofErr w:type="spellStart"/>
      <w:r w:rsidRPr="00E83C5F">
        <w:t>multirun</w:t>
      </w:r>
      <w:proofErr w:type="spellEnd"/>
      <w:r w:rsidRPr="00E83C5F">
        <w:t xml:space="preserve">, </w:t>
      </w:r>
      <w:proofErr w:type="spellStart"/>
      <w:r w:rsidRPr="00E83C5F">
        <w:t>max</w:t>
      </w:r>
      <w:proofErr w:type="spellEnd"/>
      <w:r w:rsidRPr="00E83C5F">
        <w:t xml:space="preserve"> 4096 általában </w:t>
      </w:r>
      <w:r w:rsidRPr="00E83C5F">
        <w:sym w:font="Wingdings" w:char="F0E0"/>
      </w:r>
      <w:r w:rsidRPr="00E83C5F">
        <w:t xml:space="preserve"> 25 bit)</w:t>
      </w:r>
    </w:p>
    <w:p w:rsidR="00A85E45" w:rsidRPr="00E83C5F" w:rsidRDefault="00A85E45" w:rsidP="00A85E45">
      <w:pPr>
        <w:pStyle w:val="Listaszerbekezds"/>
        <w:numPr>
          <w:ilvl w:val="1"/>
          <w:numId w:val="37"/>
        </w:numPr>
      </w:pPr>
      <w:r w:rsidRPr="00E83C5F">
        <w:t>mechanikus</w:t>
      </w:r>
    </w:p>
    <w:p w:rsidR="00A85E45" w:rsidRPr="00E83C5F" w:rsidRDefault="00A85E45" w:rsidP="00A85E45">
      <w:pPr>
        <w:pStyle w:val="Listaszerbekezds"/>
        <w:numPr>
          <w:ilvl w:val="1"/>
          <w:numId w:val="37"/>
        </w:numPr>
      </w:pPr>
      <w:r w:rsidRPr="00E83C5F">
        <w:t>elektronikus</w:t>
      </w:r>
    </w:p>
    <w:p w:rsidR="00A85E45" w:rsidRPr="00E83C5F" w:rsidRDefault="00A85E45" w:rsidP="003F36CE">
      <w:pPr>
        <w:pStyle w:val="Cmsor3"/>
      </w:pPr>
      <w:r w:rsidRPr="00E83C5F">
        <w:t xml:space="preserve">Jelek továbbítása: </w:t>
      </w:r>
    </w:p>
    <w:p w:rsidR="00A85E45" w:rsidRPr="00E83C5F" w:rsidRDefault="00A85E45" w:rsidP="00A85E45">
      <w:pPr>
        <w:pStyle w:val="Listaszerbekezds"/>
        <w:numPr>
          <w:ilvl w:val="0"/>
          <w:numId w:val="38"/>
        </w:numPr>
      </w:pPr>
      <w:r w:rsidRPr="00E83C5F">
        <w:t>ilyen mennyiségű jelet nem célszerű egyben, bitenként továbbítani</w:t>
      </w:r>
    </w:p>
    <w:p w:rsidR="00A85E45" w:rsidRPr="00E83C5F" w:rsidRDefault="00A85E45" w:rsidP="00A85E45">
      <w:pPr>
        <w:pStyle w:val="Listaszerbekezds"/>
        <w:numPr>
          <w:ilvl w:val="0"/>
          <w:numId w:val="38"/>
        </w:numPr>
      </w:pPr>
      <w:r w:rsidRPr="003F36CE">
        <w:rPr>
          <w:b/>
        </w:rPr>
        <w:t>SSI</w:t>
      </w:r>
      <w:r w:rsidRPr="00E83C5F">
        <w:t xml:space="preserve"> – </w:t>
      </w:r>
      <w:proofErr w:type="spellStart"/>
      <w:r w:rsidRPr="00E83C5F">
        <w:t>nagyebességű</w:t>
      </w:r>
      <w:proofErr w:type="spellEnd"/>
      <w:r w:rsidRPr="00E83C5F">
        <w:t xml:space="preserve"> differenciális szinkron soros adatátvitel</w:t>
      </w:r>
    </w:p>
    <w:p w:rsidR="00A85E45" w:rsidRPr="00E83C5F" w:rsidRDefault="00A85E45" w:rsidP="00A85E45">
      <w:pPr>
        <w:pStyle w:val="Listaszerbekezds"/>
        <w:numPr>
          <w:ilvl w:val="1"/>
          <w:numId w:val="38"/>
        </w:numPr>
      </w:pPr>
      <w:r w:rsidRPr="00E83C5F">
        <w:t>RS-422 vagy RS-845 fizikai interfész</w:t>
      </w:r>
    </w:p>
    <w:p w:rsidR="00A85E45" w:rsidRPr="00E83C5F" w:rsidRDefault="00A85E45" w:rsidP="003F36CE">
      <w:pPr>
        <w:pStyle w:val="Listaszerbekezds"/>
        <w:ind w:left="1440"/>
        <w:jc w:val="center"/>
      </w:pPr>
      <w:r w:rsidRPr="00E83C5F">
        <w:rPr>
          <w:noProof/>
          <w:lang w:eastAsia="hu-HU"/>
        </w:rPr>
        <w:drawing>
          <wp:inline distT="0" distB="0" distL="0" distR="0" wp14:anchorId="77216400" wp14:editId="4C2D1773">
            <wp:extent cx="3162650" cy="1738212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112" cy="17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45" w:rsidRPr="00E83C5F" w:rsidRDefault="00A85E45" w:rsidP="00A85E45">
      <w:pPr>
        <w:pStyle w:val="Listaszerbekezds"/>
        <w:numPr>
          <w:ilvl w:val="1"/>
          <w:numId w:val="38"/>
        </w:numPr>
      </w:pPr>
      <w:r w:rsidRPr="00E83C5F">
        <w:lastRenderedPageBreak/>
        <w:t xml:space="preserve">mikrovezérlő átalakítja soros </w:t>
      </w:r>
      <w:proofErr w:type="spellStart"/>
      <w:r w:rsidRPr="00E83C5F">
        <w:t>porton</w:t>
      </w:r>
      <w:proofErr w:type="spellEnd"/>
      <w:r w:rsidRPr="00E83C5F">
        <w:t xml:space="preserve"> küldhető jellé</w:t>
      </w:r>
    </w:p>
    <w:p w:rsidR="00A85E45" w:rsidRPr="00E83C5F" w:rsidRDefault="00A85E45" w:rsidP="00A85E45">
      <w:pPr>
        <w:pStyle w:val="Listaszerbekezds"/>
        <w:numPr>
          <w:ilvl w:val="1"/>
          <w:numId w:val="38"/>
        </w:numPr>
      </w:pPr>
      <w:r w:rsidRPr="00E83C5F">
        <w:t>akkor küldi, amikor a vezérlő kéri</w:t>
      </w:r>
    </w:p>
    <w:p w:rsidR="00A85E45" w:rsidRPr="003F36CE" w:rsidRDefault="00A85E45" w:rsidP="00A85E45">
      <w:pPr>
        <w:pStyle w:val="Listaszerbekezds"/>
        <w:numPr>
          <w:ilvl w:val="0"/>
          <w:numId w:val="38"/>
        </w:numPr>
        <w:rPr>
          <w:b/>
        </w:rPr>
      </w:pPr>
      <w:proofErr w:type="spellStart"/>
      <w:r w:rsidRPr="003F36CE">
        <w:rPr>
          <w:b/>
        </w:rPr>
        <w:t>EnDat</w:t>
      </w:r>
      <w:proofErr w:type="spellEnd"/>
    </w:p>
    <w:p w:rsidR="00A85E45" w:rsidRPr="00E83C5F" w:rsidRDefault="00A85E45" w:rsidP="00A85E45">
      <w:pPr>
        <w:pStyle w:val="Listaszerbekezds"/>
        <w:numPr>
          <w:ilvl w:val="1"/>
          <w:numId w:val="38"/>
        </w:numPr>
      </w:pPr>
      <w:r w:rsidRPr="00E83C5F">
        <w:t>kétirányú SSI</w:t>
      </w:r>
    </w:p>
    <w:p w:rsidR="00A85E45" w:rsidRPr="00E83C5F" w:rsidRDefault="00A85E45" w:rsidP="00A85E45">
      <w:pPr>
        <w:pStyle w:val="Listaszerbekezds"/>
        <w:numPr>
          <w:ilvl w:val="1"/>
          <w:numId w:val="38"/>
        </w:numPr>
      </w:pPr>
      <w:r w:rsidRPr="00E83C5F">
        <w:t>a feldolgozóegység tud paraméterbeállításokat küldeni</w:t>
      </w:r>
    </w:p>
    <w:p w:rsidR="00A85E45" w:rsidRPr="00E83C5F" w:rsidRDefault="00A85E45" w:rsidP="00A85E45">
      <w:pPr>
        <w:pStyle w:val="Listaszerbekezds"/>
        <w:numPr>
          <w:ilvl w:val="1"/>
          <w:numId w:val="38"/>
        </w:numPr>
      </w:pPr>
      <w:r w:rsidRPr="00E83C5F">
        <w:t xml:space="preserve">az </w:t>
      </w:r>
      <w:proofErr w:type="gramStart"/>
      <w:r w:rsidRPr="00E83C5F">
        <w:t>abszolút</w:t>
      </w:r>
      <w:proofErr w:type="gramEnd"/>
      <w:r w:rsidRPr="00E83C5F">
        <w:t xml:space="preserve"> pozíció mellett inkrementális jeleket is szoktak küldeni</w:t>
      </w:r>
    </w:p>
    <w:p w:rsidR="00A85E45" w:rsidRPr="00E83C5F" w:rsidRDefault="00A85E45" w:rsidP="00A85E45">
      <w:pPr>
        <w:jc w:val="center"/>
      </w:pPr>
      <w:r w:rsidRPr="00E83C5F">
        <w:rPr>
          <w:noProof/>
          <w:lang w:eastAsia="hu-HU"/>
        </w:rPr>
        <w:drawing>
          <wp:inline distT="0" distB="0" distL="0" distR="0">
            <wp:extent cx="3489820" cy="2579432"/>
            <wp:effectExtent l="0" t="0" r="0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267" cy="258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4A" w:rsidRPr="00E83C5F" w:rsidRDefault="00D43D4A" w:rsidP="00D43D4A">
      <w:pPr>
        <w:pStyle w:val="Cmsor2"/>
      </w:pPr>
      <w:r w:rsidRPr="00E83C5F">
        <w:t xml:space="preserve">Illesztés </w:t>
      </w:r>
      <w:proofErr w:type="spellStart"/>
      <w:r>
        <w:t>mikrovezérlőhöz</w:t>
      </w:r>
      <w:proofErr w:type="spellEnd"/>
    </w:p>
    <w:p w:rsidR="00D43D4A" w:rsidRPr="00E83C5F" w:rsidRDefault="00D43D4A" w:rsidP="00D43D4A">
      <w:pPr>
        <w:numPr>
          <w:ilvl w:val="0"/>
          <w:numId w:val="35"/>
        </w:numPr>
      </w:pPr>
      <w:r w:rsidRPr="00E83C5F">
        <w:rPr>
          <w:b/>
          <w:bCs/>
          <w:i/>
          <w:iCs/>
        </w:rPr>
        <w:t>Impulzus jeladó esetén:</w:t>
      </w:r>
    </w:p>
    <w:p w:rsidR="00D43D4A" w:rsidRPr="00E83C5F" w:rsidRDefault="00D43D4A" w:rsidP="00D43D4A">
      <w:pPr>
        <w:jc w:val="center"/>
      </w:pPr>
      <w:r w:rsidRPr="00E83C5F">
        <w:drawing>
          <wp:inline distT="0" distB="0" distL="0" distR="0" wp14:anchorId="134F54EC" wp14:editId="6579AC96">
            <wp:extent cx="4770718" cy="1409350"/>
            <wp:effectExtent l="0" t="0" r="0" b="635"/>
            <wp:docPr id="30" name="Kép 30" descr="Ual &#10;Ua2 &#10;O &#10;Uao &#10;Inkrementális &#10;adó &#10;Galvanikus &#10;leválasztás &#10;DC / DC &#10;Differenciális &#10;vevők &#10;Iránydiszkriminátoros &#10;számláló &#10;és &#10;nullimpulzus &#10;logika &#10;szg. &#10;busz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Ual &#10;Ua2 &#10;O &#10;Uao &#10;Inkrementális &#10;adó &#10;Galvanikus &#10;leválasztás &#10;DC / DC &#10;Differenciális &#10;vevők &#10;Iránydiszkriminátoros &#10;számláló &#10;és &#10;nullimpulzus &#10;logika &#10;szg. &#10;busz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019" cy="143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4A" w:rsidRPr="00E83C5F" w:rsidRDefault="00D43D4A" w:rsidP="00D43D4A">
      <w:pPr>
        <w:numPr>
          <w:ilvl w:val="1"/>
          <w:numId w:val="35"/>
        </w:numPr>
      </w:pPr>
      <w:r w:rsidRPr="00E83C5F">
        <w:rPr>
          <w:u w:val="single"/>
        </w:rPr>
        <w:t>Galvanikus leválasztás:</w:t>
      </w:r>
    </w:p>
    <w:p w:rsidR="00D43D4A" w:rsidRPr="00E83C5F" w:rsidRDefault="00D43D4A" w:rsidP="00D43D4A">
      <w:pPr>
        <w:numPr>
          <w:ilvl w:val="2"/>
          <w:numId w:val="35"/>
        </w:numPr>
      </w:pPr>
      <w:r w:rsidRPr="00E83C5F">
        <w:t>Irányító PC zavarvédelme</w:t>
      </w:r>
    </w:p>
    <w:p w:rsidR="00D43D4A" w:rsidRPr="00E83C5F" w:rsidRDefault="00D43D4A" w:rsidP="00D43D4A">
      <w:pPr>
        <w:numPr>
          <w:ilvl w:val="2"/>
          <w:numId w:val="35"/>
        </w:numPr>
      </w:pPr>
      <w:r w:rsidRPr="00E83C5F">
        <w:t>Általában optocsatoló</w:t>
      </w:r>
    </w:p>
    <w:p w:rsidR="00D43D4A" w:rsidRPr="00E83C5F" w:rsidRDefault="00D43D4A" w:rsidP="00D43D4A">
      <w:pPr>
        <w:numPr>
          <w:ilvl w:val="2"/>
          <w:numId w:val="35"/>
        </w:numPr>
      </w:pPr>
      <w:r w:rsidRPr="00E83C5F">
        <w:t xml:space="preserve">Sebesség kritikus </w:t>
      </w:r>
    </w:p>
    <w:p w:rsidR="00D43D4A" w:rsidRPr="00E83C5F" w:rsidRDefault="00D43D4A" w:rsidP="00D43D4A">
      <w:pPr>
        <w:numPr>
          <w:ilvl w:val="3"/>
          <w:numId w:val="35"/>
        </w:numPr>
      </w:pPr>
      <w:r w:rsidRPr="00E83C5F">
        <w:t>10 X akkora kell, hogy legyen a csatoló frekvenciája</w:t>
      </w:r>
    </w:p>
    <w:p w:rsidR="00D43D4A" w:rsidRPr="00E83C5F" w:rsidRDefault="00D43D4A" w:rsidP="00D43D4A">
      <w:pPr>
        <w:numPr>
          <w:ilvl w:val="3"/>
          <w:numId w:val="35"/>
        </w:numPr>
      </w:pPr>
      <w:r w:rsidRPr="00E83C5F">
        <w:t>Általában 10-100 kHz-es egy jel</w:t>
      </w:r>
    </w:p>
    <w:p w:rsidR="00D43D4A" w:rsidRPr="00E83C5F" w:rsidRDefault="00D43D4A" w:rsidP="00D43D4A">
      <w:pPr>
        <w:numPr>
          <w:ilvl w:val="3"/>
          <w:numId w:val="35"/>
        </w:numPr>
      </w:pPr>
      <w:r w:rsidRPr="00E83C5F">
        <w:t>Árban is kritikusan nő a frekivel</w:t>
      </w:r>
    </w:p>
    <w:p w:rsidR="00D43D4A" w:rsidRPr="00E83C5F" w:rsidRDefault="00D43D4A" w:rsidP="00D43D4A">
      <w:pPr>
        <w:numPr>
          <w:ilvl w:val="1"/>
          <w:numId w:val="35"/>
        </w:numPr>
      </w:pPr>
      <w:r w:rsidRPr="00E83C5F">
        <w:rPr>
          <w:u w:val="single"/>
        </w:rPr>
        <w:t>Differenciális vevő</w:t>
      </w:r>
    </w:p>
    <w:p w:rsidR="00D43D4A" w:rsidRPr="00E83C5F" w:rsidRDefault="00D43D4A" w:rsidP="00D43D4A">
      <w:pPr>
        <w:numPr>
          <w:ilvl w:val="2"/>
          <w:numId w:val="35"/>
        </w:numPr>
      </w:pPr>
      <w:r w:rsidRPr="00E83C5F">
        <w:t>Jel/</w:t>
      </w:r>
      <w:proofErr w:type="gramStart"/>
      <w:r w:rsidRPr="00E83C5F">
        <w:t>zaj javítás</w:t>
      </w:r>
      <w:proofErr w:type="gramEnd"/>
      <w:r w:rsidRPr="00E83C5F">
        <w:t xml:space="preserve"> miatt sodort érpáron a jel ponáltja és negáltja érkezik</w:t>
      </w:r>
    </w:p>
    <w:p w:rsidR="00D43D4A" w:rsidRPr="00E83C5F" w:rsidRDefault="00D43D4A" w:rsidP="00D43D4A">
      <w:pPr>
        <w:numPr>
          <w:ilvl w:val="2"/>
          <w:numId w:val="35"/>
        </w:numPr>
      </w:pPr>
      <w:proofErr w:type="gramStart"/>
      <w:r w:rsidRPr="00E83C5F">
        <w:t>Analóg</w:t>
      </w:r>
      <w:proofErr w:type="gramEnd"/>
      <w:r w:rsidRPr="00E83C5F">
        <w:t xml:space="preserve"> jelként fogad, és logikai szintű jelet állít elő</w:t>
      </w:r>
    </w:p>
    <w:p w:rsidR="00D43D4A" w:rsidRPr="00E83C5F" w:rsidRDefault="00D43D4A" w:rsidP="00D43D4A">
      <w:pPr>
        <w:numPr>
          <w:ilvl w:val="1"/>
          <w:numId w:val="35"/>
        </w:numPr>
      </w:pPr>
      <w:proofErr w:type="spellStart"/>
      <w:r w:rsidRPr="00E83C5F">
        <w:t>Iránydiszkriminátoros</w:t>
      </w:r>
      <w:proofErr w:type="spellEnd"/>
      <w:r w:rsidRPr="00E83C5F">
        <w:t xml:space="preserve"> számláló és nullimpulzus logika</w:t>
      </w:r>
    </w:p>
    <w:p w:rsidR="00D43D4A" w:rsidRPr="00E83C5F" w:rsidRDefault="00D43D4A" w:rsidP="00D43D4A">
      <w:pPr>
        <w:numPr>
          <w:ilvl w:val="0"/>
          <w:numId w:val="35"/>
        </w:numPr>
      </w:pPr>
      <w:proofErr w:type="gramStart"/>
      <w:r w:rsidRPr="00E83C5F">
        <w:rPr>
          <w:b/>
          <w:bCs/>
          <w:i/>
          <w:iCs/>
        </w:rPr>
        <w:t>Analóg</w:t>
      </w:r>
      <w:proofErr w:type="gramEnd"/>
      <w:r w:rsidRPr="00E83C5F">
        <w:rPr>
          <w:b/>
          <w:bCs/>
          <w:i/>
          <w:iCs/>
        </w:rPr>
        <w:t xml:space="preserve"> jeladó</w:t>
      </w:r>
    </w:p>
    <w:p w:rsidR="00D43D4A" w:rsidRPr="00E83C5F" w:rsidRDefault="00D43D4A" w:rsidP="00D43D4A">
      <w:pPr>
        <w:jc w:val="center"/>
      </w:pPr>
      <w:r w:rsidRPr="00E83C5F">
        <w:drawing>
          <wp:inline distT="0" distB="0" distL="0" distR="0" wp14:anchorId="07DEE1F1" wp14:editId="0C8EA02A">
            <wp:extent cx="4459679" cy="1342239"/>
            <wp:effectExtent l="0" t="0" r="0" b="0"/>
            <wp:docPr id="29" name="Kép 29" descr="O &#10;Inkrementális &#10;adó &#10;Aramjel fogadó &#10;I U átalakító &#10;DC / DC &#10;AO..5 &#10;BO..5 &#10;6 bites flash &#10;átalakító &#10;CLK &#10;Iránydiszkriminátoros &#10;számláló &#10;nullimpulzus &#10;logika &#10;szg. &#10;busz &#10;I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O &#10;Inkrementális &#10;adó &#10;Aramjel fogadó &#10;I U átalakító &#10;DC / DC &#10;AO..5 &#10;BO..5 &#10;6 bites flash &#10;átalakító &#10;CLK &#10;Iránydiszkriminátoros &#10;számláló &#10;nullimpulzus &#10;logika &#10;szg. &#10;busz &#10;INT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26" cy="137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4A" w:rsidRPr="00E83C5F" w:rsidRDefault="00D43D4A" w:rsidP="00D43D4A">
      <w:pPr>
        <w:numPr>
          <w:ilvl w:val="1"/>
          <w:numId w:val="35"/>
        </w:numPr>
      </w:pPr>
      <w:r w:rsidRPr="00E83C5F">
        <w:rPr>
          <w:i/>
          <w:iCs/>
          <w:u w:val="single"/>
        </w:rPr>
        <w:lastRenderedPageBreak/>
        <w:t>Áramjel fogadó és I/U átalakító</w:t>
      </w:r>
    </w:p>
    <w:p w:rsidR="00D43D4A" w:rsidRPr="00E83C5F" w:rsidRDefault="00D43D4A" w:rsidP="00D43D4A">
      <w:pPr>
        <w:numPr>
          <w:ilvl w:val="2"/>
          <w:numId w:val="35"/>
        </w:numPr>
      </w:pPr>
      <w:r w:rsidRPr="00E83C5F">
        <w:t xml:space="preserve">10 - 12 </w:t>
      </w:r>
      <w:proofErr w:type="spellStart"/>
      <w:r w:rsidRPr="00E83C5F">
        <w:t>uA</w:t>
      </w:r>
      <w:proofErr w:type="spellEnd"/>
      <w:r w:rsidRPr="00E83C5F">
        <w:t xml:space="preserve"> --&gt; 1-2 V</w:t>
      </w:r>
    </w:p>
    <w:p w:rsidR="00D43D4A" w:rsidRPr="00E83C5F" w:rsidRDefault="00D43D4A" w:rsidP="00D43D4A">
      <w:pPr>
        <w:numPr>
          <w:ilvl w:val="2"/>
          <w:numId w:val="35"/>
        </w:numPr>
      </w:pPr>
      <w:r w:rsidRPr="00E83C5F">
        <w:t>N csatorna: jelszintű impulzus</w:t>
      </w:r>
    </w:p>
    <w:p w:rsidR="00D43D4A" w:rsidRPr="00E83C5F" w:rsidRDefault="00D43D4A" w:rsidP="00D43D4A">
      <w:pPr>
        <w:numPr>
          <w:ilvl w:val="1"/>
          <w:numId w:val="35"/>
        </w:numPr>
      </w:pPr>
      <w:proofErr w:type="spellStart"/>
      <w:r w:rsidRPr="00E83C5F">
        <w:rPr>
          <w:i/>
          <w:iCs/>
          <w:u w:val="single"/>
        </w:rPr>
        <w:t>Flash</w:t>
      </w:r>
      <w:proofErr w:type="spellEnd"/>
      <w:r w:rsidRPr="00E83C5F">
        <w:rPr>
          <w:i/>
          <w:iCs/>
          <w:u w:val="single"/>
        </w:rPr>
        <w:t xml:space="preserve"> AD</w:t>
      </w:r>
    </w:p>
    <w:p w:rsidR="00D43D4A" w:rsidRPr="00E83C5F" w:rsidRDefault="00D43D4A" w:rsidP="00D43D4A">
      <w:pPr>
        <w:numPr>
          <w:ilvl w:val="1"/>
          <w:numId w:val="35"/>
        </w:numPr>
      </w:pPr>
      <w:proofErr w:type="spellStart"/>
      <w:r w:rsidRPr="00E83C5F">
        <w:rPr>
          <w:i/>
          <w:iCs/>
          <w:u w:val="single"/>
        </w:rPr>
        <w:t>Iránydiszkriminátoros</w:t>
      </w:r>
      <w:proofErr w:type="spellEnd"/>
      <w:r w:rsidRPr="00E83C5F">
        <w:rPr>
          <w:i/>
          <w:iCs/>
          <w:u w:val="single"/>
        </w:rPr>
        <w:t xml:space="preserve"> számláló és nullimpulzus logika</w:t>
      </w:r>
    </w:p>
    <w:p w:rsidR="00D43D4A" w:rsidRPr="00E83C5F" w:rsidRDefault="00D43D4A" w:rsidP="00D43D4A">
      <w:pPr>
        <w:jc w:val="center"/>
      </w:pPr>
      <w:r w:rsidRPr="00E83C5F">
        <w:drawing>
          <wp:inline distT="0" distB="0" distL="0" distR="0" wp14:anchorId="56A314EB" wp14:editId="496654E9">
            <wp:extent cx="5110508" cy="2130804"/>
            <wp:effectExtent l="0" t="0" r="0" b="3175"/>
            <wp:docPr id="28" name="Kép 28" descr="CLK &#10;AO..5 &#10;tizemm6d &#10;A &#10;B &#10;Iråny- &#10;BO..5 &#10;diszkriminåtor &#10;Nullimpulzus &#10;CNT &#10;REF &#10;Szåmlålö &#10;Update &#10;logika &#10;EXTUPD &#10;Read &#10;Load &#10;Upd &#10;Read &#10;regiszter &#10;Load &#10;regiszter &#10;Intermpt &#10;regiszter &#10;Busz &#10;interface &#10;szg. &#10;busz &#10;REFSW &#10;logik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K &#10;AO..5 &#10;tizemm6d &#10;A &#10;B &#10;Iråny- &#10;BO..5 &#10;diszkriminåtor &#10;Nullimpulzus &#10;CNT &#10;REF &#10;Szåmlålö &#10;Update &#10;logika &#10;EXTUPD &#10;Read &#10;Load &#10;Upd &#10;Read &#10;regiszter &#10;Load &#10;regiszter &#10;Intermpt &#10;regiszter &#10;Busz &#10;interface &#10;szg. &#10;busz &#10;REFSW &#10;logika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300" cy="215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4A" w:rsidRPr="00E83C5F" w:rsidRDefault="00D43D4A" w:rsidP="00D43D4A">
      <w:pPr>
        <w:numPr>
          <w:ilvl w:val="3"/>
          <w:numId w:val="35"/>
        </w:numPr>
      </w:pPr>
      <w:r w:rsidRPr="00E83C5F">
        <w:t xml:space="preserve">CLK ~ 4X </w:t>
      </w:r>
      <w:proofErr w:type="spellStart"/>
      <w:r w:rsidRPr="00E83C5F">
        <w:t>Ts</w:t>
      </w:r>
      <w:proofErr w:type="spellEnd"/>
      <w:r w:rsidRPr="00E83C5F">
        <w:t xml:space="preserve"> (ne sokkal több, de ne is kevesebb)</w:t>
      </w:r>
    </w:p>
    <w:p w:rsidR="00D43D4A" w:rsidRPr="00E83C5F" w:rsidRDefault="00D43D4A" w:rsidP="00D43D4A">
      <w:pPr>
        <w:numPr>
          <w:ilvl w:val="3"/>
          <w:numId w:val="35"/>
        </w:numPr>
      </w:pPr>
      <w:proofErr w:type="spellStart"/>
      <w:r w:rsidRPr="00E83C5F">
        <w:t>Iránydiszkriminátor</w:t>
      </w:r>
      <w:proofErr w:type="spellEnd"/>
    </w:p>
    <w:p w:rsidR="00D43D4A" w:rsidRPr="00E83C5F" w:rsidRDefault="00D43D4A" w:rsidP="00D43D4A">
      <w:pPr>
        <w:numPr>
          <w:ilvl w:val="4"/>
          <w:numId w:val="35"/>
        </w:numPr>
      </w:pPr>
      <w:r w:rsidRPr="00E83C5F">
        <w:t>A beérkező jelek változásaiból kíván következtetéseket levonni</w:t>
      </w:r>
    </w:p>
    <w:p w:rsidR="00D43D4A" w:rsidRPr="00E83C5F" w:rsidRDefault="00D43D4A" w:rsidP="00D43D4A">
      <w:pPr>
        <w:numPr>
          <w:ilvl w:val="4"/>
          <w:numId w:val="35"/>
        </w:numPr>
      </w:pPr>
      <w:r w:rsidRPr="00E83C5F">
        <w:t>Zavar kiszűrése</w:t>
      </w:r>
    </w:p>
    <w:p w:rsidR="00D43D4A" w:rsidRPr="00E83C5F" w:rsidRDefault="00D43D4A" w:rsidP="00D43D4A">
      <w:pPr>
        <w:numPr>
          <w:ilvl w:val="5"/>
          <w:numId w:val="35"/>
        </w:numPr>
      </w:pPr>
      <w:r w:rsidRPr="00E83C5F">
        <w:t>Sűrű mintavételezéssel (kb. Max jelfrekvencia 4-szeresnél nem kell nagyobb)</w:t>
      </w:r>
    </w:p>
    <w:p w:rsidR="00D43D4A" w:rsidRPr="00E83C5F" w:rsidRDefault="00D43D4A" w:rsidP="00D43D4A">
      <w:pPr>
        <w:numPr>
          <w:ilvl w:val="5"/>
          <w:numId w:val="35"/>
        </w:numPr>
      </w:pPr>
      <w:r w:rsidRPr="00E83C5F">
        <w:t xml:space="preserve">Vagy: </w:t>
      </w:r>
      <w:proofErr w:type="spellStart"/>
      <w:r w:rsidRPr="00E83C5F">
        <w:t>max</w:t>
      </w:r>
      <w:proofErr w:type="spellEnd"/>
      <w:r w:rsidRPr="00E83C5F">
        <w:t>. jelfrekvencia 8-16-szoros mintavételezés --&gt; 2-4 bites léptetőregiszterben tárolják az adatot --&gt; csak akkor hiszi el egy értékről igaz, ha a léptetőregiszterekben ugyanaz található</w:t>
      </w:r>
    </w:p>
    <w:p w:rsidR="00D43D4A" w:rsidRPr="00E83C5F" w:rsidRDefault="00D43D4A" w:rsidP="00D43D4A">
      <w:pPr>
        <w:numPr>
          <w:ilvl w:val="4"/>
          <w:numId w:val="35"/>
        </w:numPr>
      </w:pPr>
      <w:r w:rsidRPr="00E83C5F">
        <w:t>Kimenet:</w:t>
      </w:r>
    </w:p>
    <w:p w:rsidR="00D43D4A" w:rsidRPr="00E83C5F" w:rsidRDefault="00D43D4A" w:rsidP="00D43D4A">
      <w:pPr>
        <w:numPr>
          <w:ilvl w:val="5"/>
          <w:numId w:val="35"/>
        </w:numPr>
      </w:pPr>
      <w:r w:rsidRPr="00E83C5F">
        <w:t xml:space="preserve">CNT -- </w:t>
      </w:r>
      <w:proofErr w:type="spellStart"/>
      <w:r w:rsidRPr="00E83C5F">
        <w:t>továbbléptető</w:t>
      </w:r>
      <w:proofErr w:type="spellEnd"/>
      <w:r w:rsidRPr="00E83C5F">
        <w:t xml:space="preserve"> impulzus</w:t>
      </w:r>
    </w:p>
    <w:p w:rsidR="00D43D4A" w:rsidRPr="00E83C5F" w:rsidRDefault="00D43D4A" w:rsidP="00D43D4A">
      <w:pPr>
        <w:numPr>
          <w:ilvl w:val="5"/>
          <w:numId w:val="35"/>
        </w:numPr>
      </w:pPr>
      <w:r w:rsidRPr="00E83C5F">
        <w:t>U/D -- irányvezérlő jel</w:t>
      </w:r>
    </w:p>
    <w:p w:rsidR="00D43D4A" w:rsidRPr="00E83C5F" w:rsidRDefault="00D43D4A" w:rsidP="00D43D4A">
      <w:pPr>
        <w:numPr>
          <w:ilvl w:val="2"/>
          <w:numId w:val="35"/>
        </w:numPr>
      </w:pPr>
      <w:r w:rsidRPr="00E83C5F">
        <w:rPr>
          <w:i/>
          <w:iCs/>
          <w:u w:val="single"/>
        </w:rPr>
        <w:t>Számláló</w:t>
      </w:r>
    </w:p>
    <w:p w:rsidR="00D43D4A" w:rsidRPr="00E83C5F" w:rsidRDefault="00D43D4A" w:rsidP="00D43D4A">
      <w:pPr>
        <w:numPr>
          <w:ilvl w:val="3"/>
          <w:numId w:val="35"/>
        </w:numPr>
      </w:pPr>
      <w:r w:rsidRPr="00E83C5F">
        <w:t>Egyszerű előre v. hátra számláló fokozat</w:t>
      </w:r>
    </w:p>
    <w:p w:rsidR="00D43D4A" w:rsidRPr="00E83C5F" w:rsidRDefault="00D43D4A" w:rsidP="00D43D4A">
      <w:pPr>
        <w:numPr>
          <w:ilvl w:val="3"/>
          <w:numId w:val="35"/>
        </w:numPr>
      </w:pPr>
      <w:r w:rsidRPr="00E83C5F">
        <w:t>16-32 bites</w:t>
      </w:r>
    </w:p>
    <w:p w:rsidR="00D43D4A" w:rsidRPr="00E83C5F" w:rsidRDefault="00D43D4A" w:rsidP="00D43D4A">
      <w:pPr>
        <w:numPr>
          <w:ilvl w:val="3"/>
          <w:numId w:val="35"/>
        </w:numPr>
      </w:pPr>
      <w:r w:rsidRPr="00E83C5F">
        <w:t xml:space="preserve">16 bit biztos, hogy kevés --&gt; szoftveres </w:t>
      </w:r>
      <w:proofErr w:type="spellStart"/>
      <w:r w:rsidRPr="00E83C5F">
        <w:t>kaszkádosítás</w:t>
      </w:r>
      <w:proofErr w:type="spellEnd"/>
      <w:r w:rsidRPr="00E83C5F">
        <w:t xml:space="preserve"> kell</w:t>
      </w:r>
    </w:p>
    <w:p w:rsidR="00D43D4A" w:rsidRPr="00E83C5F" w:rsidRDefault="00D43D4A" w:rsidP="00D43D4A">
      <w:pPr>
        <w:numPr>
          <w:ilvl w:val="2"/>
          <w:numId w:val="35"/>
        </w:numPr>
      </w:pPr>
      <w:r w:rsidRPr="00E83C5F">
        <w:rPr>
          <w:i/>
          <w:iCs/>
          <w:u w:val="single"/>
        </w:rPr>
        <w:t>Nullimpulzus logika</w:t>
      </w:r>
    </w:p>
    <w:p w:rsidR="00D43D4A" w:rsidRPr="00E83C5F" w:rsidRDefault="00D43D4A" w:rsidP="00D43D4A">
      <w:pPr>
        <w:numPr>
          <w:ilvl w:val="3"/>
          <w:numId w:val="35"/>
        </w:numPr>
      </w:pPr>
      <w:r w:rsidRPr="00E83C5F">
        <w:t>REF impulzus előállítása</w:t>
      </w:r>
    </w:p>
    <w:p w:rsidR="00D43D4A" w:rsidRPr="00E83C5F" w:rsidRDefault="00D43D4A" w:rsidP="00D43D4A">
      <w:pPr>
        <w:numPr>
          <w:ilvl w:val="4"/>
          <w:numId w:val="35"/>
        </w:numPr>
      </w:pPr>
      <w:r w:rsidRPr="00E83C5F">
        <w:t>Referencia jel</w:t>
      </w:r>
    </w:p>
    <w:p w:rsidR="00D43D4A" w:rsidRPr="00E83C5F" w:rsidRDefault="00D43D4A" w:rsidP="00D43D4A">
      <w:pPr>
        <w:numPr>
          <w:ilvl w:val="4"/>
          <w:numId w:val="35"/>
        </w:numPr>
      </w:pPr>
      <w:r w:rsidRPr="00E83C5F">
        <w:t xml:space="preserve">Nagyobb megbízhatóságú rendszerek sokszor minden nullimpulzus hatására </w:t>
      </w:r>
      <w:proofErr w:type="spellStart"/>
      <w:r w:rsidRPr="00E83C5F">
        <w:t>hihetőségvizsgálatot</w:t>
      </w:r>
      <w:proofErr w:type="spellEnd"/>
      <w:r w:rsidRPr="00E83C5F">
        <w:t xml:space="preserve"> végeznek</w:t>
      </w:r>
    </w:p>
    <w:p w:rsidR="00D43D4A" w:rsidRPr="00E83C5F" w:rsidRDefault="00D43D4A" w:rsidP="00D43D4A">
      <w:pPr>
        <w:numPr>
          <w:ilvl w:val="5"/>
          <w:numId w:val="35"/>
        </w:numPr>
      </w:pPr>
      <w:r w:rsidRPr="00E83C5F">
        <w:t xml:space="preserve">Az impulzusok száma a </w:t>
      </w:r>
      <w:proofErr w:type="spellStart"/>
      <w:r w:rsidRPr="00E83C5F">
        <w:t>körülfordulásnak</w:t>
      </w:r>
      <w:proofErr w:type="spellEnd"/>
      <w:r w:rsidRPr="00E83C5F">
        <w:t xml:space="preserve"> megfelelő inkrement számmal (a számolás irányának függvényében) változott?</w:t>
      </w:r>
    </w:p>
    <w:p w:rsidR="00D43D4A" w:rsidRPr="00E83C5F" w:rsidRDefault="00D43D4A" w:rsidP="00D43D4A">
      <w:pPr>
        <w:numPr>
          <w:ilvl w:val="2"/>
          <w:numId w:val="35"/>
        </w:numPr>
      </w:pPr>
      <w:proofErr w:type="spellStart"/>
      <w:r w:rsidRPr="00E83C5F">
        <w:rPr>
          <w:i/>
          <w:iCs/>
          <w:u w:val="single"/>
        </w:rPr>
        <w:t>Load</w:t>
      </w:r>
      <w:proofErr w:type="spellEnd"/>
      <w:r w:rsidRPr="00E83C5F">
        <w:rPr>
          <w:i/>
          <w:iCs/>
          <w:u w:val="single"/>
        </w:rPr>
        <w:t xml:space="preserve"> regiszter</w:t>
      </w:r>
    </w:p>
    <w:p w:rsidR="00D43D4A" w:rsidRPr="00E83C5F" w:rsidRDefault="00D43D4A" w:rsidP="00D43D4A">
      <w:pPr>
        <w:numPr>
          <w:ilvl w:val="3"/>
          <w:numId w:val="35"/>
        </w:numPr>
      </w:pPr>
      <w:r w:rsidRPr="00E83C5F">
        <w:t>A számláló tartalma ezen keresztül tölthető</w:t>
      </w:r>
    </w:p>
    <w:p w:rsidR="00D43D4A" w:rsidRPr="00E83C5F" w:rsidRDefault="00D43D4A" w:rsidP="00D43D4A">
      <w:pPr>
        <w:numPr>
          <w:ilvl w:val="2"/>
          <w:numId w:val="35"/>
        </w:numPr>
      </w:pPr>
      <w:r w:rsidRPr="00E83C5F">
        <w:rPr>
          <w:i/>
          <w:iCs/>
          <w:u w:val="single"/>
        </w:rPr>
        <w:t>Read regiszter</w:t>
      </w:r>
    </w:p>
    <w:p w:rsidR="00D43D4A" w:rsidRPr="00E83C5F" w:rsidRDefault="00D43D4A" w:rsidP="00D43D4A">
      <w:pPr>
        <w:numPr>
          <w:ilvl w:val="3"/>
          <w:numId w:val="35"/>
        </w:numPr>
      </w:pPr>
      <w:r w:rsidRPr="00E83C5F">
        <w:t>Ezen keresztül olvasható ki</w:t>
      </w:r>
    </w:p>
    <w:p w:rsidR="00D43D4A" w:rsidRPr="00E83C5F" w:rsidRDefault="00D43D4A" w:rsidP="00D43D4A">
      <w:pPr>
        <w:numPr>
          <w:ilvl w:val="2"/>
          <w:numId w:val="35"/>
        </w:numPr>
      </w:pPr>
      <w:r w:rsidRPr="00E83C5F">
        <w:rPr>
          <w:i/>
          <w:iCs/>
          <w:u w:val="single"/>
        </w:rPr>
        <w:t>Update logika</w:t>
      </w:r>
    </w:p>
    <w:p w:rsidR="00D43D4A" w:rsidRPr="00E83C5F" w:rsidRDefault="00D43D4A" w:rsidP="00D43D4A">
      <w:pPr>
        <w:numPr>
          <w:ilvl w:val="3"/>
          <w:numId w:val="35"/>
        </w:numPr>
      </w:pPr>
      <w:r w:rsidRPr="00E83C5F">
        <w:t>Töltési/kiolvasási műveletek koordinátora</w:t>
      </w:r>
    </w:p>
    <w:p w:rsidR="00D43D4A" w:rsidRPr="00E83C5F" w:rsidRDefault="00D43D4A" w:rsidP="00D43D4A">
      <w:pPr>
        <w:numPr>
          <w:ilvl w:val="2"/>
          <w:numId w:val="35"/>
        </w:numPr>
      </w:pPr>
      <w:proofErr w:type="spellStart"/>
      <w:r w:rsidRPr="00E83C5F">
        <w:rPr>
          <w:i/>
          <w:iCs/>
          <w:u w:val="single"/>
        </w:rPr>
        <w:t>Interrupt</w:t>
      </w:r>
      <w:proofErr w:type="spellEnd"/>
      <w:r w:rsidRPr="00E83C5F">
        <w:rPr>
          <w:i/>
          <w:iCs/>
          <w:u w:val="single"/>
        </w:rPr>
        <w:t xml:space="preserve"> regiszter</w:t>
      </w:r>
    </w:p>
    <w:p w:rsidR="00D43D4A" w:rsidRPr="00E83C5F" w:rsidRDefault="00D43D4A" w:rsidP="00D43D4A">
      <w:pPr>
        <w:numPr>
          <w:ilvl w:val="3"/>
          <w:numId w:val="35"/>
        </w:numPr>
      </w:pPr>
      <w:r w:rsidRPr="00E83C5F">
        <w:t>A processzor számára küldendő utasítás, hogy készek vagyunk ki/beolvasni adatot</w:t>
      </w:r>
    </w:p>
    <w:p w:rsidR="00D43D4A" w:rsidRPr="00E83C5F" w:rsidRDefault="00D43D4A" w:rsidP="00D43D4A">
      <w:pPr>
        <w:numPr>
          <w:ilvl w:val="0"/>
          <w:numId w:val="35"/>
        </w:numPr>
      </w:pPr>
      <w:r w:rsidRPr="00E83C5F">
        <w:rPr>
          <w:b/>
          <w:bCs/>
        </w:rPr>
        <w:t xml:space="preserve">Számlálóhossz </w:t>
      </w:r>
      <w:proofErr w:type="spellStart"/>
      <w:r w:rsidRPr="00E83C5F">
        <w:rPr>
          <w:b/>
          <w:bCs/>
        </w:rPr>
        <w:t>kaszkádosítás</w:t>
      </w:r>
      <w:proofErr w:type="spellEnd"/>
    </w:p>
    <w:p w:rsidR="00D43D4A" w:rsidRPr="00E83C5F" w:rsidRDefault="00D43D4A" w:rsidP="00D43D4A">
      <w:pPr>
        <w:numPr>
          <w:ilvl w:val="1"/>
          <w:numId w:val="35"/>
        </w:numPr>
      </w:pPr>
      <w:r w:rsidRPr="00E83C5F">
        <w:t>16 bit nem elég a számlálónak --&gt; 32-re bővítés</w:t>
      </w:r>
    </w:p>
    <w:p w:rsidR="00D43D4A" w:rsidRPr="00E83C5F" w:rsidRDefault="00D43D4A" w:rsidP="00D43D4A">
      <w:pPr>
        <w:numPr>
          <w:ilvl w:val="1"/>
          <w:numId w:val="35"/>
        </w:numPr>
      </w:pPr>
      <w:r w:rsidRPr="00E83C5F">
        <w:t xml:space="preserve"> felső 16 bit a PC memóriájában van -- MSW: Most </w:t>
      </w:r>
      <w:proofErr w:type="spellStart"/>
      <w:r w:rsidRPr="00E83C5F">
        <w:t>Significatn</w:t>
      </w:r>
      <w:proofErr w:type="spellEnd"/>
      <w:r w:rsidRPr="00E83C5F">
        <w:t xml:space="preserve"> Word</w:t>
      </w:r>
    </w:p>
    <w:p w:rsidR="00D43D4A" w:rsidRPr="00E83C5F" w:rsidRDefault="00D43D4A" w:rsidP="00D43D4A">
      <w:pPr>
        <w:numPr>
          <w:ilvl w:val="1"/>
          <w:numId w:val="35"/>
        </w:numPr>
      </w:pPr>
      <w:r w:rsidRPr="00E83C5F">
        <w:lastRenderedPageBreak/>
        <w:t xml:space="preserve">Amennyiben a </w:t>
      </w:r>
      <w:proofErr w:type="gramStart"/>
      <w:r w:rsidRPr="00E83C5F">
        <w:t>hardverszámláló  alul</w:t>
      </w:r>
      <w:proofErr w:type="gramEnd"/>
      <w:r w:rsidRPr="00E83C5F">
        <w:t xml:space="preserve">, vagy felülcsordul, ennek megfelelően van lépegettetve MSW -- </w:t>
      </w:r>
      <w:proofErr w:type="spellStart"/>
      <w:r w:rsidRPr="00E83C5F">
        <w:t>Least</w:t>
      </w:r>
      <w:proofErr w:type="spellEnd"/>
      <w:r w:rsidRPr="00E83C5F">
        <w:t xml:space="preserve"> </w:t>
      </w:r>
      <w:proofErr w:type="spellStart"/>
      <w:r w:rsidRPr="00E83C5F">
        <w:t>Significant</w:t>
      </w:r>
      <w:proofErr w:type="spellEnd"/>
      <w:r w:rsidRPr="00E83C5F">
        <w:t xml:space="preserve"> Word</w:t>
      </w:r>
    </w:p>
    <w:p w:rsidR="00D43D4A" w:rsidRPr="00E83C5F" w:rsidRDefault="00D43D4A" w:rsidP="00D43D4A">
      <w:pPr>
        <w:numPr>
          <w:ilvl w:val="2"/>
          <w:numId w:val="35"/>
        </w:numPr>
      </w:pPr>
      <w:r w:rsidRPr="00E83C5F">
        <w:t>Ehhez elég csak a felső két bitet átmenetét figyelni</w:t>
      </w:r>
    </w:p>
    <w:p w:rsidR="00D43D4A" w:rsidRPr="00E83C5F" w:rsidRDefault="00D43D4A" w:rsidP="00D43D4A">
      <w:pPr>
        <w:numPr>
          <w:ilvl w:val="2"/>
          <w:numId w:val="35"/>
        </w:numPr>
      </w:pPr>
      <w:r w:rsidRPr="00E83C5F">
        <w:t>11 --&gt; 00; vagy 00 --</w:t>
      </w:r>
      <w:proofErr w:type="gramStart"/>
      <w:r w:rsidRPr="00E83C5F">
        <w:t>&gt;11</w:t>
      </w:r>
      <w:proofErr w:type="gramEnd"/>
    </w:p>
    <w:p w:rsidR="00D43D4A" w:rsidRPr="00E83C5F" w:rsidRDefault="00D43D4A" w:rsidP="00D43D4A">
      <w:pPr>
        <w:numPr>
          <w:ilvl w:val="1"/>
          <w:numId w:val="35"/>
        </w:numPr>
      </w:pPr>
      <w:r w:rsidRPr="00E83C5F">
        <w:t xml:space="preserve">Fontos: 2 MSW kiolvasás között nem </w:t>
      </w:r>
      <w:proofErr w:type="spellStart"/>
      <w:r w:rsidRPr="00E83C5F">
        <w:t>tellhet</w:t>
      </w:r>
      <w:proofErr w:type="spellEnd"/>
      <w:r w:rsidRPr="00E83C5F">
        <w:t xml:space="preserve"> el hosszabb idő, mint 2^14 / </w:t>
      </w:r>
      <w:proofErr w:type="spellStart"/>
      <w:r w:rsidRPr="00E83C5F">
        <w:t>f_max</w:t>
      </w:r>
      <w:proofErr w:type="spellEnd"/>
      <w:r w:rsidRPr="00E83C5F">
        <w:t xml:space="preserve">, azaz a maximális számlálási </w:t>
      </w:r>
      <w:proofErr w:type="spellStart"/>
      <w:r w:rsidRPr="00E83C5F">
        <w:t>frekihez</w:t>
      </w:r>
      <w:proofErr w:type="spellEnd"/>
      <w:r w:rsidRPr="00E83C5F">
        <w:t xml:space="preserve"> tartozó </w:t>
      </w:r>
      <w:proofErr w:type="spellStart"/>
      <w:r w:rsidRPr="00E83C5F">
        <w:t>Ts</w:t>
      </w:r>
      <w:proofErr w:type="spellEnd"/>
    </w:p>
    <w:p w:rsidR="00A85E45" w:rsidRPr="00D43D4A" w:rsidRDefault="00A85E45" w:rsidP="00D43D4A">
      <w:pPr>
        <w:pStyle w:val="Listaszerbekezds"/>
        <w:numPr>
          <w:ilvl w:val="0"/>
          <w:numId w:val="45"/>
        </w:numPr>
        <w:rPr>
          <w:b/>
        </w:rPr>
      </w:pPr>
      <w:r w:rsidRPr="00D43D4A">
        <w:rPr>
          <w:b/>
        </w:rPr>
        <w:t xml:space="preserve">Kódadó illesztése </w:t>
      </w:r>
      <w:proofErr w:type="spellStart"/>
      <w:r w:rsidRPr="00D43D4A">
        <w:rPr>
          <w:b/>
        </w:rPr>
        <w:t>mikrovezérlőhöz</w:t>
      </w:r>
      <w:proofErr w:type="spellEnd"/>
    </w:p>
    <w:p w:rsidR="00A85E45" w:rsidRDefault="00A85E45" w:rsidP="003F36CE">
      <w:pPr>
        <w:jc w:val="center"/>
      </w:pPr>
      <w:r w:rsidRPr="00E83C5F">
        <w:rPr>
          <w:noProof/>
          <w:lang w:eastAsia="hu-HU"/>
        </w:rPr>
        <w:drawing>
          <wp:inline distT="0" distB="0" distL="0" distR="0" wp14:anchorId="4A421A49" wp14:editId="0E769188">
            <wp:extent cx="4396486" cy="2022652"/>
            <wp:effectExtent l="0" t="0" r="4445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125" cy="20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4A" w:rsidRPr="00E83C5F" w:rsidRDefault="00D43D4A" w:rsidP="00D43D4A">
      <w:pPr>
        <w:pStyle w:val="Cmsor2"/>
      </w:pPr>
      <w:r w:rsidRPr="00E83C5F">
        <w:t>Pillanatnyi sebesség számítása:</w:t>
      </w:r>
    </w:p>
    <w:p w:rsidR="00D43D4A" w:rsidRPr="00E83C5F" w:rsidRDefault="00D43D4A" w:rsidP="00D43D4A">
      <w:r w:rsidRPr="00E83C5F">
        <w:rPr>
          <w:noProof/>
          <w:lang w:eastAsia="hu-HU"/>
        </w:rPr>
        <w:drawing>
          <wp:inline distT="0" distB="0" distL="0" distR="0" wp14:anchorId="76D73B00" wp14:editId="39FF77E5">
            <wp:extent cx="1006679" cy="402672"/>
            <wp:effectExtent l="0" t="0" r="3175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6130" cy="4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E83C5F">
        <w:t>felhasználása</w:t>
      </w:r>
      <w:proofErr w:type="gramEnd"/>
    </w:p>
    <w:p w:rsidR="00D43D4A" w:rsidRPr="00E83C5F" w:rsidRDefault="00D43D4A" w:rsidP="00D43D4A">
      <w:r w:rsidRPr="00E83C5F">
        <w:t xml:space="preserve">A </w:t>
      </w:r>
      <w:proofErr w:type="gramStart"/>
      <w:r w:rsidRPr="00E83C5F">
        <w:t>pozíció</w:t>
      </w:r>
      <w:proofErr w:type="gramEnd"/>
      <w:r w:rsidRPr="00E83C5F">
        <w:t xml:space="preserve">értékeket ekvidisztáns időpontokban képezzük </w:t>
      </w:r>
      <w:r w:rsidRPr="00E83C5F">
        <w:sym w:font="Wingdings" w:char="F0E0"/>
      </w:r>
      <w:r w:rsidRPr="00E83C5F">
        <w:t xml:space="preserve">ismert a </w:t>
      </w:r>
      <w:proofErr w:type="spellStart"/>
      <w:r w:rsidRPr="00E83C5F">
        <w:t>dt</w:t>
      </w:r>
      <w:proofErr w:type="spellEnd"/>
      <w:r w:rsidRPr="00E83C5F">
        <w:t xml:space="preserve">, tehát elég csak tudni hány inkrement volt </w:t>
      </w:r>
      <w:r w:rsidRPr="00E83C5F">
        <w:sym w:font="Wingdings" w:char="F0E0"/>
      </w:r>
      <w:r w:rsidRPr="00E83C5F">
        <w:t xml:space="preserve"> kell tudni egy inkrement mekkora távolságot jelent a valóságban</w:t>
      </w:r>
    </w:p>
    <w:p w:rsidR="00D43D4A" w:rsidRPr="00E83C5F" w:rsidRDefault="00D43D4A" w:rsidP="00D43D4A">
      <w:pPr>
        <w:jc w:val="center"/>
      </w:pPr>
      <w:r w:rsidRPr="00E83C5F">
        <w:rPr>
          <w:noProof/>
          <w:lang w:eastAsia="hu-HU"/>
        </w:rPr>
        <w:drawing>
          <wp:inline distT="0" distB="0" distL="0" distR="0" wp14:anchorId="18A760A3" wp14:editId="68331BE3">
            <wp:extent cx="1191237" cy="507039"/>
            <wp:effectExtent l="0" t="0" r="0" b="762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3993" cy="5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4A" w:rsidRPr="00E83C5F" w:rsidRDefault="00D43D4A" w:rsidP="00D43D4A">
      <w:pPr>
        <w:pStyle w:val="Cmsor4"/>
      </w:pPr>
      <w:r w:rsidRPr="00E83C5F">
        <w:t>Mintavételezés meghatározása</w:t>
      </w:r>
    </w:p>
    <w:p w:rsidR="00D43D4A" w:rsidRDefault="00D43D4A" w:rsidP="00D43D4A">
      <w:pPr>
        <w:pStyle w:val="Listaszerbekezds"/>
        <w:numPr>
          <w:ilvl w:val="0"/>
          <w:numId w:val="40"/>
        </w:numPr>
      </w:pPr>
      <w:r w:rsidRPr="00E83C5F">
        <w:t xml:space="preserve">ne </w:t>
      </w:r>
      <w:proofErr w:type="gramStart"/>
      <w:r w:rsidRPr="00E83C5F">
        <w:t>legyen</w:t>
      </w:r>
      <w:proofErr w:type="gramEnd"/>
      <w:r w:rsidRPr="00E83C5F">
        <w:t xml:space="preserve"> túl sűrűn</w:t>
      </w:r>
      <w:r>
        <w:t xml:space="preserve"> </w:t>
      </w:r>
      <w:r>
        <w:sym w:font="Wingdings" w:char="F0E0"/>
      </w:r>
      <w:r>
        <w:t xml:space="preserve"> túl sok megszakítás terheli a processzort + nemdeterminisztikussá teszi a rendszert (a sok megszakítás tiltás miatt)</w:t>
      </w:r>
    </w:p>
    <w:p w:rsidR="00D43D4A" w:rsidRDefault="00D43D4A" w:rsidP="00D43D4A">
      <w:pPr>
        <w:pStyle w:val="Listaszerbekezds"/>
        <w:numPr>
          <w:ilvl w:val="0"/>
          <w:numId w:val="40"/>
        </w:numPr>
      </w:pPr>
      <w:r>
        <w:t>a szükséges pontosságra állítsuk be</w:t>
      </w:r>
    </w:p>
    <w:p w:rsidR="00D43D4A" w:rsidRDefault="00D43D4A" w:rsidP="00D43D4A">
      <w:pPr>
        <w:pStyle w:val="Listaszerbekezds"/>
        <w:numPr>
          <w:ilvl w:val="1"/>
          <w:numId w:val="40"/>
        </w:numPr>
      </w:pPr>
      <w:r>
        <w:t xml:space="preserve">100 </w:t>
      </w:r>
      <w:proofErr w:type="spellStart"/>
      <w:r>
        <w:t>számlálóimpulus</w:t>
      </w:r>
      <w:proofErr w:type="spellEnd"/>
      <w:r>
        <w:t xml:space="preserve"> / </w:t>
      </w:r>
      <w:r w:rsidR="00244F09">
        <w:rPr>
          <w:rFonts w:ascii="GreekC" w:hAnsi="GreekC" w:cs="GreekC"/>
        </w:rPr>
        <w:t>D</w:t>
      </w:r>
      <w:r w:rsidR="00244F09">
        <w:t>T</w:t>
      </w:r>
      <w:bookmarkStart w:id="0" w:name="_GoBack"/>
      <w:bookmarkEnd w:id="0"/>
      <w:r>
        <w:t xml:space="preserve"> </w:t>
      </w:r>
      <w:r>
        <w:sym w:font="Wingdings" w:char="F0E0"/>
      </w:r>
      <w:r>
        <w:t xml:space="preserve"> pontosság 1% (kvantáltság miatt)</w:t>
      </w:r>
    </w:p>
    <w:p w:rsidR="00D43D4A" w:rsidRDefault="00D43D4A" w:rsidP="00D43D4A">
      <w:pPr>
        <w:pStyle w:val="Listaszerbekezds"/>
        <w:numPr>
          <w:ilvl w:val="0"/>
          <w:numId w:val="40"/>
        </w:numPr>
      </w:pPr>
      <w:r>
        <w:t>de ha megáll a rendszer, vagy nagyon lassú, akkor ne legyen nagyon pontatlan</w:t>
      </w:r>
    </w:p>
    <w:p w:rsidR="00D43D4A" w:rsidRDefault="00D43D4A" w:rsidP="00D43D4A">
      <w:pPr>
        <w:pStyle w:val="Cmsor4"/>
      </w:pPr>
      <w:r>
        <w:t>Két mintavételezési sebesség használata:</w:t>
      </w:r>
    </w:p>
    <w:p w:rsidR="00D43D4A" w:rsidRPr="003F36CE" w:rsidRDefault="00D43D4A" w:rsidP="00D43D4A">
      <w:pPr>
        <w:pStyle w:val="Listaszerbekezds"/>
        <w:numPr>
          <w:ilvl w:val="0"/>
          <w:numId w:val="41"/>
        </w:numPr>
        <w:rPr>
          <w:u w:val="single"/>
        </w:rPr>
      </w:pPr>
      <w:r w:rsidRPr="003F36CE">
        <w:rPr>
          <w:u w:val="single"/>
        </w:rPr>
        <w:t>kisebb sebességek tartománya</w:t>
      </w:r>
    </w:p>
    <w:p w:rsidR="00D43D4A" w:rsidRDefault="00D43D4A" w:rsidP="00D43D4A">
      <w:pPr>
        <w:pStyle w:val="Listaszerbekezds"/>
        <w:numPr>
          <w:ilvl w:val="1"/>
          <w:numId w:val="41"/>
        </w:numPr>
      </w:pPr>
      <w:r>
        <w:t xml:space="preserve">nem különbségképzés, hanem segédfrekvenciával ténylegesen az </w:t>
      </w:r>
      <w:r w:rsidR="00244F09">
        <w:t>impulzusok</w:t>
      </w:r>
      <w:r>
        <w:t xml:space="preserve"> élei közötti időt mérik</w:t>
      </w:r>
    </w:p>
    <w:p w:rsidR="00D43D4A" w:rsidRDefault="00D43D4A" w:rsidP="00D43D4A">
      <w:pPr>
        <w:jc w:val="center"/>
      </w:pPr>
      <w:r>
        <w:rPr>
          <w:noProof/>
          <w:lang w:eastAsia="hu-HU"/>
        </w:rPr>
        <w:drawing>
          <wp:inline distT="0" distB="0" distL="0" distR="0" wp14:anchorId="0BC1C908" wp14:editId="2449EB29">
            <wp:extent cx="3701542" cy="1507354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9015" cy="15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4A" w:rsidRDefault="00D43D4A" w:rsidP="00D43D4A">
      <w:pPr>
        <w:jc w:val="center"/>
      </w:pPr>
      <w:r>
        <w:rPr>
          <w:noProof/>
          <w:lang w:eastAsia="hu-HU"/>
        </w:rPr>
        <w:drawing>
          <wp:inline distT="0" distB="0" distL="0" distR="0" wp14:anchorId="42CF40A9" wp14:editId="23F07926">
            <wp:extent cx="1815500" cy="356616"/>
            <wp:effectExtent l="0" t="0" r="0" b="571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3554" cy="3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4A" w:rsidRDefault="00D43D4A" w:rsidP="00D43D4A">
      <w:pPr>
        <w:pStyle w:val="Listaszerbekezds"/>
        <w:numPr>
          <w:ilvl w:val="1"/>
          <w:numId w:val="41"/>
        </w:numPr>
      </w:pPr>
      <w:r>
        <w:t>nagyobb sebesség esetén könnyen túlcsordul</w:t>
      </w:r>
    </w:p>
    <w:p w:rsidR="00D43D4A" w:rsidRPr="003F36CE" w:rsidRDefault="00D43D4A" w:rsidP="00D43D4A">
      <w:pPr>
        <w:pStyle w:val="Listaszerbekezds"/>
        <w:numPr>
          <w:ilvl w:val="0"/>
          <w:numId w:val="41"/>
        </w:numPr>
        <w:rPr>
          <w:u w:val="single"/>
        </w:rPr>
      </w:pPr>
      <w:r w:rsidRPr="003F36CE">
        <w:rPr>
          <w:u w:val="single"/>
        </w:rPr>
        <w:t>nagyobb sebességek</w:t>
      </w:r>
    </w:p>
    <w:p w:rsidR="00381D2A" w:rsidRPr="00E83C5F" w:rsidRDefault="00D43D4A" w:rsidP="00244F09">
      <w:pPr>
        <w:pStyle w:val="Listaszerbekezds"/>
        <w:numPr>
          <w:ilvl w:val="1"/>
          <w:numId w:val="41"/>
        </w:numPr>
      </w:pPr>
      <w:r>
        <w:t>hagyományos módszer</w:t>
      </w:r>
      <w:r w:rsidR="00244F09">
        <w:tab/>
      </w:r>
    </w:p>
    <w:sectPr w:rsidR="00381D2A" w:rsidRPr="00E83C5F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38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29D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C54A8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E18A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B5310E"/>
    <w:multiLevelType w:val="multilevel"/>
    <w:tmpl w:val="287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563667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9B6D9B"/>
    <w:multiLevelType w:val="hybridMultilevel"/>
    <w:tmpl w:val="63728E3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199340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433EB"/>
    <w:multiLevelType w:val="multilevel"/>
    <w:tmpl w:val="DEB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2A6C89"/>
    <w:multiLevelType w:val="multilevel"/>
    <w:tmpl w:val="0438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4A0F27"/>
    <w:multiLevelType w:val="multilevel"/>
    <w:tmpl w:val="DDC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7409E4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550928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510E61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D01314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60246F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931A04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6843A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107888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B45CC5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103C28"/>
    <w:multiLevelType w:val="multilevel"/>
    <w:tmpl w:val="2504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DE73A7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93337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37175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A4035D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A52028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BF712C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DE175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766F5B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CB0AED"/>
    <w:multiLevelType w:val="hybridMultilevel"/>
    <w:tmpl w:val="A678C81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1AF3EDD"/>
    <w:multiLevelType w:val="hybridMultilevel"/>
    <w:tmpl w:val="BC20C8B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6F51409"/>
    <w:multiLevelType w:val="multilevel"/>
    <w:tmpl w:val="C0F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D2776"/>
    <w:multiLevelType w:val="hybridMultilevel"/>
    <w:tmpl w:val="419EC7F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8F12F70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B1F5CA6"/>
    <w:multiLevelType w:val="multilevel"/>
    <w:tmpl w:val="3B8E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17532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285480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CA23FB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B567FC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D36C45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144419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5C6B56"/>
    <w:multiLevelType w:val="multilevel"/>
    <w:tmpl w:val="04A0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4942F2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7E2037"/>
    <w:multiLevelType w:val="multilevel"/>
    <w:tmpl w:val="1A6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4"/>
  </w:num>
  <w:num w:numId="3">
    <w:abstractNumId w:val="28"/>
  </w:num>
  <w:num w:numId="4">
    <w:abstractNumId w:val="41"/>
  </w:num>
  <w:num w:numId="5">
    <w:abstractNumId w:val="4"/>
  </w:num>
  <w:num w:numId="6">
    <w:abstractNumId w:val="18"/>
  </w:num>
  <w:num w:numId="7">
    <w:abstractNumId w:val="16"/>
  </w:num>
  <w:num w:numId="8">
    <w:abstractNumId w:val="2"/>
  </w:num>
  <w:num w:numId="9">
    <w:abstractNumId w:val="31"/>
  </w:num>
  <w:num w:numId="10">
    <w:abstractNumId w:val="30"/>
  </w:num>
  <w:num w:numId="11">
    <w:abstractNumId w:val="33"/>
  </w:num>
  <w:num w:numId="12">
    <w:abstractNumId w:val="7"/>
  </w:num>
  <w:num w:numId="13">
    <w:abstractNumId w:val="39"/>
  </w:num>
  <w:num w:numId="14">
    <w:abstractNumId w:val="35"/>
  </w:num>
  <w:num w:numId="15">
    <w:abstractNumId w:val="11"/>
  </w:num>
  <w:num w:numId="16">
    <w:abstractNumId w:val="10"/>
  </w:num>
  <w:num w:numId="17">
    <w:abstractNumId w:val="43"/>
  </w:num>
  <w:num w:numId="18">
    <w:abstractNumId w:val="44"/>
  </w:num>
  <w:num w:numId="19">
    <w:abstractNumId w:val="9"/>
  </w:num>
  <w:num w:numId="20">
    <w:abstractNumId w:val="42"/>
  </w:num>
  <w:num w:numId="21">
    <w:abstractNumId w:val="17"/>
  </w:num>
  <w:num w:numId="22">
    <w:abstractNumId w:val="38"/>
  </w:num>
  <w:num w:numId="23">
    <w:abstractNumId w:val="6"/>
  </w:num>
  <w:num w:numId="24">
    <w:abstractNumId w:val="14"/>
  </w:num>
  <w:num w:numId="25">
    <w:abstractNumId w:val="25"/>
  </w:num>
  <w:num w:numId="26">
    <w:abstractNumId w:val="36"/>
  </w:num>
  <w:num w:numId="27">
    <w:abstractNumId w:val="12"/>
  </w:num>
  <w:num w:numId="28">
    <w:abstractNumId w:val="3"/>
  </w:num>
  <w:num w:numId="29">
    <w:abstractNumId w:val="19"/>
  </w:num>
  <w:num w:numId="30">
    <w:abstractNumId w:val="15"/>
  </w:num>
  <w:num w:numId="31">
    <w:abstractNumId w:val="26"/>
  </w:num>
  <w:num w:numId="32">
    <w:abstractNumId w:val="0"/>
  </w:num>
  <w:num w:numId="33">
    <w:abstractNumId w:val="5"/>
  </w:num>
  <w:num w:numId="34">
    <w:abstractNumId w:val="21"/>
  </w:num>
  <w:num w:numId="35">
    <w:abstractNumId w:val="32"/>
  </w:num>
  <w:num w:numId="36">
    <w:abstractNumId w:val="22"/>
  </w:num>
  <w:num w:numId="37">
    <w:abstractNumId w:val="37"/>
  </w:num>
  <w:num w:numId="38">
    <w:abstractNumId w:val="27"/>
  </w:num>
  <w:num w:numId="39">
    <w:abstractNumId w:val="8"/>
  </w:num>
  <w:num w:numId="40">
    <w:abstractNumId w:val="20"/>
  </w:num>
  <w:num w:numId="41">
    <w:abstractNumId w:val="29"/>
  </w:num>
  <w:num w:numId="42">
    <w:abstractNumId w:val="23"/>
  </w:num>
  <w:num w:numId="43">
    <w:abstractNumId w:val="34"/>
  </w:num>
  <w:num w:numId="44">
    <w:abstractNumId w:val="13"/>
  </w:num>
  <w:num w:numId="45">
    <w:abstractNumId w:val="4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56C22"/>
    <w:rsid w:val="000A4F01"/>
    <w:rsid w:val="000C7354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804C7"/>
    <w:rsid w:val="001827EE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15B76"/>
    <w:rsid w:val="00237544"/>
    <w:rsid w:val="002375F3"/>
    <w:rsid w:val="00240425"/>
    <w:rsid w:val="00240AAA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E179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1BCC"/>
    <w:rsid w:val="00375BD7"/>
    <w:rsid w:val="00381D2A"/>
    <w:rsid w:val="003A2FBB"/>
    <w:rsid w:val="003B0D21"/>
    <w:rsid w:val="003C72BF"/>
    <w:rsid w:val="003C7E82"/>
    <w:rsid w:val="003F36CE"/>
    <w:rsid w:val="003F4EDF"/>
    <w:rsid w:val="0041295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16A91"/>
    <w:rsid w:val="0052500D"/>
    <w:rsid w:val="00536374"/>
    <w:rsid w:val="005374EE"/>
    <w:rsid w:val="00540DE3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31650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54A67"/>
    <w:rsid w:val="009656A8"/>
    <w:rsid w:val="00971F78"/>
    <w:rsid w:val="00973C66"/>
    <w:rsid w:val="00980154"/>
    <w:rsid w:val="00982DCA"/>
    <w:rsid w:val="00993646"/>
    <w:rsid w:val="009B218E"/>
    <w:rsid w:val="009B4738"/>
    <w:rsid w:val="009B7278"/>
    <w:rsid w:val="009D4409"/>
    <w:rsid w:val="009E6C88"/>
    <w:rsid w:val="00A02250"/>
    <w:rsid w:val="00A11BB9"/>
    <w:rsid w:val="00A204A7"/>
    <w:rsid w:val="00A2485F"/>
    <w:rsid w:val="00A32E4F"/>
    <w:rsid w:val="00A42F42"/>
    <w:rsid w:val="00A706CF"/>
    <w:rsid w:val="00A76199"/>
    <w:rsid w:val="00A8376A"/>
    <w:rsid w:val="00A83FEE"/>
    <w:rsid w:val="00A85E45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35AA1"/>
    <w:rsid w:val="00B41263"/>
    <w:rsid w:val="00B72AFE"/>
    <w:rsid w:val="00B92DD1"/>
    <w:rsid w:val="00BB3193"/>
    <w:rsid w:val="00BD7F6F"/>
    <w:rsid w:val="00BE2D64"/>
    <w:rsid w:val="00C01D3D"/>
    <w:rsid w:val="00C15153"/>
    <w:rsid w:val="00C20BA7"/>
    <w:rsid w:val="00C41DED"/>
    <w:rsid w:val="00C4549A"/>
    <w:rsid w:val="00C5058F"/>
    <w:rsid w:val="00C57021"/>
    <w:rsid w:val="00C66760"/>
    <w:rsid w:val="00C76A8A"/>
    <w:rsid w:val="00C97554"/>
    <w:rsid w:val="00CA7AC3"/>
    <w:rsid w:val="00CD5AC4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A5C47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C0748"/>
    <w:rsid w:val="00EC3826"/>
    <w:rsid w:val="00EC7F3F"/>
    <w:rsid w:val="00ED64E4"/>
    <w:rsid w:val="00EE50A7"/>
    <w:rsid w:val="00EF30BE"/>
    <w:rsid w:val="00EF55C7"/>
    <w:rsid w:val="00F078BA"/>
    <w:rsid w:val="00F156FE"/>
    <w:rsid w:val="00F211B5"/>
    <w:rsid w:val="00F40119"/>
    <w:rsid w:val="00F5150D"/>
    <w:rsid w:val="00F6221A"/>
    <w:rsid w:val="00F63742"/>
    <w:rsid w:val="00F846A4"/>
    <w:rsid w:val="00F8640D"/>
    <w:rsid w:val="00F9007E"/>
    <w:rsid w:val="00F9125C"/>
    <w:rsid w:val="00FB08B4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2552F-3251-4F1F-8418-055E5E70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687</Words>
  <Characters>4741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6</cp:revision>
  <dcterms:created xsi:type="dcterms:W3CDTF">2017-06-18T09:56:00Z</dcterms:created>
  <dcterms:modified xsi:type="dcterms:W3CDTF">2017-06-18T10:32:00Z</dcterms:modified>
</cp:coreProperties>
</file>