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2A" w:rsidRPr="00DB1F76" w:rsidRDefault="00F9175B" w:rsidP="00DB1F76">
      <w:pPr>
        <w:pStyle w:val="Cmsor1"/>
      </w:pPr>
      <w:r w:rsidRPr="00DB1F76">
        <w:t>7. Tétel</w:t>
      </w:r>
    </w:p>
    <w:p w:rsidR="00F9175B" w:rsidRPr="00DB1F76" w:rsidRDefault="00F9175B" w:rsidP="00DB1F76">
      <w:pPr>
        <w:pStyle w:val="Ttellers"/>
      </w:pPr>
      <w:r w:rsidRPr="00DB1F76">
        <w:t>Nokia Puma 560 irányító rendszere: a Szfera-35. Blokkvázlat, a központi vezérlő hajtásvezérlő kártya</w:t>
      </w:r>
    </w:p>
    <w:p w:rsidR="00DB1F76" w:rsidRPr="00DB1F76" w:rsidRDefault="00DB1F76" w:rsidP="00DB1F76">
      <w:pPr>
        <w:ind w:left="0"/>
      </w:pPr>
      <w:r w:rsidRPr="00DB1F76">
        <w:t xml:space="preserve">A </w:t>
      </w:r>
      <w:proofErr w:type="spellStart"/>
      <w:r w:rsidRPr="00DB1F76">
        <w:t>nokia</w:t>
      </w:r>
      <w:proofErr w:type="spellEnd"/>
      <w:r w:rsidRPr="00DB1F76">
        <w:t>-Puma 560 robotkar eredeti irányító rendszere</w:t>
      </w:r>
    </w:p>
    <w:p w:rsidR="00DB1F76" w:rsidRPr="00DB1F76" w:rsidRDefault="00DB1F76" w:rsidP="00DB1F76">
      <w:pPr>
        <w:pStyle w:val="Cmsor2"/>
      </w:pPr>
      <w:r>
        <w:t xml:space="preserve">Decentralizált </w:t>
      </w:r>
      <w:proofErr w:type="spellStart"/>
      <w:r>
        <w:t>szervo</w:t>
      </w:r>
      <w:r w:rsidRPr="00DB1F76">
        <w:t>hatjás</w:t>
      </w:r>
      <w:proofErr w:type="spellEnd"/>
      <w:r w:rsidRPr="00DB1F76">
        <w:t xml:space="preserve">: </w:t>
      </w:r>
    </w:p>
    <w:p w:rsidR="00DB1F76" w:rsidRPr="00DB1F76" w:rsidRDefault="00DB1F76" w:rsidP="00DB1F76">
      <w:pPr>
        <w:numPr>
          <w:ilvl w:val="0"/>
          <w:numId w:val="46"/>
        </w:numPr>
      </w:pPr>
      <w:r w:rsidRPr="00DB1F76">
        <w:t>egy központi vezérlő végzi a pályatervezést (</w:t>
      </w:r>
      <w:proofErr w:type="gramStart"/>
      <w:r w:rsidRPr="00DB1F76">
        <w:t>inverz</w:t>
      </w:r>
      <w:proofErr w:type="gramEnd"/>
      <w:r w:rsidRPr="00DB1F76">
        <w:t xml:space="preserve"> geometriai feladatok valós időben történő megoldása)</w:t>
      </w:r>
    </w:p>
    <w:p w:rsidR="00DB1F76" w:rsidRPr="00DB1F76" w:rsidRDefault="00DB1F76" w:rsidP="00DB1F76">
      <w:pPr>
        <w:numPr>
          <w:ilvl w:val="1"/>
          <w:numId w:val="46"/>
        </w:numPr>
      </w:pPr>
      <w:r w:rsidRPr="00DB1F76">
        <w:t xml:space="preserve">Ciklikusan </w:t>
      </w:r>
      <w:proofErr w:type="spellStart"/>
      <w:r w:rsidRPr="00DB1F76">
        <w:t>alapjelet</w:t>
      </w:r>
      <w:proofErr w:type="spellEnd"/>
      <w:r w:rsidRPr="00DB1F76">
        <w:t xml:space="preserve"> ad a csuklószabályozásnak </w:t>
      </w:r>
    </w:p>
    <w:p w:rsidR="00DB1F76" w:rsidRPr="00DB1F76" w:rsidRDefault="00DB1F76" w:rsidP="00DB1F76">
      <w:pPr>
        <w:numPr>
          <w:ilvl w:val="1"/>
          <w:numId w:val="46"/>
        </w:numPr>
      </w:pPr>
      <w:r w:rsidRPr="00DB1F76">
        <w:t xml:space="preserve">SPC - </w:t>
      </w:r>
      <w:proofErr w:type="spellStart"/>
      <w:r w:rsidRPr="00DB1F76">
        <w:t>SetPoint</w:t>
      </w:r>
      <w:proofErr w:type="spellEnd"/>
      <w:r w:rsidRPr="00DB1F76">
        <w:t xml:space="preserve"> </w:t>
      </w:r>
      <w:proofErr w:type="spellStart"/>
      <w:r w:rsidRPr="00DB1F76">
        <w:t>Control</w:t>
      </w:r>
      <w:proofErr w:type="spellEnd"/>
    </w:p>
    <w:p w:rsidR="00DB1F76" w:rsidRPr="00DB1F76" w:rsidRDefault="00DB1F76" w:rsidP="00DB1F76">
      <w:pPr>
        <w:numPr>
          <w:ilvl w:val="1"/>
          <w:numId w:val="46"/>
        </w:numPr>
      </w:pPr>
      <w:r w:rsidRPr="00DB1F76">
        <w:t>Valamilyen nagyobb teljesítményszámítógép</w:t>
      </w:r>
    </w:p>
    <w:p w:rsidR="00DB1F76" w:rsidRPr="00DB1F76" w:rsidRDefault="00DB1F76" w:rsidP="00DB1F76">
      <w:pPr>
        <w:numPr>
          <w:ilvl w:val="0"/>
          <w:numId w:val="46"/>
        </w:numPr>
      </w:pPr>
      <w:r w:rsidRPr="00DB1F76">
        <w:t>Csuklók közvetlen irányítása egymástól független szabályozási körökként csuklóprocesszorok feladata</w:t>
      </w:r>
    </w:p>
    <w:p w:rsidR="00DB1F76" w:rsidRPr="00DB1F76" w:rsidRDefault="00DB1F76" w:rsidP="00DB1F76">
      <w:pPr>
        <w:numPr>
          <w:ilvl w:val="1"/>
          <w:numId w:val="46"/>
        </w:numPr>
      </w:pPr>
      <w:r w:rsidRPr="00DB1F76">
        <w:t>Az interpolációkhoz illesztett mikroprocesszoros megoldás</w:t>
      </w:r>
    </w:p>
    <w:p w:rsidR="00DB1F76" w:rsidRPr="00DB1F76" w:rsidRDefault="00DB1F76" w:rsidP="00DB1F76">
      <w:pPr>
        <w:numPr>
          <w:ilvl w:val="1"/>
          <w:numId w:val="46"/>
        </w:numPr>
      </w:pPr>
      <w:r w:rsidRPr="00DB1F76">
        <w:t>Korszerű szabályozás --&gt; egyre komolyabb műveletigény</w:t>
      </w:r>
    </w:p>
    <w:p w:rsidR="00DB1F76" w:rsidRPr="00DB1F76" w:rsidRDefault="00DB1F76" w:rsidP="00DB1F76">
      <w:pPr>
        <w:numPr>
          <w:ilvl w:val="0"/>
          <w:numId w:val="46"/>
        </w:numPr>
      </w:pPr>
      <w:r w:rsidRPr="00DB1F76">
        <w:t>Modern Robotirányítás</w:t>
      </w:r>
    </w:p>
    <w:p w:rsidR="00DB1F76" w:rsidRPr="00DB1F76" w:rsidRDefault="00DB1F76" w:rsidP="00DB1F76">
      <w:pPr>
        <w:numPr>
          <w:ilvl w:val="1"/>
          <w:numId w:val="46"/>
        </w:numPr>
      </w:pPr>
      <w:r w:rsidRPr="00DB1F76">
        <w:t xml:space="preserve">Az egymásra hatások, és a nemlineáris </w:t>
      </w:r>
      <w:proofErr w:type="gramStart"/>
      <w:r w:rsidRPr="00DB1F76">
        <w:t>problémák</w:t>
      </w:r>
      <w:proofErr w:type="gramEnd"/>
      <w:r w:rsidRPr="00DB1F76">
        <w:t xml:space="preserve"> megoldása miatt, már ezt nem nagyon használják</w:t>
      </w:r>
    </w:p>
    <w:p w:rsidR="00DB1F76" w:rsidRPr="00DB1F76" w:rsidRDefault="00DB1F76" w:rsidP="00DB1F76">
      <w:pPr>
        <w:pStyle w:val="Cmsor2"/>
      </w:pPr>
      <w:r w:rsidRPr="00DB1F76">
        <w:t xml:space="preserve">DDC - </w:t>
      </w:r>
      <w:proofErr w:type="spellStart"/>
      <w:r w:rsidRPr="00DB1F76">
        <w:t>Direct</w:t>
      </w:r>
      <w:proofErr w:type="spellEnd"/>
      <w:r w:rsidRPr="00DB1F76">
        <w:t xml:space="preserve"> Digital </w:t>
      </w:r>
      <w:proofErr w:type="spellStart"/>
      <w:r w:rsidRPr="00DB1F76">
        <w:t>Control</w:t>
      </w:r>
      <w:proofErr w:type="spellEnd"/>
    </w:p>
    <w:p w:rsidR="00DB1F76" w:rsidRPr="00DB1F76" w:rsidRDefault="00DB1F76" w:rsidP="00DB1F76">
      <w:pPr>
        <w:pStyle w:val="Cmsor3"/>
      </w:pPr>
      <w:r w:rsidRPr="00DB1F76">
        <w:t>Architektúra:</w:t>
      </w:r>
    </w:p>
    <w:p w:rsidR="00DB1F76" w:rsidRPr="00DB1F76" w:rsidRDefault="00DB1F76" w:rsidP="00DB1F76">
      <w:pPr>
        <w:jc w:val="center"/>
      </w:pPr>
      <w:r w:rsidRPr="00DB1F76">
        <w:drawing>
          <wp:inline distT="0" distB="0" distL="0" distR="0">
            <wp:extent cx="3926048" cy="1613497"/>
            <wp:effectExtent l="0" t="0" r="0" b="6350"/>
            <wp:docPr id="48" name="Kép 48" descr="Felügyeleti &#10;irányítás &#10;SPC &#10;DDC &#10;Központi vezérlő &#10;16/32 bit &#10;Csukló &#10;processzor &#10;8/16 bit &#10;Csukló &#10;processzor &#10;8/16 bit &#10;Csukló &#10;processzor &#10;8/16 bit &#10;Csukló &#10;processzor &#10;8/16 bit &#10;Csukló &#10;processzor &#10;8 16 bit &#10;Csukló &#10;processzor &#10;8/16 b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elügyeleti &#10;irányítás &#10;SPC &#10;DDC &#10;Központi vezérlő &#10;16/32 bit &#10;Csukló &#10;processzor &#10;8/16 bit &#10;Csukló &#10;processzor &#10;8/16 bit &#10;Csukló &#10;processzor &#10;8/16 bit &#10;Csukló &#10;processzor &#10;8/16 bit &#10;Csukló &#10;processzor &#10;8 16 bit &#10;Csukló &#10;processzor &#10;8/16 bit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60" cy="161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76" w:rsidRPr="00DB1F76" w:rsidRDefault="00DB1F76" w:rsidP="00DB1F76">
      <w:pPr>
        <w:ind w:left="0"/>
      </w:pPr>
      <w:r w:rsidRPr="00DB1F76">
        <w:t> </w:t>
      </w:r>
    </w:p>
    <w:p w:rsidR="00DB1F76" w:rsidRPr="00DB1F76" w:rsidRDefault="00DB1F76" w:rsidP="00DB1F76">
      <w:pPr>
        <w:pStyle w:val="Cmsor3"/>
      </w:pPr>
      <w:r w:rsidRPr="00DB1F76">
        <w:t>Blokkvázlat</w:t>
      </w:r>
    </w:p>
    <w:p w:rsidR="00DB1F76" w:rsidRPr="00DB1F76" w:rsidRDefault="00DB1F76" w:rsidP="00DB1F76">
      <w:pPr>
        <w:ind w:left="0"/>
        <w:jc w:val="center"/>
      </w:pPr>
      <w:r w:rsidRPr="00DB1F76">
        <w:drawing>
          <wp:inline distT="0" distB="0" distL="0" distR="0">
            <wp:extent cx="3498172" cy="3716323"/>
            <wp:effectExtent l="0" t="0" r="7620" b="0"/>
            <wp:docPr id="47" name="Kép 47" descr="Elektronika 60 &#10;CPU &#10;16 bit &#10;16 kszö &#10;EPROM &#10;12 kszö &#10;6 db &#10;8 bites &#10;kalibrålö &#10;potenciométer &#10;Ml-M2 busz &#10;Ml &#10;b &#10;Soros &#10;interfész &#10;I/O modul &#10;M2 busz &#10;Terminål &#10;Floppy &#10;Printer &#10;RS 232 C &#10;32 db dig_be_ &#10;32 db dig_ki &#10;(mono) &#10;(66k) &#10;måsik &#10;szg_ felé &#10;belsö felhasznålåså &#10;I/O (pl. megfog6) &#10;Elektronika 60 &#10;Hajtås proc. &#10;16 bit &#10;Hajtåsvezérlö &#10;kårtya &#10;Hajtås &#10;telj_ fokozat &#10;interfész &#10;4 ksz6 EPROM &#10;1 ksz6 RAM &#10;kalibrålö &#10;potenciom_ &#10;Elektronika 60 &#10;Hajtås proc. &#10;16 bit &#10;Hajtåsvezérlö &#10;Hajtås &#10;telj_ fokozat &#10;6. CSUKLÖ &#10;4 ksz6 EPROM &#10;1 ksz6 RAM &#10;kalibrå16 &#10;potenciom_ &#10;1 _ CSUKLÖ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lektronika 60 &#10;CPU &#10;16 bit &#10;16 kszö &#10;EPROM &#10;12 kszö &#10;6 db &#10;8 bites &#10;kalibrålö &#10;potenciométer &#10;Ml-M2 busz &#10;Ml &#10;b &#10;Soros &#10;interfész &#10;I/O modul &#10;M2 busz &#10;Terminål &#10;Floppy &#10;Printer &#10;RS 232 C &#10;32 db dig_be_ &#10;32 db dig_ki &#10;(mono) &#10;(66k) &#10;måsik &#10;szg_ felé &#10;belsö felhasznålåså &#10;I/O (pl. megfog6) &#10;Elektronika 60 &#10;Hajtås proc. &#10;16 bit &#10;Hajtåsvezérlö &#10;kårtya &#10;Hajtås &#10;telj_ fokozat &#10;interfész &#10;4 ksz6 EPROM &#10;1 ksz6 RAM &#10;kalibrålö &#10;potenciom_ &#10;Elektronika 60 &#10;Hajtås proc. &#10;16 bit &#10;Hajtåsvezérlö &#10;Hajtås &#10;telj_ fokozat &#10;6. CSUKLÖ &#10;4 ksz6 EPROM &#10;1 ksz6 RAM &#10;kalibrå16 &#10;potenciom_ &#10;1 _ CSUKLÖ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504" cy="37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76" w:rsidRPr="00DB1F76" w:rsidRDefault="00DB1F76" w:rsidP="00DB1F76">
      <w:pPr>
        <w:pStyle w:val="Listaszerbekezds"/>
        <w:numPr>
          <w:ilvl w:val="0"/>
          <w:numId w:val="48"/>
        </w:numPr>
      </w:pPr>
      <w:r w:rsidRPr="00DB1F76">
        <w:lastRenderedPageBreak/>
        <w:t>M1 busz</w:t>
      </w:r>
    </w:p>
    <w:p w:rsidR="00DB1F76" w:rsidRDefault="00DB1F76" w:rsidP="00DB1F76">
      <w:pPr>
        <w:numPr>
          <w:ilvl w:val="1"/>
          <w:numId w:val="48"/>
        </w:numPr>
      </w:pPr>
      <w:r>
        <w:t xml:space="preserve">A teljes robot mozgásának </w:t>
      </w:r>
      <w:proofErr w:type="gramStart"/>
      <w:r>
        <w:t>koordinálása</w:t>
      </w:r>
      <w:proofErr w:type="gramEnd"/>
    </w:p>
    <w:p w:rsidR="00DB1F76" w:rsidRPr="00DB1F76" w:rsidRDefault="00DB1F76" w:rsidP="00DB1F76">
      <w:pPr>
        <w:numPr>
          <w:ilvl w:val="1"/>
          <w:numId w:val="48"/>
        </w:numPr>
      </w:pPr>
      <w:r w:rsidRPr="00DB1F76">
        <w:t>Rá csatlakoznak a felügyeleti eszközök</w:t>
      </w:r>
    </w:p>
    <w:p w:rsidR="00DB1F76" w:rsidRPr="00DB1F76" w:rsidRDefault="00DB1F76" w:rsidP="00DB1F76">
      <w:pPr>
        <w:numPr>
          <w:ilvl w:val="1"/>
          <w:numId w:val="48"/>
        </w:numPr>
      </w:pPr>
      <w:r w:rsidRPr="00DB1F76">
        <w:t xml:space="preserve">A pályairányítás eredménye ide kerül (~100 </w:t>
      </w:r>
      <w:proofErr w:type="spellStart"/>
      <w:r w:rsidRPr="00DB1F76">
        <w:t>ms-ként</w:t>
      </w:r>
      <w:proofErr w:type="spellEnd"/>
      <w:r w:rsidRPr="00DB1F76">
        <w:t>)</w:t>
      </w:r>
    </w:p>
    <w:p w:rsidR="00DB1F76" w:rsidRPr="00DB1F76" w:rsidRDefault="00DB1F76" w:rsidP="00DB1F76">
      <w:pPr>
        <w:pStyle w:val="Cmsor2"/>
      </w:pPr>
      <w:r>
        <w:t>Egy csukló hajtásszabályozása</w:t>
      </w:r>
    </w:p>
    <w:p w:rsidR="00DB1F76" w:rsidRPr="00DB1F76" w:rsidRDefault="00DB1F76" w:rsidP="00DB1F76">
      <w:pPr>
        <w:jc w:val="center"/>
      </w:pPr>
      <w:bookmarkStart w:id="0" w:name="_GoBack"/>
      <w:r w:rsidRPr="00DB1F76">
        <w:drawing>
          <wp:inline distT="0" distB="0" distL="0" distR="0">
            <wp:extent cx="5327009" cy="3832288"/>
            <wp:effectExtent l="0" t="0" r="7620" b="0"/>
            <wp:docPr id="46" name="Kép 46" descr="pályapontok (abszolút) &#10;a ±lügyelótól &#10;100 nEec-ként &#10;Vezérlö teg_ &#10;(motor seb. &#10;végr jel, I ms) &#10;(számláló &#10;frekvencia) &#10;Hajtás &#10;szelesség &#10;f 3 (idóalap) &#10;(két ln4)uIzus közötti &#10;f 1 idó mérésére) &#10;Sebe sség &#10;fogadó &#10;analóg jele &#10;Hajtás &#10;telj esltmény &#10;Hajtás teljesítmény fokozat &#10;C) &#10;Hajtásvezérló kárty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ályapontok (abszolút) &#10;a ±lügyelótól &#10;100 nEec-ként &#10;Vezérlö teg_ &#10;(motor seb. &#10;végr jel, I ms) &#10;(számláló &#10;frekvencia) &#10;Hajtás &#10;szelesség &#10;f 3 (idóalap) &#10;(két ln4)uIzus közötti &#10;f 1 idó mérésére) &#10;Sebe sség &#10;fogadó &#10;analóg jele &#10;Hajtás &#10;telj esltmény &#10;Hajtás teljesítmény fokozat &#10;C) &#10;Hajtásvezérló kárty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54" cy="38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1F76" w:rsidRPr="00DB1F76" w:rsidRDefault="00DB1F76" w:rsidP="00DB1F76">
      <w:pPr>
        <w:numPr>
          <w:ilvl w:val="0"/>
          <w:numId w:val="49"/>
        </w:numPr>
      </w:pPr>
      <w:r w:rsidRPr="00DB1F76">
        <w:t>Hajtásvezérlő processzor:</w:t>
      </w:r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 xml:space="preserve">A 100 </w:t>
      </w:r>
      <w:proofErr w:type="spellStart"/>
      <w:r w:rsidRPr="00DB1F76">
        <w:t>ms-enként</w:t>
      </w:r>
      <w:proofErr w:type="spellEnd"/>
      <w:r w:rsidRPr="00DB1F76">
        <w:t xml:space="preserve"> kapott alapjel interpolálását végzi 1 </w:t>
      </w:r>
      <w:proofErr w:type="spellStart"/>
      <w:r w:rsidRPr="00DB1F76">
        <w:t>ms-re</w:t>
      </w:r>
      <w:proofErr w:type="spellEnd"/>
    </w:p>
    <w:p w:rsidR="00DB1F76" w:rsidRPr="00DB1F76" w:rsidRDefault="00DB1F76" w:rsidP="00DB1F76">
      <w:pPr>
        <w:numPr>
          <w:ilvl w:val="0"/>
          <w:numId w:val="49"/>
        </w:numPr>
      </w:pPr>
      <w:r w:rsidRPr="00DB1F76">
        <w:t>Vezérlő regiszter</w:t>
      </w:r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 xml:space="preserve">Már a </w:t>
      </w:r>
      <w:proofErr w:type="gramStart"/>
      <w:r w:rsidRPr="00DB1F76">
        <w:t>konkrét</w:t>
      </w:r>
      <w:proofErr w:type="gramEnd"/>
      <w:r w:rsidRPr="00DB1F76">
        <w:t xml:space="preserve"> vezérlő jelet kapja meg</w:t>
      </w:r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>A vezérlőjel előjele előre van kötve a teljesítmény fokozatba: ez mondja meg a forgásirányt</w:t>
      </w:r>
    </w:p>
    <w:p w:rsidR="00DB1F76" w:rsidRPr="00DB1F76" w:rsidRDefault="00DB1F76" w:rsidP="00DB1F76">
      <w:pPr>
        <w:numPr>
          <w:ilvl w:val="2"/>
          <w:numId w:val="49"/>
        </w:numPr>
      </w:pPr>
      <w:r w:rsidRPr="00DB1F76">
        <w:t>Hídkapcsolás megfelelő ágának kiválasztásához</w:t>
      </w:r>
    </w:p>
    <w:p w:rsidR="00DB1F76" w:rsidRPr="00DB1F76" w:rsidRDefault="00DB1F76" w:rsidP="00DB1F76">
      <w:pPr>
        <w:numPr>
          <w:ilvl w:val="0"/>
          <w:numId w:val="49"/>
        </w:numPr>
      </w:pPr>
      <w:r w:rsidRPr="00DB1F76">
        <w:t>PWM generátor</w:t>
      </w:r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>Számláló alapú: pl. egy időszelet fel van osztva 1000 részre. 10%-</w:t>
      </w:r>
      <w:proofErr w:type="spellStart"/>
      <w:r w:rsidRPr="00DB1F76">
        <w:t>os</w:t>
      </w:r>
      <w:proofErr w:type="spellEnd"/>
      <w:r w:rsidRPr="00DB1F76">
        <w:t xml:space="preserve"> kitöltöttséget akarunk --&gt; 100 </w:t>
      </w:r>
      <w:proofErr w:type="spellStart"/>
      <w:r w:rsidRPr="00DB1F76">
        <w:t>ig</w:t>
      </w:r>
      <w:proofErr w:type="spellEnd"/>
      <w:r w:rsidRPr="00DB1F76">
        <w:t xml:space="preserve"> elszámol minden ciklusban, és vált</w:t>
      </w:r>
    </w:p>
    <w:p w:rsidR="00DB1F76" w:rsidRPr="00DB1F76" w:rsidRDefault="00DB1F76" w:rsidP="00DB1F76">
      <w:pPr>
        <w:numPr>
          <w:ilvl w:val="0"/>
          <w:numId w:val="49"/>
        </w:numPr>
      </w:pPr>
      <w:r w:rsidRPr="00DB1F76">
        <w:t>Teljesítményfokozat</w:t>
      </w:r>
    </w:p>
    <w:p w:rsidR="00DB1F76" w:rsidRPr="00DB1F76" w:rsidRDefault="00DB1F76" w:rsidP="00DB1F76">
      <w:pPr>
        <w:jc w:val="center"/>
      </w:pPr>
      <w:r w:rsidRPr="00DB1F76">
        <w:drawing>
          <wp:inline distT="0" distB="0" distL="0" distR="0">
            <wp:extent cx="2239645" cy="2642235"/>
            <wp:effectExtent l="0" t="0" r="8255" b="5715"/>
            <wp:docPr id="45" name="Kép 45" descr="C:\Users\asarpi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sarpi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lastRenderedPageBreak/>
        <w:t>Egyenáramú tranzisztoros hídkapcsolás a hajtómotorok számára</w:t>
      </w:r>
    </w:p>
    <w:p w:rsidR="00DB1F76" w:rsidRPr="00DB1F76" w:rsidRDefault="00DB1F76" w:rsidP="00DB1F76">
      <w:pPr>
        <w:numPr>
          <w:ilvl w:val="0"/>
          <w:numId w:val="49"/>
        </w:numPr>
      </w:pPr>
      <w:proofErr w:type="spellStart"/>
      <w:r w:rsidRPr="00DB1F76">
        <w:t>Enkóder</w:t>
      </w:r>
      <w:proofErr w:type="spellEnd"/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 xml:space="preserve">Nagypontosságú többfordulatú </w:t>
      </w:r>
      <w:proofErr w:type="spellStart"/>
      <w:r w:rsidRPr="00DB1F76">
        <w:t>poti</w:t>
      </w:r>
      <w:proofErr w:type="spellEnd"/>
    </w:p>
    <w:p w:rsidR="00DB1F76" w:rsidRPr="00DB1F76" w:rsidRDefault="00DB1F76" w:rsidP="00DB1F76">
      <w:pPr>
        <w:numPr>
          <w:ilvl w:val="2"/>
          <w:numId w:val="49"/>
        </w:numPr>
      </w:pPr>
      <w:r w:rsidRPr="00DB1F76">
        <w:t xml:space="preserve">Csak arra elég, hogy megmondja, melyik </w:t>
      </w:r>
      <w:proofErr w:type="spellStart"/>
      <w:r w:rsidRPr="00DB1F76">
        <w:t>körülfordulásban</w:t>
      </w:r>
      <w:proofErr w:type="spellEnd"/>
      <w:r w:rsidRPr="00DB1F76">
        <w:t xml:space="preserve"> vagyunk</w:t>
      </w:r>
    </w:p>
    <w:p w:rsidR="00DB1F76" w:rsidRPr="00DB1F76" w:rsidRDefault="00DB1F76" w:rsidP="00DB1F76">
      <w:pPr>
        <w:numPr>
          <w:ilvl w:val="1"/>
          <w:numId w:val="49"/>
        </w:numPr>
      </w:pPr>
      <w:proofErr w:type="spellStart"/>
      <w:r w:rsidRPr="00DB1F76">
        <w:t>Inkremenális</w:t>
      </w:r>
      <w:proofErr w:type="spellEnd"/>
      <w:r w:rsidRPr="00DB1F76">
        <w:t xml:space="preserve"> </w:t>
      </w:r>
      <w:proofErr w:type="spellStart"/>
      <w:r w:rsidRPr="00DB1F76">
        <w:t>enkóder</w:t>
      </w:r>
      <w:proofErr w:type="spellEnd"/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 xml:space="preserve">Így összesen az első nullimpulzustól van </w:t>
      </w:r>
      <w:proofErr w:type="gramStart"/>
      <w:r w:rsidRPr="00DB1F76">
        <w:t>abszolút</w:t>
      </w:r>
      <w:proofErr w:type="gramEnd"/>
      <w:r w:rsidRPr="00DB1F76">
        <w:t xml:space="preserve"> </w:t>
      </w:r>
      <w:proofErr w:type="spellStart"/>
      <w:r w:rsidRPr="00DB1F76">
        <w:t>pozícióinformációnk</w:t>
      </w:r>
      <w:proofErr w:type="spellEnd"/>
    </w:p>
    <w:p w:rsidR="00DB1F76" w:rsidRPr="00DB1F76" w:rsidRDefault="00DB1F76" w:rsidP="00DB1F76">
      <w:pPr>
        <w:numPr>
          <w:ilvl w:val="0"/>
          <w:numId w:val="49"/>
        </w:numPr>
      </w:pPr>
      <w:proofErr w:type="spellStart"/>
      <w:r w:rsidRPr="00DB1F76">
        <w:t>Iránydiszkriminátor</w:t>
      </w:r>
      <w:proofErr w:type="spellEnd"/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>Az inkrementális adó jeleit bontja szét számlálóimpulzusokra</w:t>
      </w:r>
    </w:p>
    <w:p w:rsidR="00DB1F76" w:rsidRPr="00DB1F76" w:rsidRDefault="00DB1F76" w:rsidP="00DB1F76">
      <w:pPr>
        <w:numPr>
          <w:ilvl w:val="1"/>
          <w:numId w:val="49"/>
        </w:numPr>
      </w:pPr>
      <w:proofErr w:type="spellStart"/>
      <w:r w:rsidRPr="00DB1F76">
        <w:t>CNt</w:t>
      </w:r>
      <w:proofErr w:type="spellEnd"/>
      <w:r w:rsidRPr="00DB1F76">
        <w:t>, 4X kiértékelés</w:t>
      </w:r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>U/D - forgásirányt mutató jel</w:t>
      </w:r>
    </w:p>
    <w:p w:rsidR="00DB1F76" w:rsidRPr="00DB1F76" w:rsidRDefault="00DB1F76" w:rsidP="00DB1F76">
      <w:pPr>
        <w:numPr>
          <w:ilvl w:val="0"/>
          <w:numId w:val="49"/>
        </w:numPr>
      </w:pPr>
      <w:proofErr w:type="gramStart"/>
      <w:r w:rsidRPr="00DB1F76">
        <w:t>Pozíció</w:t>
      </w:r>
      <w:proofErr w:type="gramEnd"/>
      <w:r w:rsidRPr="00DB1F76">
        <w:t>számláló</w:t>
      </w:r>
    </w:p>
    <w:p w:rsidR="00DB1F76" w:rsidRPr="00DB1F76" w:rsidRDefault="00DB1F76" w:rsidP="00DB1F76">
      <w:pPr>
        <w:numPr>
          <w:ilvl w:val="1"/>
          <w:numId w:val="49"/>
        </w:numPr>
      </w:pPr>
      <w:r w:rsidRPr="00DB1F76">
        <w:t>Az előző jelek alapján számol felfele, vagy lefele</w:t>
      </w:r>
    </w:p>
    <w:p w:rsidR="00DB1F76" w:rsidRPr="00DB1F76" w:rsidRDefault="00DB1F76" w:rsidP="00DB1F76">
      <w:pPr>
        <w:ind w:left="-360"/>
      </w:pPr>
      <w:r w:rsidRPr="00DB1F76">
        <w:t> </w:t>
      </w:r>
    </w:p>
    <w:p w:rsidR="00DB1F76" w:rsidRPr="00DB1F76" w:rsidRDefault="00DB1F76" w:rsidP="00DB1F76">
      <w:pPr>
        <w:ind w:left="0"/>
      </w:pPr>
      <w:r w:rsidRPr="00DB1F76">
        <w:t> </w:t>
      </w:r>
    </w:p>
    <w:p w:rsidR="00DB1F76" w:rsidRPr="00DB1F76" w:rsidRDefault="00DB1F76" w:rsidP="00F9175B">
      <w:pPr>
        <w:ind w:left="0"/>
      </w:pPr>
    </w:p>
    <w:p w:rsidR="00F9175B" w:rsidRPr="00DB1F76" w:rsidRDefault="00F9175B" w:rsidP="00F9175B">
      <w:pPr>
        <w:ind w:left="0"/>
      </w:pPr>
    </w:p>
    <w:sectPr w:rsidR="00F9175B" w:rsidRPr="00DB1F76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38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D84"/>
    <w:multiLevelType w:val="multilevel"/>
    <w:tmpl w:val="29C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029D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C54A8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251189"/>
    <w:multiLevelType w:val="multilevel"/>
    <w:tmpl w:val="DF288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D9E18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B5310E"/>
    <w:multiLevelType w:val="multilevel"/>
    <w:tmpl w:val="287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563667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B6D9B"/>
    <w:multiLevelType w:val="hybridMultilevel"/>
    <w:tmpl w:val="63728E3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199340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0433EB"/>
    <w:multiLevelType w:val="multilevel"/>
    <w:tmpl w:val="DEB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2A6C89"/>
    <w:multiLevelType w:val="multilevel"/>
    <w:tmpl w:val="043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4A0F27"/>
    <w:multiLevelType w:val="multilevel"/>
    <w:tmpl w:val="DDC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7409E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5092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510E61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0131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60246F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931A0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6843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10788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B45CC5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103C28"/>
    <w:multiLevelType w:val="multilevel"/>
    <w:tmpl w:val="250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BA2FDB"/>
    <w:multiLevelType w:val="multilevel"/>
    <w:tmpl w:val="5FF6F39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DDE73A7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93337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37175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A4035D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5202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BF712C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DE175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766F5B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CB0AED"/>
    <w:multiLevelType w:val="hybridMultilevel"/>
    <w:tmpl w:val="A678C8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1AF3EDD"/>
    <w:multiLevelType w:val="hybridMultilevel"/>
    <w:tmpl w:val="BC20C8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6F51409"/>
    <w:multiLevelType w:val="multilevel"/>
    <w:tmpl w:val="C0F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8D2776"/>
    <w:multiLevelType w:val="hybridMultilevel"/>
    <w:tmpl w:val="419EC7F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8F12F70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1F5CA6"/>
    <w:multiLevelType w:val="multilevel"/>
    <w:tmpl w:val="3B8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17532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285480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CA23FB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B567FC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D36C45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144419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5C6B56"/>
    <w:multiLevelType w:val="multilevel"/>
    <w:tmpl w:val="04A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4942F2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7E2037"/>
    <w:multiLevelType w:val="multilevel"/>
    <w:tmpl w:val="1A6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A354FD"/>
    <w:multiLevelType w:val="multilevel"/>
    <w:tmpl w:val="7EC0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31"/>
  </w:num>
  <w:num w:numId="4">
    <w:abstractNumId w:val="44"/>
  </w:num>
  <w:num w:numId="5">
    <w:abstractNumId w:val="6"/>
  </w:num>
  <w:num w:numId="6">
    <w:abstractNumId w:val="20"/>
  </w:num>
  <w:num w:numId="7">
    <w:abstractNumId w:val="18"/>
  </w:num>
  <w:num w:numId="8">
    <w:abstractNumId w:val="3"/>
  </w:num>
  <w:num w:numId="9">
    <w:abstractNumId w:val="34"/>
  </w:num>
  <w:num w:numId="10">
    <w:abstractNumId w:val="33"/>
  </w:num>
  <w:num w:numId="11">
    <w:abstractNumId w:val="36"/>
  </w:num>
  <w:num w:numId="12">
    <w:abstractNumId w:val="9"/>
  </w:num>
  <w:num w:numId="13">
    <w:abstractNumId w:val="42"/>
  </w:num>
  <w:num w:numId="14">
    <w:abstractNumId w:val="38"/>
  </w:num>
  <w:num w:numId="15">
    <w:abstractNumId w:val="13"/>
  </w:num>
  <w:num w:numId="16">
    <w:abstractNumId w:val="12"/>
  </w:num>
  <w:num w:numId="17">
    <w:abstractNumId w:val="46"/>
  </w:num>
  <w:num w:numId="18">
    <w:abstractNumId w:val="47"/>
  </w:num>
  <w:num w:numId="19">
    <w:abstractNumId w:val="11"/>
  </w:num>
  <w:num w:numId="20">
    <w:abstractNumId w:val="45"/>
  </w:num>
  <w:num w:numId="21">
    <w:abstractNumId w:val="19"/>
  </w:num>
  <w:num w:numId="22">
    <w:abstractNumId w:val="41"/>
  </w:num>
  <w:num w:numId="23">
    <w:abstractNumId w:val="8"/>
  </w:num>
  <w:num w:numId="24">
    <w:abstractNumId w:val="16"/>
  </w:num>
  <w:num w:numId="25">
    <w:abstractNumId w:val="28"/>
  </w:num>
  <w:num w:numId="26">
    <w:abstractNumId w:val="39"/>
  </w:num>
  <w:num w:numId="27">
    <w:abstractNumId w:val="14"/>
  </w:num>
  <w:num w:numId="28">
    <w:abstractNumId w:val="4"/>
  </w:num>
  <w:num w:numId="29">
    <w:abstractNumId w:val="21"/>
  </w:num>
  <w:num w:numId="30">
    <w:abstractNumId w:val="17"/>
  </w:num>
  <w:num w:numId="31">
    <w:abstractNumId w:val="29"/>
  </w:num>
  <w:num w:numId="32">
    <w:abstractNumId w:val="0"/>
  </w:num>
  <w:num w:numId="33">
    <w:abstractNumId w:val="7"/>
  </w:num>
  <w:num w:numId="34">
    <w:abstractNumId w:val="23"/>
  </w:num>
  <w:num w:numId="35">
    <w:abstractNumId w:val="35"/>
  </w:num>
  <w:num w:numId="36">
    <w:abstractNumId w:val="25"/>
  </w:num>
  <w:num w:numId="37">
    <w:abstractNumId w:val="40"/>
  </w:num>
  <w:num w:numId="38">
    <w:abstractNumId w:val="30"/>
  </w:num>
  <w:num w:numId="39">
    <w:abstractNumId w:val="10"/>
  </w:num>
  <w:num w:numId="40">
    <w:abstractNumId w:val="22"/>
  </w:num>
  <w:num w:numId="41">
    <w:abstractNumId w:val="32"/>
  </w:num>
  <w:num w:numId="42">
    <w:abstractNumId w:val="26"/>
  </w:num>
  <w:num w:numId="43">
    <w:abstractNumId w:val="37"/>
  </w:num>
  <w:num w:numId="44">
    <w:abstractNumId w:val="15"/>
  </w:num>
  <w:num w:numId="45">
    <w:abstractNumId w:val="43"/>
  </w:num>
  <w:num w:numId="46">
    <w:abstractNumId w:val="48"/>
  </w:num>
  <w:num w:numId="47">
    <w:abstractNumId w:val="5"/>
  </w:num>
  <w:num w:numId="48">
    <w:abstractNumId w:val="24"/>
  </w:num>
  <w:num w:numId="4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1BCC"/>
    <w:rsid w:val="00375BD7"/>
    <w:rsid w:val="00381D2A"/>
    <w:rsid w:val="003A2FBB"/>
    <w:rsid w:val="003B0D21"/>
    <w:rsid w:val="003C72BF"/>
    <w:rsid w:val="003C7E82"/>
    <w:rsid w:val="003F36CE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80154"/>
    <w:rsid w:val="00982DCA"/>
    <w:rsid w:val="00993646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F42"/>
    <w:rsid w:val="00A706CF"/>
    <w:rsid w:val="00A76199"/>
    <w:rsid w:val="00A8376A"/>
    <w:rsid w:val="00A83FEE"/>
    <w:rsid w:val="00A85E45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35AA1"/>
    <w:rsid w:val="00B41263"/>
    <w:rsid w:val="00B72AFE"/>
    <w:rsid w:val="00B92DD1"/>
    <w:rsid w:val="00BB3193"/>
    <w:rsid w:val="00BD7F6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078BA"/>
    <w:rsid w:val="00F156FE"/>
    <w:rsid w:val="00F211B5"/>
    <w:rsid w:val="00F40119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6BB2-F01B-4848-B4D0-34F3745F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238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2017-06-18T10:32:00Z</dcterms:created>
  <dcterms:modified xsi:type="dcterms:W3CDTF">2017-06-18T10:41:00Z</dcterms:modified>
</cp:coreProperties>
</file>