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E3" w:rsidRPr="00A55525" w:rsidRDefault="001F60FE" w:rsidP="00A55525">
      <w:pPr>
        <w:pStyle w:val="Cmsor1"/>
      </w:pPr>
      <w:r w:rsidRPr="00A55525">
        <w:t>21. Tétel</w:t>
      </w:r>
    </w:p>
    <w:p w:rsidR="007602E3" w:rsidRPr="00A55525" w:rsidRDefault="001F60FE" w:rsidP="00A55525">
      <w:pPr>
        <w:pStyle w:val="Ttellers"/>
      </w:pPr>
      <w:r w:rsidRPr="00A55525">
        <w:t>Mobil robotok navigációja akadályok között. Pályatervezési módszerek.</w:t>
      </w:r>
    </w:p>
    <w:p w:rsidR="00A55525" w:rsidRPr="00A55525" w:rsidRDefault="00A55525" w:rsidP="00A55525">
      <w:pPr>
        <w:pStyle w:val="Cmsor2"/>
      </w:pPr>
      <w:r w:rsidRPr="00A55525">
        <w:t>Navigáció különböző autonómiájú robotoknál:</w:t>
      </w:r>
    </w:p>
    <w:p w:rsidR="00A55525" w:rsidRPr="00A55525" w:rsidRDefault="00A55525" w:rsidP="00A55525">
      <w:pPr>
        <w:pStyle w:val="Cmsor3"/>
      </w:pPr>
      <w:r>
        <w:t>Navigációs szintek</w:t>
      </w:r>
    </w:p>
    <w:p w:rsidR="00A55525" w:rsidRPr="00A55525" w:rsidRDefault="00A55525" w:rsidP="00AC443E">
      <w:pPr>
        <w:pStyle w:val="Listaszerbekezds"/>
        <w:numPr>
          <w:ilvl w:val="0"/>
          <w:numId w:val="2"/>
        </w:numPr>
        <w:rPr>
          <w:b/>
          <w:bCs/>
        </w:rPr>
      </w:pPr>
      <w:r w:rsidRPr="00A55525">
        <w:rPr>
          <w:b/>
          <w:bCs/>
        </w:rPr>
        <w:t>Automatikus mozgásszabályozás</w:t>
      </w:r>
      <w:bookmarkStart w:id="0" w:name="_GoBack"/>
      <w:bookmarkEnd w:id="0"/>
    </w:p>
    <w:p w:rsidR="00A55525" w:rsidRPr="00A55525" w:rsidRDefault="00A55525" w:rsidP="00AC443E">
      <w:pPr>
        <w:numPr>
          <w:ilvl w:val="1"/>
          <w:numId w:val="2"/>
        </w:numPr>
      </w:pPr>
      <w:r w:rsidRPr="00A55525">
        <w:t>Csak a helyi szabályozási feladatok ellátása</w:t>
      </w:r>
    </w:p>
    <w:p w:rsidR="00A55525" w:rsidRPr="00A55525" w:rsidRDefault="00A55525" w:rsidP="00AC443E">
      <w:pPr>
        <w:numPr>
          <w:ilvl w:val="1"/>
          <w:numId w:val="2"/>
        </w:numPr>
      </w:pPr>
      <w:r w:rsidRPr="00A55525">
        <w:t>"távirányítás"</w:t>
      </w:r>
    </w:p>
    <w:p w:rsidR="00A55525" w:rsidRPr="00A55525" w:rsidRDefault="00A55525" w:rsidP="00AC443E">
      <w:pPr>
        <w:numPr>
          <w:ilvl w:val="1"/>
          <w:numId w:val="2"/>
        </w:numPr>
      </w:pPr>
      <w:r w:rsidRPr="00A55525">
        <w:t>DAS rendszerek (tempomat, menetstabilizátor, ABS, sávtartás)</w:t>
      </w:r>
    </w:p>
    <w:p w:rsidR="00A55525" w:rsidRPr="00A55525" w:rsidRDefault="00A55525" w:rsidP="00AC443E">
      <w:pPr>
        <w:numPr>
          <w:ilvl w:val="0"/>
          <w:numId w:val="2"/>
        </w:numPr>
        <w:rPr>
          <w:b/>
          <w:bCs/>
        </w:rPr>
      </w:pPr>
      <w:r w:rsidRPr="00A55525">
        <w:rPr>
          <w:b/>
          <w:bCs/>
        </w:rPr>
        <w:t>Autonóm mozgástervezés</w:t>
      </w:r>
    </w:p>
    <w:p w:rsidR="00A55525" w:rsidRPr="00A55525" w:rsidRDefault="00A55525" w:rsidP="00AC443E">
      <w:pPr>
        <w:numPr>
          <w:ilvl w:val="1"/>
          <w:numId w:val="3"/>
        </w:numPr>
      </w:pPr>
      <w:r w:rsidRPr="00A55525">
        <w:t>Kognitív döntések: tervezi a saját mozgását az akadályok és a célpont imseretében</w:t>
      </w:r>
    </w:p>
    <w:p w:rsidR="00A55525" w:rsidRPr="00A55525" w:rsidRDefault="00A55525" w:rsidP="00AC443E">
      <w:pPr>
        <w:numPr>
          <w:ilvl w:val="1"/>
          <w:numId w:val="3"/>
        </w:numPr>
      </w:pPr>
      <w:r w:rsidRPr="00A55525">
        <w:t>Csak a mozgás tervezése tartozik ide, a beavatkozás az ember feladata</w:t>
      </w:r>
    </w:p>
    <w:p w:rsidR="00A55525" w:rsidRPr="00A55525" w:rsidRDefault="00A55525" w:rsidP="00AC443E">
      <w:pPr>
        <w:numPr>
          <w:ilvl w:val="1"/>
          <w:numId w:val="3"/>
        </w:numPr>
      </w:pPr>
      <w:r w:rsidRPr="00A55525">
        <w:t>GPS nav program -- mozgástervezés</w:t>
      </w:r>
    </w:p>
    <w:p w:rsidR="00A55525" w:rsidRPr="00A55525" w:rsidRDefault="00A55525" w:rsidP="00AC443E">
      <w:pPr>
        <w:numPr>
          <w:ilvl w:val="0"/>
          <w:numId w:val="3"/>
        </w:numPr>
        <w:rPr>
          <w:b/>
          <w:bCs/>
        </w:rPr>
      </w:pPr>
      <w:r w:rsidRPr="00A55525">
        <w:rPr>
          <w:b/>
          <w:bCs/>
        </w:rPr>
        <w:t>Autonóm térképalkotás</w:t>
      </w:r>
    </w:p>
    <w:p w:rsidR="00A55525" w:rsidRPr="00A55525" w:rsidRDefault="00A55525" w:rsidP="00AC443E">
      <w:pPr>
        <w:numPr>
          <w:ilvl w:val="1"/>
          <w:numId w:val="4"/>
        </w:numPr>
      </w:pPr>
      <w:r w:rsidRPr="00A55525">
        <w:t>Alkalmazkodás a környezet változásaihoz</w:t>
      </w:r>
    </w:p>
    <w:p w:rsidR="00A55525" w:rsidRPr="00A55525" w:rsidRDefault="00A55525" w:rsidP="00AC443E">
      <w:pPr>
        <w:numPr>
          <w:ilvl w:val="1"/>
          <w:numId w:val="4"/>
        </w:numPr>
      </w:pPr>
      <w:r w:rsidRPr="00A55525">
        <w:t>A vezető a navigációs célpontot jelöli ki csak</w:t>
      </w:r>
    </w:p>
    <w:p w:rsidR="00A55525" w:rsidRPr="00A55525" w:rsidRDefault="00A55525" w:rsidP="00AC443E">
      <w:pPr>
        <w:numPr>
          <w:ilvl w:val="0"/>
          <w:numId w:val="4"/>
        </w:numPr>
        <w:rPr>
          <w:b/>
          <w:bCs/>
        </w:rPr>
      </w:pPr>
      <w:r w:rsidRPr="00A55525">
        <w:rPr>
          <w:b/>
          <w:bCs/>
        </w:rPr>
        <w:t>Teljes autonómia</w:t>
      </w:r>
    </w:p>
    <w:p w:rsidR="00A55525" w:rsidRPr="00A55525" w:rsidRDefault="00A55525" w:rsidP="00AC443E">
      <w:pPr>
        <w:numPr>
          <w:ilvl w:val="1"/>
          <w:numId w:val="5"/>
        </w:numPr>
      </w:pPr>
      <w:r w:rsidRPr="00A55525">
        <w:t>Teljes önállóság</w:t>
      </w:r>
    </w:p>
    <w:p w:rsidR="00A55525" w:rsidRPr="00A55525" w:rsidRDefault="00A55525" w:rsidP="00AC443E">
      <w:pPr>
        <w:numPr>
          <w:ilvl w:val="1"/>
          <w:numId w:val="5"/>
        </w:numPr>
      </w:pPr>
      <w:r w:rsidRPr="00A55525">
        <w:t>A feladat magasabb szinten kerül meghatározásra</w:t>
      </w:r>
    </w:p>
    <w:p w:rsidR="00A55525" w:rsidRPr="00A55525" w:rsidRDefault="00A55525" w:rsidP="00AC443E">
      <w:pPr>
        <w:numPr>
          <w:ilvl w:val="1"/>
          <w:numId w:val="5"/>
        </w:numPr>
      </w:pPr>
      <w:r w:rsidRPr="00A55525">
        <w:t>Mozgástervezés, végrehajtás, navigációs célpontok kiválasztása a robot feladat</w:t>
      </w:r>
    </w:p>
    <w:p w:rsidR="00A55525" w:rsidRPr="00A55525" w:rsidRDefault="00A55525" w:rsidP="00A55525">
      <w:r w:rsidRPr="00A55525">
        <w:rPr>
          <w:rStyle w:val="Cmsor3Char"/>
        </w:rPr>
        <w:t>Állapot trajketória:</w:t>
      </w:r>
      <w:r w:rsidRPr="00A55525">
        <w:t xml:space="preserve"> Időfüggvény. A mozgástervezés eredménye. Kizárólag ütközésmentes állapotokat tartalmaz.</w:t>
      </w:r>
    </w:p>
    <w:p w:rsidR="00A55525" w:rsidRPr="00A55525" w:rsidRDefault="00A55525" w:rsidP="00A55525">
      <w:r w:rsidRPr="00A55525">
        <w:rPr>
          <w:i/>
          <w:iCs/>
        </w:rPr>
        <w:t>Két fő komponens:</w:t>
      </w:r>
    </w:p>
    <w:p w:rsidR="00A55525" w:rsidRPr="00A55525" w:rsidRDefault="00A55525" w:rsidP="00AC443E">
      <w:pPr>
        <w:numPr>
          <w:ilvl w:val="0"/>
          <w:numId w:val="6"/>
        </w:numPr>
      </w:pPr>
      <w:r w:rsidRPr="00A55525">
        <w:t>Pályatervezés</w:t>
      </w:r>
    </w:p>
    <w:p w:rsidR="00A55525" w:rsidRPr="00A55525" w:rsidRDefault="00A55525" w:rsidP="00AC443E">
      <w:pPr>
        <w:numPr>
          <w:ilvl w:val="1"/>
          <w:numId w:val="6"/>
        </w:numPr>
      </w:pPr>
      <w:r w:rsidRPr="00A55525">
        <w:t>A mozgás során felveendő állapotok, és azok sorrendje (térgörbe)</w:t>
      </w:r>
    </w:p>
    <w:p w:rsidR="00A55525" w:rsidRPr="00A55525" w:rsidRDefault="00A55525" w:rsidP="00AC443E">
      <w:pPr>
        <w:numPr>
          <w:ilvl w:val="0"/>
          <w:numId w:val="6"/>
        </w:numPr>
      </w:pPr>
      <w:r w:rsidRPr="00A55525">
        <w:t>Időparaméterezés</w:t>
      </w:r>
    </w:p>
    <w:p w:rsidR="00A55525" w:rsidRPr="00A55525" w:rsidRDefault="00A55525" w:rsidP="00AC443E">
      <w:pPr>
        <w:numPr>
          <w:ilvl w:val="1"/>
          <w:numId w:val="6"/>
        </w:numPr>
      </w:pPr>
      <w:r w:rsidRPr="00A55525">
        <w:t>A pálya pontjaihoz társított időparaméterek</w:t>
      </w:r>
    </w:p>
    <w:p w:rsidR="00A55525" w:rsidRPr="00A55525" w:rsidRDefault="00A55525" w:rsidP="00A55525">
      <w:r w:rsidRPr="00A55525">
        <w:rPr>
          <w:rStyle w:val="Cmsor3Char"/>
        </w:rPr>
        <w:t>Kvázistatikus állapotok:</w:t>
      </w:r>
      <w:r w:rsidRPr="00A55525">
        <w:t xml:space="preserve"> a pályája mentén a robot (elvben) bármikor megállítható, és onnan tetszőleges idő után újra indítható</w:t>
      </w:r>
    </w:p>
    <w:p w:rsidR="00A55525" w:rsidRPr="00A55525" w:rsidRDefault="00A55525" w:rsidP="00A55525">
      <w:r w:rsidRPr="00A55525">
        <w:rPr>
          <w:i/>
          <w:iCs/>
          <w:u w:val="single"/>
        </w:rPr>
        <w:t xml:space="preserve">Kvázistatikus állapot leírása: </w:t>
      </w:r>
    </w:p>
    <w:p w:rsidR="00A55525" w:rsidRPr="00A55525" w:rsidRDefault="00A55525" w:rsidP="00AC443E">
      <w:pPr>
        <w:numPr>
          <w:ilvl w:val="0"/>
          <w:numId w:val="7"/>
        </w:numPr>
      </w:pPr>
      <w:r w:rsidRPr="00A55525">
        <w:t>a mozgási szabadságfokok koordinátái (robotnál: csuklókonfiguráció)</w:t>
      </w:r>
    </w:p>
    <w:p w:rsidR="00A55525" w:rsidRPr="00A55525" w:rsidRDefault="00A55525" w:rsidP="00AC443E">
      <w:pPr>
        <w:numPr>
          <w:ilvl w:val="0"/>
          <w:numId w:val="7"/>
        </w:numPr>
      </w:pPr>
      <w:r w:rsidRPr="00A55525">
        <w:t>Kofiguráció: Olyan n-dimenziós vektor, amely egyértelműen jellemzi a robot statikus állapotát</w:t>
      </w:r>
    </w:p>
    <w:p w:rsidR="00A55525" w:rsidRPr="00A55525" w:rsidRDefault="00A55525" w:rsidP="00A55525">
      <w:r w:rsidRPr="00A55525">
        <w:rPr>
          <w:rStyle w:val="Cmsor3Char"/>
        </w:rPr>
        <w:t>Konfigurációs tér:</w:t>
      </w:r>
      <w:r w:rsidRPr="00A55525">
        <w:t xml:space="preserve"> A robot lehetséges konfigurációs pontjainak halmaza</w:t>
      </w:r>
    </w:p>
    <w:p w:rsidR="00A55525" w:rsidRPr="00A55525" w:rsidRDefault="00A55525" w:rsidP="00A55525">
      <w:r>
        <w:t>Kétszabadságfokú robotkar munka és</w:t>
      </w:r>
      <w:r w:rsidRPr="00A55525">
        <w:t xml:space="preserve"> konfigurációs tere</w:t>
      </w:r>
    </w:p>
    <w:p w:rsidR="00A55525" w:rsidRPr="00A55525" w:rsidRDefault="00A55525" w:rsidP="00A55525">
      <w:pPr>
        <w:jc w:val="center"/>
      </w:pPr>
      <w:r w:rsidRPr="00A55525">
        <w:drawing>
          <wp:inline distT="0" distB="0" distL="0" distR="0">
            <wp:extent cx="2916194" cy="1391268"/>
            <wp:effectExtent l="0" t="0" r="0" b="0"/>
            <wp:docPr id="432" name="Kép 432" descr="Munkatér &#10;Konfigurációs tér &#10;cob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unkatér &#10;Konfigurációs tér &#10;cobs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17" cy="14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pPr>
        <w:pStyle w:val="Cmsor3"/>
      </w:pPr>
      <w:r w:rsidRPr="00A55525">
        <w:t>Jelölések, definíciók:</w:t>
      </w:r>
    </w:p>
    <w:p w:rsidR="00A55525" w:rsidRPr="00A55525" w:rsidRDefault="00A55525" w:rsidP="00AC443E">
      <w:pPr>
        <w:numPr>
          <w:ilvl w:val="0"/>
          <w:numId w:val="8"/>
        </w:numPr>
      </w:pPr>
      <w:r w:rsidRPr="00A55525">
        <w:rPr>
          <w:b/>
          <w:bCs/>
        </w:rPr>
        <w:t>W - Munkatér (workspace)</w:t>
      </w:r>
      <w:r w:rsidRPr="00A55525">
        <w:t xml:space="preserve"> -- a mozgás lehetséges tere (x,y,z koordinátákkal jellemezve)</w:t>
      </w:r>
    </w:p>
    <w:p w:rsidR="00A55525" w:rsidRPr="00A55525" w:rsidRDefault="00A55525" w:rsidP="00AC443E">
      <w:pPr>
        <w:numPr>
          <w:ilvl w:val="0"/>
          <w:numId w:val="8"/>
        </w:numPr>
      </w:pPr>
      <w:r w:rsidRPr="00A55525">
        <w:rPr>
          <w:b/>
          <w:bCs/>
        </w:rPr>
        <w:t>C - Configuration Space</w:t>
      </w:r>
      <w:r w:rsidRPr="00A55525">
        <w:t xml:space="preserve"> -- a robot lehetséges konfigurációinak halmaza (csuklókoordinátákkal jellemezve)</w:t>
      </w:r>
    </w:p>
    <w:p w:rsidR="00A55525" w:rsidRPr="00A55525" w:rsidRDefault="00A55525" w:rsidP="00AC443E">
      <w:pPr>
        <w:numPr>
          <w:ilvl w:val="0"/>
          <w:numId w:val="8"/>
        </w:numPr>
      </w:pPr>
      <w:r w:rsidRPr="00A55525">
        <w:rPr>
          <w:b/>
          <w:bCs/>
        </w:rPr>
        <w:t>C_obs - Set of Configurated Obstacles</w:t>
      </w:r>
    </w:p>
    <w:p w:rsidR="00A55525" w:rsidRPr="00A55525" w:rsidRDefault="00A55525" w:rsidP="00AC443E">
      <w:pPr>
        <w:numPr>
          <w:ilvl w:val="0"/>
          <w:numId w:val="8"/>
        </w:numPr>
      </w:pPr>
      <w:r w:rsidRPr="00A55525">
        <w:rPr>
          <w:b/>
          <w:bCs/>
        </w:rPr>
        <w:t>C_free -  Free Space</w:t>
      </w:r>
    </w:p>
    <w:p w:rsidR="00A55525" w:rsidRPr="00A55525" w:rsidRDefault="00A55525" w:rsidP="00AC443E">
      <w:pPr>
        <w:numPr>
          <w:ilvl w:val="0"/>
          <w:numId w:val="8"/>
        </w:numPr>
      </w:pPr>
      <w:r w:rsidRPr="00A55525">
        <w:rPr>
          <w:b/>
          <w:bCs/>
        </w:rPr>
        <w:t>q eleme C - konfiguráció</w:t>
      </w:r>
    </w:p>
    <w:p w:rsidR="00A55525" w:rsidRPr="00A55525" w:rsidRDefault="00A55525" w:rsidP="00A55525">
      <w:r w:rsidRPr="00A55525">
        <w:t> </w:t>
      </w:r>
    </w:p>
    <w:p w:rsidR="00A55525" w:rsidRPr="00A55525" w:rsidRDefault="00A55525" w:rsidP="00A55525">
      <w:r w:rsidRPr="00A55525">
        <w:lastRenderedPageBreak/>
        <w:t>Lineáris interpoláció eredménye:</w:t>
      </w:r>
    </w:p>
    <w:p w:rsidR="00A55525" w:rsidRPr="00A55525" w:rsidRDefault="00A55525" w:rsidP="00A55525">
      <w:pPr>
        <w:pStyle w:val="Cmsor4"/>
      </w:pPr>
      <w:r w:rsidRPr="00A55525">
        <w:t> </w:t>
      </w:r>
    </w:p>
    <w:p w:rsidR="00A55525" w:rsidRPr="00A55525" w:rsidRDefault="00A55525" w:rsidP="00A55525">
      <w:pPr>
        <w:jc w:val="center"/>
      </w:pPr>
      <w:r w:rsidRPr="00A55525">
        <w:drawing>
          <wp:inline distT="0" distB="0" distL="0" distR="0">
            <wp:extent cx="2477530" cy="1181988"/>
            <wp:effectExtent l="0" t="0" r="0" b="0"/>
            <wp:docPr id="431" name="Kép 431" descr="Munkatér &#10;Konfigurációs té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unkatér &#10;Konfigurációs tér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61" cy="11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pPr>
        <w:pStyle w:val="Cmsor4"/>
      </w:pPr>
      <w:r w:rsidRPr="00A55525">
        <w:t>Ütközésmentes pályatervezés:</w:t>
      </w:r>
    </w:p>
    <w:p w:rsidR="00A55525" w:rsidRPr="00A55525" w:rsidRDefault="00A55525" w:rsidP="00A55525">
      <w:pPr>
        <w:jc w:val="center"/>
      </w:pPr>
      <w:r w:rsidRPr="00A55525">
        <w:drawing>
          <wp:inline distT="0" distB="0" distL="0" distR="0">
            <wp:extent cx="2533135" cy="1208516"/>
            <wp:effectExtent l="0" t="0" r="635" b="0"/>
            <wp:docPr id="430" name="Kép 430" descr="Munkatér &#10;Konfigurációs té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unkatér &#10;Konfigurációs té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75" cy="12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r w:rsidRPr="00A55525">
        <w:t> </w:t>
      </w:r>
    </w:p>
    <w:p w:rsidR="00A55525" w:rsidRPr="00A55525" w:rsidRDefault="00A55525" w:rsidP="00A55525">
      <w:pPr>
        <w:pStyle w:val="Cmsor4"/>
      </w:pPr>
      <w:r w:rsidRPr="00A55525">
        <w:t>Többdimmenziós konfigurációs tér</w:t>
      </w:r>
    </w:p>
    <w:p w:rsidR="00A55525" w:rsidRPr="00A55525" w:rsidRDefault="00A55525" w:rsidP="00A55525">
      <w:pPr>
        <w:jc w:val="center"/>
      </w:pPr>
      <w:r w:rsidRPr="00A55525">
        <w:drawing>
          <wp:inline distT="0" distB="0" distL="0" distR="0">
            <wp:extent cx="3243649" cy="1529921"/>
            <wp:effectExtent l="0" t="0" r="0" b="0"/>
            <wp:docPr id="429" name="Kép 429" descr="Munkatér &#10;3000 &#10;2500 &#10;2000 &#10;E 1500 &#10;1000 &#10;500 &#10;500 &#10;1000 &#10;2500 &#10;3000 &#10;Konfigurációs tér &#10;'iii &#10;1000 &#10;1500 &#10;x [mml &#10;1500 &#10;x [mm] &#10;2000 &#10;2000 &#10;1000 &#10;y [m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unkatér &#10;3000 &#10;2500 &#10;2000 &#10;E 1500 &#10;1000 &#10;500 &#10;500 &#10;1000 &#10;2500 &#10;3000 &#10;Konfigurációs tér &#10;'iii &#10;1000 &#10;1500 &#10;x [mml &#10;1500 &#10;x [mm] &#10;2000 &#10;2000 &#10;1000 &#10;y [mml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89" cy="15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pPr>
        <w:pStyle w:val="Cmsor3"/>
      </w:pPr>
      <w:r w:rsidRPr="00A55525">
        <w:t> Mozgástervezési módszerek osztályozá</w:t>
      </w:r>
      <w:r>
        <w:t>sa</w:t>
      </w:r>
    </w:p>
    <w:p w:rsidR="00A55525" w:rsidRPr="00A55525" w:rsidRDefault="00A55525" w:rsidP="00AC443E">
      <w:pPr>
        <w:numPr>
          <w:ilvl w:val="0"/>
          <w:numId w:val="9"/>
        </w:numPr>
      </w:pPr>
      <w:r w:rsidRPr="00A55525">
        <w:t>Konfigurációs tér dimenziószáma szerint (2,3, többdimenziós)</w:t>
      </w:r>
    </w:p>
    <w:p w:rsidR="00A55525" w:rsidRPr="00A55525" w:rsidRDefault="00A55525" w:rsidP="00AC443E">
      <w:pPr>
        <w:numPr>
          <w:ilvl w:val="0"/>
          <w:numId w:val="9"/>
        </w:numPr>
      </w:pPr>
      <w:r w:rsidRPr="00A55525">
        <w:t>Konfigurált akadályok alakja (sokszög, síklapok, tetszőleges alakok)</w:t>
      </w:r>
    </w:p>
    <w:p w:rsidR="00A55525" w:rsidRPr="00A55525" w:rsidRDefault="00A55525" w:rsidP="00AC443E">
      <w:pPr>
        <w:numPr>
          <w:ilvl w:val="0"/>
          <w:numId w:val="9"/>
        </w:numPr>
      </w:pPr>
      <w:r w:rsidRPr="00A55525">
        <w:t>Robot alakja (pontszerű, kör, gömb, tetszőleges)</w:t>
      </w:r>
    </w:p>
    <w:p w:rsidR="00A55525" w:rsidRPr="00A55525" w:rsidRDefault="00A55525" w:rsidP="00AC443E">
      <w:pPr>
        <w:numPr>
          <w:ilvl w:val="0"/>
          <w:numId w:val="9"/>
        </w:numPr>
      </w:pPr>
      <w:r w:rsidRPr="00A55525">
        <w:t>Robot kinematikája (holonomikus, anholonomikus)</w:t>
      </w:r>
    </w:p>
    <w:p w:rsidR="00A55525" w:rsidRPr="00A55525" w:rsidRDefault="00A55525" w:rsidP="00A55525">
      <w:pPr>
        <w:pStyle w:val="Cmsor3"/>
      </w:pPr>
      <w:r>
        <w:t>Globális és Lokális mozgástervezés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3272"/>
        <w:gridCol w:w="4429"/>
      </w:tblGrid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Szempont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b/>
                <w:bCs/>
              </w:rPr>
              <w:t>Globális mozgástervezés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b/>
                <w:bCs/>
              </w:rPr>
              <w:t>Lokális akadályelkerülés</w:t>
            </w:r>
          </w:p>
        </w:tc>
      </w:tr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Cél megadása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Teljes konfiguráció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Csak pozíció</w:t>
            </w:r>
          </w:p>
        </w:tc>
      </w:tr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Környezet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Ismert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Ismeretlen, vagy változó</w:t>
            </w:r>
          </w:p>
        </w:tc>
      </w:tr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Térkép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Globális, pontos térkép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Nincs térkép, vagy csak lokális mérések</w:t>
            </w:r>
          </w:p>
        </w:tc>
      </w:tr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Robot alakja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Pontos modell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Általában körnek tekintik</w:t>
            </w:r>
          </w:p>
        </w:tc>
      </w:tr>
      <w:tr w:rsidR="00A55525" w:rsidRPr="00A55525" w:rsidTr="00A55525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Tervezés módja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Tervezés és végrehajtás külön fázisban</w:t>
            </w:r>
          </w:p>
        </w:tc>
        <w:tc>
          <w:tcPr>
            <w:tcW w:w="4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Tervezés és végrehajtás nem különül el (helyben történik)</w:t>
            </w:r>
          </w:p>
        </w:tc>
      </w:tr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Megoldás jellege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Globális megoldás garantálható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Csapda-szituációkra érzékeny</w:t>
            </w:r>
          </w:p>
        </w:tc>
      </w:tr>
      <w:tr w:rsidR="00A55525" w:rsidRPr="00A55525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rPr>
                <w:i/>
                <w:iCs/>
              </w:rPr>
              <w:t>Számításigény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Magasabb (off-line)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55525" w:rsidRDefault="00A55525" w:rsidP="00A55525">
            <w:r w:rsidRPr="00A55525">
              <w:t>Alacsonyabb (on-line)</w:t>
            </w:r>
          </w:p>
        </w:tc>
      </w:tr>
    </w:tbl>
    <w:p w:rsidR="00A55525" w:rsidRPr="00A55525" w:rsidRDefault="00A55525" w:rsidP="00A55525">
      <w:r w:rsidRPr="00A55525">
        <w:t> </w:t>
      </w:r>
    </w:p>
    <w:p w:rsidR="00A55525" w:rsidRPr="00A55525" w:rsidRDefault="00A55525" w:rsidP="00A55525">
      <w:pPr>
        <w:pStyle w:val="Cmsor2"/>
      </w:pPr>
      <w:r w:rsidRPr="00A55525">
        <w:lastRenderedPageBreak/>
        <w:t>Pályatervezési módszerek</w:t>
      </w:r>
    </w:p>
    <w:p w:rsidR="00A55525" w:rsidRPr="00A55525" w:rsidRDefault="00A55525" w:rsidP="00A55525">
      <w:pPr>
        <w:pStyle w:val="Cmsor3"/>
      </w:pPr>
      <w:r w:rsidRPr="00A55525">
        <w:t> Láthatósági gráf</w:t>
      </w:r>
    </w:p>
    <w:p w:rsidR="00A55525" w:rsidRPr="00A55525" w:rsidRDefault="00A55525" w:rsidP="00A55525">
      <w:r w:rsidRPr="00A55525">
        <w:rPr>
          <w:rStyle w:val="Cmsor4Char"/>
        </w:rPr>
        <w:t>Csomópontjai:</w:t>
      </w:r>
      <w:r w:rsidRPr="00A55525">
        <w:t xml:space="preserve"> akadályok alkotta sokszögek csúcspontjai</w:t>
      </w:r>
    </w:p>
    <w:p w:rsidR="00A55525" w:rsidRPr="00A55525" w:rsidRDefault="00A55525" w:rsidP="00A55525">
      <w:r w:rsidRPr="00A55525">
        <w:rPr>
          <w:rStyle w:val="Cmsor4Char"/>
        </w:rPr>
        <w:t>Élei:</w:t>
      </w:r>
      <w:r w:rsidRPr="00A55525">
        <w:t xml:space="preserve"> láthatósági élek (azok a csomópontok vannak összekötve, amelyek ténylegesen </w:t>
      </w:r>
      <w:r>
        <w:t>l</w:t>
      </w:r>
      <w:r w:rsidRPr="00A55525">
        <w:t>átják egymást)</w:t>
      </w:r>
    </w:p>
    <w:p w:rsidR="00A55525" w:rsidRPr="00A55525" w:rsidRDefault="00A55525" w:rsidP="00A55525">
      <w:r w:rsidRPr="00A55525">
        <w:t>Éleket súlyozzuk a huszukkal</w:t>
      </w:r>
      <w:r>
        <w:t xml:space="preserve"> </w:t>
      </w:r>
      <w:r>
        <w:sym w:font="Wingdings" w:char="F0E0"/>
      </w:r>
      <w:r w:rsidRPr="00A55525">
        <w:t xml:space="preserve"> legrövidebb utat kereső algoritmussal megoldható (pl. Dijkstra)</w:t>
      </w:r>
    </w:p>
    <w:p w:rsidR="00A55525" w:rsidRPr="00A55525" w:rsidRDefault="00A55525" w:rsidP="00A55525">
      <w:pPr>
        <w:pStyle w:val="Cmsor4"/>
      </w:pPr>
      <w:r w:rsidRPr="00A55525">
        <w:t xml:space="preserve">Redukált láthatósági gráf: </w:t>
      </w:r>
    </w:p>
    <w:p w:rsidR="00A55525" w:rsidRPr="00A55525" w:rsidRDefault="00A55525" w:rsidP="00A55525">
      <w:r w:rsidRPr="00A55525">
        <w:t>Felesleges élek nem szerepelnek a gráfban</w:t>
      </w:r>
    </w:p>
    <w:p w:rsidR="00A55525" w:rsidRPr="00A55525" w:rsidRDefault="00A55525" w:rsidP="00A55525">
      <w:pPr>
        <w:pStyle w:val="Cmsor3"/>
      </w:pPr>
      <w:r w:rsidRPr="00A55525">
        <w:t>Felépítésének lépései:</w:t>
      </w:r>
    </w:p>
    <w:p w:rsidR="00A55525" w:rsidRPr="00A55525" w:rsidRDefault="00A55525" w:rsidP="00AC443E">
      <w:pPr>
        <w:pStyle w:val="Listaszerbekezds"/>
        <w:numPr>
          <w:ilvl w:val="0"/>
          <w:numId w:val="10"/>
        </w:numPr>
      </w:pPr>
      <w:r w:rsidRPr="00A55525">
        <w:t>Akadályok és a kezdeit ill. Célkonfiguráció felvétele</w:t>
      </w:r>
    </w:p>
    <w:p w:rsidR="00A55525" w:rsidRPr="00A55525" w:rsidRDefault="00A55525" w:rsidP="00AC443E">
      <w:pPr>
        <w:pStyle w:val="Listaszerbekezds"/>
        <w:numPr>
          <w:ilvl w:val="0"/>
          <w:numId w:val="10"/>
        </w:numPr>
      </w:pPr>
      <w:r w:rsidRPr="00A55525">
        <w:t>Reflex és nem reflex csúcsponton felvétele</w:t>
      </w:r>
    </w:p>
    <w:p w:rsidR="00A55525" w:rsidRPr="00A55525" w:rsidRDefault="00A55525" w:rsidP="00AC443E">
      <w:pPr>
        <w:pStyle w:val="Listaszerbekezds"/>
        <w:numPr>
          <w:ilvl w:val="1"/>
          <w:numId w:val="10"/>
        </w:numPr>
      </w:pPr>
      <w:r w:rsidRPr="00A55525">
        <w:t>Reflex csúcspont: az a csúcspont, amelyhez tartozó szög nagyobb, mint 180 °.</w:t>
      </w:r>
    </w:p>
    <w:p w:rsidR="00A55525" w:rsidRPr="00A55525" w:rsidRDefault="00A55525" w:rsidP="00AC443E">
      <w:pPr>
        <w:pStyle w:val="Listaszerbekezds"/>
        <w:numPr>
          <w:ilvl w:val="0"/>
          <w:numId w:val="10"/>
        </w:numPr>
      </w:pPr>
      <w:r w:rsidRPr="00A55525">
        <w:t>Redukált láthatósági gráf felrajzolása</w:t>
      </w:r>
    </w:p>
    <w:p w:rsidR="00A55525" w:rsidRPr="00A55525" w:rsidRDefault="00A55525" w:rsidP="00AC443E">
      <w:pPr>
        <w:pStyle w:val="Listaszerbekezds"/>
        <w:numPr>
          <w:ilvl w:val="1"/>
          <w:numId w:val="10"/>
        </w:numPr>
      </w:pPr>
      <w:r w:rsidRPr="00A55525">
        <w:t xml:space="preserve">A megrajzoláskor csak a </w:t>
      </w:r>
      <w:r>
        <w:t>reflex</w:t>
      </w:r>
      <w:r w:rsidRPr="00A55525">
        <w:t xml:space="preserve"> csúcspontokat vesszük figyelembe</w:t>
      </w:r>
    </w:p>
    <w:p w:rsidR="00A55525" w:rsidRPr="00A55525" w:rsidRDefault="00A55525" w:rsidP="00AC443E">
      <w:pPr>
        <w:pStyle w:val="Listaszerbekezds"/>
        <w:numPr>
          <w:ilvl w:val="1"/>
          <w:numId w:val="10"/>
        </w:numPr>
      </w:pPr>
      <w:r w:rsidRPr="00A55525">
        <w:t>Bitangens élek: olyan éleket keresünk a csúcspontok összekötése során, amelyek az akadály oldalvonalához képest érintő helyzetű. Azaz nem döfhet bele az akadályba</w:t>
      </w:r>
    </w:p>
    <w:p w:rsidR="00A55525" w:rsidRPr="00A55525" w:rsidRDefault="00A55525" w:rsidP="00AC443E">
      <w:pPr>
        <w:pStyle w:val="Listaszerbekezds"/>
        <w:numPr>
          <w:ilvl w:val="0"/>
          <w:numId w:val="10"/>
        </w:numPr>
      </w:pPr>
      <w:r w:rsidRPr="00A55525">
        <w:t>Legrövidebb útvonal keresése</w:t>
      </w:r>
    </w:p>
    <w:p w:rsidR="00A55525" w:rsidRPr="00A55525" w:rsidRDefault="00A55525" w:rsidP="00A55525">
      <w:pPr>
        <w:jc w:val="center"/>
      </w:pPr>
      <w:r w:rsidRPr="00A55525">
        <w:drawing>
          <wp:inline distT="0" distB="0" distL="0" distR="0">
            <wp:extent cx="2415746" cy="1896696"/>
            <wp:effectExtent l="0" t="0" r="3810" b="8890"/>
            <wp:docPr id="428" name="Kép 428" descr="C:\Users\asarpi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C:\Users\asarpi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84" cy="19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r w:rsidRPr="00A55525">
        <w:t> </w:t>
      </w:r>
    </w:p>
    <w:p w:rsidR="00A55525" w:rsidRPr="00A55525" w:rsidRDefault="00A55525" w:rsidP="00A55525">
      <w:pPr>
        <w:pStyle w:val="Cmsor3"/>
      </w:pPr>
      <w:r w:rsidRPr="00A55525">
        <w:t>Cella dekompozíció</w:t>
      </w:r>
      <w:r>
        <w:t xml:space="preserve"> (grids)</w:t>
      </w:r>
    </w:p>
    <w:p w:rsidR="00A55525" w:rsidRPr="00A55525" w:rsidRDefault="00A55525" w:rsidP="00A55525">
      <w:r w:rsidRPr="00A55525">
        <w:rPr>
          <w:rStyle w:val="Cmsor4Char"/>
        </w:rPr>
        <w:t>Lényege:</w:t>
      </w:r>
      <w:r w:rsidRPr="00A55525">
        <w:t xml:space="preserve"> a konfigurációs teret olyan elemi cellákra osszuk, amelyek mindegyike vagy teljesen foglalt, vagy tel</w:t>
      </w:r>
      <w:r>
        <w:t xml:space="preserve">jesen szabad térrészt fed le </w:t>
      </w:r>
      <w:r>
        <w:sym w:font="Wingdings" w:char="F0E0"/>
      </w:r>
      <w:r w:rsidRPr="00A55525">
        <w:t xml:space="preserve"> a szabad cellákat összekötésével egy topológiai gráf jön létre.</w:t>
      </w:r>
    </w:p>
    <w:p w:rsidR="00A55525" w:rsidRPr="00A55525" w:rsidRDefault="00A55525" w:rsidP="00A55525">
      <w:pPr>
        <w:pStyle w:val="Cmsor4"/>
      </w:pPr>
      <w:r w:rsidRPr="00A55525">
        <w:t> Útvonaltervezés:</w:t>
      </w:r>
    </w:p>
    <w:p w:rsidR="00A55525" w:rsidRPr="00A55525" w:rsidRDefault="00A55525" w:rsidP="00AC443E">
      <w:pPr>
        <w:pStyle w:val="Listaszerbekezds"/>
        <w:numPr>
          <w:ilvl w:val="0"/>
          <w:numId w:val="11"/>
        </w:numPr>
      </w:pPr>
      <w:r w:rsidRPr="00A55525">
        <w:t>A kezdeti és a célkonfigurációk mely cellákhoz tartoznak</w:t>
      </w:r>
    </w:p>
    <w:p w:rsidR="00A55525" w:rsidRPr="00A55525" w:rsidRDefault="00A55525" w:rsidP="00AC443E">
      <w:pPr>
        <w:pStyle w:val="Listaszerbekezds"/>
        <w:numPr>
          <w:ilvl w:val="0"/>
          <w:numId w:val="11"/>
        </w:numPr>
      </w:pPr>
      <w:r w:rsidRPr="00A55525">
        <w:t>Legrövidebb útvonal keresése</w:t>
      </w:r>
    </w:p>
    <w:p w:rsidR="00A55525" w:rsidRPr="00A55525" w:rsidRDefault="00A55525" w:rsidP="00AC443E">
      <w:pPr>
        <w:pStyle w:val="Listaszerbekezds"/>
        <w:numPr>
          <w:ilvl w:val="0"/>
          <w:numId w:val="11"/>
        </w:numPr>
      </w:pPr>
      <w:r w:rsidRPr="00A55525">
        <w:t>Szabad cellákon belüli navigáció megtervezése (a megtalált legrövidebb útvonal valóságnak való megfeleltetése)</w:t>
      </w:r>
    </w:p>
    <w:p w:rsidR="00A55525" w:rsidRPr="00A55525" w:rsidRDefault="00A55525" w:rsidP="00AC443E">
      <w:pPr>
        <w:pStyle w:val="Listaszerbekezds"/>
        <w:numPr>
          <w:ilvl w:val="1"/>
          <w:numId w:val="11"/>
        </w:numPr>
      </w:pPr>
      <w:r w:rsidRPr="00A55525">
        <w:t>Pl. középpontjaikkal helyettesítjük a cellákat</w:t>
      </w:r>
    </w:p>
    <w:p w:rsidR="00A55525" w:rsidRPr="00A55525" w:rsidRDefault="00A55525" w:rsidP="00A55525">
      <w:r w:rsidRPr="00A55525">
        <w:t> </w:t>
      </w:r>
    </w:p>
    <w:p w:rsidR="00A55525" w:rsidRPr="00A55525" w:rsidRDefault="00A55525" w:rsidP="00A55525">
      <w:r w:rsidRPr="00A55525">
        <w:rPr>
          <w:rStyle w:val="Cmsor4Char"/>
        </w:rPr>
        <w:t>Konfigurációs tér felosztása:</w:t>
      </w:r>
      <w:r w:rsidRPr="00A55525">
        <w:t xml:space="preserve"> cella dekompozíciós módszerekkel történik</w:t>
      </w:r>
    </w:p>
    <w:p w:rsidR="00A55525" w:rsidRPr="00A55525" w:rsidRDefault="00A55525" w:rsidP="00A55525">
      <w:pPr>
        <w:pStyle w:val="Cmsor4"/>
      </w:pPr>
      <w:r w:rsidRPr="00A55525">
        <w:t>Vertikális cella-dekompozíció:</w:t>
      </w:r>
    </w:p>
    <w:p w:rsidR="00A55525" w:rsidRPr="00A55525" w:rsidRDefault="00A55525" w:rsidP="00AC443E">
      <w:pPr>
        <w:pStyle w:val="Listaszerbekezds"/>
        <w:numPr>
          <w:ilvl w:val="0"/>
          <w:numId w:val="12"/>
        </w:numPr>
      </w:pPr>
      <w:r w:rsidRPr="00A55525">
        <w:t xml:space="preserve">Balról jobbra haladva minden egyes akadály-, ill. </w:t>
      </w:r>
      <w:r>
        <w:t>h</w:t>
      </w:r>
      <w:r w:rsidRPr="00A55525">
        <w:t>atárvonal csúcspontból elindítunk felfelé és lefelé is egy sugarat, amennyiben ez lehetséges</w:t>
      </w:r>
    </w:p>
    <w:p w:rsidR="00A55525" w:rsidRPr="00A55525" w:rsidRDefault="00A55525" w:rsidP="00AC443E">
      <w:pPr>
        <w:pStyle w:val="Listaszerbekezds"/>
        <w:numPr>
          <w:ilvl w:val="0"/>
          <w:numId w:val="12"/>
        </w:numPr>
      </w:pPr>
      <w:r w:rsidRPr="00A55525">
        <w:t>Minden sugarat az első ütközésig húzunk</w:t>
      </w:r>
    </w:p>
    <w:p w:rsidR="00A55525" w:rsidRPr="00A55525" w:rsidRDefault="00A55525" w:rsidP="00AC443E">
      <w:pPr>
        <w:pStyle w:val="Listaszerbekezds"/>
        <w:numPr>
          <w:ilvl w:val="0"/>
          <w:numId w:val="12"/>
        </w:numPr>
      </w:pPr>
      <w:r w:rsidRPr="00A55525">
        <w:t xml:space="preserve">Az így kialakult </w:t>
      </w:r>
      <w:r w:rsidR="00AC443E" w:rsidRPr="00A55525">
        <w:t>függőleges</w:t>
      </w:r>
      <w:r w:rsidRPr="00A55525">
        <w:t xml:space="preserve"> szakaszok, az akadályok oldalai, illetve a konfigurációs tér határvonalai konvex, trapéz alakú cellákra osztják a konfigurációs teret</w:t>
      </w:r>
      <w:r w:rsidR="00AC443E">
        <w:t xml:space="preserve"> </w:t>
      </w:r>
      <w:r w:rsidR="00AC443E">
        <w:sym w:font="Wingdings" w:char="F0E0"/>
      </w:r>
      <w:r w:rsidR="00AC443E">
        <w:t xml:space="preserve"> ez már megfelelő alapot nyújt a fenti topológiai gráfok valamelyikének ráhúzására</w:t>
      </w:r>
    </w:p>
    <w:p w:rsidR="00A55525" w:rsidRPr="00A55525" w:rsidRDefault="00A55525" w:rsidP="00A55525">
      <w:r w:rsidRPr="00A55525">
        <w:t>További dekompozíciós algoritmusok</w:t>
      </w:r>
    </w:p>
    <w:p w:rsidR="00A55525" w:rsidRPr="00A55525" w:rsidRDefault="00A55525" w:rsidP="00AC443E">
      <w:pPr>
        <w:pStyle w:val="Listaszerbekezds"/>
        <w:numPr>
          <w:ilvl w:val="0"/>
          <w:numId w:val="13"/>
        </w:numPr>
      </w:pPr>
      <w:r w:rsidRPr="00A55525">
        <w:t>Háromszög-felbontás</w:t>
      </w:r>
    </w:p>
    <w:p w:rsidR="00A55525" w:rsidRPr="00A55525" w:rsidRDefault="00A55525" w:rsidP="00AC443E">
      <w:pPr>
        <w:pStyle w:val="Listaszerbekezds"/>
        <w:numPr>
          <w:ilvl w:val="0"/>
          <w:numId w:val="13"/>
        </w:numPr>
      </w:pPr>
      <w:r w:rsidRPr="00A55525">
        <w:lastRenderedPageBreak/>
        <w:t>Több-dimenziós megoldások</w:t>
      </w:r>
    </w:p>
    <w:p w:rsidR="00A55525" w:rsidRPr="00A55525" w:rsidRDefault="00A55525" w:rsidP="00A55525">
      <w:r w:rsidRPr="00A55525">
        <w:t> </w:t>
      </w:r>
    </w:p>
    <w:p w:rsidR="00A55525" w:rsidRPr="00A55525" w:rsidRDefault="00AC443E" w:rsidP="00A55525">
      <w:r>
        <w:sym w:font="Wingdings" w:char="F04A"/>
      </w:r>
      <w:r>
        <w:t>:</w:t>
      </w:r>
    </w:p>
    <w:p w:rsidR="00A55525" w:rsidRPr="00A55525" w:rsidRDefault="00A55525" w:rsidP="00AC443E">
      <w:pPr>
        <w:pStyle w:val="Listaszerbekezds"/>
        <w:numPr>
          <w:ilvl w:val="0"/>
          <w:numId w:val="14"/>
        </w:numPr>
      </w:pPr>
      <w:r w:rsidRPr="00A55525">
        <w:t>A kiadódó útvonal szabad térben halad</w:t>
      </w:r>
    </w:p>
    <w:p w:rsidR="00A55525" w:rsidRPr="00A55525" w:rsidRDefault="00AC443E" w:rsidP="00AC443E">
      <w:pPr>
        <w:pStyle w:val="Listaszerbekezds"/>
        <w:numPr>
          <w:ilvl w:val="0"/>
          <w:numId w:val="14"/>
        </w:numPr>
      </w:pPr>
      <w:r w:rsidRPr="00A55525">
        <w:t>Kisebb</w:t>
      </w:r>
      <w:r w:rsidR="00A55525" w:rsidRPr="00A55525">
        <w:t xml:space="preserve"> a valószínűsége az ütközésnek</w:t>
      </w:r>
    </w:p>
    <w:p w:rsidR="00A55525" w:rsidRPr="00A55525" w:rsidRDefault="00AC443E" w:rsidP="00A55525">
      <w:r>
        <w:sym w:font="Wingdings" w:char="F04C"/>
      </w:r>
      <w:r>
        <w:t>:</w:t>
      </w:r>
    </w:p>
    <w:p w:rsidR="00A55525" w:rsidRPr="00A55525" w:rsidRDefault="00A55525" w:rsidP="00AC443E">
      <w:pPr>
        <w:pStyle w:val="Listaszerbekezds"/>
        <w:numPr>
          <w:ilvl w:val="0"/>
          <w:numId w:val="15"/>
        </w:numPr>
      </w:pPr>
      <w:r w:rsidRPr="00A55525">
        <w:t>Nem az optimális útvonalat találja meg</w:t>
      </w:r>
    </w:p>
    <w:p w:rsidR="00A55525" w:rsidRPr="00A55525" w:rsidRDefault="00A55525" w:rsidP="00AC443E">
      <w:pPr>
        <w:jc w:val="center"/>
      </w:pPr>
      <w:r w:rsidRPr="00A55525">
        <w:drawing>
          <wp:inline distT="0" distB="0" distL="0" distR="0">
            <wp:extent cx="2551671" cy="3000816"/>
            <wp:effectExtent l="0" t="0" r="1270" b="9525"/>
            <wp:docPr id="427" name="Kép 427" descr="C:\Users\asarpi\AppData\Local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C:\Users\asarpi\AppData\Local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03" cy="3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C443E">
      <w:pPr>
        <w:pStyle w:val="Cmsor3"/>
      </w:pPr>
      <w:r w:rsidRPr="00A55525">
        <w:t> Rapidly Exploring Dense Trees</w:t>
      </w:r>
    </w:p>
    <w:p w:rsidR="00A55525" w:rsidRPr="00A55525" w:rsidRDefault="00A55525" w:rsidP="00AC443E">
      <w:pPr>
        <w:pStyle w:val="Cmsor4"/>
      </w:pPr>
      <w:r w:rsidRPr="00A55525">
        <w:t>Mi</w:t>
      </w:r>
      <w:r w:rsidR="00AC443E">
        <w:t>n</w:t>
      </w:r>
      <w:r w:rsidRPr="00A55525">
        <w:t>tavételes módszer</w:t>
      </w:r>
    </w:p>
    <w:p w:rsidR="00A55525" w:rsidRPr="00A55525" w:rsidRDefault="00A55525" w:rsidP="00AC443E">
      <w:pPr>
        <w:pStyle w:val="Listaszerbekezds"/>
        <w:numPr>
          <w:ilvl w:val="0"/>
          <w:numId w:val="16"/>
        </w:numPr>
      </w:pPr>
      <w:r w:rsidRPr="00A55525">
        <w:t>Végy egy mintát a konfigurációs térből valamilyen módszerrel</w:t>
      </w:r>
    </w:p>
    <w:p w:rsidR="00A55525" w:rsidRPr="00A55525" w:rsidRDefault="00A55525" w:rsidP="00AC443E">
      <w:pPr>
        <w:pStyle w:val="Listaszerbekezds"/>
        <w:numPr>
          <w:ilvl w:val="1"/>
          <w:numId w:val="16"/>
        </w:numPr>
      </w:pPr>
      <w:r w:rsidRPr="00A55525">
        <w:t xml:space="preserve">Eldönteni, </w:t>
      </w:r>
      <w:r w:rsidR="00AC443E">
        <w:t>h</w:t>
      </w:r>
      <w:r w:rsidRPr="00A55525">
        <w:t>ogy szabad, vagy nem szabad</w:t>
      </w:r>
    </w:p>
    <w:p w:rsidR="00A55525" w:rsidRPr="00A55525" w:rsidRDefault="00A55525" w:rsidP="00AC443E">
      <w:pPr>
        <w:pStyle w:val="Listaszerbekezds"/>
        <w:numPr>
          <w:ilvl w:val="1"/>
          <w:numId w:val="16"/>
        </w:numPr>
      </w:pPr>
      <w:r w:rsidRPr="00A55525">
        <w:t>Ha nem szabad, akkor keresni egy új mintát</w:t>
      </w:r>
    </w:p>
    <w:p w:rsidR="00A55525" w:rsidRPr="00A55525" w:rsidRDefault="00A55525" w:rsidP="00AC443E">
      <w:pPr>
        <w:pStyle w:val="Listaszerbekezds"/>
        <w:numPr>
          <w:ilvl w:val="0"/>
          <w:numId w:val="16"/>
        </w:numPr>
      </w:pPr>
      <w:r w:rsidRPr="00A55525">
        <w:t>Próbáld meg összekötni a kiválasztott pontot egy korábbi lépésekből rendelkezésre álló gráffal, vagy gráf-darabkával</w:t>
      </w:r>
    </w:p>
    <w:p w:rsidR="00A55525" w:rsidRPr="00A55525" w:rsidRDefault="00A55525" w:rsidP="00AC443E">
      <w:pPr>
        <w:pStyle w:val="Listaszerbekezds"/>
        <w:numPr>
          <w:ilvl w:val="1"/>
          <w:numId w:val="16"/>
        </w:numPr>
      </w:pPr>
      <w:r w:rsidRPr="00A55525">
        <w:t>Leggyakrabban lineáris interpolációval</w:t>
      </w:r>
    </w:p>
    <w:p w:rsidR="00A55525" w:rsidRPr="00A55525" w:rsidRDefault="00A55525" w:rsidP="00AC443E">
      <w:pPr>
        <w:pStyle w:val="Listaszerbekezds"/>
        <w:numPr>
          <w:ilvl w:val="1"/>
          <w:numId w:val="16"/>
        </w:numPr>
      </w:pPr>
      <w:r w:rsidRPr="00A55525">
        <w:t>Nem kell figyelembe venni az akadályokat ebben a lépésben</w:t>
      </w:r>
    </w:p>
    <w:p w:rsidR="00A55525" w:rsidRPr="00A55525" w:rsidRDefault="00A55525" w:rsidP="00AC443E">
      <w:pPr>
        <w:pStyle w:val="Listaszerbekezds"/>
        <w:numPr>
          <w:ilvl w:val="0"/>
          <w:numId w:val="16"/>
        </w:numPr>
      </w:pPr>
      <w:r w:rsidRPr="00A55525">
        <w:t>Az összekötött pályát vizsgáljuk ütközésdetektáló algoritmussal</w:t>
      </w:r>
    </w:p>
    <w:p w:rsidR="00A55525" w:rsidRPr="00A55525" w:rsidRDefault="00A55525" w:rsidP="00AC443E">
      <w:pPr>
        <w:pStyle w:val="Listaszerbekezds"/>
        <w:numPr>
          <w:ilvl w:val="1"/>
          <w:numId w:val="16"/>
        </w:numPr>
      </w:pPr>
      <w:r w:rsidRPr="00A55525">
        <w:t>Ha egyetlen pontja sem okoz ütközést, felvesszük a gráfba</w:t>
      </w:r>
    </w:p>
    <w:p w:rsidR="00A55525" w:rsidRPr="00A55525" w:rsidRDefault="00A55525" w:rsidP="00AC443E">
      <w:pPr>
        <w:pStyle w:val="Listaszerbekezds"/>
        <w:numPr>
          <w:ilvl w:val="1"/>
          <w:numId w:val="16"/>
        </w:numPr>
      </w:pPr>
      <w:r w:rsidRPr="00A55525">
        <w:t>Ha nem, eldobjuk</w:t>
      </w:r>
    </w:p>
    <w:p w:rsidR="00A55525" w:rsidRPr="00A55525" w:rsidRDefault="00A55525" w:rsidP="00AC443E">
      <w:r w:rsidRPr="00A55525">
        <w:rPr>
          <w:b/>
          <w:bCs/>
        </w:rPr>
        <w:t>RRT:</w:t>
      </w:r>
      <w:r w:rsidRPr="00A55525">
        <w:t xml:space="preserve"> </w:t>
      </w:r>
      <w:r w:rsidR="00AC443E">
        <w:t>kizárólag</w:t>
      </w:r>
      <w:r w:rsidRPr="00A55525">
        <w:t xml:space="preserve"> fa struktúrájú gráfokat épít, egyenletesen fedi be a szabad teret</w:t>
      </w:r>
    </w:p>
    <w:p w:rsidR="00A55525" w:rsidRPr="00A55525" w:rsidRDefault="00A55525" w:rsidP="00AC443E">
      <w:pPr>
        <w:pStyle w:val="Cmsor4"/>
      </w:pPr>
      <w:r w:rsidRPr="00A55525">
        <w:t>Működése:</w:t>
      </w:r>
    </w:p>
    <w:p w:rsidR="00A55525" w:rsidRPr="00A55525" w:rsidRDefault="00A55525" w:rsidP="00AC443E">
      <w:pPr>
        <w:pStyle w:val="Listaszerbekezds"/>
        <w:numPr>
          <w:ilvl w:val="0"/>
          <w:numId w:val="17"/>
        </w:numPr>
      </w:pPr>
      <w:r w:rsidRPr="00AC443E">
        <w:rPr>
          <w:b/>
        </w:rPr>
        <w:t>Mintavétel</w:t>
      </w:r>
      <w:r w:rsidRPr="00A55525">
        <w:t>: kiválasztunk egy mintát</w:t>
      </w:r>
    </w:p>
    <w:p w:rsidR="00A55525" w:rsidRPr="00A55525" w:rsidRDefault="00A55525" w:rsidP="00AC443E">
      <w:pPr>
        <w:pStyle w:val="Listaszerbekezds"/>
        <w:numPr>
          <w:ilvl w:val="0"/>
          <w:numId w:val="17"/>
        </w:numPr>
      </w:pPr>
      <w:r w:rsidRPr="00AC443E">
        <w:rPr>
          <w:b/>
        </w:rPr>
        <w:t>Csomópont kiválasztás:</w:t>
      </w:r>
      <w:r w:rsidRPr="00A55525">
        <w:t xml:space="preserve"> megkeressük a gráfban a legközelebb eső csomópontot</w:t>
      </w:r>
    </w:p>
    <w:p w:rsidR="00A55525" w:rsidRPr="00A55525" w:rsidRDefault="00A55525" w:rsidP="00AC443E">
      <w:pPr>
        <w:pStyle w:val="Listaszerbekezds"/>
        <w:numPr>
          <w:ilvl w:val="1"/>
          <w:numId w:val="17"/>
        </w:numPr>
      </w:pPr>
      <w:r w:rsidRPr="00A55525">
        <w:t>Lehet: távolság alapján, vagy a gráf éleinek belső pontjainak figyelembe vételével is</w:t>
      </w:r>
    </w:p>
    <w:p w:rsidR="00A55525" w:rsidRPr="00AC443E" w:rsidRDefault="00A55525" w:rsidP="00AC443E">
      <w:pPr>
        <w:pStyle w:val="Listaszerbekezds"/>
        <w:numPr>
          <w:ilvl w:val="0"/>
          <w:numId w:val="17"/>
        </w:numPr>
        <w:rPr>
          <w:b/>
        </w:rPr>
      </w:pPr>
      <w:r w:rsidRPr="00AC443E">
        <w:rPr>
          <w:b/>
        </w:rPr>
        <w:t>Kiterjesztés</w:t>
      </w:r>
    </w:p>
    <w:p w:rsidR="00A55525" w:rsidRPr="00A55525" w:rsidRDefault="00A55525" w:rsidP="00AC443E">
      <w:pPr>
        <w:pStyle w:val="Listaszerbekezds"/>
        <w:numPr>
          <w:ilvl w:val="1"/>
          <w:numId w:val="17"/>
        </w:numPr>
      </w:pPr>
      <w:r w:rsidRPr="00A55525">
        <w:t>Összekötjük a kiválasztott mintát és a kiválasztott gráfot</w:t>
      </w:r>
    </w:p>
    <w:p w:rsidR="00A55525" w:rsidRPr="00A55525" w:rsidRDefault="00A55525" w:rsidP="00AC443E">
      <w:pPr>
        <w:jc w:val="center"/>
      </w:pPr>
      <w:r w:rsidRPr="00A55525">
        <w:lastRenderedPageBreak/>
        <w:drawing>
          <wp:inline distT="0" distB="0" distL="0" distR="0">
            <wp:extent cx="2706130" cy="1391918"/>
            <wp:effectExtent l="0" t="0" r="0" b="0"/>
            <wp:docPr id="426" name="Kép 426" descr="qrand &#10;Mintavétel &#10;C obs &#10;qnew &#10;Kiterjesztés &#10;qnear &#10;Csomópont &#10;kiválasztá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qrand &#10;Mintavétel &#10;C obs &#10;qnew &#10;Kiterjesztés &#10;qnear &#10;Csomópont &#10;kiválasztá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513" cy="1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r w:rsidRPr="00A55525">
        <w:t>RRT szabad térben</w:t>
      </w:r>
    </w:p>
    <w:p w:rsidR="00A55525" w:rsidRPr="00A55525" w:rsidRDefault="00A55525" w:rsidP="00AC443E">
      <w:pPr>
        <w:jc w:val="center"/>
      </w:pPr>
      <w:r w:rsidRPr="00A55525">
        <w:drawing>
          <wp:inline distT="0" distB="0" distL="0" distR="0">
            <wp:extent cx="3070654" cy="1124627"/>
            <wp:effectExtent l="0" t="0" r="0" b="0"/>
            <wp:docPr id="425" name="Kép 425" descr="100 iteráció után &#10;1000 iteráció utá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100 iteráció után &#10;1000 iteráció után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89" cy="11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55525" w:rsidRDefault="00A55525" w:rsidP="00A55525">
      <w:r w:rsidRPr="00A55525">
        <w:t>Akadályok esetén:</w:t>
      </w:r>
    </w:p>
    <w:p w:rsidR="007602E3" w:rsidRPr="001F60FE" w:rsidRDefault="00A55525" w:rsidP="00AC443E">
      <w:pPr>
        <w:jc w:val="center"/>
      </w:pPr>
      <w:r w:rsidRPr="00A55525">
        <w:drawing>
          <wp:inline distT="0" distB="0" distL="0" distR="0">
            <wp:extent cx="3256005" cy="1513590"/>
            <wp:effectExtent l="0" t="0" r="1905" b="0"/>
            <wp:docPr id="424" name="Kép 424" descr="a) &#10;b) &#10;6.3.11 Az RRT alkalmazása a pályaterve:ésben. &#10;Megoldás a) 63 iteráció, b) 385 iteráció utá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a) &#10;b) &#10;6.3.11 Az RRT alkalmazása a pályaterve:ésben. &#10;Megoldás a) 63 iteráció, b) 385 iteráció után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94" cy="15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2E3" w:rsidRPr="001F60FE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7B51"/>
    <w:multiLevelType w:val="multilevel"/>
    <w:tmpl w:val="5B0C6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DA4120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831A5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6842"/>
    <w:multiLevelType w:val="hybridMultilevel"/>
    <w:tmpl w:val="022CB4C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FA0EF5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A581D"/>
    <w:multiLevelType w:val="hybridMultilevel"/>
    <w:tmpl w:val="2E40917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287261"/>
    <w:multiLevelType w:val="multilevel"/>
    <w:tmpl w:val="74740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7ED1B88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71905"/>
    <w:multiLevelType w:val="hybridMultilevel"/>
    <w:tmpl w:val="01A224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1F7B6F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A97095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A1C17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A0A5F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  <w:lvlOverride w:ilvl="0"/>
    <w:lvlOverride w:ilvl="1">
      <w:startOverride w:val="1"/>
    </w:lvlOverride>
  </w:num>
  <w:num w:numId="3">
    <w:abstractNumId w:val="8"/>
    <w:lvlOverride w:ilvl="0"/>
    <w:lvlOverride w:ilvl="1">
      <w:startOverride w:val="1"/>
    </w:lvlOverride>
  </w:num>
  <w:num w:numId="4">
    <w:abstractNumId w:val="8"/>
    <w:lvlOverride w:ilvl="0"/>
    <w:lvlOverride w:ilvl="1">
      <w:startOverride w:val="1"/>
    </w:lvlOverride>
  </w:num>
  <w:num w:numId="5">
    <w:abstractNumId w:val="8"/>
    <w:lvlOverride w:ilvl="0"/>
    <w:lvlOverride w:ilvl="1">
      <w:startOverride w:val="1"/>
    </w:lvlOverride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9"/>
  </w:num>
  <w:num w:numId="15">
    <w:abstractNumId w:val="6"/>
  </w:num>
  <w:num w:numId="16">
    <w:abstractNumId w:val="12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1F60FE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1A91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A5940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1F2D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0B67"/>
    <w:rsid w:val="0074283D"/>
    <w:rsid w:val="0074365C"/>
    <w:rsid w:val="00745272"/>
    <w:rsid w:val="007521D0"/>
    <w:rsid w:val="00754115"/>
    <w:rsid w:val="007602E3"/>
    <w:rsid w:val="00761A89"/>
    <w:rsid w:val="00766852"/>
    <w:rsid w:val="00766A92"/>
    <w:rsid w:val="007742BC"/>
    <w:rsid w:val="00775E03"/>
    <w:rsid w:val="0079321F"/>
    <w:rsid w:val="00793C1C"/>
    <w:rsid w:val="0079593B"/>
    <w:rsid w:val="00796344"/>
    <w:rsid w:val="007B0DB8"/>
    <w:rsid w:val="007B7721"/>
    <w:rsid w:val="007C2D4B"/>
    <w:rsid w:val="007C77E6"/>
    <w:rsid w:val="007D4DE8"/>
    <w:rsid w:val="00806082"/>
    <w:rsid w:val="00814B7C"/>
    <w:rsid w:val="00815ABB"/>
    <w:rsid w:val="00824788"/>
    <w:rsid w:val="00831650"/>
    <w:rsid w:val="00832F3B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5A03"/>
    <w:rsid w:val="008E6AAC"/>
    <w:rsid w:val="008E7B46"/>
    <w:rsid w:val="008F129F"/>
    <w:rsid w:val="008F7B44"/>
    <w:rsid w:val="008F7D8E"/>
    <w:rsid w:val="00927CC5"/>
    <w:rsid w:val="0093460F"/>
    <w:rsid w:val="0094708E"/>
    <w:rsid w:val="009547EE"/>
    <w:rsid w:val="00954A67"/>
    <w:rsid w:val="009656A8"/>
    <w:rsid w:val="009707AC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55525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443E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47BF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77F26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CB97-6ADD-46F3-8A6C-3BFE5F4C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729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2017-06-18T19:58:00Z</dcterms:created>
  <dcterms:modified xsi:type="dcterms:W3CDTF">2017-06-18T21:04:00Z</dcterms:modified>
</cp:coreProperties>
</file>