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rFonts w:ascii="Arial" w:cs="Arial" w:eastAsia="Arial" w:hAnsi="Arial"/>
          <w:sz w:val="36"/>
          <w:szCs w:val="36"/>
          <w:vertAlign w:val="baseline"/>
        </w:rPr>
      </w:pPr>
      <w:r w:rsidDel="00000000" w:rsidR="00000000" w:rsidRPr="00000000">
        <w:rPr>
          <w:rFonts w:ascii="Arial" w:cs="Arial" w:eastAsia="Arial" w:hAnsi="Arial"/>
          <w:b w:val="1"/>
          <w:sz w:val="36"/>
          <w:szCs w:val="36"/>
          <w:vertAlign w:val="baseline"/>
          <w:rtl w:val="0"/>
        </w:rPr>
        <w:t xml:space="preserve">Array Plotter</w:t>
      </w:r>
      <w:r w:rsidDel="00000000" w:rsidR="00000000" w:rsidRPr="00000000">
        <w:rPr>
          <w:rtl w:val="0"/>
        </w:rPr>
      </w:r>
    </w:p>
    <w:p w:rsidR="00000000" w:rsidDel="00000000" w:rsidP="00000000" w:rsidRDefault="00000000" w:rsidRPr="00000000" w14:paraId="00000002">
      <w:pPr>
        <w:pStyle w:val="Heading1"/>
        <w:spacing w:after="0" w:before="0" w:lineRule="auto"/>
        <w:jc w:val="center"/>
        <w:rPr>
          <w:rFonts w:ascii="Arial" w:cs="Arial" w:eastAsia="Arial" w:hAnsi="Arial"/>
          <w:sz w:val="36"/>
          <w:szCs w:val="36"/>
          <w:vertAlign w:val="baseline"/>
        </w:rPr>
      </w:pPr>
      <w:r w:rsidDel="00000000" w:rsidR="00000000" w:rsidRPr="00000000">
        <w:rPr>
          <w:rFonts w:ascii="Arial" w:cs="Arial" w:eastAsia="Arial" w:hAnsi="Arial"/>
          <w:b w:val="1"/>
          <w:sz w:val="36"/>
          <w:szCs w:val="36"/>
          <w:vertAlign w:val="baseline"/>
          <w:rtl w:val="0"/>
        </w:rPr>
        <w:t xml:space="preserve">Plotting Pictures in a 2D Grid</w:t>
      </w:r>
      <w:r w:rsidDel="00000000" w:rsidR="00000000" w:rsidRPr="00000000">
        <w:rPr>
          <w:rtl w:val="0"/>
        </w:rPr>
      </w:r>
    </w:p>
    <w:p w:rsidR="00000000" w:rsidDel="00000000" w:rsidP="00000000" w:rsidRDefault="00000000" w:rsidRPr="00000000" w14:paraId="00000003">
      <w:pPr>
        <w:pStyle w:val="Heading1"/>
        <w:spacing w:after="0" w:before="0" w:lineRule="auto"/>
        <w:jc w:val="cente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4">
      <w:pPr>
        <w:pStyle w:val="Heading1"/>
        <w:spacing w:after="0" w:before="0" w:lineRule="auto"/>
        <w:jc w:val="center"/>
        <w:rPr>
          <w:sz w:val="28"/>
          <w:szCs w:val="28"/>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5">
      <w:pPr>
        <w:rPr>
          <w:color w:val="000000"/>
          <w:sz w:val="27"/>
          <w:szCs w:val="27"/>
          <w:vertAlign w:val="baseline"/>
        </w:rPr>
      </w:pP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you will implement methods for drawing in a two-dimensional grid by changing the elements in a 2D array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This will give you practice with developing algorithms for two-dimensional arrays.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manage a 2D array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array will be used to color a two-dimensional grid of colors.  If an element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value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corresponding grid cell color will be the “drawing color”.  If it has the value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corresponding grid cell color will be the “background color”.  See the example below in which the grid on the right is filled in with colors based on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on the left.  In this example, the “drawing color” is red and the “background color” is white.</w:t>
      </w:r>
    </w:p>
    <w:tbl>
      <w:tblPr>
        <w:tblStyle w:val="Table1"/>
        <w:tblW w:w="3886.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0"/>
        <w:gridCol w:w="849"/>
        <w:gridCol w:w="849"/>
        <w:gridCol w:w="849"/>
        <w:gridCol w:w="849"/>
        <w:tblGridChange w:id="0">
          <w:tblGrid>
            <w:gridCol w:w="490"/>
            <w:gridCol w:w="849"/>
            <w:gridCol w:w="849"/>
            <w:gridCol w:w="849"/>
            <w:gridCol w:w="84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00A">
            <w:pPr>
              <w:jc w:val="center"/>
              <w:rPr>
                <w:color w:val="000000"/>
                <w:sz w:val="27"/>
                <w:szCs w:val="27"/>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vAlign w:val="center"/>
          </w:tcPr>
          <w:p w:rsidR="00000000" w:rsidDel="00000000" w:rsidP="00000000" w:rsidRDefault="00000000" w:rsidRPr="00000000" w14:paraId="0000000B">
            <w:pPr>
              <w:jc w:val="center"/>
              <w:rPr>
                <w:color w:val="000000"/>
                <w:sz w:val="27"/>
                <w:szCs w:val="27"/>
                <w:vertAlign w:val="baseline"/>
              </w:rPr>
            </w:pPr>
            <w:r w:rsidDel="00000000" w:rsidR="00000000" w:rsidRPr="00000000">
              <w:rPr>
                <w:color w:val="000000"/>
                <w:sz w:val="27"/>
                <w:szCs w:val="27"/>
                <w:vertAlign w:val="baseline"/>
                <w:rtl w:val="0"/>
              </w:rPr>
              <w:t xml:space="preserve">0</w:t>
            </w:r>
          </w:p>
        </w:tc>
        <w:tc>
          <w:tcPr>
            <w:tcBorders>
              <w:top w:color="000000" w:space="0" w:sz="0" w:val="nil"/>
              <w:left w:color="000000" w:space="0" w:sz="0" w:val="nil"/>
              <w:bottom w:color="000000" w:space="0" w:sz="6" w:val="single"/>
              <w:right w:color="000000" w:space="0" w:sz="0" w:val="nil"/>
            </w:tcBorders>
            <w:shd w:fill="auto" w:val="clear"/>
            <w:vAlign w:val="center"/>
          </w:tcPr>
          <w:p w:rsidR="00000000" w:rsidDel="00000000" w:rsidP="00000000" w:rsidRDefault="00000000" w:rsidRPr="00000000" w14:paraId="0000000C">
            <w:pPr>
              <w:jc w:val="center"/>
              <w:rPr>
                <w:color w:val="000000"/>
                <w:sz w:val="27"/>
                <w:szCs w:val="27"/>
                <w:vertAlign w:val="baseline"/>
              </w:rPr>
            </w:pPr>
            <w:r w:rsidDel="00000000" w:rsidR="00000000" w:rsidRPr="00000000">
              <w:rPr>
                <w:color w:val="000000"/>
                <w:sz w:val="27"/>
                <w:szCs w:val="27"/>
                <w:vertAlign w:val="baseline"/>
                <w:rtl w:val="0"/>
              </w:rPr>
              <w:t xml:space="preserve">1</w:t>
            </w:r>
          </w:p>
        </w:tc>
        <w:tc>
          <w:tcPr>
            <w:tcBorders>
              <w:top w:color="000000" w:space="0" w:sz="0" w:val="nil"/>
              <w:left w:color="000000" w:space="0" w:sz="0" w:val="nil"/>
              <w:bottom w:color="000000" w:space="0" w:sz="6" w:val="single"/>
              <w:right w:color="000000" w:space="0" w:sz="0" w:val="nil"/>
            </w:tcBorders>
            <w:shd w:fill="auto" w:val="clear"/>
            <w:vAlign w:val="center"/>
          </w:tcPr>
          <w:p w:rsidR="00000000" w:rsidDel="00000000" w:rsidP="00000000" w:rsidRDefault="00000000" w:rsidRPr="00000000" w14:paraId="0000000D">
            <w:pPr>
              <w:jc w:val="center"/>
              <w:rPr>
                <w:sz w:val="27"/>
                <w:szCs w:val="27"/>
                <w:vertAlign w:val="baseline"/>
              </w:rPr>
            </w:pPr>
            <w:r w:rsidDel="00000000" w:rsidR="00000000" w:rsidRPr="00000000">
              <w:rPr>
                <w:sz w:val="27"/>
                <w:szCs w:val="27"/>
                <w:vertAlign w:val="baseline"/>
                <w:rtl w:val="0"/>
              </w:rPr>
              <w:t xml:space="preserve">2</w:t>
            </w:r>
          </w:p>
        </w:tc>
        <w:tc>
          <w:tcPr>
            <w:tcBorders>
              <w:top w:color="000000" w:space="0" w:sz="0" w:val="nil"/>
              <w:left w:color="000000" w:space="0" w:sz="0" w:val="nil"/>
              <w:bottom w:color="000000" w:space="0" w:sz="6" w:val="single"/>
              <w:right w:color="000000" w:space="0" w:sz="0" w:val="nil"/>
            </w:tcBorders>
            <w:shd w:fill="ffffff" w:val="clear"/>
            <w:vAlign w:val="center"/>
          </w:tcPr>
          <w:p w:rsidR="00000000" w:rsidDel="00000000" w:rsidP="00000000" w:rsidRDefault="00000000" w:rsidRPr="00000000" w14:paraId="0000000E">
            <w:pPr>
              <w:jc w:val="center"/>
              <w:rPr>
                <w:sz w:val="27"/>
                <w:szCs w:val="27"/>
                <w:vertAlign w:val="baseline"/>
              </w:rPr>
            </w:pPr>
            <w:r w:rsidDel="00000000" w:rsidR="00000000" w:rsidRPr="00000000">
              <w:rPr>
                <w:sz w:val="27"/>
                <w:szCs w:val="27"/>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0F">
            <w:pPr>
              <w:jc w:val="center"/>
              <w:rPr>
                <w:rFonts w:ascii="Courier New" w:cs="Courier New" w:eastAsia="Courier New" w:hAnsi="Courier New"/>
                <w:color w:val="00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0">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1">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2">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3">
            <w:pPr>
              <w:jc w:val="center"/>
              <w:rPr>
                <w:rFonts w:ascii="Courier New" w:cs="Courier New" w:eastAsia="Courier New" w:hAnsi="Courier New"/>
                <w:b w:val="0"/>
                <w:color w:val="000000"/>
                <w:vertAlign w:val="baseline"/>
              </w:rPr>
            </w:pPr>
            <w:r w:rsidDel="00000000" w:rsidR="00000000" w:rsidRPr="00000000">
              <w:rPr>
                <w:rFonts w:ascii="Courier New" w:cs="Courier New" w:eastAsia="Courier New" w:hAnsi="Courier New"/>
                <w:b w:val="1"/>
                <w:color w:val="000000"/>
                <w:vertAlign w:val="baseline"/>
                <w:rtl w:val="0"/>
              </w:rPr>
              <w:t xml:space="preserve">true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14">
            <w:pPr>
              <w:jc w:val="center"/>
              <w:rPr>
                <w:color w:val="000000"/>
                <w:sz w:val="27"/>
                <w:szCs w:val="27"/>
                <w:vertAlign w:val="baseline"/>
              </w:rPr>
            </w:pPr>
            <w:r w:rsidDel="00000000" w:rsidR="00000000" w:rsidRPr="00000000">
              <w:rPr>
                <w:color w:val="000000"/>
                <w:sz w:val="27"/>
                <w:szCs w:val="27"/>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5">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6">
            <w:pPr>
              <w:jc w:val="center"/>
              <w:rPr>
                <w:rFonts w:ascii="Courier New" w:cs="Courier New" w:eastAsia="Courier New" w:hAnsi="Courier New"/>
                <w:b w:val="0"/>
                <w:color w:val="000000"/>
                <w:vertAlign w:val="baseline"/>
              </w:rPr>
            </w:pPr>
            <w:r w:rsidDel="00000000" w:rsidR="00000000" w:rsidRPr="00000000">
              <w:rPr>
                <w:rFonts w:ascii="Courier New" w:cs="Courier New" w:eastAsia="Courier New" w:hAnsi="Courier New"/>
                <w:b w:val="1"/>
                <w:color w:val="000000"/>
                <w:vertAlign w:val="baseli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7">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8">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19">
            <w:pPr>
              <w:jc w:val="center"/>
              <w:rPr>
                <w:color w:val="000000"/>
                <w:sz w:val="27"/>
                <w:szCs w:val="27"/>
                <w:vertAlign w:val="baseline"/>
              </w:rPr>
            </w:pPr>
            <w:r w:rsidDel="00000000" w:rsidR="00000000" w:rsidRPr="00000000">
              <w:rPr>
                <w:color w:val="000000"/>
                <w:sz w:val="27"/>
                <w:szCs w:val="27"/>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A">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B">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C">
            <w:pPr>
              <w:jc w:val="center"/>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D">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1E">
            <w:pPr>
              <w:jc w:val="center"/>
              <w:rPr>
                <w:color w:val="000000"/>
                <w:sz w:val="27"/>
                <w:szCs w:val="27"/>
                <w:vertAlign w:val="baseline"/>
              </w:rPr>
            </w:pPr>
            <w:r w:rsidDel="00000000" w:rsidR="00000000" w:rsidRPr="00000000">
              <w:rPr>
                <w:color w:val="000000"/>
                <w:sz w:val="27"/>
                <w:szCs w:val="27"/>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F">
            <w:pPr>
              <w:jc w:val="center"/>
              <w:rPr>
                <w:rFonts w:ascii="Courier New" w:cs="Courier New" w:eastAsia="Courier New" w:hAnsi="Courier New"/>
                <w:b w:val="0"/>
                <w:color w:val="000000"/>
                <w:vertAlign w:val="baseline"/>
              </w:rPr>
            </w:pPr>
            <w:r w:rsidDel="00000000" w:rsidR="00000000" w:rsidRPr="00000000">
              <w:rPr>
                <w:rFonts w:ascii="Courier New" w:cs="Courier New" w:eastAsia="Courier New" w:hAnsi="Courier New"/>
                <w:b w:val="1"/>
                <w:color w:val="000000"/>
                <w:vertAlign w:val="baseli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0">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1">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2">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23">
            <w:pPr>
              <w:jc w:val="center"/>
              <w:rPr>
                <w:color w:val="000000"/>
                <w:sz w:val="27"/>
                <w:szCs w:val="27"/>
                <w:vertAlign w:val="baseline"/>
              </w:rPr>
            </w:pPr>
            <w:r w:rsidDel="00000000" w:rsidR="00000000" w:rsidRPr="00000000">
              <w:rPr>
                <w:color w:val="000000"/>
                <w:sz w:val="27"/>
                <w:szCs w:val="27"/>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4">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5">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6">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27">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false</w:t>
            </w:r>
          </w:p>
        </w:tc>
      </w:tr>
    </w:tbl>
    <w:p w:rsidR="00000000" w:rsidDel="00000000" w:rsidP="00000000" w:rsidRDefault="00000000" w:rsidRPr="00000000" w14:paraId="00000028">
      <w:pPr>
        <w:rPr>
          <w:vertAlign w:val="baseline"/>
        </w:rPr>
      </w:pPr>
      <w:r w:rsidDel="00000000" w:rsidR="00000000" w:rsidRPr="00000000">
        <w:rPr>
          <w:rtl w:val="0"/>
        </w:rPr>
      </w:r>
    </w:p>
    <w:tbl>
      <w:tblPr>
        <w:tblStyle w:val="Table2"/>
        <w:tblW w:w="3886.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0"/>
        <w:gridCol w:w="849"/>
        <w:gridCol w:w="849"/>
        <w:gridCol w:w="849"/>
        <w:gridCol w:w="849"/>
        <w:tblGridChange w:id="0">
          <w:tblGrid>
            <w:gridCol w:w="490"/>
            <w:gridCol w:w="849"/>
            <w:gridCol w:w="849"/>
            <w:gridCol w:w="849"/>
            <w:gridCol w:w="84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029">
            <w:pPr>
              <w:jc w:val="center"/>
              <w:rPr>
                <w:color w:val="000000"/>
                <w:sz w:val="27"/>
                <w:szCs w:val="27"/>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vAlign w:val="center"/>
          </w:tcPr>
          <w:p w:rsidR="00000000" w:rsidDel="00000000" w:rsidP="00000000" w:rsidRDefault="00000000" w:rsidRPr="00000000" w14:paraId="0000002A">
            <w:pPr>
              <w:jc w:val="center"/>
              <w:rPr>
                <w:color w:val="000000"/>
                <w:sz w:val="27"/>
                <w:szCs w:val="27"/>
                <w:vertAlign w:val="baseline"/>
              </w:rPr>
            </w:pPr>
            <w:r w:rsidDel="00000000" w:rsidR="00000000" w:rsidRPr="00000000">
              <w:rPr>
                <w:color w:val="000000"/>
                <w:sz w:val="27"/>
                <w:szCs w:val="27"/>
                <w:vertAlign w:val="baseline"/>
                <w:rtl w:val="0"/>
              </w:rPr>
              <w:t xml:space="preserve">0</w:t>
            </w:r>
          </w:p>
        </w:tc>
        <w:tc>
          <w:tcPr>
            <w:tcBorders>
              <w:top w:color="000000" w:space="0" w:sz="0" w:val="nil"/>
              <w:left w:color="000000" w:space="0" w:sz="0" w:val="nil"/>
              <w:bottom w:color="000000" w:space="0" w:sz="6" w:val="single"/>
              <w:right w:color="000000" w:space="0" w:sz="0" w:val="nil"/>
            </w:tcBorders>
            <w:shd w:fill="auto" w:val="clear"/>
            <w:vAlign w:val="center"/>
          </w:tcPr>
          <w:p w:rsidR="00000000" w:rsidDel="00000000" w:rsidP="00000000" w:rsidRDefault="00000000" w:rsidRPr="00000000" w14:paraId="0000002B">
            <w:pPr>
              <w:jc w:val="center"/>
              <w:rPr>
                <w:color w:val="000000"/>
                <w:sz w:val="27"/>
                <w:szCs w:val="27"/>
                <w:vertAlign w:val="baseline"/>
              </w:rPr>
            </w:pPr>
            <w:r w:rsidDel="00000000" w:rsidR="00000000" w:rsidRPr="00000000">
              <w:rPr>
                <w:color w:val="000000"/>
                <w:sz w:val="27"/>
                <w:szCs w:val="27"/>
                <w:vertAlign w:val="baseline"/>
                <w:rtl w:val="0"/>
              </w:rPr>
              <w:t xml:space="preserve">1</w:t>
            </w:r>
          </w:p>
        </w:tc>
        <w:tc>
          <w:tcPr>
            <w:tcBorders>
              <w:top w:color="000000" w:space="0" w:sz="0" w:val="nil"/>
              <w:left w:color="000000" w:space="0" w:sz="0" w:val="nil"/>
              <w:bottom w:color="000000" w:space="0" w:sz="6" w:val="single"/>
              <w:right w:color="000000" w:space="0" w:sz="0" w:val="nil"/>
            </w:tcBorders>
            <w:shd w:fill="auto" w:val="clear"/>
            <w:vAlign w:val="center"/>
          </w:tcPr>
          <w:p w:rsidR="00000000" w:rsidDel="00000000" w:rsidP="00000000" w:rsidRDefault="00000000" w:rsidRPr="00000000" w14:paraId="0000002C">
            <w:pPr>
              <w:jc w:val="center"/>
              <w:rPr>
                <w:sz w:val="27"/>
                <w:szCs w:val="27"/>
                <w:vertAlign w:val="baseline"/>
              </w:rPr>
            </w:pPr>
            <w:r w:rsidDel="00000000" w:rsidR="00000000" w:rsidRPr="00000000">
              <w:rPr>
                <w:sz w:val="27"/>
                <w:szCs w:val="27"/>
                <w:vertAlign w:val="baseline"/>
                <w:rtl w:val="0"/>
              </w:rPr>
              <w:t xml:space="preserve">2</w:t>
            </w:r>
          </w:p>
        </w:tc>
        <w:tc>
          <w:tcPr>
            <w:tcBorders>
              <w:top w:color="000000" w:space="0" w:sz="0" w:val="nil"/>
              <w:left w:color="000000" w:space="0" w:sz="0" w:val="nil"/>
              <w:bottom w:color="000000" w:space="0" w:sz="6" w:val="single"/>
              <w:right w:color="000000" w:space="0" w:sz="0" w:val="nil"/>
            </w:tcBorders>
            <w:shd w:fill="ffffff" w:val="clear"/>
            <w:vAlign w:val="center"/>
          </w:tcPr>
          <w:p w:rsidR="00000000" w:rsidDel="00000000" w:rsidP="00000000" w:rsidRDefault="00000000" w:rsidRPr="00000000" w14:paraId="0000002D">
            <w:pPr>
              <w:jc w:val="center"/>
              <w:rPr>
                <w:sz w:val="27"/>
                <w:szCs w:val="27"/>
                <w:vertAlign w:val="baseline"/>
              </w:rPr>
            </w:pPr>
            <w:r w:rsidDel="00000000" w:rsidR="00000000" w:rsidRPr="00000000">
              <w:rPr>
                <w:sz w:val="27"/>
                <w:szCs w:val="27"/>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2E">
            <w:pPr>
              <w:jc w:val="center"/>
              <w:rPr>
                <w:rFonts w:ascii="Courier New" w:cs="Courier New" w:eastAsia="Courier New" w:hAnsi="Courier New"/>
                <w:color w:val="00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F">
            <w:pPr>
              <w:jc w:val="center"/>
              <w:rPr>
                <w:rFonts w:ascii="Courier New" w:cs="Courier New" w:eastAsia="Courier New" w:hAnsi="Courier New"/>
                <w:color w:val="00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0">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1">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ff0000" w:val="clear"/>
            <w:vAlign w:val="center"/>
          </w:tcPr>
          <w:p w:rsidR="00000000" w:rsidDel="00000000" w:rsidP="00000000" w:rsidRDefault="00000000" w:rsidRPr="00000000" w14:paraId="00000032">
            <w:pPr>
              <w:jc w:val="center"/>
              <w:rPr>
                <w:color w:val="000000"/>
                <w:sz w:val="27"/>
                <w:szCs w:val="27"/>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33">
            <w:pPr>
              <w:jc w:val="center"/>
              <w:rPr>
                <w:color w:val="000000"/>
                <w:sz w:val="27"/>
                <w:szCs w:val="27"/>
                <w:vertAlign w:val="baseline"/>
              </w:rPr>
            </w:pPr>
            <w:r w:rsidDel="00000000" w:rsidR="00000000" w:rsidRPr="00000000">
              <w:rPr>
                <w:color w:val="000000"/>
                <w:sz w:val="27"/>
                <w:szCs w:val="27"/>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4">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ff0000" w:val="clear"/>
            <w:vAlign w:val="center"/>
          </w:tcPr>
          <w:p w:rsidR="00000000" w:rsidDel="00000000" w:rsidP="00000000" w:rsidRDefault="00000000" w:rsidRPr="00000000" w14:paraId="00000035">
            <w:pPr>
              <w:jc w:val="center"/>
              <w:rPr>
                <w:color w:val="000000"/>
                <w:sz w:val="27"/>
                <w:szCs w:val="27"/>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rPr>
                <w:color w:val="000000"/>
                <w:sz w:val="27"/>
                <w:szCs w:val="27"/>
                <w:vertAlign w:val="baseline"/>
              </w:rPr>
            </w:pPr>
            <w:r w:rsidDel="00000000" w:rsidR="00000000" w:rsidRPr="00000000">
              <w:rPr>
                <w:color w:val="000000"/>
                <w:sz w:val="27"/>
                <w:szCs w:val="27"/>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38">
            <w:pPr>
              <w:jc w:val="center"/>
              <w:rPr>
                <w:color w:val="000000"/>
                <w:sz w:val="27"/>
                <w:szCs w:val="27"/>
                <w:vertAlign w:val="baseline"/>
              </w:rPr>
            </w:pPr>
            <w:r w:rsidDel="00000000" w:rsidR="00000000" w:rsidRPr="00000000">
              <w:rPr>
                <w:color w:val="000000"/>
                <w:sz w:val="27"/>
                <w:szCs w:val="27"/>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9">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A">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shd w:fill="ff0000" w:val="clear"/>
            <w:vAlign w:val="center"/>
          </w:tcPr>
          <w:p w:rsidR="00000000" w:rsidDel="00000000" w:rsidP="00000000" w:rsidRDefault="00000000" w:rsidRPr="00000000" w14:paraId="0000003B">
            <w:pPr>
              <w:jc w:val="center"/>
              <w:rPr>
                <w:color w:val="000000"/>
                <w:sz w:val="27"/>
                <w:szCs w:val="27"/>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rPr>
                <w:color w:val="000000"/>
                <w:sz w:val="27"/>
                <w:szCs w:val="27"/>
                <w:vertAlign w:val="baseline"/>
              </w:rPr>
            </w:pPr>
            <w:r w:rsidDel="00000000" w:rsidR="00000000" w:rsidRPr="00000000">
              <w:rPr>
                <w:color w:val="000000"/>
                <w:sz w:val="27"/>
                <w:szCs w:val="27"/>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6" w:val="single"/>
            </w:tcBorders>
            <w:shd w:fill="auto" w:val="clear"/>
            <w:vAlign w:val="top"/>
          </w:tcPr>
          <w:p w:rsidR="00000000" w:rsidDel="00000000" w:rsidP="00000000" w:rsidRDefault="00000000" w:rsidRPr="00000000" w14:paraId="0000003D">
            <w:pPr>
              <w:jc w:val="center"/>
              <w:rPr>
                <w:color w:val="000000"/>
                <w:sz w:val="27"/>
                <w:szCs w:val="27"/>
                <w:vertAlign w:val="baseline"/>
              </w:rPr>
            </w:pPr>
            <w:r w:rsidDel="00000000" w:rsidR="00000000" w:rsidRPr="00000000">
              <w:rPr>
                <w:color w:val="000000"/>
                <w:sz w:val="27"/>
                <w:szCs w:val="27"/>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ff0000" w:val="clear"/>
            <w:vAlign w:val="center"/>
          </w:tcPr>
          <w:p w:rsidR="00000000" w:rsidDel="00000000" w:rsidP="00000000" w:rsidRDefault="00000000" w:rsidRPr="00000000" w14:paraId="0000003E">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rPr>
                <w:color w:val="000000"/>
                <w:sz w:val="27"/>
                <w:szCs w:val="27"/>
                <w:vertAlign w:val="baseline"/>
              </w:rPr>
            </w:pPr>
            <w:r w:rsidDel="00000000" w:rsidR="00000000" w:rsidRPr="00000000">
              <w:rPr>
                <w:color w:val="000000"/>
                <w:sz w:val="27"/>
                <w:szCs w:val="27"/>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rPr>
                <w:color w:val="000000"/>
                <w:sz w:val="27"/>
                <w:szCs w:val="27"/>
                <w:vertAlign w:val="baseline"/>
              </w:rPr>
            </w:pPr>
            <w:r w:rsidDel="00000000" w:rsidR="00000000" w:rsidRPr="00000000">
              <w:rPr>
                <w:color w:val="000000"/>
                <w:sz w:val="27"/>
                <w:szCs w:val="27"/>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42">
            <w:pPr>
              <w:jc w:val="center"/>
              <w:rPr>
                <w:color w:val="000000"/>
                <w:sz w:val="27"/>
                <w:szCs w:val="27"/>
                <w:vertAlign w:val="baseline"/>
              </w:rPr>
            </w:pPr>
            <w:r w:rsidDel="00000000" w:rsidR="00000000" w:rsidRPr="00000000">
              <w:rPr>
                <w:color w:val="000000"/>
                <w:sz w:val="27"/>
                <w:szCs w:val="27"/>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rPr>
                <w:color w:val="000000"/>
                <w:sz w:val="27"/>
                <w:szCs w:val="27"/>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rPr>
                <w:color w:val="000000"/>
                <w:sz w:val="27"/>
                <w:szCs w:val="27"/>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rPr>
                <w:color w:val="000000"/>
                <w:sz w:val="27"/>
                <w:szCs w:val="27"/>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rPr>
                <w:color w:val="000000"/>
                <w:sz w:val="27"/>
                <w:szCs w:val="27"/>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rPr>
          <w:color w:val="000000"/>
          <w:sz w:val="27"/>
          <w:szCs w:val="27"/>
          <w:vertAlign w:val="baseline"/>
        </w:rPr>
      </w:pPr>
      <w:r w:rsidDel="00000000" w:rsidR="00000000" w:rsidRPr="00000000">
        <w:rPr>
          <w:color w:val="000000"/>
          <w:sz w:val="24"/>
          <w:szCs w:val="24"/>
          <w:vertAlign w:val="baseline"/>
          <w:rtl w:val="0"/>
        </w:rPr>
        <w:br w:type="textWrapping"/>
        <w:br w:type="textWrapping"/>
      </w:r>
      <w:bookmarkStart w:colFirst="0" w:colLast="0" w:name="bookmark=id.30j0zll" w:id="1"/>
      <w:bookmarkEnd w:id="1"/>
      <w:r w:rsidDel="00000000" w:rsidR="00000000" w:rsidRPr="00000000">
        <w:rPr>
          <w:rtl w:val="0"/>
        </w:rPr>
      </w:r>
    </w:p>
    <w:p w:rsidR="00000000" w:rsidDel="00000000" w:rsidP="00000000" w:rsidRDefault="00000000" w:rsidRPr="00000000" w14:paraId="0000004C">
      <w:pPr>
        <w:rPr>
          <w:b w:val="0"/>
          <w:vertAlign w:val="baseline"/>
        </w:rPr>
      </w:pPr>
      <w:r w:rsidDel="00000000" w:rsidR="00000000" w:rsidRPr="00000000">
        <w:rPr>
          <w:b w:val="1"/>
          <w:vertAlign w:val="baseline"/>
          <w:rtl w:val="0"/>
        </w:rPr>
        <w:t xml:space="preserve">Getting Started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ArrayPlotter 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to your network drive. It contains a BlueJ project which includes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ArrayPlotter.java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only file you will be changing in this lab.  The project also contains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ArrayPlotterGUI.class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jar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gridgridworld.jar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used to create and display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Graphical 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(GUI) that you will use to see the grid of colors.  The GUI also has buttons which are used to call the methods that manipulate the grid.</w:t>
        <w:br w:type="textWrapping"/>
        <w:br w:type="textWrapping"/>
        <w:t xml:space="preserve">First you will add the code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that is necessary to create an Array Plotter object and to create and display the GUI.</w:t>
        <w:br w:type="textWrapping"/>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 the two private instance variables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These are the only two instance variables that you will need, do not add any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the comments so that you understand their purpose.</w:t>
        <w:br w:type="textWrapping"/>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constructor to initialize the instance variables as follows:</w:t>
        <w:br w:type="textWrapping"/>
      </w:r>
    </w:p>
    <w:p w:rsidR="00000000" w:rsidDel="00000000" w:rsidP="00000000" w:rsidRDefault="00000000" w:rsidRPr="00000000" w14:paraId="0000005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 new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ArrayPlotterGUI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Its constructor takes one parameter, the current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Assign the reference to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ArrayPlotterGUI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to the appropriate instance variable.</w:t>
        <w:br w:type="textWrapping"/>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2D array instance variable.  You’ll create or re-create a 2D array object in response to GUI button clicks.</w:t>
        <w:br w:type="textWrapping"/>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w:t>
        <w:br w:type="textWrapping"/>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initializeColorArray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This method must assign a 2D array of the given dimensions to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instance variable.  Compile.</w:t>
        <w:br w:type="textWrapping"/>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All that’s required is to create a new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no additional code is required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event driven program.  You execute methods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clicking buttons in the Graphical User Interface (GUI).</w:t>
        <w:br w:type="textWrapping"/>
        <w:br w:type="textWrapping"/>
        <w:t xml:space="preserve">Compile and run your project.  You should see the GUI, experiment with it.  When you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Grid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initializeColorArray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called.  Clicking this button also makes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ClearGrid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RowMajorFill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buttons available for use.  These two buttons execute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onClearGridButtonClick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onRowMajorFillButtonClick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respectively.  Currently, clicking either of these buttons causes a pop-up message indicating that you have not yet implemented the corresponding method.</w:t>
        <w:br w:type="textWrapping"/>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the body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onRowMajorFillButtonClick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with an appropriate implementation.  This method uses a nested loop to traverse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row-major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(top-down, left-to-right) order.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descriptive names for your loop control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suggest naming them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body of the inner loop needs to set the all elements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call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of the GUI with the statement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gui.update(colorArray);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Compile and run your program.  Create a new grid and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rowMajorFill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drawing button; you should see colors filling the locations of the grid in row-major (top-down, left-to-right) order.  Note that the drawing pauses between coloring each cell.  Experiment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Adjust Speed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slider while your program is filling the grid.</w:t>
        <w:br w:type="textWrapping"/>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the body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onClearGridButtonClick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First it must assign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all of the elements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it must update the GUI.  Only call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the iteration is complete, don’t call it inside a loop.  This will result in the grid being cleared all at once instead of pausing for each cell. </w:t>
        <w:br w:type="textWrapping"/>
        <w:br w:type="textWrapping"/>
        <w:t xml:space="preserve">Compile and run your program. The GUI controls should now be fully operational.</w:t>
      </w:r>
      <w:bookmarkStart w:colFirst="0" w:colLast="0" w:name="bookmark=id.1fob9te" w:id="2"/>
      <w:bookmarkEnd w:id="2"/>
      <w:r w:rsidDel="00000000" w:rsidR="00000000" w:rsidRPr="00000000">
        <w:rPr>
          <w:rtl w:val="0"/>
        </w:rPr>
      </w:r>
    </w:p>
    <w:p w:rsidR="00000000" w:rsidDel="00000000" w:rsidP="00000000" w:rsidRDefault="00000000" w:rsidRPr="00000000" w14:paraId="00000057">
      <w:pPr>
        <w:rPr>
          <w:b w:val="0"/>
          <w:vertAlign w:val="baseline"/>
        </w:rPr>
      </w:pPr>
      <w:r w:rsidDel="00000000" w:rsidR="00000000" w:rsidRPr="00000000">
        <w:rPr>
          <w:b w:val="1"/>
          <w:vertAlign w:val="baseline"/>
          <w:rtl w:val="0"/>
        </w:rPr>
        <w:t xml:space="preserve">Adding Additional Drawing Methods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attention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following important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you write and test each of these methods.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method must fill in the grid in the order specified.</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ArrayPlotterGUI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must be called once for each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value change.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update the GUI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and test each method as you go along.</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Buttons for new correctly written drawing methods will magically appear in the GUI.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ArrayPlotterGUI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accomplishes this by using Java Reflection.  Google “Java reflection” if you want to know more.</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must work properly for all different grid dimensions.  You should test each method on grids of the following sizes: 5 x 5, 4 x 8, 8 x 4, 1 x 1, 1 x 10, and 10 x 1.</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onColMajorFillButtonClick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onRowMajorFillButtonClick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as a guide.  The cells must be traversed in column-major order.  A column-major order is column-by-column from left-to-right, going down each column.  It first visits all the locations in column 0 top-to-bottom, then all the locations in column 1, and so on.</w:t>
        <w:br w:type="textWrapping"/>
        <w:t xml:space="preserve">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onReverseRowMajorFillButtonClick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onRowMajorFillButtonClick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guide. This algorithm must fill in cells bottom-up, going left-to-right across each row. In other words, the row order is reversed, but the column order is not.</w:t>
        <w:br w:type="textWrapping"/>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onReverseColMajorFillButtonClick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onColMajorFillButtonClick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as a guide. This algorithm must fill in cells right-to-left, going up each column from the bottom. In other words, both the row and column orders must be the reverse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onColMajorFillButtonClick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onMainDiagonalFillButtonClick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This algorithm must fill in cells along the diagonal from the upper-left corner towards the lower-right corner. It will end up in the lower-right corner only if the grid is square.  If it is not square, the algorithm steps down and to the right until it comes to the last column or the last row, depending on whether the grid is taller than it is wide or wider than it is tall. The diagrams below show the result for a 5 x 5 grid, a 3 x 5 grid, a 5 x 3 grid, and a 1 x 1 grid. </w:t>
      </w:r>
    </w:p>
    <w:tbl>
      <w:tblPr>
        <w:tblStyle w:val="Table3"/>
        <w:tblW w:w="5164.0" w:type="dxa"/>
        <w:jc w:val="center"/>
        <w:tblLayout w:type="fixed"/>
        <w:tblLook w:val="0000"/>
      </w:tblPr>
      <w:tblGrid>
        <w:gridCol w:w="1779"/>
        <w:gridCol w:w="1709"/>
        <w:gridCol w:w="1118"/>
        <w:gridCol w:w="558"/>
        <w:tblGridChange w:id="0">
          <w:tblGrid>
            <w:gridCol w:w="1779"/>
            <w:gridCol w:w="1709"/>
            <w:gridCol w:w="1118"/>
            <w:gridCol w:w="558"/>
          </w:tblGrid>
        </w:tblGridChange>
      </w:tblGrid>
      <w:tr>
        <w:trPr>
          <w:cantSplit w:val="0"/>
          <w:tblHeader w:val="0"/>
        </w:trPr>
        <w:tc>
          <w:tcPr>
            <w:vAlign w:val="top"/>
          </w:tcPr>
          <w:p w:rsidR="00000000" w:rsidDel="00000000" w:rsidP="00000000" w:rsidRDefault="00000000" w:rsidRPr="00000000" w14:paraId="00000063">
            <w:pPr>
              <w:rPr>
                <w:color w:val="000000"/>
                <w:vertAlign w:val="baseline"/>
              </w:rPr>
            </w:pPr>
            <w:r w:rsidDel="00000000" w:rsidR="00000000" w:rsidRPr="00000000">
              <w:rPr>
                <w:color w:val="000000"/>
                <w:sz w:val="27"/>
                <w:szCs w:val="27"/>
                <w:vertAlign w:val="baseline"/>
              </w:rPr>
              <w:drawing>
                <wp:inline distB="0" distT="0" distL="114300" distR="114300">
                  <wp:extent cx="967740" cy="967105"/>
                  <wp:effectExtent b="0" l="0" r="0" t="0"/>
                  <wp:docPr id="104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67740" cy="9671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4">
            <w:pPr>
              <w:rPr>
                <w:color w:val="000000"/>
                <w:vertAlign w:val="baseline"/>
              </w:rPr>
            </w:pPr>
            <w:r w:rsidDel="00000000" w:rsidR="00000000" w:rsidRPr="00000000">
              <w:rPr>
                <w:color w:val="000000"/>
                <w:sz w:val="27"/>
                <w:szCs w:val="27"/>
                <w:vertAlign w:val="baseline"/>
              </w:rPr>
              <w:drawing>
                <wp:inline distB="0" distT="0" distL="114300" distR="114300">
                  <wp:extent cx="970915" cy="594995"/>
                  <wp:effectExtent b="0" l="0" r="0" t="0"/>
                  <wp:docPr id="104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70915" cy="59499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5">
            <w:pPr>
              <w:rPr>
                <w:color w:val="000000"/>
                <w:vertAlign w:val="baseline"/>
              </w:rPr>
            </w:pPr>
            <w:r w:rsidDel="00000000" w:rsidR="00000000" w:rsidRPr="00000000">
              <w:rPr>
                <w:color w:val="000000"/>
                <w:sz w:val="27"/>
                <w:szCs w:val="27"/>
                <w:vertAlign w:val="baseline"/>
              </w:rPr>
              <w:drawing>
                <wp:inline distB="0" distT="0" distL="114300" distR="114300">
                  <wp:extent cx="595630" cy="979805"/>
                  <wp:effectExtent b="0" l="0" r="0" t="0"/>
                  <wp:docPr id="104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5630" cy="9798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6">
            <w:pPr>
              <w:rPr>
                <w:color w:val="000000"/>
                <w:vertAlign w:val="baseline"/>
              </w:rPr>
            </w:pPr>
            <w:r w:rsidDel="00000000" w:rsidR="00000000" w:rsidRPr="00000000">
              <w:rPr>
                <w:color w:val="000000"/>
                <w:sz w:val="27"/>
                <w:szCs w:val="27"/>
                <w:vertAlign w:val="baseline"/>
              </w:rPr>
              <w:drawing>
                <wp:inline distB="0" distT="0" distL="114300" distR="114300">
                  <wp:extent cx="192405" cy="191135"/>
                  <wp:effectExtent b="0" l="0" r="0" t="0"/>
                  <wp:docPr id="104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92405" cy="1911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onMainTriangleFillButtonClick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This algorithm must fill in all the cells on and below the main diagonal.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must fill in these cells in row-major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diagrams below show the behavior for 5 x 5, 3 x 5, 5 x 3 grid, and 1 x 1 grids. </w:t>
      </w:r>
    </w:p>
    <w:tbl>
      <w:tblPr>
        <w:tblStyle w:val="Table4"/>
        <w:tblW w:w="5235.0" w:type="dxa"/>
        <w:jc w:val="center"/>
        <w:tblLayout w:type="fixed"/>
        <w:tblLook w:val="0000"/>
      </w:tblPr>
      <w:tblGrid>
        <w:gridCol w:w="1799"/>
        <w:gridCol w:w="1734"/>
        <w:gridCol w:w="1144"/>
        <w:gridCol w:w="558"/>
        <w:tblGridChange w:id="0">
          <w:tblGrid>
            <w:gridCol w:w="1799"/>
            <w:gridCol w:w="1734"/>
            <w:gridCol w:w="1144"/>
            <w:gridCol w:w="558"/>
          </w:tblGrid>
        </w:tblGridChange>
      </w:tblGrid>
      <w:tr>
        <w:trPr>
          <w:cantSplit w:val="0"/>
          <w:tblHeader w:val="0"/>
        </w:trPr>
        <w:tc>
          <w:tcPr>
            <w:vAlign w:val="top"/>
          </w:tcPr>
          <w:p w:rsidR="00000000" w:rsidDel="00000000" w:rsidP="00000000" w:rsidRDefault="00000000" w:rsidRPr="00000000" w14:paraId="00000068">
            <w:pPr>
              <w:rPr>
                <w:color w:val="000000"/>
                <w:vertAlign w:val="baseline"/>
              </w:rPr>
            </w:pPr>
            <w:r w:rsidDel="00000000" w:rsidR="00000000" w:rsidRPr="00000000">
              <w:rPr>
                <w:color w:val="000000"/>
                <w:sz w:val="27"/>
                <w:szCs w:val="27"/>
                <w:vertAlign w:val="baseline"/>
              </w:rPr>
              <w:drawing>
                <wp:inline distB="0" distT="0" distL="114300" distR="114300">
                  <wp:extent cx="980440" cy="979805"/>
                  <wp:effectExtent b="0" l="0" r="0" t="0"/>
                  <wp:docPr id="104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80440" cy="9798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9">
            <w:pPr>
              <w:rPr>
                <w:color w:val="000000"/>
                <w:vertAlign w:val="baseline"/>
              </w:rPr>
            </w:pPr>
            <w:r w:rsidDel="00000000" w:rsidR="00000000" w:rsidRPr="00000000">
              <w:rPr>
                <w:color w:val="000000"/>
                <w:sz w:val="27"/>
                <w:szCs w:val="27"/>
                <w:vertAlign w:val="baseline"/>
              </w:rPr>
              <w:drawing>
                <wp:inline distB="0" distT="0" distL="114300" distR="114300">
                  <wp:extent cx="986790" cy="604520"/>
                  <wp:effectExtent b="0" l="0" r="0" t="0"/>
                  <wp:docPr id="104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986790" cy="60452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A">
            <w:pPr>
              <w:rPr>
                <w:color w:val="000000"/>
                <w:vertAlign w:val="baseline"/>
              </w:rPr>
            </w:pPr>
            <w:r w:rsidDel="00000000" w:rsidR="00000000" w:rsidRPr="00000000">
              <w:rPr>
                <w:color w:val="000000"/>
                <w:sz w:val="27"/>
                <w:szCs w:val="27"/>
                <w:vertAlign w:val="baseline"/>
              </w:rPr>
              <w:drawing>
                <wp:inline distB="0" distT="0" distL="114300" distR="114300">
                  <wp:extent cx="612140" cy="991235"/>
                  <wp:effectExtent b="0" l="0" r="0" t="0"/>
                  <wp:docPr id="104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2140" cy="99123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B">
            <w:pPr>
              <w:rPr>
                <w:color w:val="000000"/>
                <w:vertAlign w:val="baseline"/>
              </w:rPr>
            </w:pPr>
            <w:r w:rsidDel="00000000" w:rsidR="00000000" w:rsidRPr="00000000">
              <w:rPr>
                <w:color w:val="000000"/>
                <w:sz w:val="27"/>
                <w:szCs w:val="27"/>
                <w:vertAlign w:val="baseline"/>
              </w:rPr>
              <w:drawing>
                <wp:inline distB="0" distT="0" distL="114300" distR="114300">
                  <wp:extent cx="192405" cy="191135"/>
                  <wp:effectExtent b="0" l="0" r="0" t="0"/>
                  <wp:docPr id="105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92405" cy="1911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onOtherDiagonalFillButtonClick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This algorithm must fill in cells along the other diagonal from the upper-right corner towards the lower-left corner. It will end up in the lower-left corner only if the grid is square.  If it is not square, the algorithm steps down and to the left until it comes to the last column or the last row, depending on whether the grid is taller than it is wide or wider than it is tall.</w:t>
        <w:br w:type="textWrapping"/>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onOtherTriangleFillButtonClick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similar to the first triangle fill method, but going from the upper-right corner towards the lower-left corner.  (Again, whether it actually reaches the lower-left corner depends on whether or not the grid is square.)  It must fill all the cells on and below the diagonal from right to left.</w:t>
        <w:br w:type="textWrapping"/>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onXFillButtonClick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that draws an 'X' in the grid.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Reuse existing methods as appropriate.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implementation must consist of exactly two statements, with no explicit loops.  The main diagonal must be drawn first.  If the two diagonals share a common cell, then the corresponding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should be set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GUI should be updated twice.  This will cause a warning message when it draws the overlap.  The diagrams below show the results for 5 x 5, 4 x 5, 5 x 4, and 1 x 1 grids.  </w:t>
      </w:r>
    </w:p>
    <w:tbl>
      <w:tblPr>
        <w:tblStyle w:val="Table5"/>
        <w:tblW w:w="5506.999999999999" w:type="dxa"/>
        <w:jc w:val="center"/>
        <w:tblLayout w:type="fixed"/>
        <w:tblLook w:val="0000"/>
      </w:tblPr>
      <w:tblGrid>
        <w:gridCol w:w="1795"/>
        <w:gridCol w:w="1734"/>
        <w:gridCol w:w="1420"/>
        <w:gridCol w:w="558"/>
        <w:tblGridChange w:id="0">
          <w:tblGrid>
            <w:gridCol w:w="1795"/>
            <w:gridCol w:w="1734"/>
            <w:gridCol w:w="1420"/>
            <w:gridCol w:w="558"/>
          </w:tblGrid>
        </w:tblGridChange>
      </w:tblGrid>
      <w:tr>
        <w:trPr>
          <w:cantSplit w:val="0"/>
          <w:tblHeader w:val="0"/>
        </w:trPr>
        <w:tc>
          <w:tcPr>
            <w:vAlign w:val="top"/>
          </w:tcPr>
          <w:p w:rsidR="00000000" w:rsidDel="00000000" w:rsidP="00000000" w:rsidRDefault="00000000" w:rsidRPr="00000000" w14:paraId="0000006F">
            <w:pPr>
              <w:rPr>
                <w:color w:val="000000"/>
                <w:vertAlign w:val="baseline"/>
              </w:rPr>
            </w:pPr>
            <w:r w:rsidDel="00000000" w:rsidR="00000000" w:rsidRPr="00000000">
              <w:rPr>
                <w:color w:val="000000"/>
                <w:sz w:val="27"/>
                <w:szCs w:val="27"/>
                <w:vertAlign w:val="baseline"/>
              </w:rPr>
              <w:drawing>
                <wp:inline distB="0" distT="0" distL="114300" distR="114300">
                  <wp:extent cx="977900" cy="972820"/>
                  <wp:effectExtent b="0" l="0" r="0" t="0"/>
                  <wp:docPr id="105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977900" cy="97282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0">
            <w:pPr>
              <w:rPr>
                <w:color w:val="000000"/>
                <w:vertAlign w:val="baseline"/>
              </w:rPr>
            </w:pPr>
            <w:r w:rsidDel="00000000" w:rsidR="00000000" w:rsidRPr="00000000">
              <w:rPr>
                <w:color w:val="000000"/>
                <w:sz w:val="27"/>
                <w:szCs w:val="27"/>
                <w:vertAlign w:val="baseline"/>
              </w:rPr>
              <w:drawing>
                <wp:inline distB="0" distT="0" distL="114300" distR="114300">
                  <wp:extent cx="986790" cy="796290"/>
                  <wp:effectExtent b="0" l="0" r="0" t="0"/>
                  <wp:docPr id="105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986790" cy="79629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1">
            <w:pPr>
              <w:rPr>
                <w:color w:val="000000"/>
                <w:vertAlign w:val="baseline"/>
              </w:rPr>
            </w:pPr>
            <w:r w:rsidDel="00000000" w:rsidR="00000000" w:rsidRPr="00000000">
              <w:rPr>
                <w:color w:val="000000"/>
                <w:sz w:val="27"/>
                <w:szCs w:val="27"/>
                <w:vertAlign w:val="baseline"/>
              </w:rPr>
              <w:drawing>
                <wp:inline distB="0" distT="0" distL="114300" distR="114300">
                  <wp:extent cx="787400" cy="983615"/>
                  <wp:effectExtent b="0" l="0" r="0" t="0"/>
                  <wp:docPr id="105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87400" cy="98361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2">
            <w:pPr>
              <w:rPr>
                <w:color w:val="000000"/>
                <w:vertAlign w:val="baseline"/>
              </w:rPr>
            </w:pPr>
            <w:r w:rsidDel="00000000" w:rsidR="00000000" w:rsidRPr="00000000">
              <w:rPr>
                <w:color w:val="000000"/>
                <w:sz w:val="27"/>
                <w:szCs w:val="27"/>
                <w:vertAlign w:val="baseline"/>
              </w:rPr>
              <w:drawing>
                <wp:inline distB="0" distT="0" distL="114300" distR="114300">
                  <wp:extent cx="192405" cy="191135"/>
                  <wp:effectExtent b="0" l="0" r="0" t="0"/>
                  <wp:docPr id="105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92405" cy="1911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next drawing method will utilize two private helper methods.  Proceed as follows:</w:t>
        <w:br w:type="textWrapping"/>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private 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fillRowLeftToRight(boolean[] 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that traverses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from left to right.  For each element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must set that element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call the GUI update method with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colorArray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This is the first private helper method.</w:t>
        <w:br w:type="textWrapping"/>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similar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private 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fillRowRightToLeft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that traverses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right to left. This is the second private helper method.</w:t>
        <w:br w:type="textWrapping"/>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onSerpentineFillButtonClick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that traverses each row from top to bottom.  Even indexed rows (0, 2, …) are traversed from left to right, and odd indexed rows (1, 3, …) are traversed from right to left.  This method must utilize your two helper methods and must only have one loop.</w:t>
        <w:br w:type="textWrapping"/>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onBorderFillButtonClick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that draws a border around the grid’s perimeter.  Your drawing must start in the upper-left corner and proceed in a clockwise fashion.  You code must not reimplement any code that is already available in the methods you have written.  Your method will consist of two private helper method calls and two loops.  Make sure that the GUI doesn’t pause unnecessarily as it fills the grid.  The diagrams below show the results for 5 x 5, 2 x 5, 3 x 1, and 1 x 1 grids. </w:t>
      </w:r>
    </w:p>
    <w:tbl>
      <w:tblPr>
        <w:tblStyle w:val="Table6"/>
        <w:tblW w:w="4587.0" w:type="dxa"/>
        <w:jc w:val="center"/>
        <w:tblLayout w:type="fixed"/>
        <w:tblLook w:val="0000"/>
      </w:tblPr>
      <w:tblGrid>
        <w:gridCol w:w="1770"/>
        <w:gridCol w:w="1748"/>
        <w:gridCol w:w="511"/>
        <w:gridCol w:w="558"/>
        <w:tblGridChange w:id="0">
          <w:tblGrid>
            <w:gridCol w:w="1770"/>
            <w:gridCol w:w="1748"/>
            <w:gridCol w:w="511"/>
            <w:gridCol w:w="558"/>
          </w:tblGrid>
        </w:tblGridChange>
      </w:tblGrid>
      <w:tr>
        <w:trPr>
          <w:cantSplit w:val="0"/>
          <w:tblHeader w:val="0"/>
        </w:trPr>
        <w:tc>
          <w:tcPr>
            <w:vAlign w:val="top"/>
          </w:tcPr>
          <w:p w:rsidR="00000000" w:rsidDel="00000000" w:rsidP="00000000" w:rsidRDefault="00000000" w:rsidRPr="00000000" w14:paraId="00000078">
            <w:pPr>
              <w:rPr>
                <w:color w:val="000000"/>
                <w:vertAlign w:val="baseline"/>
              </w:rPr>
            </w:pPr>
            <w:r w:rsidDel="00000000" w:rsidR="00000000" w:rsidRPr="00000000">
              <w:rPr>
                <w:color w:val="000000"/>
                <w:sz w:val="27"/>
                <w:szCs w:val="27"/>
                <w:vertAlign w:val="baseline"/>
              </w:rPr>
              <w:drawing>
                <wp:inline distB="0" distT="0" distL="114300" distR="114300">
                  <wp:extent cx="962025" cy="955675"/>
                  <wp:effectExtent b="0" l="0" r="0" t="0"/>
                  <wp:docPr id="105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962025" cy="9556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9">
            <w:pPr>
              <w:rPr>
                <w:color w:val="000000"/>
                <w:vertAlign w:val="baseline"/>
              </w:rPr>
            </w:pPr>
            <w:r w:rsidDel="00000000" w:rsidR="00000000" w:rsidRPr="00000000">
              <w:rPr>
                <w:color w:val="000000"/>
                <w:sz w:val="27"/>
                <w:szCs w:val="27"/>
                <w:vertAlign w:val="baseline"/>
              </w:rPr>
              <w:drawing>
                <wp:inline distB="0" distT="0" distL="114300" distR="114300">
                  <wp:extent cx="995680" cy="421640"/>
                  <wp:effectExtent b="0" l="0" r="0" t="0"/>
                  <wp:docPr id="105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995680" cy="42164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A">
            <w:pPr>
              <w:rPr>
                <w:color w:val="000000"/>
                <w:vertAlign w:val="baseline"/>
              </w:rPr>
            </w:pPr>
            <w:r w:rsidDel="00000000" w:rsidR="00000000" w:rsidRPr="00000000">
              <w:rPr>
                <w:color w:val="000000"/>
                <w:sz w:val="27"/>
                <w:szCs w:val="27"/>
                <w:vertAlign w:val="baseline"/>
              </w:rPr>
              <w:drawing>
                <wp:inline distB="0" distT="0" distL="114300" distR="114300">
                  <wp:extent cx="210185" cy="601345"/>
                  <wp:effectExtent b="0" l="0" r="0" t="0"/>
                  <wp:docPr id="105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0185" cy="60134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B">
            <w:pPr>
              <w:rPr>
                <w:color w:val="000000"/>
                <w:vertAlign w:val="baseline"/>
              </w:rPr>
            </w:pPr>
            <w:r w:rsidDel="00000000" w:rsidR="00000000" w:rsidRPr="00000000">
              <w:rPr>
                <w:color w:val="000000"/>
                <w:sz w:val="27"/>
                <w:szCs w:val="27"/>
                <w:vertAlign w:val="baseline"/>
              </w:rPr>
              <w:drawing>
                <wp:inline distB="0" distT="0" distL="114300" distR="114300">
                  <wp:extent cx="192405" cy="191135"/>
                  <wp:effectExtent b="0" l="0" r="0" t="0"/>
                  <wp:docPr id="105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92405" cy="1911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D">
      <w:pPr>
        <w:rPr>
          <w:i w:val="0"/>
          <w:color w:val="000000"/>
          <w:vertAlign w:val="baseline"/>
        </w:rPr>
      </w:pPr>
      <w:r w:rsidDel="00000000" w:rsidR="00000000" w:rsidRPr="00000000">
        <w:rPr>
          <w:i w:val="1"/>
          <w:color w:val="000000"/>
          <w:vertAlign w:val="baseline"/>
          <w:rtl w:val="0"/>
        </w:rPr>
        <w:t xml:space="preserve">This lab was inspired by the Dots program by Richard Rasala of Northeastern University. </w:t>
        <w:br w:type="textWrapping"/>
        <w:t xml:space="preserve"> </w:t>
        <w:br w:type="textWrapping"/>
        <w:t xml:space="preserve">Copyright Alyce Brady, 2003.</w:t>
      </w:r>
      <w:r w:rsidDel="00000000" w:rsidR="00000000" w:rsidRPr="00000000">
        <w:rPr>
          <w:rtl w:val="0"/>
        </w:rPr>
      </w:r>
    </w:p>
    <w:p w:rsidR="00000000" w:rsidDel="00000000" w:rsidP="00000000" w:rsidRDefault="00000000" w:rsidRPr="00000000" w14:paraId="0000007E">
      <w:pPr>
        <w:rPr>
          <w:i w:val="0"/>
          <w:color w:val="000000"/>
          <w:vertAlign w:val="baseline"/>
        </w:rPr>
      </w:pPr>
      <w:r w:rsidDel="00000000" w:rsidR="00000000" w:rsidRPr="00000000">
        <w:rPr>
          <w:i w:val="1"/>
          <w:color w:val="000000"/>
          <w:vertAlign w:val="baseline"/>
          <w:rtl w:val="0"/>
        </w:rPr>
        <w:t xml:space="preserve">Modified and published by Robert Glen Martin with Alyce Brady’s permission.</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Mrs. Bonnett</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10/12/17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72"/>
      <w:szCs w:val="72"/>
      <w:vertAlign w:val="baseline"/>
    </w:rPr>
  </w:style>
  <w:style w:type="paragraph" w:styleId="Heading2">
    <w:name w:val="heading 2"/>
    <w:basedOn w:val="Normal"/>
    <w:next w:val="Normal"/>
    <w:pPr/>
    <w:rPr>
      <w:rFonts w:ascii="Arial" w:cs="Arial" w:eastAsia="Arial" w:hAnsi="Arial"/>
      <w:b w:val="1"/>
      <w:sz w:val="28"/>
      <w:szCs w:val="28"/>
      <w:vertAlign w:val="baseline"/>
    </w:rPr>
  </w:style>
  <w:style w:type="paragraph" w:styleId="Heading3">
    <w:name w:val="heading 3"/>
    <w:basedOn w:val="Normal"/>
    <w:next w:val="Normal"/>
    <w:pPr/>
    <w:rPr>
      <w:b w:val="1"/>
      <w:color w:val="0000aa"/>
      <w:sz w:val="36"/>
      <w:szCs w:val="36"/>
      <w:vertAlign w:val="baseline"/>
    </w:rPr>
  </w:style>
  <w:style w:type="paragraph" w:styleId="Heading4">
    <w:name w:val="heading 4"/>
    <w:basedOn w:val="Normal"/>
    <w:next w:val="Normal"/>
    <w:pPr/>
    <w:rPr>
      <w:b w:val="1"/>
      <w:color w:val="ff0000"/>
      <w:sz w:val="36"/>
      <w:szCs w:val="36"/>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72"/>
      <w:szCs w:val="7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rFonts w:ascii="Arial" w:hAnsi="Arial"/>
      <w:b w:val="1"/>
      <w:bCs w:val="1"/>
      <w:iCs w:val="1"/>
      <w:w w:val="100"/>
      <w:position w:val="-1"/>
      <w:sz w:val="28"/>
      <w:szCs w:val="48"/>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b w:val="1"/>
      <w:bCs w:val="1"/>
      <w:color w:val="0000aa"/>
      <w:w w:val="100"/>
      <w:position w:val="-1"/>
      <w:sz w:val="36"/>
      <w:szCs w:val="36"/>
      <w:effect w:val="none"/>
      <w:vertAlign w:val="baseline"/>
      <w:cs w:val="0"/>
      <w:em w:val="none"/>
      <w:lang w:bidi="ar-SA" w:eastAsia="en-US" w:val="en-US"/>
    </w:rPr>
  </w:style>
  <w:style w:type="paragraph" w:styleId="Heading4">
    <w:name w:val="Heading 4"/>
    <w:basedOn w:val="Normal"/>
    <w:next w:val="Heading4"/>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3"/>
    </w:pPr>
    <w:rPr>
      <w:b w:val="1"/>
      <w:bCs w:val="1"/>
      <w:color w:val="ff0000"/>
      <w:w w:val="100"/>
      <w:position w:val="-1"/>
      <w:sz w:val="36"/>
      <w:szCs w:val="3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aa0000"/>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4b0082"/>
      <w:w w:val="100"/>
      <w:position w:val="-1"/>
      <w:u w:val="single"/>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hint="default"/>
      <w:b w:val="1"/>
      <w:color w:val="auto"/>
      <w:w w:val="100"/>
      <w:position w:val="-1"/>
      <w:sz w:val="24"/>
      <w:szCs w:val="20"/>
      <w:effect w:val="none"/>
      <w:vertAlign w:val="baseline"/>
      <w:cs w:val="0"/>
      <w:em w:val="none"/>
      <w:lang/>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7"/>
      <w:szCs w:val="27"/>
      <w:effect w:val="none"/>
      <w:vertAlign w:val="baseline"/>
      <w:cs w:val="0"/>
      <w:em w:val="none"/>
      <w:lang w:bidi="ar-SA" w:eastAsia="en-US" w:val="en-US"/>
    </w:rPr>
  </w:style>
  <w:style w:type="character" w:styleId="spec">
    <w:name w:val="spec"/>
    <w:next w:val="spec"/>
    <w:autoRedefine w:val="0"/>
    <w:hidden w:val="0"/>
    <w:qFormat w:val="0"/>
    <w:rPr>
      <w:color w:val="000099"/>
      <w:w w:val="100"/>
      <w:position w:val="-1"/>
      <w:effect w:val="none"/>
      <w:vertAlign w:val="baseline"/>
      <w:cs w:val="0"/>
      <w:em w:val="none"/>
      <w:lang/>
    </w:rPr>
  </w:style>
  <w:style w:type="character" w:styleId="tall">
    <w:name w:val="tall"/>
    <w:next w:val="tall"/>
    <w:autoRedefine w:val="0"/>
    <w:hidden w:val="0"/>
    <w:qFormat w:val="0"/>
    <w:rPr>
      <w:w w:val="100"/>
      <w:position w:val="-1"/>
      <w:sz w:val="48"/>
      <w:szCs w:val="48"/>
      <w:effect w:val="none"/>
      <w:vertAlign w:val="baseline"/>
      <w:cs w:val="0"/>
      <w:em w:val="none"/>
      <w:lang/>
    </w:rPr>
  </w:style>
  <w:style w:type="character" w:styleId="smcap">
    <w:name w:val="smcap"/>
    <w:next w:val="smcap"/>
    <w:autoRedefine w:val="0"/>
    <w:hidden w:val="0"/>
    <w:qFormat w:val="0"/>
    <w:rPr>
      <w:w w:val="100"/>
      <w:position w:val="-1"/>
      <w:sz w:val="36"/>
      <w:szCs w:val="36"/>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Normal(Web)+Black">
    <w:name w:val="Style Normal (Web) + Black"/>
    <w:basedOn w:val="Normal(Web)"/>
    <w:next w:val="StyleNormal(Web)+Black"/>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24"/>
      <w:szCs w:val="27"/>
      <w:effect w:val="none"/>
      <w:vertAlign w:val="baseline"/>
      <w:cs w:val="0"/>
      <w:em w:val="none"/>
      <w:lang w:bidi="ar-SA" w:eastAsia="en-US" w:val="en-US"/>
    </w:rPr>
  </w:style>
  <w:style w:type="character" w:styleId="Normal(Web)Char">
    <w:name w:val="Normal (Web) Char"/>
    <w:next w:val="Normal(Web)Char"/>
    <w:autoRedefine w:val="0"/>
    <w:hidden w:val="0"/>
    <w:qFormat w:val="0"/>
    <w:rPr>
      <w:w w:val="100"/>
      <w:position w:val="-1"/>
      <w:sz w:val="27"/>
      <w:szCs w:val="27"/>
      <w:effect w:val="none"/>
      <w:vertAlign w:val="baseline"/>
      <w:cs w:val="0"/>
      <w:em w:val="none"/>
      <w:lang w:bidi="ar-SA" w:eastAsia="en-US" w:val="en-US"/>
    </w:rPr>
  </w:style>
  <w:style w:type="character" w:styleId="StyleNormal(Web)+BlackChar">
    <w:name w:val="Style Normal (Web) + Black Char"/>
    <w:next w:val="StyleNormal(Web)+BlackChar"/>
    <w:autoRedefine w:val="0"/>
    <w:hidden w:val="0"/>
    <w:qFormat w:val="0"/>
    <w:rPr>
      <w:color w:val="000000"/>
      <w:w w:val="100"/>
      <w:position w:val="-1"/>
      <w:sz w:val="24"/>
      <w:szCs w:val="27"/>
      <w:effect w:val="none"/>
      <w:vertAlign w:val="baseline"/>
      <w:cs w:val="0"/>
      <w:em w:val="none"/>
      <w:lang w:bidi="ar-SA" w:eastAsia="en-US" w:val="en-US"/>
    </w:rPr>
  </w:style>
  <w:style w:type="paragraph" w:styleId="Style13.5ptBlackBefore:5ptAfter:5pt">
    <w:name w:val="Style 13.5 pt Black Before:  5 pt After:  5 pt"/>
    <w:basedOn w:val="Normal"/>
    <w:next w:val="Style13.5ptBlackBefore:5ptAfter:5pt"/>
    <w:autoRedefine w:val="0"/>
    <w:hidden w:val="0"/>
    <w:qFormat w:val="0"/>
    <w:pPr>
      <w:suppressAutoHyphens w:val="1"/>
      <w:spacing w:after="100" w:before="100" w:line="1" w:lineRule="atLeast"/>
      <w:ind w:leftChars="-1" w:rightChars="0" w:firstLineChars="-1"/>
      <w:textDirection w:val="btLr"/>
      <w:textAlignment w:val="top"/>
      <w:outlineLvl w:val="0"/>
    </w:pPr>
    <w:rPr>
      <w:color w:val="000000"/>
      <w:w w:val="100"/>
      <w:position w:val="-1"/>
      <w:sz w:val="24"/>
      <w:szCs w:val="20"/>
      <w:effect w:val="none"/>
      <w:vertAlign w:val="baseline"/>
      <w:cs w:val="0"/>
      <w:em w:val="none"/>
      <w:lang w:bidi="ar-SA" w:eastAsia="en-US" w:val="en-US"/>
    </w:rPr>
  </w:style>
  <w:style w:type="character" w:styleId="Style13.5ptBlack">
    <w:name w:val="Style 13.5 pt Black"/>
    <w:next w:val="Style13.5ptBlack"/>
    <w:autoRedefine w:val="0"/>
    <w:hidden w:val="0"/>
    <w:qFormat w:val="0"/>
    <w:rPr>
      <w:color w:val="000000"/>
      <w:w w:val="100"/>
      <w:position w:val="-1"/>
      <w:sz w:val="24"/>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WS194T1Rq0CZiQG4qC2XKfl0g==">AMUW2mW6GmJEdNbGMBO3EI2RaR30rzPU3ZTHJufGtOT2uA0BKpDpVe91joFuNHiX/DaKKQL9ruvc9g0jdHMo2XKciQ4af3+gh/VJJpHVhd43tgGS3DTTNHkYmvHnnVmYpWa5WsZPerTObOkZiOQNywtGEoRy0Rmlrw==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2017-10-12T19:11:00Z</dcterms:created>
  <dc:creator>Robert Glen Martin</dc:creator>
</cp:coreProperties>
</file>