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Used Cars – Part 1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Having already accomplished your goal of watching every Youtube video ever, you decide to embark on a new quest; an exciting journey into the world of used car sales.  You decide to write software to track your inventory, such that you can better understand sales trends and build yourself a used car sales empire.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4894118</wp:posOffset>
            </wp:positionH>
            <wp:positionV relativeFrom="paragraph">
              <wp:posOffset>883170</wp:posOffset>
            </wp:positionV>
            <wp:extent cx="1865169" cy="186516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169" cy="1865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76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ahoma" w:cs="Tahoma" w:eastAsia="Tahoma" w:hAnsi="Tahoma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Name your BlueJ project “usedCars”.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Begin by writing two classes that will represent your used car inventory: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class will have the following: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type of car, e.g. "Honda Civic"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year the car was made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price of the car, in dollars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miles per gallon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arameterized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to initialize all the instance variables.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greatGasMileage()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returns true if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that Car is &gt;= 36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method that will return info for that Car, in the following fashion (don't worry about decimal formatting):</w:t>
      </w:r>
    </w:p>
    <w:p w:rsidR="00000000" w:rsidDel="00000000" w:rsidP="00000000" w:rsidRDefault="00000000" w:rsidRPr="00000000" w14:paraId="00000011">
      <w:pPr>
        <w:spacing w:after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1998 Honda Civic, 32.0 mpg, $6499.0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Truck class will have the following: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type of truck, e.g. "Ford F-150"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year the car was made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price of the car, in dollars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truck's towing capacity, in pounds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parameterized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to initialize all instance variables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canTowBoat()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returns true if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 Truck is &gt;= 2,000.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method that will return info for that Truck, like the following: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 Ford F-150, 3200 lbs. towing, $8999.0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write a class called Inventory that will store all the vehicles in your inventory.  The Inventory class has the following: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ArrayList&lt;Car&gt; cars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PIV 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hat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list of all the cars in your inventory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ArrayList&lt;Truck&gt; trucks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PIV that is 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of all the trucks in your inventory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default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and a parameterized constructor that initializes the ArrayList objects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addCar(Car c)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add a Car object to the list (the lists should be private)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addTruck(Truck t)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add a Truck object to the 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listInventory()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iterates through all the cars and trucks in the inventory and prints their information (calls their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method).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for-each loops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in a Runner class, create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at least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Car objects and 2 Truck objects, and test that all your methods work (add to car and truck inventory inventory, and list the info for your inventory).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6FE8"/>
    <w:pPr>
      <w:spacing w:after="0" w:line="240" w:lineRule="auto"/>
    </w:pPr>
    <w:rPr>
      <w:rFonts w:ascii="Georgia" w:hAnsi="Georg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6F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KqZM/ad0W+3bK0QxzngZVOO2g==">AMUW2mXM32YjdbOf7lnDhFx30xRTcxehwB47N4jmsu0aYOc+8SWcbGFPUYv9Dt1eU4ALma2WXk0loRu4Zrs2P+mkhkWeFsMmNvyM1JFA/3pU6isDuCcS1aF7tMV2+xdxgKbTjdyIk84R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2019-11-07T21:49:00Z</dcterms:created>
  <dc:creator>BONNETT, ELIZABETH</dc:creator>
</cp:coreProperties>
</file>