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B5D7" w14:textId="77777777" w:rsidR="00A36474" w:rsidRPr="00831136" w:rsidRDefault="00A36474">
      <w:pPr>
        <w:spacing w:before="1600"/>
        <w:rPr>
          <w:u w:val="single"/>
        </w:rPr>
      </w:pPr>
    </w:p>
    <w:p w14:paraId="70D6C681" w14:textId="77777777" w:rsidR="00A36474" w:rsidRPr="00831136" w:rsidRDefault="00000000">
      <w:pPr>
        <w:spacing w:after="400"/>
        <w:jc w:val="center"/>
        <w:rPr>
          <w:lang w:val="it-IT"/>
        </w:rPr>
      </w:pPr>
      <w:r w:rsidRPr="00831136">
        <w:rPr>
          <w:b/>
          <w:color w:val="1B365D"/>
          <w:sz w:val="52"/>
          <w:lang w:val="it-IT"/>
        </w:rPr>
        <w:t>Pianificazione e Sicurezza per</w:t>
      </w:r>
      <w:r w:rsidRPr="00831136">
        <w:rPr>
          <w:b/>
          <w:color w:val="1B365D"/>
          <w:sz w:val="52"/>
          <w:lang w:val="it-IT"/>
        </w:rPr>
        <w:br/>
        <w:t>Consegne Autonome a Seattle</w:t>
      </w:r>
      <w:r w:rsidRPr="00831136">
        <w:rPr>
          <w:b/>
          <w:color w:val="1B365D"/>
          <w:sz w:val="52"/>
          <w:lang w:val="it-IT"/>
        </w:rPr>
        <w:br/>
      </w:r>
    </w:p>
    <w:p w14:paraId="205C28B1" w14:textId="53F876E0" w:rsidR="00831136" w:rsidRDefault="00000000" w:rsidP="00831136">
      <w:pPr>
        <w:spacing w:after="400"/>
        <w:jc w:val="center"/>
        <w:rPr>
          <w:lang w:val="it-IT"/>
        </w:rPr>
      </w:pPr>
      <w:r w:rsidRPr="00831136">
        <w:rPr>
          <w:b/>
          <w:sz w:val="24"/>
          <w:lang w:val="it-IT"/>
        </w:rPr>
        <w:t>Componenti del gruppo</w:t>
      </w:r>
      <w:r w:rsidRPr="00831136">
        <w:rPr>
          <w:b/>
          <w:sz w:val="24"/>
          <w:lang w:val="it-IT"/>
        </w:rPr>
        <w:br/>
      </w:r>
      <w:r w:rsidR="00831136">
        <w:rPr>
          <w:lang w:val="it-IT"/>
        </w:rPr>
        <w:t>Roberto Sivo ( 802685 )</w:t>
      </w:r>
    </w:p>
    <w:p w14:paraId="09F532F1" w14:textId="1B7A39E4" w:rsidR="007D1CA5" w:rsidRPr="007D1CA5" w:rsidRDefault="007D1CA5" w:rsidP="00831136">
      <w:pPr>
        <w:spacing w:after="400"/>
        <w:jc w:val="center"/>
        <w:rPr>
          <w:u w:val="single"/>
          <w:lang w:val="en-GB"/>
        </w:rPr>
      </w:pPr>
      <w:r w:rsidRPr="007D1CA5">
        <w:rPr>
          <w:lang w:val="en-GB"/>
        </w:rPr>
        <w:t>r.sivo3@studenti.uniba.it</w:t>
      </w:r>
    </w:p>
    <w:p w14:paraId="23222D09" w14:textId="10606DB1" w:rsidR="00A36474" w:rsidRPr="00631F90" w:rsidRDefault="00000000">
      <w:pPr>
        <w:spacing w:after="1600"/>
        <w:jc w:val="center"/>
        <w:rPr>
          <w:u w:val="single"/>
        </w:rPr>
      </w:pPr>
      <w:r>
        <w:rPr>
          <w:b/>
        </w:rPr>
        <w:t xml:space="preserve">Link GitHub: </w:t>
      </w:r>
      <w:r w:rsidR="009C361A" w:rsidRPr="009C361A">
        <w:rPr>
          <w:b/>
        </w:rPr>
        <w:t>https://github.com/drROBotnik1803/Progetto-Icon-</w:t>
      </w:r>
      <w:r w:rsidR="009C361A" w:rsidRPr="007D1CA5">
        <w:rPr>
          <w:b/>
        </w:rPr>
        <w:t>Python</w:t>
      </w:r>
      <w:r w:rsidR="009C361A" w:rsidRPr="009C361A">
        <w:rPr>
          <w:b/>
        </w:rPr>
        <w:t>-.git</w:t>
      </w:r>
    </w:p>
    <w:p w14:paraId="712668BD" w14:textId="77777777" w:rsidR="00A36474" w:rsidRPr="00831136" w:rsidRDefault="00000000">
      <w:pPr>
        <w:jc w:val="center"/>
        <w:rPr>
          <w:lang w:val="it-IT"/>
        </w:rPr>
      </w:pPr>
      <w:r w:rsidRPr="00831136">
        <w:rPr>
          <w:b/>
          <w:color w:val="718096"/>
          <w:sz w:val="24"/>
          <w:lang w:val="it-IT"/>
        </w:rPr>
        <w:t>A.A. 2025-2026</w:t>
      </w:r>
    </w:p>
    <w:p w14:paraId="698D1CE2" w14:textId="77777777" w:rsidR="00A36474" w:rsidRPr="00831136" w:rsidRDefault="00000000">
      <w:pPr>
        <w:rPr>
          <w:lang w:val="it-IT"/>
        </w:rPr>
      </w:pPr>
      <w:r w:rsidRPr="00831136">
        <w:rPr>
          <w:lang w:val="it-IT"/>
        </w:rPr>
        <w:br w:type="page"/>
      </w:r>
    </w:p>
    <w:p w14:paraId="6599FE9D" w14:textId="77777777" w:rsidR="00A36474" w:rsidRPr="00831136" w:rsidRDefault="00000000">
      <w:pPr>
        <w:spacing w:after="300"/>
        <w:rPr>
          <w:lang w:val="it-IT"/>
        </w:rPr>
      </w:pPr>
      <w:r w:rsidRPr="00831136">
        <w:rPr>
          <w:b/>
          <w:color w:val="1B365D"/>
          <w:sz w:val="32"/>
          <w:lang w:val="it-IT"/>
        </w:rPr>
        <w:lastRenderedPageBreak/>
        <w:t>INDICE</w:t>
      </w:r>
    </w:p>
    <w:p w14:paraId="5FC9B82E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1. Introduzione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2</w:t>
      </w:r>
    </w:p>
    <w:p w14:paraId="58ABB32C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1.1 Dominio di Interesse e Motivazione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2</w:t>
      </w:r>
    </w:p>
    <w:p w14:paraId="4E057F7E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1.2 Obiettivi del Sistema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2</w:t>
      </w:r>
    </w:p>
    <w:p w14:paraId="43F8DCD0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1.3 Architettura del Sistema e argomenti trattati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2</w:t>
      </w:r>
    </w:p>
    <w:p w14:paraId="3D3C01D0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1.4 Requisiti funzionali, Installazione e avvio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2</w:t>
      </w:r>
    </w:p>
    <w:p w14:paraId="421E51C5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2. Dataset e Preprocessing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3</w:t>
      </w:r>
    </w:p>
    <w:p w14:paraId="2033B7CD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2.1 Descrizione del Dataset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3</w:t>
      </w:r>
    </w:p>
    <w:p w14:paraId="7B1F0704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2.2 Data Cleaning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3</w:t>
      </w:r>
    </w:p>
    <w:p w14:paraId="705D1298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2.3 Feature Engineering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3</w:t>
      </w:r>
    </w:p>
    <w:p w14:paraId="3D9F5205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3. Rappresentazione della Conoscenza e Ragionamento Logico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3</w:t>
      </w:r>
    </w:p>
    <w:p w14:paraId="241A6CF3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u w:val="single"/>
          <w:lang w:val="it-IT"/>
        </w:rPr>
        <w:t xml:space="preserve">3.1 Knowledge Base in </w:t>
      </w:r>
      <w:proofErr w:type="spellStart"/>
      <w:r w:rsidRPr="00831136">
        <w:rPr>
          <w:sz w:val="19"/>
          <w:u w:val="single"/>
          <w:lang w:val="it-IT"/>
        </w:rPr>
        <w:t>Datalog</w:t>
      </w:r>
      <w:proofErr w:type="spellEnd"/>
      <w:r w:rsidRPr="00831136">
        <w:rPr>
          <w:sz w:val="19"/>
          <w:u w:val="single"/>
          <w:lang w:val="it-IT"/>
        </w:rPr>
        <w:t>: Architettura e</w:t>
      </w:r>
      <w:r w:rsidRPr="00831136">
        <w:rPr>
          <w:sz w:val="19"/>
          <w:lang w:val="it-IT"/>
        </w:rPr>
        <w:t xml:space="preserve"> Integrazione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4</w:t>
      </w:r>
    </w:p>
    <w:p w14:paraId="24D265AB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3.2 Struttura Ontologica dei Fatti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4</w:t>
      </w:r>
    </w:p>
    <w:p w14:paraId="36931E39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3.3 Vincoli Hard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4</w:t>
      </w:r>
    </w:p>
    <w:p w14:paraId="44FB4706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3.4 Vincoli Soft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4</w:t>
      </w:r>
    </w:p>
    <w:p w14:paraId="76E0949B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 xml:space="preserve">4. Apprendimento Supervisionato — </w:t>
      </w:r>
      <w:proofErr w:type="spellStart"/>
      <w:r w:rsidRPr="00831136">
        <w:rPr>
          <w:sz w:val="19"/>
          <w:lang w:val="it-IT"/>
        </w:rPr>
        <w:t>Naive</w:t>
      </w:r>
      <w:proofErr w:type="spellEnd"/>
      <w:r w:rsidRPr="00831136">
        <w:rPr>
          <w:sz w:val="19"/>
          <w:lang w:val="it-IT"/>
        </w:rPr>
        <w:t xml:space="preserve"> Bayes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4</w:t>
      </w:r>
    </w:p>
    <w:p w14:paraId="20B1FFF0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4.1 Motivazione e Ruolo nel Sistema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5</w:t>
      </w:r>
    </w:p>
    <w:p w14:paraId="67B456F4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4.2 Fondamenti Teoretici e Implementazione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5</w:t>
      </w:r>
    </w:p>
    <w:p w14:paraId="0C78B466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4.3 Definizione del Target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5</w:t>
      </w:r>
    </w:p>
    <w:p w14:paraId="0DAD53CC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4.4 Addestramento e Valutazione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5</w:t>
      </w:r>
    </w:p>
    <w:p w14:paraId="4D746910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5. Risoluzione CSP e Allocazione Flotta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5</w:t>
      </w:r>
    </w:p>
    <w:p w14:paraId="05EF6E3F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5.1 Formulazione del Problema e Complessità Computazionale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6</w:t>
      </w:r>
    </w:p>
    <w:p w14:paraId="4D651BC9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5.2 Struttura del Risolutore: Vincoli Rigidi (Hard) e Flessibili (Soft)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6</w:t>
      </w:r>
    </w:p>
    <w:p w14:paraId="3AE7D100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5.3 Ottimizzazione del Backtracking: Euristica MRV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6</w:t>
      </w:r>
    </w:p>
    <w:p w14:paraId="6A49C4D0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5.4 Valutazione ed Esempi di Assegnazione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6</w:t>
      </w:r>
    </w:p>
    <w:p w14:paraId="2B105B45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6. Ricerca Informata su Grafo: Algoritmo A*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6</w:t>
      </w:r>
    </w:p>
    <w:p w14:paraId="2D8A3BA3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6.1 Formulazione del problema di pianificazione stradale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7</w:t>
      </w:r>
    </w:p>
    <w:p w14:paraId="2B1EA054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6.2 Euristica ammissibile basata su distanza euclidea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7</w:t>
      </w:r>
    </w:p>
    <w:p w14:paraId="50F96E43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6.3 Integrazione del Costo Sociale nella funzione g(n)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7</w:t>
      </w:r>
    </w:p>
    <w:p w14:paraId="0C07DF94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6.4 Studio comparativo delle tecniche di potatura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7</w:t>
      </w:r>
    </w:p>
    <w:p w14:paraId="2518DF13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 xml:space="preserve">7. Ragionamento sotto Incertezza: Rete </w:t>
      </w:r>
      <w:proofErr w:type="spellStart"/>
      <w:r w:rsidRPr="00831136">
        <w:rPr>
          <w:sz w:val="19"/>
          <w:lang w:val="it-IT"/>
        </w:rPr>
        <w:t>Bayesiana</w:t>
      </w:r>
      <w:proofErr w:type="spellEnd"/>
      <w:r w:rsidRPr="00831136">
        <w:rPr>
          <w:sz w:val="19"/>
          <w:lang w:val="it-IT"/>
        </w:rPr>
        <w:t xml:space="preserve"> di Monitoraggio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7</w:t>
      </w:r>
    </w:p>
    <w:p w14:paraId="4632991E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7.1 Modellazione probabilistica del guasto del robot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8</w:t>
      </w:r>
    </w:p>
    <w:p w14:paraId="1E28FD1A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7.2 Calcolo dinamico dei priori tramite severità delle vulnerabilità (CVSS)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8</w:t>
      </w:r>
    </w:p>
    <w:p w14:paraId="258282D2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7.3 Aggiornamento della credenza in tempo reale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8</w:t>
      </w:r>
    </w:p>
    <w:p w14:paraId="1AE18ADB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lastRenderedPageBreak/>
        <w:t>7.4 Meccanismo di Arresto di Sicurezza (Safe Stop)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8</w:t>
      </w:r>
    </w:p>
    <w:p w14:paraId="5998C1DC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8. Conclusioni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8</w:t>
      </w:r>
    </w:p>
    <w:p w14:paraId="5451E7A4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8.1 Riepilogo del Sistema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9</w:t>
      </w:r>
    </w:p>
    <w:p w14:paraId="65306CCC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8.2 Analisi dei Risultati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9</w:t>
      </w:r>
    </w:p>
    <w:p w14:paraId="0DCAAF5F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8.3 Criticità e Limiti del Sistema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9</w:t>
      </w:r>
    </w:p>
    <w:p w14:paraId="33B67A26" w14:textId="77777777" w:rsidR="00A36474" w:rsidRPr="00831136" w:rsidRDefault="00000000">
      <w:pPr>
        <w:spacing w:after="40"/>
        <w:ind w:left="288"/>
        <w:rPr>
          <w:lang w:val="it-IT"/>
        </w:rPr>
      </w:pPr>
      <w:r w:rsidRPr="00831136">
        <w:rPr>
          <w:sz w:val="19"/>
          <w:lang w:val="it-IT"/>
        </w:rPr>
        <w:t>8.4 Sviluppi Futuri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9</w:t>
      </w:r>
    </w:p>
    <w:p w14:paraId="7A78C4D7" w14:textId="77777777" w:rsidR="00A36474" w:rsidRPr="009C361A" w:rsidRDefault="00000000">
      <w:pPr>
        <w:spacing w:after="40"/>
        <w:ind w:left="288"/>
        <w:rPr>
          <w:u w:val="single"/>
          <w:lang w:val="it-IT"/>
        </w:rPr>
      </w:pPr>
      <w:r w:rsidRPr="00831136">
        <w:rPr>
          <w:sz w:val="19"/>
          <w:lang w:val="it-IT"/>
        </w:rPr>
        <w:t>9. Riferimenti Bibliografici</w:t>
      </w:r>
      <w:r w:rsidRPr="00831136">
        <w:rPr>
          <w:color w:val="718096"/>
          <w:sz w:val="18"/>
          <w:lang w:val="it-IT"/>
        </w:rPr>
        <w:t>...........................................................................................................</w:t>
      </w:r>
      <w:r w:rsidRPr="00831136">
        <w:rPr>
          <w:b/>
          <w:sz w:val="19"/>
          <w:lang w:val="it-IT"/>
        </w:rPr>
        <w:t xml:space="preserve"> 9</w:t>
      </w:r>
    </w:p>
    <w:p w14:paraId="06245F6D" w14:textId="77777777" w:rsidR="00A36474" w:rsidRPr="009C361A" w:rsidRDefault="00000000">
      <w:pPr>
        <w:rPr>
          <w:u w:val="single"/>
          <w:lang w:val="it-IT"/>
        </w:rPr>
      </w:pPr>
      <w:r w:rsidRPr="00831136">
        <w:rPr>
          <w:lang w:val="it-IT"/>
        </w:rPr>
        <w:br w:type="page"/>
      </w:r>
    </w:p>
    <w:p w14:paraId="3C6D7AB1" w14:textId="77777777" w:rsidR="00A36474" w:rsidRPr="00831136" w:rsidRDefault="00000000">
      <w:pPr>
        <w:keepNext/>
        <w:spacing w:before="480" w:after="240"/>
        <w:rPr>
          <w:lang w:val="it-IT"/>
        </w:rPr>
      </w:pPr>
      <w:r w:rsidRPr="00831136">
        <w:rPr>
          <w:b/>
          <w:color w:val="1B365D"/>
          <w:sz w:val="36"/>
          <w:lang w:val="it-IT"/>
        </w:rPr>
        <w:lastRenderedPageBreak/>
        <w:t>1. Introduzione</w:t>
      </w:r>
    </w:p>
    <w:p w14:paraId="4F08A494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1.1 Dominio di Interesse e Motivazione</w:t>
      </w:r>
    </w:p>
    <w:p w14:paraId="199E9829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Il dominio di interesse del progetto si colloca nella logistica urbana automatizzata, nello specifico si pone di affrontare il problema della pianificazione e della sicurezza operativa di una flotta di robot per le consegne a domicilio nella città di Seattle. La programmazione ottimale dei percorsi e delle assegnazioni dei veicoli rappresenta una sfida complessa che richiede di bilanciare molteplici obiettivi contrastanti: soddisfare vincoli operativi rigidi (come le autorizzazioni normative locali e la non sovrapposizione di pacchi), rispettare preferenze soft legate all'opinione dei cittadini (come l'accettazione sociale dei robot nei quartieri), e massimizzare la sicurezza complessiva minimizzando il rischio di guasti fisici dei sensori.</w:t>
      </w:r>
    </w:p>
    <w:p w14:paraId="744020ED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La decisione di coordinare flotte robotiche autonome in ambienti complessi nasconde una complessità combinatoria significativa: con diversi modelli di robot disponibili, lotti di consegne da distribuire e zone a limitata accessibilità normativa, lo spazio delle configurazioni e dei percorsi stradali diventa vastissimo.</w:t>
      </w:r>
    </w:p>
    <w:p w14:paraId="5B3C219A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Motivazioni della scelta del dominio:</w:t>
      </w:r>
    </w:p>
    <w:p w14:paraId="2CE1F460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1. Rilevanza del problema: </w:t>
      </w:r>
      <w:r w:rsidRPr="00831136">
        <w:rPr>
          <w:lang w:val="it-IT"/>
        </w:rPr>
        <w:t>Il problema dell'ultimo miglio logistico e dell'introduzione di robot autonomi nei marciapiedi e negli spazi aerei urbani è reale ed estremamente attuale.</w:t>
      </w:r>
    </w:p>
    <w:p w14:paraId="7368E223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2. Idoneità delle tecniche: </w:t>
      </w:r>
      <w:r w:rsidRPr="00831136">
        <w:rPr>
          <w:lang w:val="it-IT"/>
        </w:rPr>
        <w:t>Il dominio presenta naturalmente tutte le caratteristiche per l'applicazione delle tecniche studiate nel corso. Le regole di transito sono codificate in logica simbolica (</w:t>
      </w:r>
      <w:proofErr w:type="spellStart"/>
      <w:r w:rsidRPr="00831136">
        <w:rPr>
          <w:lang w:val="it-IT"/>
        </w:rPr>
        <w:t>Datalog</w:t>
      </w:r>
      <w:proofErr w:type="spellEnd"/>
      <w:r w:rsidRPr="00831136">
        <w:rPr>
          <w:lang w:val="it-IT"/>
        </w:rPr>
        <w:t>), le reazioni demografiche richiedono ragionamento probabilistico supervisionato (</w:t>
      </w:r>
      <w:proofErr w:type="spellStart"/>
      <w:r w:rsidRPr="00831136">
        <w:rPr>
          <w:lang w:val="it-IT"/>
        </w:rPr>
        <w:t>Naive</w:t>
      </w:r>
      <w:proofErr w:type="spellEnd"/>
      <w:r w:rsidRPr="00831136">
        <w:rPr>
          <w:lang w:val="it-IT"/>
        </w:rPr>
        <w:t xml:space="preserve"> Bayes), l'assegnazione combinatoria richiede ottimizzazione a vincoli (CSP), la navigazione su grafo richiede ricerca euristica (A*), e la sicurezza richiede inferenza probabilistica sotto incertezza (Rete </w:t>
      </w:r>
      <w:proofErr w:type="spellStart"/>
      <w:r w:rsidRPr="00831136">
        <w:rPr>
          <w:lang w:val="it-IT"/>
        </w:rPr>
        <w:t>Bayesiana</w:t>
      </w:r>
      <w:proofErr w:type="spellEnd"/>
      <w:r w:rsidRPr="00831136">
        <w:rPr>
          <w:lang w:val="it-IT"/>
        </w:rPr>
        <w:t>).</w:t>
      </w:r>
    </w:p>
    <w:p w14:paraId="19B83BB3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3. Disponibilità di dati strutturati: </w:t>
      </w:r>
      <w:r w:rsidRPr="00831136">
        <w:rPr>
          <w:lang w:val="it-IT"/>
        </w:rPr>
        <w:t xml:space="preserve">L'uso di dati ufficiali della città di Seattle consente di modellare in modo realistico la densità </w:t>
      </w:r>
      <w:proofErr w:type="spellStart"/>
      <w:r w:rsidRPr="00831136">
        <w:rPr>
          <w:lang w:val="it-IT"/>
        </w:rPr>
        <w:t>popolativa</w:t>
      </w:r>
      <w:proofErr w:type="spellEnd"/>
      <w:r w:rsidRPr="00831136">
        <w:rPr>
          <w:lang w:val="it-IT"/>
        </w:rPr>
        <w:t xml:space="preserve">, il reddito, la service </w:t>
      </w:r>
      <w:proofErr w:type="spellStart"/>
      <w:r w:rsidRPr="00831136">
        <w:rPr>
          <w:lang w:val="it-IT"/>
        </w:rPr>
        <w:t>density</w:t>
      </w:r>
      <w:proofErr w:type="spellEnd"/>
      <w:r w:rsidRPr="00831136">
        <w:rPr>
          <w:lang w:val="it-IT"/>
        </w:rPr>
        <w:t xml:space="preserve"> dei robot e la severità delle vulnerabilità software.</w:t>
      </w:r>
    </w:p>
    <w:p w14:paraId="4BD6F38E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1.2 Obiettivi del Sistema</w:t>
      </w:r>
    </w:p>
    <w:p w14:paraId="104A6AE7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Il sistema è progettato per ottimizzare e rendere conformi le consegne a Seattle, con i seguenti obiettivi:</w:t>
      </w:r>
    </w:p>
    <w:p w14:paraId="11F3CB01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1. Conformità Legale e Portata: </w:t>
      </w:r>
      <w:r w:rsidRPr="00831136">
        <w:rPr>
          <w:lang w:val="it-IT"/>
        </w:rPr>
        <w:t>Garantire che ciascuna consegna avvenga legalmente e fisicamente solo attraverso i distretti autorizzati, escludendo veicoli fuori portata o non permessi per densità pedonale.</w:t>
      </w:r>
    </w:p>
    <w:p w14:paraId="50BFA9D9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2. Ottimizzazione Sociale: </w:t>
      </w:r>
      <w:r w:rsidRPr="00831136">
        <w:rPr>
          <w:lang w:val="it-IT"/>
        </w:rPr>
        <w:t>Identificare e posizionare strategicamente le consegne nei distretti con maggiore accettazione sociale, riducendo le opposizioni pubbliche e calcolando costi equivalenti di transito.</w:t>
      </w:r>
    </w:p>
    <w:p w14:paraId="63E3C46B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3. Allocazione CSP: </w:t>
      </w:r>
      <w:r w:rsidRPr="00831136">
        <w:rPr>
          <w:lang w:val="it-IT"/>
        </w:rPr>
        <w:t xml:space="preserve">Assegnare in modo ottimale il lotto di ordini ai robot escludendo conflitti, massimizzando la sicurezza strutturale (riducendo il </w:t>
      </w:r>
      <w:proofErr w:type="spellStart"/>
      <w:r w:rsidRPr="00831136">
        <w:rPr>
          <w:lang w:val="it-IT"/>
        </w:rPr>
        <w:t>prior</w:t>
      </w:r>
      <w:proofErr w:type="spellEnd"/>
      <w:r w:rsidRPr="00831136">
        <w:rPr>
          <w:lang w:val="it-IT"/>
        </w:rPr>
        <w:t xml:space="preserve"> di guasto) e rispettando l'esclusività (All-</w:t>
      </w:r>
      <w:proofErr w:type="spellStart"/>
      <w:r w:rsidRPr="00831136">
        <w:rPr>
          <w:lang w:val="it-IT"/>
        </w:rPr>
        <w:t>Different</w:t>
      </w:r>
      <w:proofErr w:type="spellEnd"/>
      <w:r w:rsidRPr="00831136">
        <w:rPr>
          <w:lang w:val="it-IT"/>
        </w:rPr>
        <w:t>).</w:t>
      </w:r>
    </w:p>
    <w:p w14:paraId="33F32DDD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lastRenderedPageBreak/>
        <w:t xml:space="preserve">4. Diagnostica di Sicurezza: </w:t>
      </w:r>
      <w:r w:rsidRPr="00831136">
        <w:rPr>
          <w:lang w:val="it-IT"/>
        </w:rPr>
        <w:t>Monitorare attivamente lo stato dei sensori durante la navigazione, attivando arresti controllati (Safe Stop) in presenza di anomalie persistenti.</w:t>
      </w:r>
    </w:p>
    <w:p w14:paraId="13334DD5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1.3 Architettura del Sistema e argomenti trattati</w:t>
      </w:r>
    </w:p>
    <w:p w14:paraId="323D8FFD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Il sistema è suddiviso in moduli sequenziali che cooperano dinamicamente:</w:t>
      </w:r>
    </w:p>
    <w:p w14:paraId="7EC9ABCE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Livello di </w:t>
      </w:r>
      <w:proofErr w:type="spellStart"/>
      <w:r w:rsidRPr="00831136">
        <w:rPr>
          <w:b/>
          <w:lang w:val="it-IT"/>
        </w:rPr>
        <w:t>Preprocessing</w:t>
      </w:r>
      <w:proofErr w:type="spellEnd"/>
      <w:r w:rsidRPr="00831136">
        <w:rPr>
          <w:b/>
          <w:lang w:val="it-IT"/>
        </w:rPr>
        <w:t xml:space="preserve"> e Machine Learning (</w:t>
      </w:r>
      <w:proofErr w:type="spellStart"/>
      <w:r w:rsidRPr="00831136">
        <w:rPr>
          <w:b/>
          <w:lang w:val="it-IT"/>
        </w:rPr>
        <w:t>Naive</w:t>
      </w:r>
      <w:proofErr w:type="spellEnd"/>
      <w:r w:rsidRPr="00831136">
        <w:rPr>
          <w:b/>
          <w:lang w:val="it-IT"/>
        </w:rPr>
        <w:t xml:space="preserve"> Bayes): </w:t>
      </w:r>
      <w:r w:rsidRPr="00831136">
        <w:rPr>
          <w:lang w:val="it-IT"/>
        </w:rPr>
        <w:t xml:space="preserve">Analizza i dati demografici per popolare i profili ed addestra il classificatore </w:t>
      </w:r>
      <w:proofErr w:type="spellStart"/>
      <w:r w:rsidRPr="00831136">
        <w:rPr>
          <w:lang w:val="it-IT"/>
        </w:rPr>
        <w:t>Naive</w:t>
      </w:r>
      <w:proofErr w:type="spellEnd"/>
      <w:r w:rsidRPr="00831136">
        <w:rPr>
          <w:lang w:val="it-IT"/>
        </w:rPr>
        <w:t xml:space="preserve"> Bayes per stimare l'accettazione sociale di ciascuna zona.</w:t>
      </w:r>
    </w:p>
    <w:p w14:paraId="19D1084E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>Livello di Ragionamento Logico (</w:t>
      </w:r>
      <w:proofErr w:type="spellStart"/>
      <w:r w:rsidRPr="00831136">
        <w:rPr>
          <w:b/>
          <w:lang w:val="it-IT"/>
        </w:rPr>
        <w:t>Datalog</w:t>
      </w:r>
      <w:proofErr w:type="spellEnd"/>
      <w:r w:rsidRPr="00831136">
        <w:rPr>
          <w:b/>
          <w:lang w:val="it-IT"/>
        </w:rPr>
        <w:t xml:space="preserve"> KB): </w:t>
      </w:r>
      <w:r w:rsidRPr="00831136">
        <w:rPr>
          <w:lang w:val="it-IT"/>
        </w:rPr>
        <w:t>Carica i fatti geospaziali ed asserisce regole per determinare l'accessibilità normativa delle zone.</w:t>
      </w:r>
    </w:p>
    <w:p w14:paraId="03386597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Livello di Ottimizzazione a Vincoli (CSP): </w:t>
      </w:r>
      <w:r w:rsidRPr="00831136">
        <w:rPr>
          <w:lang w:val="it-IT"/>
        </w:rPr>
        <w:t>Formula le variabili (ordini) e risolve l'assegnamento ottimale robot-ordine mediante backtracking ed MRV.</w:t>
      </w:r>
    </w:p>
    <w:p w14:paraId="259E0FC0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Livello di Ricerca su Grafo (A*): </w:t>
      </w:r>
      <w:r w:rsidRPr="00831136">
        <w:rPr>
          <w:lang w:val="it-IT"/>
        </w:rPr>
        <w:t>Esegue la pianificazione stradale a costo ibrido (geometria + penalità sociale) tramite A* con potatura MPP.</w:t>
      </w:r>
    </w:p>
    <w:p w14:paraId="3BCEED94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Livello di Monitoraggio sotto Incertezza (Rete </w:t>
      </w:r>
      <w:proofErr w:type="spellStart"/>
      <w:r w:rsidRPr="00831136">
        <w:rPr>
          <w:b/>
          <w:lang w:val="it-IT"/>
        </w:rPr>
        <w:t>Bayesiana</w:t>
      </w:r>
      <w:proofErr w:type="spellEnd"/>
      <w:r w:rsidRPr="00831136">
        <w:rPr>
          <w:b/>
          <w:lang w:val="it-IT"/>
        </w:rPr>
        <w:t xml:space="preserve">): </w:t>
      </w:r>
      <w:r w:rsidRPr="00831136">
        <w:rPr>
          <w:lang w:val="it-IT"/>
        </w:rPr>
        <w:t xml:space="preserve">Esegue l'inferenza esatta </w:t>
      </w:r>
      <w:proofErr w:type="spellStart"/>
      <w:r w:rsidRPr="00831136">
        <w:rPr>
          <w:lang w:val="it-IT"/>
        </w:rPr>
        <w:t>bayesiana</w:t>
      </w:r>
      <w:proofErr w:type="spellEnd"/>
      <w:r w:rsidRPr="00831136">
        <w:rPr>
          <w:lang w:val="it-IT"/>
        </w:rPr>
        <w:t xml:space="preserve"> per aggiornare il rischio guasto lungo il percorso e attiva la sicurezza.</w:t>
      </w:r>
    </w:p>
    <w:p w14:paraId="0C7D136C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1.4 Requisiti funzionali, Installazione e avvio</w:t>
      </w:r>
    </w:p>
    <w:p w14:paraId="355EC2BE" w14:textId="5787E394" w:rsidR="00A36474" w:rsidRPr="00631F90" w:rsidRDefault="00000000">
      <w:pPr>
        <w:spacing w:after="120"/>
        <w:rPr>
          <w:u w:val="single"/>
          <w:lang w:val="it-IT"/>
        </w:rPr>
      </w:pPr>
      <w:r w:rsidRPr="00831136">
        <w:rPr>
          <w:lang w:val="it-IT"/>
        </w:rPr>
        <w:t xml:space="preserve">Il sistema è scritto in Python 3.9+ e richiede esclusivamente librerie standard, eccetto </w:t>
      </w:r>
      <w:proofErr w:type="spellStart"/>
      <w:r w:rsidRPr="00831136">
        <w:rPr>
          <w:lang w:val="it-IT"/>
        </w:rPr>
        <w:t>matplotlib</w:t>
      </w:r>
      <w:proofErr w:type="spellEnd"/>
      <w:r w:rsidRPr="00831136">
        <w:rPr>
          <w:lang w:val="it-IT"/>
        </w:rPr>
        <w:t xml:space="preserve"> utilizzat</w:t>
      </w:r>
      <w:r w:rsidR="00467B60">
        <w:rPr>
          <w:lang w:val="it-IT"/>
        </w:rPr>
        <w:t>a</w:t>
      </w:r>
      <w:r w:rsidRPr="00831136">
        <w:rPr>
          <w:lang w:val="it-IT"/>
        </w:rPr>
        <w:t xml:space="preserve"> per la </w:t>
      </w:r>
      <w:r w:rsidR="00467B60">
        <w:rPr>
          <w:lang w:val="it-IT"/>
        </w:rPr>
        <w:t xml:space="preserve">creazione </w:t>
      </w:r>
      <w:r w:rsidRPr="00831136">
        <w:rPr>
          <w:lang w:val="it-IT"/>
        </w:rPr>
        <w:t>dei grafici correlati</w:t>
      </w:r>
      <w:r w:rsidR="00631F90">
        <w:rPr>
          <w:lang w:val="it-IT"/>
        </w:rPr>
        <w:t xml:space="preserve"> e inseriti nel documento ( questa libreria è stata tolta in seguito )</w:t>
      </w:r>
      <w:r w:rsidRPr="00831136">
        <w:rPr>
          <w:lang w:val="it-IT"/>
        </w:rPr>
        <w:t>. L'applicazione viene avviata eseguendo main.py, che presenta un'interfaccia a riga di comando (CLI) interattiva.</w:t>
      </w:r>
    </w:p>
    <w:p w14:paraId="0F61C8D2" w14:textId="77777777" w:rsidR="00A36474" w:rsidRPr="00831136" w:rsidRDefault="00000000">
      <w:pPr>
        <w:rPr>
          <w:lang w:val="it-IT"/>
        </w:rPr>
      </w:pPr>
      <w:r w:rsidRPr="00831136">
        <w:rPr>
          <w:lang w:val="it-IT"/>
        </w:rPr>
        <w:br w:type="page"/>
      </w:r>
    </w:p>
    <w:p w14:paraId="3561D2F1" w14:textId="77777777" w:rsidR="00A36474" w:rsidRPr="00831136" w:rsidRDefault="00000000">
      <w:pPr>
        <w:keepNext/>
        <w:spacing w:before="480" w:after="240"/>
        <w:rPr>
          <w:lang w:val="it-IT"/>
        </w:rPr>
      </w:pPr>
      <w:r w:rsidRPr="00831136">
        <w:rPr>
          <w:b/>
          <w:color w:val="1B365D"/>
          <w:sz w:val="36"/>
          <w:lang w:val="it-IT"/>
        </w:rPr>
        <w:lastRenderedPageBreak/>
        <w:t xml:space="preserve">2. Dataset e </w:t>
      </w:r>
      <w:proofErr w:type="spellStart"/>
      <w:r w:rsidRPr="00831136">
        <w:rPr>
          <w:b/>
          <w:color w:val="1B365D"/>
          <w:sz w:val="36"/>
          <w:lang w:val="it-IT"/>
        </w:rPr>
        <w:t>Preprocessing</w:t>
      </w:r>
      <w:proofErr w:type="spellEnd"/>
    </w:p>
    <w:p w14:paraId="04E6394D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2.1 Descrizione del Dataset</w:t>
      </w:r>
    </w:p>
    <w:p w14:paraId="0F30F8F8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 dati geospaziali, sociali e di sicurezza sono strutturati in quattro file CSV indipendenti: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36474" w14:paraId="495FB4B0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C0C32" w14:textId="77777777" w:rsidR="00A36474" w:rsidRDefault="00000000">
            <w:r>
              <w:rPr>
                <w:b/>
                <w:color w:val="FFFFFF"/>
              </w:rPr>
              <w:t>File Dataset</w:t>
            </w:r>
          </w:p>
        </w:tc>
        <w:tc>
          <w:tcPr>
            <w:tcW w:w="312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CCCA9" w14:textId="77777777" w:rsidR="00A36474" w:rsidRDefault="00000000">
            <w:r>
              <w:rPr>
                <w:b/>
                <w:color w:val="FFFFFF"/>
              </w:rPr>
              <w:t>Caratteristiche Principali (Features)</w:t>
            </w:r>
          </w:p>
        </w:tc>
        <w:tc>
          <w:tcPr>
            <w:tcW w:w="312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4117D" w14:textId="77777777" w:rsidR="00A36474" w:rsidRDefault="00000000">
            <w:r>
              <w:rPr>
                <w:b/>
                <w:color w:val="FFFFFF"/>
              </w:rPr>
              <w:t>Utilizzo nel Sistema</w:t>
            </w:r>
          </w:p>
        </w:tc>
      </w:tr>
      <w:tr w:rsidR="00A36474" w:rsidRPr="007D1CA5" w14:paraId="3B786D48" w14:textId="77777777">
        <w:trPr>
          <w:jc w:val="center"/>
        </w:trPr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A3B154" w14:textId="77777777" w:rsidR="00A36474" w:rsidRDefault="00000000">
            <w:r>
              <w:t>public_perception_data.csv</w:t>
            </w:r>
          </w:p>
        </w:tc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D6EB36" w14:textId="77777777" w:rsidR="00A36474" w:rsidRDefault="00000000">
            <w:r>
              <w:t>Living Area, Prior ADR Exposure, Education, General Attitude</w:t>
            </w:r>
          </w:p>
        </w:tc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0A4EA9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 xml:space="preserve">Addestramento </w:t>
            </w:r>
            <w:proofErr w:type="spellStart"/>
            <w:r w:rsidRPr="00831136">
              <w:rPr>
                <w:lang w:val="it-IT"/>
              </w:rPr>
              <w:t>Naive</w:t>
            </w:r>
            <w:proofErr w:type="spellEnd"/>
            <w:r w:rsidRPr="00831136">
              <w:rPr>
                <w:lang w:val="it-IT"/>
              </w:rPr>
              <w:t xml:space="preserve"> Bayes per accettazione sociale.</w:t>
            </w:r>
          </w:p>
        </w:tc>
      </w:tr>
      <w:tr w:rsidR="00A36474" w:rsidRPr="007D1CA5" w14:paraId="39EE1791" w14:textId="77777777">
        <w:trPr>
          <w:jc w:val="center"/>
        </w:trPr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9FBFD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052C5D" w14:textId="77777777" w:rsidR="00A36474" w:rsidRDefault="00000000">
            <w:r>
              <w:t>regulatory_coverage_data.csv</w:t>
            </w:r>
          </w:p>
        </w:tc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9FBFD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83B104" w14:textId="77777777" w:rsidR="00A36474" w:rsidRDefault="00000000">
            <w:r>
              <w:t>Jurisdiction Name, Concern Area, Coverage, Enforcement</w:t>
            </w:r>
          </w:p>
        </w:tc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9FBFD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2AE05C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>Analisi di contesto per definire limiti e normative.</w:t>
            </w:r>
          </w:p>
        </w:tc>
      </w:tr>
      <w:tr w:rsidR="00A36474" w:rsidRPr="007D1CA5" w14:paraId="0518EA66" w14:textId="77777777">
        <w:trPr>
          <w:jc w:val="center"/>
        </w:trPr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0AEFF6" w14:textId="77777777" w:rsidR="00A36474" w:rsidRDefault="00000000">
            <w:r>
              <w:t>spatial_distribution_data.csv</w:t>
            </w:r>
          </w:p>
        </w:tc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A4ABDA" w14:textId="77777777" w:rsidR="00A36474" w:rsidRDefault="00000000">
            <w:r>
              <w:t>Neighborhood, Income, Service Density, Pop Density, ADR Score</w:t>
            </w:r>
          </w:p>
        </w:tc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618ADC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>Popolamento Grafo stradale e fatti logici KB.</w:t>
            </w:r>
          </w:p>
        </w:tc>
      </w:tr>
      <w:tr w:rsidR="00A36474" w:rsidRPr="007D1CA5" w14:paraId="391D9CC6" w14:textId="77777777">
        <w:trPr>
          <w:jc w:val="center"/>
        </w:trPr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9FBFD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E501AE" w14:textId="77777777" w:rsidR="00A36474" w:rsidRDefault="00000000">
            <w:r>
              <w:t>vulnerability_data.csv</w:t>
            </w:r>
          </w:p>
        </w:tc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9FBFD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7E33A6" w14:textId="77777777" w:rsidR="00A36474" w:rsidRDefault="00000000">
            <w:r>
              <w:t>Model, Vulnerability Type, Severity Score, CVSS Score, Risk Level</w:t>
            </w:r>
          </w:p>
        </w:tc>
        <w:tc>
          <w:tcPr>
            <w:tcW w:w="3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9FBFD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902D10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 xml:space="preserve">Stima dinamica dei priori di guasto Rete </w:t>
            </w:r>
            <w:proofErr w:type="spellStart"/>
            <w:r w:rsidRPr="00831136">
              <w:rPr>
                <w:lang w:val="it-IT"/>
              </w:rPr>
              <w:t>Bayesiana</w:t>
            </w:r>
            <w:proofErr w:type="spellEnd"/>
            <w:r w:rsidRPr="00831136">
              <w:rPr>
                <w:lang w:val="it-IT"/>
              </w:rPr>
              <w:t>.</w:t>
            </w:r>
          </w:p>
        </w:tc>
      </w:tr>
    </w:tbl>
    <w:p w14:paraId="4014293A" w14:textId="77777777" w:rsidR="00A36474" w:rsidRPr="00831136" w:rsidRDefault="00A36474">
      <w:pPr>
        <w:spacing w:before="160"/>
        <w:rPr>
          <w:lang w:val="it-IT"/>
        </w:rPr>
      </w:pPr>
    </w:p>
    <w:p w14:paraId="607E72FB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 xml:space="preserve">2.2 Data </w:t>
      </w:r>
      <w:proofErr w:type="spellStart"/>
      <w:r w:rsidRPr="00831136">
        <w:rPr>
          <w:b/>
          <w:color w:val="2E5B88"/>
          <w:sz w:val="26"/>
          <w:lang w:val="it-IT"/>
        </w:rPr>
        <w:t>Cleaning</w:t>
      </w:r>
      <w:proofErr w:type="spellEnd"/>
    </w:p>
    <w:p w14:paraId="6E0DEA03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La fase di pulizia dei dati garantisce la coerenza del ragionamento logico e statistico. Vengono rimosse le colonne irrilevanti (metadati di tracciamento o chiavi ridondanti). I record con valori di carico o distanza nulli o negativi vengono eliminati, così come i sondaggi privi di risposte complete. Il database delle vulnerabilità viene filtrato escludendo record con </w:t>
      </w:r>
      <w:proofErr w:type="spellStart"/>
      <w:r w:rsidRPr="00831136">
        <w:rPr>
          <w:lang w:val="it-IT"/>
        </w:rPr>
        <w:t>Severity</w:t>
      </w:r>
      <w:proofErr w:type="spellEnd"/>
      <w:r w:rsidRPr="00831136">
        <w:rPr>
          <w:lang w:val="it-IT"/>
        </w:rPr>
        <w:t xml:space="preserve"> Score non numerici.</w:t>
      </w:r>
    </w:p>
    <w:p w14:paraId="26D76556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2.3 Feature Engineering</w:t>
      </w:r>
    </w:p>
    <w:p w14:paraId="30574B9E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I dati geospaziali ed economici continui vengono discretizzati per alimentare i domini discreti del </w:t>
      </w:r>
      <w:proofErr w:type="spellStart"/>
      <w:r w:rsidRPr="00831136">
        <w:rPr>
          <w:lang w:val="it-IT"/>
        </w:rPr>
        <w:t>Naive</w:t>
      </w:r>
      <w:proofErr w:type="spellEnd"/>
      <w:r w:rsidRPr="00831136">
        <w:rPr>
          <w:lang w:val="it-IT"/>
        </w:rPr>
        <w:t xml:space="preserve"> Bayes e della KB. Nello specifico, la Living Area viene derivata come Urban, </w:t>
      </w:r>
      <w:proofErr w:type="spellStart"/>
      <w:r w:rsidRPr="00831136">
        <w:rPr>
          <w:lang w:val="it-IT"/>
        </w:rPr>
        <w:t>Suburban</w:t>
      </w:r>
      <w:proofErr w:type="spellEnd"/>
      <w:r w:rsidRPr="00831136">
        <w:rPr>
          <w:lang w:val="it-IT"/>
        </w:rPr>
        <w:t xml:space="preserve"> o Rural basandosi sulla densità di popolazione; l'</w:t>
      </w:r>
      <w:proofErr w:type="spellStart"/>
      <w:r w:rsidRPr="00831136">
        <w:rPr>
          <w:lang w:val="it-IT"/>
        </w:rPr>
        <w:t>Education</w:t>
      </w:r>
      <w:proofErr w:type="spellEnd"/>
      <w:r w:rsidRPr="00831136">
        <w:rPr>
          <w:lang w:val="it-IT"/>
        </w:rPr>
        <w:t xml:space="preserve"> Level viene mappato in Graduate Degree, </w:t>
      </w:r>
      <w:proofErr w:type="spellStart"/>
      <w:r w:rsidRPr="00831136">
        <w:rPr>
          <w:lang w:val="it-IT"/>
        </w:rPr>
        <w:t>Bachelor's</w:t>
      </w:r>
      <w:proofErr w:type="spellEnd"/>
      <w:r w:rsidRPr="00831136">
        <w:rPr>
          <w:lang w:val="it-IT"/>
        </w:rPr>
        <w:t>, Some College o High School in base al reddito medio. L'</w:t>
      </w:r>
      <w:proofErr w:type="spellStart"/>
      <w:r w:rsidRPr="00831136">
        <w:rPr>
          <w:lang w:val="it-IT"/>
        </w:rPr>
        <w:t>Attitude</w:t>
      </w:r>
      <w:proofErr w:type="spellEnd"/>
      <w:r w:rsidRPr="00831136">
        <w:rPr>
          <w:lang w:val="it-IT"/>
        </w:rPr>
        <w:t xml:space="preserve"> target viene </w:t>
      </w:r>
      <w:proofErr w:type="spellStart"/>
      <w:r w:rsidRPr="00831136">
        <w:rPr>
          <w:lang w:val="it-IT"/>
        </w:rPr>
        <w:t>binarizzata</w:t>
      </w:r>
      <w:proofErr w:type="spellEnd"/>
      <w:r w:rsidRPr="00831136">
        <w:rPr>
          <w:lang w:val="it-IT"/>
        </w:rPr>
        <w:t xml:space="preserve"> in positivo (valori &gt;= 3.0) e negativo (&lt; 3.0).</w:t>
      </w:r>
    </w:p>
    <w:p w14:paraId="1FFCA8CB" w14:textId="77777777" w:rsidR="00A36474" w:rsidRPr="00831136" w:rsidRDefault="00000000">
      <w:pPr>
        <w:rPr>
          <w:lang w:val="it-IT"/>
        </w:rPr>
      </w:pPr>
      <w:r w:rsidRPr="00831136">
        <w:rPr>
          <w:lang w:val="it-IT"/>
        </w:rPr>
        <w:br w:type="page"/>
      </w:r>
    </w:p>
    <w:p w14:paraId="3AE436A8" w14:textId="77777777" w:rsidR="00A36474" w:rsidRPr="00831136" w:rsidRDefault="00000000">
      <w:pPr>
        <w:keepNext/>
        <w:spacing w:before="480" w:after="240"/>
        <w:rPr>
          <w:lang w:val="it-IT"/>
        </w:rPr>
      </w:pPr>
      <w:r w:rsidRPr="00831136">
        <w:rPr>
          <w:b/>
          <w:color w:val="1B365D"/>
          <w:sz w:val="36"/>
          <w:lang w:val="it-IT"/>
        </w:rPr>
        <w:lastRenderedPageBreak/>
        <w:t>3. Rappresentazione della Conoscenza e Ragionamento Logico</w:t>
      </w:r>
    </w:p>
    <w:p w14:paraId="6011ACBC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 xml:space="preserve">3.1 Knowledge Base in </w:t>
      </w:r>
      <w:proofErr w:type="spellStart"/>
      <w:r w:rsidRPr="00831136">
        <w:rPr>
          <w:b/>
          <w:color w:val="2E5B88"/>
          <w:sz w:val="26"/>
          <w:lang w:val="it-IT"/>
        </w:rPr>
        <w:t>Datalog</w:t>
      </w:r>
      <w:proofErr w:type="spellEnd"/>
      <w:r w:rsidRPr="00831136">
        <w:rPr>
          <w:b/>
          <w:color w:val="2E5B88"/>
          <w:sz w:val="26"/>
          <w:lang w:val="it-IT"/>
        </w:rPr>
        <w:t>: Architettura e Integrazione</w:t>
      </w:r>
    </w:p>
    <w:p w14:paraId="211CA31B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La KB codifica le regole normative che limitano il transito dei robot a Seattle. Viene implementato un motore </w:t>
      </w:r>
      <w:proofErr w:type="spellStart"/>
      <w:r w:rsidRPr="00831136">
        <w:rPr>
          <w:lang w:val="it-IT"/>
        </w:rPr>
        <w:t>Datalog</w:t>
      </w:r>
      <w:proofErr w:type="spellEnd"/>
      <w:r w:rsidRPr="00831136">
        <w:rPr>
          <w:lang w:val="it-IT"/>
        </w:rPr>
        <w:t xml:space="preserve"> puro che vieta simboli di funzione, assicurando la decidibilità del calcolo. L'integrazione è diretta: Python estrae i fatti fisici dai distretti di Seattle e li asserisce nella memoria di lavoro; le query logiche vengono poi valutate per filtrare a monte lo spazio di ricerca degli altri moduli (CSP e A*).</w:t>
      </w:r>
    </w:p>
    <w:p w14:paraId="62AA117B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3.2 Struttura Ontologica dei Fatti</w:t>
      </w:r>
    </w:p>
    <w:p w14:paraId="316D913F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 fatti nella KB sono espressi tramite relazioni atomiche:</w:t>
      </w:r>
    </w:p>
    <w:p w14:paraId="5369F780" w14:textId="77777777" w:rsidR="00A36474" w:rsidRPr="00831136" w:rsidRDefault="00000000">
      <w:pPr>
        <w:pStyle w:val="Puntoelenco"/>
        <w:spacing w:after="80"/>
        <w:rPr>
          <w:lang w:val="it-IT"/>
        </w:rPr>
      </w:pPr>
      <w:proofErr w:type="spellStart"/>
      <w:r w:rsidRPr="00831136">
        <w:rPr>
          <w:lang w:val="it-IT"/>
        </w:rPr>
        <w:t>nome_zona</w:t>
      </w:r>
      <w:proofErr w:type="spellEnd"/>
      <w:r w:rsidRPr="00831136">
        <w:rPr>
          <w:lang w:val="it-IT"/>
        </w:rPr>
        <w:t>(Z, Nome) - Mappa l'identificativo del distretto al nome reale.</w:t>
      </w:r>
    </w:p>
    <w:p w14:paraId="2348CCA2" w14:textId="77777777" w:rsidR="00A36474" w:rsidRPr="00831136" w:rsidRDefault="00000000">
      <w:pPr>
        <w:pStyle w:val="Puntoelenco"/>
        <w:spacing w:after="80"/>
        <w:rPr>
          <w:lang w:val="it-IT"/>
        </w:rPr>
      </w:pPr>
      <w:proofErr w:type="spellStart"/>
      <w:r w:rsidRPr="00831136">
        <w:rPr>
          <w:lang w:val="it-IT"/>
        </w:rPr>
        <w:t>limite_peso</w:t>
      </w:r>
      <w:proofErr w:type="spellEnd"/>
      <w:r w:rsidRPr="00831136">
        <w:rPr>
          <w:lang w:val="it-IT"/>
        </w:rPr>
        <w:t>(Z, L) - Asserisce il limite massimo di carico legale consentito.</w:t>
      </w:r>
    </w:p>
    <w:p w14:paraId="3ADF223E" w14:textId="77777777" w:rsidR="00A36474" w:rsidRPr="00831136" w:rsidRDefault="00000000">
      <w:pPr>
        <w:pStyle w:val="Puntoelenco"/>
        <w:spacing w:after="80"/>
        <w:rPr>
          <w:lang w:val="it-IT"/>
        </w:rPr>
      </w:pPr>
      <w:proofErr w:type="spellStart"/>
      <w:r w:rsidRPr="00831136">
        <w:rPr>
          <w:lang w:val="it-IT"/>
        </w:rPr>
        <w:t>permesso_droni</w:t>
      </w:r>
      <w:proofErr w:type="spellEnd"/>
      <w:r w:rsidRPr="00831136">
        <w:rPr>
          <w:lang w:val="it-IT"/>
        </w:rPr>
        <w:t>(Z) - Indica se la zona ammette il volo di droni (popolazione &lt; 5000 ab/km²).</w:t>
      </w:r>
    </w:p>
    <w:p w14:paraId="1D3171A1" w14:textId="77777777" w:rsidR="00A36474" w:rsidRPr="00831136" w:rsidRDefault="00000000">
      <w:pPr>
        <w:pStyle w:val="Puntoelenco"/>
        <w:spacing w:after="80"/>
        <w:rPr>
          <w:lang w:val="it-IT"/>
        </w:rPr>
      </w:pPr>
      <w:proofErr w:type="spellStart"/>
      <w:r w:rsidRPr="00831136">
        <w:rPr>
          <w:lang w:val="it-IT"/>
        </w:rPr>
        <w:t>permesso_rover</w:t>
      </w:r>
      <w:proofErr w:type="spellEnd"/>
      <w:r w:rsidRPr="00831136">
        <w:rPr>
          <w:lang w:val="it-IT"/>
        </w:rPr>
        <w:t>(Z) - Indica se la zona ammette il transito stradale di rover (ADR score &gt; 65.0).</w:t>
      </w:r>
    </w:p>
    <w:p w14:paraId="0CE0DD72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3.3 Vincoli Hard</w:t>
      </w:r>
    </w:p>
    <w:p w14:paraId="299C1B7B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 vincoli Hard definiscono le soluzioni ammissibili. Nel motore logico si traducono in regole inderogabili: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A36474" w:rsidRPr="007D1CA5" w14:paraId="2AE4DEE5" w14:textId="77777777">
        <w:trPr>
          <w:jc w:val="center"/>
        </w:trPr>
        <w:tc>
          <w:tcPr>
            <w:tcW w:w="8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718F2" w14:textId="77777777" w:rsidR="00A36474" w:rsidRPr="00831136" w:rsidRDefault="00000000">
            <w:pPr>
              <w:spacing w:after="0"/>
              <w:rPr>
                <w:lang w:val="it-IT"/>
              </w:rPr>
            </w:pPr>
            <w:proofErr w:type="spellStart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accessibile_drone</w:t>
            </w:r>
            <w:proofErr w:type="spellEnd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 xml:space="preserve">(Z, W) :- </w:t>
            </w:r>
            <w:proofErr w:type="spellStart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permesso_droni</w:t>
            </w:r>
            <w:proofErr w:type="spellEnd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 xml:space="preserve">(Z), </w:t>
            </w:r>
            <w:proofErr w:type="spellStart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peso_valido</w:t>
            </w:r>
            <w:proofErr w:type="spellEnd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(Z, W).</w:t>
            </w:r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br/>
            </w:r>
            <w:proofErr w:type="spellStart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accessibile_rover</w:t>
            </w:r>
            <w:proofErr w:type="spellEnd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 xml:space="preserve">(Z, W) :- </w:t>
            </w:r>
            <w:proofErr w:type="spellStart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permesso_rover</w:t>
            </w:r>
            <w:proofErr w:type="spellEnd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 xml:space="preserve">(Z), </w:t>
            </w:r>
            <w:proofErr w:type="spellStart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peso_valido</w:t>
            </w:r>
            <w:proofErr w:type="spellEnd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(Z, W).</w:t>
            </w:r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br/>
              <w:t xml:space="preserve">accessibile(Z, Tipo, W) :- </w:t>
            </w:r>
            <w:proofErr w:type="spellStart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accessibile_drone</w:t>
            </w:r>
            <w:proofErr w:type="spellEnd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(Z, W) (se Tipo='drone').</w:t>
            </w:r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br/>
              <w:t xml:space="preserve">accessibile(Z, Tipo, W) :- </w:t>
            </w:r>
            <w:proofErr w:type="spellStart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accessibile_rover</w:t>
            </w:r>
            <w:proofErr w:type="spellEnd"/>
            <w:r w:rsidRPr="00831136">
              <w:rPr>
                <w:rFonts w:ascii="Consolas" w:hAnsi="Consolas"/>
                <w:color w:val="1E293B"/>
                <w:sz w:val="18"/>
                <w:lang w:val="it-IT"/>
              </w:rPr>
              <w:t>(Z, W) (se Tipo='rover').</w:t>
            </w:r>
          </w:p>
        </w:tc>
      </w:tr>
    </w:tbl>
    <w:p w14:paraId="2947CF02" w14:textId="77777777" w:rsidR="00A36474" w:rsidRPr="00831136" w:rsidRDefault="00A36474">
      <w:pPr>
        <w:spacing w:before="80"/>
        <w:rPr>
          <w:lang w:val="it-IT"/>
        </w:rPr>
      </w:pPr>
    </w:p>
    <w:p w14:paraId="42DD5512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3.4 Vincoli Soft</w:t>
      </w:r>
    </w:p>
    <w:p w14:paraId="4015691C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 vincoli Soft non impediscono il transito ma penalizzano la qualità della rotta. Le penalità di disaccordo pubblico (</w:t>
      </w:r>
      <w:proofErr w:type="spellStart"/>
      <w:r w:rsidRPr="00831136">
        <w:rPr>
          <w:lang w:val="it-IT"/>
        </w:rPr>
        <w:t>Naive</w:t>
      </w:r>
      <w:proofErr w:type="spellEnd"/>
      <w:r w:rsidRPr="00831136">
        <w:rPr>
          <w:lang w:val="it-IT"/>
        </w:rPr>
        <w:t xml:space="preserve"> Bayes) e di fragilità del veicolo (</w:t>
      </w:r>
      <w:proofErr w:type="spellStart"/>
      <w:r w:rsidRPr="00831136">
        <w:rPr>
          <w:lang w:val="it-IT"/>
        </w:rPr>
        <w:t>Belief</w:t>
      </w:r>
      <w:proofErr w:type="spellEnd"/>
      <w:r w:rsidRPr="00831136">
        <w:rPr>
          <w:lang w:val="it-IT"/>
        </w:rPr>
        <w:t xml:space="preserve"> Network) vengono integrate sotto forma di costi equivalenti addizionali (espressi in km), influenzando la ricerca.</w:t>
      </w:r>
    </w:p>
    <w:p w14:paraId="106E1B49" w14:textId="77777777" w:rsidR="00A36474" w:rsidRPr="00831136" w:rsidRDefault="00000000">
      <w:pPr>
        <w:rPr>
          <w:lang w:val="it-IT"/>
        </w:rPr>
      </w:pPr>
      <w:r w:rsidRPr="00831136">
        <w:rPr>
          <w:lang w:val="it-IT"/>
        </w:rPr>
        <w:br w:type="page"/>
      </w:r>
    </w:p>
    <w:p w14:paraId="6B197744" w14:textId="77777777" w:rsidR="00A36474" w:rsidRPr="00831136" w:rsidRDefault="00000000">
      <w:pPr>
        <w:keepNext/>
        <w:spacing w:before="480" w:after="240"/>
        <w:rPr>
          <w:lang w:val="it-IT"/>
        </w:rPr>
      </w:pPr>
      <w:r w:rsidRPr="00831136">
        <w:rPr>
          <w:b/>
          <w:color w:val="1B365D"/>
          <w:sz w:val="36"/>
          <w:lang w:val="it-IT"/>
        </w:rPr>
        <w:lastRenderedPageBreak/>
        <w:t xml:space="preserve">4. Apprendimento Supervisionato — </w:t>
      </w:r>
      <w:proofErr w:type="spellStart"/>
      <w:r w:rsidRPr="00831136">
        <w:rPr>
          <w:b/>
          <w:color w:val="1B365D"/>
          <w:sz w:val="36"/>
          <w:lang w:val="it-IT"/>
        </w:rPr>
        <w:t>Naive</w:t>
      </w:r>
      <w:proofErr w:type="spellEnd"/>
      <w:r w:rsidRPr="00831136">
        <w:rPr>
          <w:b/>
          <w:color w:val="1B365D"/>
          <w:sz w:val="36"/>
          <w:lang w:val="it-IT"/>
        </w:rPr>
        <w:t xml:space="preserve"> Bayes</w:t>
      </w:r>
    </w:p>
    <w:p w14:paraId="4B014AF0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4.1 Motivazione e Ruolo nel Sistema</w:t>
      </w:r>
    </w:p>
    <w:p w14:paraId="0BA4ADEF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La KB non stima la tolleranza del pubblico nei distretti. </w:t>
      </w:r>
      <w:proofErr w:type="spellStart"/>
      <w:r w:rsidRPr="00831136">
        <w:rPr>
          <w:lang w:val="it-IT"/>
        </w:rPr>
        <w:t>Naive</w:t>
      </w:r>
      <w:proofErr w:type="spellEnd"/>
      <w:r w:rsidRPr="00831136">
        <w:rPr>
          <w:lang w:val="it-IT"/>
        </w:rPr>
        <w:t xml:space="preserve"> Bayes agisce come oracolo commerciale stimando la probabilità di disapprovazione pubblica. Questa probabilità viene introdotta come costo soft per spingere i robot ad aggirare distretti ostili, minimizzando l'impatto sociale.</w:t>
      </w:r>
    </w:p>
    <w:p w14:paraId="47B16E02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4.2 Fondamenti Teoretici e Implementazione</w:t>
      </w:r>
    </w:p>
    <w:p w14:paraId="7CD627CD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Il classificatore calcola la probabilità condizionata assumendo l'indipendenza delle features. Per prevenire probabilità nulle, viene applicato il lisciamento di Laplace: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A36474" w14:paraId="2F791353" w14:textId="77777777">
        <w:trPr>
          <w:jc w:val="center"/>
        </w:trPr>
        <w:tc>
          <w:tcPr>
            <w:tcW w:w="8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1E4F3" w14:textId="77777777" w:rsidR="00A36474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P(Xi = x | C = c) = ( count(Xi = x, C = c) + 1 ) / ( count(C = c) + |Dom(Xi)| )</w:t>
            </w:r>
          </w:p>
        </w:tc>
      </w:tr>
    </w:tbl>
    <w:p w14:paraId="52E710D9" w14:textId="77777777" w:rsidR="00A36474" w:rsidRDefault="00A36474">
      <w:pPr>
        <w:spacing w:before="80"/>
      </w:pPr>
    </w:p>
    <w:p w14:paraId="057E296E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4.3 Definizione del Target</w:t>
      </w:r>
    </w:p>
    <w:p w14:paraId="54081735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Il target binario </w:t>
      </w:r>
      <w:proofErr w:type="spellStart"/>
      <w:r w:rsidRPr="00831136">
        <w:rPr>
          <w:lang w:val="it-IT"/>
        </w:rPr>
        <w:t>Attitude</w:t>
      </w:r>
      <w:proofErr w:type="spellEnd"/>
      <w:r w:rsidRPr="00831136">
        <w:rPr>
          <w:lang w:val="it-IT"/>
        </w:rPr>
        <w:t xml:space="preserve"> (positivo/negativo) viene </w:t>
      </w:r>
      <w:proofErr w:type="spellStart"/>
      <w:r w:rsidRPr="00831136">
        <w:rPr>
          <w:lang w:val="it-IT"/>
        </w:rPr>
        <w:t>binarizzato</w:t>
      </w:r>
      <w:proofErr w:type="spellEnd"/>
      <w:r w:rsidRPr="00831136">
        <w:rPr>
          <w:lang w:val="it-IT"/>
        </w:rPr>
        <w:t xml:space="preserve"> sulla soglia &gt;= 3.0 del sondaggio.</w:t>
      </w:r>
    </w:p>
    <w:p w14:paraId="556F3993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4.4 Addestramento e Valutazione</w:t>
      </w:r>
    </w:p>
    <w:p w14:paraId="270096C5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Il modello, valutato su uno split 80/20 deterministico, produce risultati stabili. Di seguito si riportano i grafici delle metriche e le tabelle prestazionali.</w:t>
      </w:r>
    </w:p>
    <w:p w14:paraId="5CA4B94A" w14:textId="77777777" w:rsidR="00A3647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83EDBD2" wp14:editId="3E83CB79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metr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2ECA" w14:textId="77777777" w:rsidR="00A36474" w:rsidRPr="00831136" w:rsidRDefault="00000000">
      <w:pPr>
        <w:spacing w:after="240"/>
        <w:jc w:val="center"/>
        <w:rPr>
          <w:lang w:val="it-IT"/>
        </w:rPr>
      </w:pPr>
      <w:r w:rsidRPr="00831136">
        <w:rPr>
          <w:i/>
          <w:color w:val="718096"/>
          <w:sz w:val="18"/>
          <w:lang w:val="it-IT"/>
        </w:rPr>
        <w:t>Grafico: Metriche di accuratezza, precisione, recall ed F1 per le classi positiva e negativa.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36474" w14:paraId="55C75CF4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C0CC3B" w14:textId="77777777" w:rsidR="00A36474" w:rsidRDefault="00000000">
            <w:r>
              <w:rPr>
                <w:b/>
                <w:color w:val="FFFFFF"/>
              </w:rPr>
              <w:lastRenderedPageBreak/>
              <w:t>Classe Target</w:t>
            </w:r>
          </w:p>
        </w:tc>
        <w:tc>
          <w:tcPr>
            <w:tcW w:w="2340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7CCE7" w14:textId="77777777" w:rsidR="00A36474" w:rsidRDefault="00000000">
            <w:r>
              <w:rPr>
                <w:b/>
                <w:color w:val="FFFFFF"/>
              </w:rPr>
              <w:t>Precision</w:t>
            </w:r>
          </w:p>
        </w:tc>
        <w:tc>
          <w:tcPr>
            <w:tcW w:w="2340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2C68C0" w14:textId="77777777" w:rsidR="00A36474" w:rsidRDefault="00000000">
            <w:r>
              <w:rPr>
                <w:b/>
                <w:color w:val="FFFFFF"/>
              </w:rPr>
              <w:t>Recall</w:t>
            </w:r>
          </w:p>
        </w:tc>
        <w:tc>
          <w:tcPr>
            <w:tcW w:w="2340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B5562" w14:textId="77777777" w:rsidR="00A36474" w:rsidRDefault="00000000">
            <w:r>
              <w:rPr>
                <w:b/>
                <w:color w:val="FFFFFF"/>
              </w:rPr>
              <w:t>F1-Score</w:t>
            </w:r>
          </w:p>
        </w:tc>
      </w:tr>
      <w:tr w:rsidR="00A36474" w14:paraId="5B0B7075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45DA00" w14:textId="77777777" w:rsidR="00A36474" w:rsidRDefault="00000000">
            <w:r>
              <w:t>POSITIVO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C91846" w14:textId="77777777" w:rsidR="00A36474" w:rsidRDefault="00000000">
            <w:r>
              <w:t>0.8529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B53350" w14:textId="77777777" w:rsidR="00A36474" w:rsidRDefault="00000000">
            <w:r>
              <w:t>0.9508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7E3D88" w14:textId="77777777" w:rsidR="00A36474" w:rsidRDefault="00000000">
            <w:r>
              <w:t>0.8992</w:t>
            </w:r>
          </w:p>
        </w:tc>
      </w:tr>
      <w:tr w:rsidR="00A36474" w14:paraId="3F7780F3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E6217A" w14:textId="77777777" w:rsidR="00A36474" w:rsidRDefault="00000000">
            <w:r>
              <w:t>NEGATIVO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9F3184" w14:textId="77777777" w:rsidR="00A36474" w:rsidRDefault="00000000">
            <w:r>
              <w:t>0.8718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B79E2" w14:textId="77777777" w:rsidR="00A36474" w:rsidRDefault="00000000">
            <w:r>
              <w:t>0.6800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BFA05A" w14:textId="77777777" w:rsidR="00A36474" w:rsidRDefault="00000000">
            <w:r>
              <w:t>0.7640</w:t>
            </w:r>
          </w:p>
        </w:tc>
      </w:tr>
    </w:tbl>
    <w:p w14:paraId="669AC577" w14:textId="77777777" w:rsidR="00A36474" w:rsidRDefault="00A36474">
      <w:pPr>
        <w:spacing w:before="160"/>
      </w:pPr>
    </w:p>
    <w:p w14:paraId="5A96423E" w14:textId="77777777" w:rsidR="00A36474" w:rsidRDefault="00000000">
      <w:r>
        <w:br w:type="page"/>
      </w:r>
    </w:p>
    <w:p w14:paraId="51782076" w14:textId="77777777" w:rsidR="00A36474" w:rsidRDefault="00000000">
      <w:pPr>
        <w:keepNext/>
        <w:spacing w:before="480" w:after="240"/>
      </w:pPr>
      <w:r>
        <w:rPr>
          <w:b/>
          <w:color w:val="1B365D"/>
          <w:sz w:val="36"/>
        </w:rPr>
        <w:lastRenderedPageBreak/>
        <w:t>5. Risoluzione CSP e Allocazione Flotta</w:t>
      </w:r>
    </w:p>
    <w:p w14:paraId="088223D7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5.1 Formulazione del Problema e Complessità Computazionale</w:t>
      </w:r>
    </w:p>
    <w:p w14:paraId="03A5A1D6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L'allocazione simultanea flotta-ordini ha complessità NP-hard. L'assegnamento viene formulato come CSP determinando l'accoppiamento ottimale a costo minimo.</w:t>
      </w:r>
    </w:p>
    <w:p w14:paraId="043E4119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5.2 Struttura del Risolutore: Vincoli Rigidi (Hard) e Flessibili (Soft)</w:t>
      </w:r>
    </w:p>
    <w:p w14:paraId="635411F4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Vincoli Rigidi (Hard): </w:t>
      </w:r>
      <w:proofErr w:type="spellStart"/>
      <w:r w:rsidRPr="00831136">
        <w:rPr>
          <w:lang w:val="it-IT"/>
        </w:rPr>
        <w:t>WeightCap</w:t>
      </w:r>
      <w:proofErr w:type="spellEnd"/>
      <w:r w:rsidRPr="00831136">
        <w:rPr>
          <w:lang w:val="it-IT"/>
        </w:rPr>
        <w:t xml:space="preserve"> (limite portata robot) e </w:t>
      </w:r>
      <w:proofErr w:type="spellStart"/>
      <w:r w:rsidRPr="00831136">
        <w:rPr>
          <w:lang w:val="it-IT"/>
        </w:rPr>
        <w:t>AccessKB</w:t>
      </w:r>
      <w:proofErr w:type="spellEnd"/>
      <w:r w:rsidRPr="00831136">
        <w:rPr>
          <w:lang w:val="it-IT"/>
        </w:rPr>
        <w:t xml:space="preserve"> (accessibilità normativa </w:t>
      </w:r>
      <w:proofErr w:type="spellStart"/>
      <w:r w:rsidRPr="00831136">
        <w:rPr>
          <w:lang w:val="it-IT"/>
        </w:rPr>
        <w:t>Datalog</w:t>
      </w:r>
      <w:proofErr w:type="spellEnd"/>
      <w:r w:rsidRPr="00831136">
        <w:rPr>
          <w:lang w:val="it-IT"/>
        </w:rPr>
        <w:t>).</w:t>
      </w:r>
    </w:p>
    <w:p w14:paraId="2B41AE7C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Vincolo di Esclusività: </w:t>
      </w:r>
      <w:r w:rsidRPr="00831136">
        <w:rPr>
          <w:lang w:val="it-IT"/>
        </w:rPr>
        <w:t>All-</w:t>
      </w:r>
      <w:proofErr w:type="spellStart"/>
      <w:r w:rsidRPr="00831136">
        <w:rPr>
          <w:lang w:val="it-IT"/>
        </w:rPr>
        <w:t>Different</w:t>
      </w:r>
      <w:proofErr w:type="spellEnd"/>
      <w:r w:rsidRPr="00831136">
        <w:rPr>
          <w:lang w:val="it-IT"/>
        </w:rPr>
        <w:t xml:space="preserve"> (un robot per ordine al massimo).</w:t>
      </w:r>
    </w:p>
    <w:p w14:paraId="11CF93A8" w14:textId="77777777" w:rsidR="00A36474" w:rsidRPr="00831136" w:rsidRDefault="00000000">
      <w:pPr>
        <w:pStyle w:val="Puntoelenco"/>
        <w:spacing w:after="80"/>
        <w:rPr>
          <w:lang w:val="it-IT"/>
        </w:rPr>
      </w:pPr>
      <w:r w:rsidRPr="00831136">
        <w:rPr>
          <w:b/>
          <w:lang w:val="it-IT"/>
        </w:rPr>
        <w:t xml:space="preserve">Vincoli Flessibili (Soft): </w:t>
      </w:r>
      <w:proofErr w:type="spellStart"/>
      <w:r w:rsidRPr="00831136">
        <w:rPr>
          <w:lang w:val="it-IT"/>
        </w:rPr>
        <w:t>SocialCost</w:t>
      </w:r>
      <w:proofErr w:type="spellEnd"/>
      <w:r w:rsidRPr="00831136">
        <w:rPr>
          <w:lang w:val="it-IT"/>
        </w:rPr>
        <w:t xml:space="preserve"> (disaccordo </w:t>
      </w:r>
      <w:proofErr w:type="spellStart"/>
      <w:r w:rsidRPr="00831136">
        <w:rPr>
          <w:lang w:val="it-IT"/>
        </w:rPr>
        <w:t>Naive</w:t>
      </w:r>
      <w:proofErr w:type="spellEnd"/>
      <w:r w:rsidRPr="00831136">
        <w:rPr>
          <w:lang w:val="it-IT"/>
        </w:rPr>
        <w:t xml:space="preserve"> Bayes) e </w:t>
      </w:r>
      <w:proofErr w:type="spellStart"/>
      <w:r w:rsidRPr="00831136">
        <w:rPr>
          <w:lang w:val="it-IT"/>
        </w:rPr>
        <w:t>FaultCost</w:t>
      </w:r>
      <w:proofErr w:type="spellEnd"/>
      <w:r w:rsidRPr="00831136">
        <w:rPr>
          <w:lang w:val="it-IT"/>
        </w:rPr>
        <w:t xml:space="preserve"> (</w:t>
      </w:r>
      <w:proofErr w:type="spellStart"/>
      <w:r w:rsidRPr="00831136">
        <w:rPr>
          <w:lang w:val="it-IT"/>
        </w:rPr>
        <w:t>prior</w:t>
      </w:r>
      <w:proofErr w:type="spellEnd"/>
      <w:r w:rsidRPr="00831136">
        <w:rPr>
          <w:lang w:val="it-IT"/>
        </w:rPr>
        <w:t xml:space="preserve"> di guasto Rete </w:t>
      </w:r>
      <w:proofErr w:type="spellStart"/>
      <w:r w:rsidRPr="00831136">
        <w:rPr>
          <w:lang w:val="it-IT"/>
        </w:rPr>
        <w:t>Bayesiana</w:t>
      </w:r>
      <w:proofErr w:type="spellEnd"/>
      <w:r w:rsidRPr="00831136">
        <w:rPr>
          <w:lang w:val="it-IT"/>
        </w:rPr>
        <w:t>).</w:t>
      </w:r>
    </w:p>
    <w:p w14:paraId="636047E1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5.3 Ottimizzazione del Backtracking: Euristica MRV</w:t>
      </w:r>
    </w:p>
    <w:p w14:paraId="7FB27740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Il risolutore implementa l'euristica MRV (Minimum </w:t>
      </w:r>
      <w:proofErr w:type="spellStart"/>
      <w:r w:rsidRPr="00831136">
        <w:rPr>
          <w:lang w:val="it-IT"/>
        </w:rPr>
        <w:t>Remaining</w:t>
      </w:r>
      <w:proofErr w:type="spellEnd"/>
      <w:r w:rsidRPr="00831136">
        <w:rPr>
          <w:lang w:val="it-IT"/>
        </w:rPr>
        <w:t xml:space="preserve"> </w:t>
      </w:r>
      <w:proofErr w:type="spellStart"/>
      <w:r w:rsidRPr="00831136">
        <w:rPr>
          <w:lang w:val="it-IT"/>
        </w:rPr>
        <w:t>Values</w:t>
      </w:r>
      <w:proofErr w:type="spellEnd"/>
      <w:r w:rsidRPr="00831136">
        <w:rPr>
          <w:lang w:val="it-IT"/>
        </w:rPr>
        <w:t>) ordinando le variabili in base al minor numero di valori validi rimasti nel dominio. Questo taglia a monte i rami del backtracking inconsistenti.</w:t>
      </w:r>
    </w:p>
    <w:p w14:paraId="7C95BD65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5.4 Valutazione ed Esempi di Assegnazione</w:t>
      </w:r>
    </w:p>
    <w:p w14:paraId="178FC24E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L'assegnamento CSP, testato su lotti di ordini predefiniti, converge rapidamente all'ottimo globale:</w:t>
      </w:r>
    </w:p>
    <w:p w14:paraId="011DF27F" w14:textId="77777777" w:rsidR="00A36474" w:rsidRDefault="00000000">
      <w:pPr>
        <w:pStyle w:val="Puntoelenco"/>
        <w:spacing w:after="80"/>
      </w:pPr>
      <w:proofErr w:type="spellStart"/>
      <w:r>
        <w:t>Ordine_A</w:t>
      </w:r>
      <w:proofErr w:type="spellEnd"/>
      <w:r>
        <w:t xml:space="preserve"> (Z01, 3.0 kg) -&gt; SwiftBot Elite (drone premium).</w:t>
      </w:r>
    </w:p>
    <w:p w14:paraId="74ECA28A" w14:textId="77777777" w:rsidR="00A36474" w:rsidRPr="00831136" w:rsidRDefault="00000000">
      <w:pPr>
        <w:pStyle w:val="Puntoelenco"/>
        <w:spacing w:after="80"/>
        <w:rPr>
          <w:lang w:val="it-IT"/>
        </w:rPr>
      </w:pPr>
      <w:proofErr w:type="spellStart"/>
      <w:r w:rsidRPr="00831136">
        <w:rPr>
          <w:lang w:val="it-IT"/>
        </w:rPr>
        <w:t>Ordine_B</w:t>
      </w:r>
      <w:proofErr w:type="spellEnd"/>
      <w:r w:rsidRPr="00831136">
        <w:rPr>
          <w:lang w:val="it-IT"/>
        </w:rPr>
        <w:t xml:space="preserve"> (Z02, 12.0 kg) -&gt; </w:t>
      </w:r>
      <w:proofErr w:type="spellStart"/>
      <w:r w:rsidRPr="00831136">
        <w:rPr>
          <w:lang w:val="it-IT"/>
        </w:rPr>
        <w:t>CarryMaster</w:t>
      </w:r>
      <w:proofErr w:type="spellEnd"/>
      <w:r w:rsidRPr="00831136">
        <w:rPr>
          <w:lang w:val="it-IT"/>
        </w:rPr>
        <w:t xml:space="preserve"> Pro (rover pesante).</w:t>
      </w:r>
    </w:p>
    <w:p w14:paraId="35246F03" w14:textId="77777777" w:rsidR="00A36474" w:rsidRDefault="00000000">
      <w:pPr>
        <w:pStyle w:val="Puntoelenco"/>
        <w:spacing w:after="80"/>
      </w:pPr>
      <w:proofErr w:type="spellStart"/>
      <w:r>
        <w:t>Ordine_C</w:t>
      </w:r>
      <w:proofErr w:type="spellEnd"/>
      <w:r>
        <w:t xml:space="preserve"> (Z05, 1.5 kg) -&gt; DeliverBot 100 (rover budget).</w:t>
      </w:r>
    </w:p>
    <w:p w14:paraId="51C3943D" w14:textId="77777777" w:rsidR="00A36474" w:rsidRDefault="00000000">
      <w:r>
        <w:br w:type="page"/>
      </w:r>
    </w:p>
    <w:p w14:paraId="571AD34E" w14:textId="77777777" w:rsidR="00A36474" w:rsidRPr="00831136" w:rsidRDefault="00000000">
      <w:pPr>
        <w:keepNext/>
        <w:spacing w:before="480" w:after="240"/>
        <w:rPr>
          <w:lang w:val="it-IT"/>
        </w:rPr>
      </w:pPr>
      <w:r w:rsidRPr="00831136">
        <w:rPr>
          <w:b/>
          <w:color w:val="1B365D"/>
          <w:sz w:val="36"/>
          <w:lang w:val="it-IT"/>
        </w:rPr>
        <w:lastRenderedPageBreak/>
        <w:t>6. Ricerca Informata su Grafo: Algoritmo A*</w:t>
      </w:r>
    </w:p>
    <w:p w14:paraId="3B294DCC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6.1 Formulazione del problema di pianificazione stradale</w:t>
      </w:r>
    </w:p>
    <w:p w14:paraId="3A9A6B9E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A* calcola il percorso su una griglia connessa </w:t>
      </w:r>
      <w:proofErr w:type="spellStart"/>
      <w:r w:rsidRPr="00831136">
        <w:rPr>
          <w:lang w:val="it-IT"/>
        </w:rPr>
        <w:t>bidirezionalmente</w:t>
      </w:r>
      <w:proofErr w:type="spellEnd"/>
      <w:r w:rsidRPr="00831136">
        <w:rPr>
          <w:lang w:val="it-IT"/>
        </w:rPr>
        <w:t xml:space="preserve"> formata dai distretti stradali di Seattle, filtrati dalle zone normativamente non ammesse.</w:t>
      </w:r>
    </w:p>
    <w:p w14:paraId="511F6470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6.2 Euristica ammissibile basata su distanza euclidea</w:t>
      </w:r>
    </w:p>
    <w:p w14:paraId="3C5D06F0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La stima del costo rimanente h(n) è la distanza euclidea in linea d'aria. Garantisce l'ammissibilità ed è consistente, assicurando l'ottimalità del percorso.</w:t>
      </w:r>
    </w:p>
    <w:p w14:paraId="57DFEE64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6.3 Integrazione del Costo Sociale nella funzione g(n)</w:t>
      </w:r>
    </w:p>
    <w:p w14:paraId="44C95DED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Il costo effettivo g(n) è la somma della distanza geometrica reale degli archi più la penalità sociale delle zone attraversate (fino a +2.0 km equivalenti), spingendo A* a deviazioni intelligenti.</w:t>
      </w:r>
    </w:p>
    <w:p w14:paraId="7C2520A4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6.4 Studio comparativo delle tecniche di potatura</w:t>
      </w:r>
    </w:p>
    <w:p w14:paraId="376221B9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Viene analizzata la complessità spaziale e temporale tra le tre potature (NONE, CP, MPP) per la tratta Z01 -&gt; Z09.</w:t>
      </w:r>
    </w:p>
    <w:p w14:paraId="4AB490A5" w14:textId="77777777" w:rsidR="00A3647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121C609" wp14:editId="67B72261">
            <wp:extent cx="4572000" cy="2813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r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ED00" w14:textId="77777777" w:rsidR="00A36474" w:rsidRPr="00831136" w:rsidRDefault="00000000">
      <w:pPr>
        <w:spacing w:after="240"/>
        <w:jc w:val="center"/>
        <w:rPr>
          <w:lang w:val="it-IT"/>
        </w:rPr>
      </w:pPr>
      <w:r w:rsidRPr="00831136">
        <w:rPr>
          <w:i/>
          <w:color w:val="718096"/>
          <w:sz w:val="18"/>
          <w:lang w:val="it-IT"/>
        </w:rPr>
        <w:t>Grafico: Confronto dei nodi esplosi e stati generati su scala logaritmica.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36474" w14:paraId="7DB119C6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19D16B" w14:textId="77777777" w:rsidR="00A36474" w:rsidRDefault="00000000">
            <w:proofErr w:type="spellStart"/>
            <w:r>
              <w:rPr>
                <w:b/>
                <w:color w:val="FFFFFF"/>
              </w:rPr>
              <w:t>Modalità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Potatura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83ED75" w14:textId="77777777" w:rsidR="00A36474" w:rsidRDefault="00000000">
            <w:r>
              <w:rPr>
                <w:b/>
                <w:color w:val="FFFFFF"/>
              </w:rPr>
              <w:t>Costo Percorso</w:t>
            </w:r>
          </w:p>
        </w:tc>
        <w:tc>
          <w:tcPr>
            <w:tcW w:w="1872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397773" w14:textId="77777777" w:rsidR="00A36474" w:rsidRDefault="00000000">
            <w:r>
              <w:rPr>
                <w:b/>
                <w:color w:val="FFFFFF"/>
              </w:rPr>
              <w:t>Nodi Esplosi</w:t>
            </w:r>
          </w:p>
        </w:tc>
        <w:tc>
          <w:tcPr>
            <w:tcW w:w="1872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A8375D" w14:textId="77777777" w:rsidR="00A36474" w:rsidRDefault="00000000">
            <w:r>
              <w:rPr>
                <w:b/>
                <w:color w:val="FFFFFF"/>
              </w:rPr>
              <w:t>Stati Generati</w:t>
            </w:r>
          </w:p>
        </w:tc>
        <w:tc>
          <w:tcPr>
            <w:tcW w:w="1872" w:type="dxa"/>
            <w:shd w:val="clear" w:color="auto" w:fill="1B365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0DAA7" w14:textId="77777777" w:rsidR="00A36474" w:rsidRDefault="00000000">
            <w:r>
              <w:rPr>
                <w:b/>
                <w:color w:val="FFFFFF"/>
              </w:rPr>
              <w:t>Tratta Calcolata</w:t>
            </w:r>
          </w:p>
        </w:tc>
      </w:tr>
      <w:tr w:rsidR="00A36474" w14:paraId="302F1D4B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36AA5B" w14:textId="77777777" w:rsidR="00A36474" w:rsidRDefault="00000000">
            <w:r>
              <w:t>NONE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322E69" w14:textId="77777777" w:rsidR="00A36474" w:rsidRDefault="00000000">
            <w:r>
              <w:t>3.700 km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2B6BAE" w14:textId="77777777" w:rsidR="00A36474" w:rsidRDefault="00000000">
            <w:r>
              <w:t>2251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CEBD84" w14:textId="77777777" w:rsidR="00A36474" w:rsidRDefault="00000000">
            <w:r>
              <w:t>6702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9397C" w14:textId="77777777" w:rsidR="00A36474" w:rsidRDefault="00000000">
            <w:r>
              <w:t>Z01 -&gt; Z02 -&gt; Z05 -</w:t>
            </w:r>
            <w:r>
              <w:lastRenderedPageBreak/>
              <w:t>&gt; Z08 -&gt; Z09</w:t>
            </w:r>
          </w:p>
        </w:tc>
      </w:tr>
      <w:tr w:rsidR="00A36474" w14:paraId="6762EBD2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839885" w14:textId="77777777" w:rsidR="00A36474" w:rsidRDefault="00000000">
            <w:r>
              <w:lastRenderedPageBreak/>
              <w:t>CP (Cycle Pruning)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7EEABA" w14:textId="77777777" w:rsidR="00A36474" w:rsidRDefault="00000000">
            <w:r>
              <w:t>3.700 km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FFB531" w14:textId="77777777" w:rsidR="00A36474" w:rsidRDefault="00000000">
            <w:r>
              <w:t>29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D6E78D" w14:textId="77777777" w:rsidR="00A36474" w:rsidRDefault="00000000">
            <w:r>
              <w:t>79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7DE264" w14:textId="77777777" w:rsidR="00A36474" w:rsidRDefault="00000000">
            <w:r>
              <w:t>Z01 -&gt; Z02 -&gt; Z05 -&gt; Z08 -&gt; Z09</w:t>
            </w:r>
          </w:p>
        </w:tc>
      </w:tr>
      <w:tr w:rsidR="00A36474" w14:paraId="4F42E37C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FDBACB" w14:textId="77777777" w:rsidR="00A36474" w:rsidRDefault="00000000">
            <w:r>
              <w:t>MPP (Multiple-Path Pruning)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F3DFFB" w14:textId="77777777" w:rsidR="00A36474" w:rsidRDefault="00000000">
            <w:r>
              <w:t>3.700 km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E458AE" w14:textId="77777777" w:rsidR="00A36474" w:rsidRDefault="00000000">
            <w:r>
              <w:t>7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2AE366" w14:textId="77777777" w:rsidR="00A36474" w:rsidRDefault="00000000">
            <w:r>
              <w:t>18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62B83C" w14:textId="77777777" w:rsidR="00A36474" w:rsidRDefault="00000000">
            <w:r>
              <w:t>Z01 -&gt; Z02 -&gt; Z05 -&gt; Z08 -&gt; Z09</w:t>
            </w:r>
          </w:p>
        </w:tc>
      </w:tr>
    </w:tbl>
    <w:p w14:paraId="541DF878" w14:textId="77777777" w:rsidR="00A36474" w:rsidRDefault="00A36474">
      <w:pPr>
        <w:spacing w:before="160"/>
      </w:pPr>
    </w:p>
    <w:p w14:paraId="1CD1E711" w14:textId="77777777" w:rsidR="00A36474" w:rsidRDefault="00000000">
      <w:r>
        <w:br w:type="page"/>
      </w:r>
    </w:p>
    <w:p w14:paraId="3B9A37FD" w14:textId="77777777" w:rsidR="00A36474" w:rsidRPr="00831136" w:rsidRDefault="00000000">
      <w:pPr>
        <w:keepNext/>
        <w:spacing w:before="480" w:after="240"/>
        <w:rPr>
          <w:lang w:val="it-IT"/>
        </w:rPr>
      </w:pPr>
      <w:r w:rsidRPr="00831136">
        <w:rPr>
          <w:b/>
          <w:color w:val="1B365D"/>
          <w:sz w:val="36"/>
          <w:lang w:val="it-IT"/>
        </w:rPr>
        <w:lastRenderedPageBreak/>
        <w:t xml:space="preserve">7. Ragionamento sotto Incertezza: Rete </w:t>
      </w:r>
      <w:proofErr w:type="spellStart"/>
      <w:r w:rsidRPr="00831136">
        <w:rPr>
          <w:b/>
          <w:color w:val="1B365D"/>
          <w:sz w:val="36"/>
          <w:lang w:val="it-IT"/>
        </w:rPr>
        <w:t>Bayesiana</w:t>
      </w:r>
      <w:proofErr w:type="spellEnd"/>
      <w:r w:rsidRPr="00831136">
        <w:rPr>
          <w:b/>
          <w:color w:val="1B365D"/>
          <w:sz w:val="36"/>
          <w:lang w:val="it-IT"/>
        </w:rPr>
        <w:t xml:space="preserve"> de Monitoraggio</w:t>
      </w:r>
    </w:p>
    <w:p w14:paraId="2662C352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7.1 Modellazione probabilistica del guasto del robot</w:t>
      </w:r>
    </w:p>
    <w:p w14:paraId="35EBF589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La rete </w:t>
      </w:r>
      <w:proofErr w:type="spellStart"/>
      <w:r w:rsidRPr="00831136">
        <w:rPr>
          <w:lang w:val="it-IT"/>
        </w:rPr>
        <w:t>Bayesiana</w:t>
      </w:r>
      <w:proofErr w:type="spellEnd"/>
      <w:r w:rsidRPr="00831136">
        <w:rPr>
          <w:lang w:val="it-IT"/>
        </w:rPr>
        <w:t xml:space="preserve"> modella il legame causale tra la variabile Guasto (G) e l'evidenza osservabile Anomalia Sensori (A). I sensori hanno sensibilità P(A=1 | G=1) = 0.85 e rumore P(A=1 | G=0) = 0.15.</w:t>
      </w:r>
    </w:p>
    <w:p w14:paraId="38374CF5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7.2 Calcolo dinamico dei priori tramite severità delle vulnerabilità (CVSS)</w:t>
      </w:r>
    </w:p>
    <w:p w14:paraId="3C9011B8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 priori P(G=1) sono estratti normalizzando la gravità media delle vulnerabilità storiche in vulnerability_data.csv.</w:t>
      </w:r>
    </w:p>
    <w:p w14:paraId="7E049AF4" w14:textId="77777777" w:rsidR="00A3647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7AEDEA4" wp14:editId="0AA04001">
            <wp:extent cx="4572000" cy="3165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ot_prio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7E0D" w14:textId="77777777" w:rsidR="00A36474" w:rsidRPr="00831136" w:rsidRDefault="00000000">
      <w:pPr>
        <w:spacing w:after="240"/>
        <w:jc w:val="center"/>
        <w:rPr>
          <w:lang w:val="it-IT"/>
        </w:rPr>
      </w:pPr>
      <w:r w:rsidRPr="00831136">
        <w:rPr>
          <w:i/>
          <w:color w:val="718096"/>
          <w:sz w:val="18"/>
          <w:lang w:val="it-IT"/>
        </w:rPr>
        <w:t>Grafico: Probabilità a priori di guasto stimata per ciascun modello robot basandosi su CVSS.</w:t>
      </w:r>
    </w:p>
    <w:p w14:paraId="1425727F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7.3 Aggiornamento della credenza in tempo reale</w:t>
      </w:r>
    </w:p>
    <w:p w14:paraId="7BA62755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All'insorgere di anomalie consecutive lungo le tappe, la credenza viene aggiornata ricorsivamente tramite il Teorema di Bayes.</w:t>
      </w:r>
    </w:p>
    <w:p w14:paraId="303FE6BC" w14:textId="77777777" w:rsidR="00A36474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0C414BF" wp14:editId="3D5CA792">
            <wp:extent cx="45720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yes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81B5" w14:textId="77777777" w:rsidR="00A36474" w:rsidRPr="00831136" w:rsidRDefault="00000000">
      <w:pPr>
        <w:spacing w:after="240"/>
        <w:jc w:val="center"/>
        <w:rPr>
          <w:lang w:val="it-IT"/>
        </w:rPr>
      </w:pPr>
      <w:r w:rsidRPr="00831136">
        <w:rPr>
          <w:i/>
          <w:color w:val="718096"/>
          <w:sz w:val="18"/>
          <w:lang w:val="it-IT"/>
        </w:rPr>
        <w:t>Grafico: Aggiornamento ricorsivo di P(G|A) all'insorgere di due anomalie consecutive.</w:t>
      </w:r>
    </w:p>
    <w:p w14:paraId="3613B434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7.4 Meccanismo di Arresto di Sicurezza (Safe Stop)</w:t>
      </w:r>
    </w:p>
    <w:p w14:paraId="2CF4F241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Se il </w:t>
      </w:r>
      <w:proofErr w:type="spellStart"/>
      <w:r w:rsidRPr="00831136">
        <w:rPr>
          <w:lang w:val="it-IT"/>
        </w:rPr>
        <w:t>posterior</w:t>
      </w:r>
      <w:proofErr w:type="spellEnd"/>
      <w:r w:rsidRPr="00831136">
        <w:rPr>
          <w:lang w:val="it-IT"/>
        </w:rPr>
        <w:t xml:space="preserve"> P(G=1 | A) supera il 70%, il robot attiva lo STOP di sicurezza arrestando la marcia.</w:t>
      </w:r>
    </w:p>
    <w:p w14:paraId="4BFE6667" w14:textId="77777777" w:rsidR="00A36474" w:rsidRPr="00831136" w:rsidRDefault="00000000">
      <w:pPr>
        <w:rPr>
          <w:lang w:val="it-IT"/>
        </w:rPr>
      </w:pPr>
      <w:r w:rsidRPr="00831136">
        <w:rPr>
          <w:lang w:val="it-IT"/>
        </w:rPr>
        <w:br w:type="page"/>
      </w:r>
    </w:p>
    <w:p w14:paraId="79AB5F7F" w14:textId="77777777" w:rsidR="00A36474" w:rsidRPr="00831136" w:rsidRDefault="00000000">
      <w:pPr>
        <w:keepNext/>
        <w:spacing w:before="480" w:after="240"/>
        <w:rPr>
          <w:lang w:val="it-IT"/>
        </w:rPr>
      </w:pPr>
      <w:r w:rsidRPr="00831136">
        <w:rPr>
          <w:b/>
          <w:color w:val="1B365D"/>
          <w:sz w:val="36"/>
          <w:lang w:val="it-IT"/>
        </w:rPr>
        <w:lastRenderedPageBreak/>
        <w:t>8. Conclusioni</w:t>
      </w:r>
    </w:p>
    <w:p w14:paraId="3E7B826C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8.1 Riepilogo del Sistema</w:t>
      </w:r>
    </w:p>
    <w:p w14:paraId="234749AB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Il software sviluppato per Seattle coordina e garantisce la sicurezza delle consegne unendo regole, machine learning ed ottimizzazione.</w:t>
      </w:r>
    </w:p>
    <w:p w14:paraId="00E1F633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8.2 Analisi dei Risultati</w:t>
      </w:r>
    </w:p>
    <w:p w14:paraId="77AEA42B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Le metriche tipiche registrate indicano prestazioni stabili e veloci: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36474" w14:paraId="2A62AD73" w14:textId="77777777">
        <w:trPr>
          <w:jc w:val="center"/>
        </w:trPr>
        <w:tc>
          <w:tcPr>
            <w:tcW w:w="4680" w:type="dxa"/>
            <w:shd w:val="clear" w:color="auto" w:fill="2E5B8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DCF4D2" w14:textId="77777777" w:rsidR="00A36474" w:rsidRDefault="00000000">
            <w:proofErr w:type="spellStart"/>
            <w:r>
              <w:rPr>
                <w:b/>
                <w:color w:val="FFFFFF"/>
              </w:rPr>
              <w:t>Metrica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Monitorata</w:t>
            </w:r>
            <w:proofErr w:type="spellEnd"/>
          </w:p>
        </w:tc>
        <w:tc>
          <w:tcPr>
            <w:tcW w:w="4680" w:type="dxa"/>
            <w:shd w:val="clear" w:color="auto" w:fill="2E5B8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A8CA39" w14:textId="77777777" w:rsidR="00A36474" w:rsidRDefault="00000000">
            <w:r>
              <w:rPr>
                <w:b/>
                <w:color w:val="FFFFFF"/>
              </w:rPr>
              <w:t>Valore Tipico Osservato</w:t>
            </w:r>
          </w:p>
        </w:tc>
      </w:tr>
      <w:tr w:rsidR="00A36474" w14:paraId="783084D7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A4DCDC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>Tasso di convergenza a soluzione valida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B9B3B9" w14:textId="77777777" w:rsidR="00A36474" w:rsidRDefault="00000000">
            <w:r>
              <w:t xml:space="preserve">95%+ (9-10 </w:t>
            </w:r>
            <w:proofErr w:type="spellStart"/>
            <w:r>
              <w:t>esecuzioni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10)</w:t>
            </w:r>
          </w:p>
        </w:tc>
      </w:tr>
      <w:tr w:rsidR="00A36474" w:rsidRPr="007D1CA5" w14:paraId="0A03D467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6514A1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>Vincoli hard violati in soluzione finale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D54D50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>0 (garantito dalla soglia di accettazione)</w:t>
            </w:r>
          </w:p>
        </w:tc>
      </w:tr>
      <w:tr w:rsidR="00A36474" w:rsidRPr="007D1CA5" w14:paraId="77F48F46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F81AD4" w14:textId="77777777" w:rsidR="00A36474" w:rsidRDefault="00000000">
            <w:proofErr w:type="spellStart"/>
            <w:r>
              <w:t>Penalità</w:t>
            </w:r>
            <w:proofErr w:type="spellEnd"/>
            <w:r>
              <w:t xml:space="preserve"> soft </w:t>
            </w:r>
            <w:proofErr w:type="spellStart"/>
            <w:r>
              <w:t>cumulativa</w:t>
            </w:r>
            <w:proofErr w:type="spellEnd"/>
            <w:r>
              <w:t xml:space="preserve"> media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2A25AE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>5–15 punti (ottimo livello di accettazione)</w:t>
            </w:r>
          </w:p>
        </w:tc>
      </w:tr>
      <w:tr w:rsidR="00A36474" w14:paraId="2F00EF05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29756D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>Robot assegnati ad ordini in prima serata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AC052" w14:textId="77777777" w:rsidR="00A36474" w:rsidRDefault="00000000">
            <w:r>
              <w:t xml:space="preserve">70-80% delle hit </w:t>
            </w:r>
            <w:proofErr w:type="spellStart"/>
            <w:r>
              <w:t>identificate</w:t>
            </w:r>
            <w:proofErr w:type="spellEnd"/>
          </w:p>
        </w:tc>
      </w:tr>
      <w:tr w:rsidR="00A36474" w14:paraId="120A1491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DE5580" w14:textId="77777777" w:rsidR="00A36474" w:rsidRPr="00831136" w:rsidRDefault="00000000">
            <w:pPr>
              <w:rPr>
                <w:lang w:val="it-IT"/>
              </w:rPr>
            </w:pPr>
            <w:r w:rsidRPr="00831136">
              <w:rPr>
                <w:lang w:val="it-IT"/>
              </w:rPr>
              <w:t xml:space="preserve">Tempo di esecuzione per </w:t>
            </w:r>
            <w:proofErr w:type="spellStart"/>
            <w:r w:rsidRPr="00831136">
              <w:rPr>
                <w:lang w:val="it-IT"/>
              </w:rPr>
              <w:t>run</w:t>
            </w:r>
            <w:proofErr w:type="spellEnd"/>
            <w:r w:rsidRPr="00831136">
              <w:rPr>
                <w:lang w:val="it-IT"/>
              </w:rPr>
              <w:t xml:space="preserve"> completo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302AA" w14:textId="77777777" w:rsidR="00A36474" w:rsidRDefault="00000000">
            <w:r>
              <w:t xml:space="preserve">2–4 </w:t>
            </w:r>
            <w:proofErr w:type="spellStart"/>
            <w:r>
              <w:t>minuti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hardware standard</w:t>
            </w:r>
          </w:p>
        </w:tc>
      </w:tr>
    </w:tbl>
    <w:p w14:paraId="27C3CC3A" w14:textId="77777777" w:rsidR="00A36474" w:rsidRDefault="00A36474">
      <w:pPr>
        <w:spacing w:before="160"/>
      </w:pPr>
    </w:p>
    <w:p w14:paraId="1D7EA6D6" w14:textId="77777777" w:rsidR="00A36474" w:rsidRDefault="00000000">
      <w:pPr>
        <w:keepNext/>
        <w:spacing w:before="320" w:after="160"/>
      </w:pPr>
      <w:r>
        <w:rPr>
          <w:b/>
          <w:color w:val="2E5B88"/>
          <w:sz w:val="26"/>
        </w:rPr>
        <w:t>8.3 Criticità e Limiti del Sistema</w:t>
      </w:r>
    </w:p>
    <w:p w14:paraId="1ED32A73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>L'overhead derivante dalle interrogazioni ricorsive alla KB ed al classificatore durante la ricerca costituisce un fattore limitante in scenari a grafi molto densi. Inoltre, lo sbilanciamento del dataset può polarizzare eccessivamente le reazioni.</w:t>
      </w:r>
    </w:p>
    <w:p w14:paraId="261034ED" w14:textId="77777777" w:rsidR="00A36474" w:rsidRPr="00831136" w:rsidRDefault="00000000">
      <w:pPr>
        <w:keepNext/>
        <w:spacing w:before="320" w:after="160"/>
        <w:rPr>
          <w:lang w:val="it-IT"/>
        </w:rPr>
      </w:pPr>
      <w:r w:rsidRPr="00831136">
        <w:rPr>
          <w:b/>
          <w:color w:val="2E5B88"/>
          <w:sz w:val="26"/>
          <w:lang w:val="it-IT"/>
        </w:rPr>
        <w:t>8.4 Sviluppi Futuri</w:t>
      </w:r>
    </w:p>
    <w:p w14:paraId="56CB35F2" w14:textId="77777777" w:rsidR="00A36474" w:rsidRPr="00831136" w:rsidRDefault="00000000">
      <w:pPr>
        <w:spacing w:after="120"/>
        <w:rPr>
          <w:lang w:val="it-IT"/>
        </w:rPr>
      </w:pPr>
      <w:r w:rsidRPr="00831136">
        <w:rPr>
          <w:lang w:val="it-IT"/>
        </w:rPr>
        <w:t xml:space="preserve">Si prevede di sostituire </w:t>
      </w:r>
      <w:proofErr w:type="spellStart"/>
      <w:r w:rsidRPr="00831136">
        <w:rPr>
          <w:lang w:val="it-IT"/>
        </w:rPr>
        <w:t>Naive</w:t>
      </w:r>
      <w:proofErr w:type="spellEnd"/>
      <w:r w:rsidRPr="00831136">
        <w:rPr>
          <w:lang w:val="it-IT"/>
        </w:rPr>
        <w:t xml:space="preserve"> Bayes con modelli non-lineari (es. Random Forest) e creare un'applicazione web per la visualizzazione in tempo reale delle tratte robotiche.</w:t>
      </w:r>
    </w:p>
    <w:p w14:paraId="4CE17A8D" w14:textId="77777777" w:rsidR="00A36474" w:rsidRPr="00831136" w:rsidRDefault="00000000">
      <w:pPr>
        <w:keepNext/>
        <w:spacing w:before="480" w:after="240"/>
        <w:rPr>
          <w:lang w:val="it-IT"/>
        </w:rPr>
      </w:pPr>
      <w:r w:rsidRPr="00831136">
        <w:rPr>
          <w:b/>
          <w:color w:val="1B365D"/>
          <w:sz w:val="36"/>
          <w:lang w:val="it-IT"/>
        </w:rPr>
        <w:t>9. Riferimenti Bibliografici</w:t>
      </w:r>
    </w:p>
    <w:p w14:paraId="012753CF" w14:textId="77777777" w:rsidR="00A36474" w:rsidRDefault="00000000">
      <w:pPr>
        <w:spacing w:after="80"/>
        <w:ind w:left="360"/>
      </w:pPr>
      <w:r w:rsidRPr="00831136">
        <w:rPr>
          <w:sz w:val="19"/>
          <w:lang w:val="it-IT"/>
        </w:rPr>
        <w:t xml:space="preserve">[1] Poole, D. L., &amp; </w:t>
      </w:r>
      <w:proofErr w:type="spellStart"/>
      <w:r w:rsidRPr="00831136">
        <w:rPr>
          <w:sz w:val="19"/>
          <w:lang w:val="it-IT"/>
        </w:rPr>
        <w:t>Mackworth</w:t>
      </w:r>
      <w:proofErr w:type="spellEnd"/>
      <w:r w:rsidRPr="00831136">
        <w:rPr>
          <w:sz w:val="19"/>
          <w:lang w:val="it-IT"/>
        </w:rPr>
        <w:t xml:space="preserve">, A. K. (2017). </w:t>
      </w:r>
      <w:r>
        <w:rPr>
          <w:sz w:val="19"/>
        </w:rPr>
        <w:t>Artificial Intelligence: foundations of computational agents (2nd ed.). Cambridge University Press.</w:t>
      </w:r>
    </w:p>
    <w:p w14:paraId="5CC6E4D8" w14:textId="77777777" w:rsidR="00A36474" w:rsidRDefault="00000000">
      <w:pPr>
        <w:spacing w:after="80"/>
        <w:ind w:left="360"/>
      </w:pPr>
      <w:r>
        <w:rPr>
          <w:sz w:val="19"/>
        </w:rPr>
        <w:lastRenderedPageBreak/>
        <w:t>[2] Martelli, A., &amp; Montanari, U. (1982). An efficient unification algorithm. ACM Transactions on Programming Languages and Systems (TOPLAS).</w:t>
      </w:r>
    </w:p>
    <w:p w14:paraId="55461899" w14:textId="77777777" w:rsidR="00A36474" w:rsidRDefault="00000000">
      <w:pPr>
        <w:spacing w:after="80"/>
        <w:ind w:left="360"/>
      </w:pPr>
      <w:r>
        <w:rPr>
          <w:sz w:val="19"/>
        </w:rPr>
        <w:t>[3] Russell, S., &amp; Norvig, P. (2020). Artificial Intelligence: A Modern Approach (4th ed.). Pearson.</w:t>
      </w:r>
    </w:p>
    <w:p w14:paraId="7D2A7A9F" w14:textId="77777777" w:rsidR="00A36474" w:rsidRDefault="00000000">
      <w:pPr>
        <w:spacing w:after="80"/>
        <w:ind w:left="360"/>
      </w:pPr>
      <w:r>
        <w:rPr>
          <w:sz w:val="19"/>
        </w:rPr>
        <w:t>[4] Seattle Open Data portal (spatial information, population density, accessibility data). https://data.seattle.gov/</w:t>
      </w:r>
    </w:p>
    <w:p w14:paraId="61AF2C2E" w14:textId="77777777" w:rsidR="00A36474" w:rsidRDefault="00000000">
      <w:pPr>
        <w:spacing w:after="80"/>
        <w:ind w:left="360"/>
      </w:pPr>
      <w:r>
        <w:rPr>
          <w:sz w:val="19"/>
        </w:rPr>
        <w:t>[5] Common Vulnerability Scoring System (CVSS) and NVD vulnerability datasets. https://nvd.nist.gov/vuln-metrics/cvss</w:t>
      </w:r>
    </w:p>
    <w:sectPr w:rsidR="00A364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950109">
    <w:abstractNumId w:val="8"/>
  </w:num>
  <w:num w:numId="2" w16cid:durableId="1520970835">
    <w:abstractNumId w:val="6"/>
  </w:num>
  <w:num w:numId="3" w16cid:durableId="13070593">
    <w:abstractNumId w:val="5"/>
  </w:num>
  <w:num w:numId="4" w16cid:durableId="808858905">
    <w:abstractNumId w:val="4"/>
  </w:num>
  <w:num w:numId="5" w16cid:durableId="866872931">
    <w:abstractNumId w:val="7"/>
  </w:num>
  <w:num w:numId="6" w16cid:durableId="204416903">
    <w:abstractNumId w:val="3"/>
  </w:num>
  <w:num w:numId="7" w16cid:durableId="505169174">
    <w:abstractNumId w:val="2"/>
  </w:num>
  <w:num w:numId="8" w16cid:durableId="2120837096">
    <w:abstractNumId w:val="1"/>
  </w:num>
  <w:num w:numId="9" w16cid:durableId="214434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B60"/>
    <w:rsid w:val="004D2AF4"/>
    <w:rsid w:val="00631F90"/>
    <w:rsid w:val="007D1CA5"/>
    <w:rsid w:val="00831136"/>
    <w:rsid w:val="009C361A"/>
    <w:rsid w:val="00A36474"/>
    <w:rsid w:val="00AA1D8D"/>
    <w:rsid w:val="00B47730"/>
    <w:rsid w:val="00CB0664"/>
    <w:rsid w:val="00D42459"/>
    <w:rsid w:val="00EF0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9FF69"/>
  <w14:defaultImageDpi w14:val="300"/>
  <w15:docId w15:val="{2A9F4745-76D3-43BD-8DEA-D9CC4339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color w:val="2222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3040</Words>
  <Characters>17332</Characters>
  <Application>Microsoft Office Word</Application>
  <DocSecurity>0</DocSecurity>
  <Lines>144</Lines>
  <Paragraphs>40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SIVO ROBERTO</cp:lastModifiedBy>
  <cp:revision>6</cp:revision>
  <dcterms:created xsi:type="dcterms:W3CDTF">2013-12-23T23:15:00Z</dcterms:created>
  <dcterms:modified xsi:type="dcterms:W3CDTF">2026-06-24T10:21:00Z</dcterms:modified>
  <cp:category/>
</cp:coreProperties>
</file>