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425D" w:rsidRPr="00C25557" w:rsidRDefault="0075425D" w:rsidP="0075425D">
      <w:pPr>
        <w:spacing w:line="240" w:lineRule="auto"/>
        <w:jc w:val="center"/>
        <w:rPr>
          <w:rFonts w:ascii="Times New Roman" w:eastAsia="Times New Roman" w:hAnsi="Times New Roman" w:cs="Times New Roman"/>
          <w:b/>
          <w:sz w:val="24"/>
          <w:szCs w:val="24"/>
        </w:rPr>
      </w:pPr>
      <w:r w:rsidRPr="00C25557">
        <w:rPr>
          <w:rFonts w:ascii="Times New Roman" w:eastAsia="Times New Roman" w:hAnsi="Times New Roman" w:cs="Times New Roman"/>
          <w:b/>
          <w:sz w:val="24"/>
          <w:szCs w:val="24"/>
        </w:rPr>
        <w:t>МЕДИЧНА ДОПОМОГА ПРИ ГОСТРОМУ ІНФАРКТІ МІОКАРДА</w:t>
      </w:r>
    </w:p>
    <w:p w:rsidR="0075425D" w:rsidRPr="00C25557" w:rsidRDefault="0075425D" w:rsidP="0075425D">
      <w:pPr>
        <w:spacing w:line="240" w:lineRule="auto"/>
        <w:jc w:val="center"/>
        <w:rPr>
          <w:rFonts w:ascii="Times New Roman" w:eastAsia="Times New Roman" w:hAnsi="Times New Roman" w:cs="Times New Roman"/>
          <w:b/>
          <w:i/>
          <w:sz w:val="24"/>
          <w:szCs w:val="24"/>
        </w:rPr>
      </w:pPr>
    </w:p>
    <w:p w:rsidR="0075425D" w:rsidRPr="00C25557" w:rsidRDefault="0075425D" w:rsidP="0075425D">
      <w:pPr>
        <w:pStyle w:val="a3"/>
        <w:shd w:val="clear" w:color="auto" w:fill="FFFFFF"/>
        <w:spacing w:before="0" w:beforeAutospacing="0" w:after="0" w:afterAutospacing="0"/>
        <w:ind w:left="360" w:right="280" w:hanging="360"/>
        <w:jc w:val="center"/>
        <w:rPr>
          <w:b/>
          <w:bCs/>
          <w:color w:val="000000"/>
          <w:shd w:val="clear" w:color="auto" w:fill="FFFFFF"/>
        </w:rPr>
      </w:pPr>
      <w:r w:rsidRPr="00C25557">
        <w:rPr>
          <w:b/>
          <w:bCs/>
          <w:color w:val="000000"/>
          <w:shd w:val="clear" w:color="auto" w:fill="FFFFFF"/>
        </w:rPr>
        <w:t>Умови закупівлі медичних послуг </w:t>
      </w:r>
    </w:p>
    <w:p w:rsidR="0075425D" w:rsidRPr="00C25557" w:rsidRDefault="0075425D" w:rsidP="0075425D">
      <w:pPr>
        <w:pStyle w:val="a3"/>
        <w:shd w:val="clear" w:color="auto" w:fill="FFFFFF"/>
        <w:spacing w:before="0" w:beforeAutospacing="0" w:after="0" w:afterAutospacing="0"/>
        <w:ind w:left="360" w:right="280" w:hanging="360"/>
        <w:jc w:val="center"/>
      </w:pPr>
    </w:p>
    <w:p w:rsidR="0075425D" w:rsidRPr="00C25557" w:rsidRDefault="0075425D" w:rsidP="0075425D">
      <w:pPr>
        <w:pStyle w:val="Default"/>
        <w:jc w:val="both"/>
        <w:rPr>
          <w:lang w:val="ru-RU"/>
        </w:rPr>
      </w:pPr>
      <w:r w:rsidRPr="00C25557">
        <w:rPr>
          <w:i/>
          <w:iCs/>
          <w:lang w:val="ru-RU"/>
        </w:rPr>
        <w:t>Умови надання послуги</w:t>
      </w:r>
      <w:r w:rsidRPr="00C25557">
        <w:rPr>
          <w:lang w:val="ru-RU"/>
        </w:rPr>
        <w:t xml:space="preserve">: стаціонарно. </w:t>
      </w:r>
    </w:p>
    <w:p w:rsidR="0075425D" w:rsidRPr="00C25557" w:rsidRDefault="0075425D" w:rsidP="0075425D">
      <w:pPr>
        <w:pStyle w:val="Default"/>
        <w:jc w:val="both"/>
        <w:rPr>
          <w:lang w:val="ru-RU"/>
        </w:rPr>
      </w:pPr>
      <w:r w:rsidRPr="00C25557">
        <w:rPr>
          <w:i/>
          <w:iCs/>
          <w:lang w:val="ru-RU"/>
        </w:rPr>
        <w:t>Підстави надання послуги</w:t>
      </w:r>
      <w:r w:rsidRPr="00C25557">
        <w:rPr>
          <w:lang w:val="ru-RU"/>
        </w:rPr>
        <w:t xml:space="preserve">: </w:t>
      </w:r>
    </w:p>
    <w:p w:rsidR="0075425D" w:rsidRPr="00C25557" w:rsidRDefault="0075425D" w:rsidP="0075425D">
      <w:pPr>
        <w:pStyle w:val="Default"/>
        <w:jc w:val="both"/>
        <w:rPr>
          <w:lang w:val="ru-RU"/>
        </w:rPr>
      </w:pPr>
      <w:r w:rsidRPr="00C25557">
        <w:t></w:t>
      </w:r>
      <w:r w:rsidRPr="00C25557">
        <w:rPr>
          <w:lang w:val="ru-RU"/>
        </w:rPr>
        <w:t xml:space="preserve"> доставлення бригадою екстреної (швидкої) медичної допомоги; </w:t>
      </w:r>
    </w:p>
    <w:p w:rsidR="0075425D" w:rsidRPr="00C25557" w:rsidRDefault="0075425D" w:rsidP="0075425D">
      <w:pPr>
        <w:pStyle w:val="Default"/>
        <w:jc w:val="both"/>
        <w:rPr>
          <w:lang w:val="ru-RU"/>
        </w:rPr>
      </w:pPr>
      <w:r w:rsidRPr="00C25557">
        <w:t></w:t>
      </w:r>
      <w:r w:rsidRPr="00C25557">
        <w:rPr>
          <w:lang w:val="ru-RU"/>
        </w:rPr>
        <w:t xml:space="preserve"> переведення з іншого закладу та/або клінічного підрозділу закладу; </w:t>
      </w:r>
    </w:p>
    <w:p w:rsidR="0075425D" w:rsidRPr="00C25557" w:rsidRDefault="0075425D" w:rsidP="0075425D">
      <w:pPr>
        <w:pStyle w:val="Default"/>
        <w:jc w:val="both"/>
        <w:rPr>
          <w:lang w:val="ru-RU"/>
        </w:rPr>
      </w:pPr>
      <w:r w:rsidRPr="00C25557">
        <w:t></w:t>
      </w:r>
      <w:r w:rsidRPr="00C25557">
        <w:rPr>
          <w:lang w:val="ru-RU"/>
        </w:rPr>
        <w:t xml:space="preserve"> самозвернення у невідкладному стані пацієнтів із наступними діагнозами: </w:t>
      </w:r>
    </w:p>
    <w:p w:rsidR="0075425D" w:rsidRPr="00C25557" w:rsidRDefault="0075425D" w:rsidP="0075425D">
      <w:pPr>
        <w:pStyle w:val="Default"/>
        <w:jc w:val="both"/>
        <w:rPr>
          <w:lang w:val="ru-RU"/>
        </w:rPr>
      </w:pPr>
      <w:r w:rsidRPr="00C25557">
        <w:t></w:t>
      </w:r>
      <w:r w:rsidRPr="00C25557">
        <w:rPr>
          <w:lang w:val="ru-RU"/>
        </w:rPr>
        <w:t xml:space="preserve"> </w:t>
      </w:r>
      <w:r w:rsidRPr="00C25557">
        <w:t>I</w:t>
      </w:r>
      <w:r w:rsidRPr="00C25557">
        <w:rPr>
          <w:lang w:val="ru-RU"/>
        </w:rPr>
        <w:t xml:space="preserve">21 Гострий інфаркт міокарда; </w:t>
      </w:r>
    </w:p>
    <w:p w:rsidR="0075425D" w:rsidRPr="00C25557" w:rsidRDefault="0075425D" w:rsidP="0075425D">
      <w:pPr>
        <w:pStyle w:val="Default"/>
        <w:jc w:val="both"/>
        <w:rPr>
          <w:lang w:val="ru-RU"/>
        </w:rPr>
      </w:pPr>
      <w:r w:rsidRPr="00C25557">
        <w:t></w:t>
      </w:r>
      <w:r w:rsidRPr="00C25557">
        <w:rPr>
          <w:lang w:val="ru-RU"/>
        </w:rPr>
        <w:t xml:space="preserve"> </w:t>
      </w:r>
      <w:r w:rsidRPr="00C25557">
        <w:t>I</w:t>
      </w:r>
      <w:r w:rsidRPr="00C25557">
        <w:rPr>
          <w:lang w:val="ru-RU"/>
        </w:rPr>
        <w:t xml:space="preserve">22 Повторний інфаркт міокарда. </w:t>
      </w:r>
    </w:p>
    <w:p w:rsidR="0075425D" w:rsidRPr="00C25557" w:rsidRDefault="0075425D" w:rsidP="0075425D">
      <w:pPr>
        <w:pStyle w:val="Default"/>
        <w:jc w:val="both"/>
        <w:rPr>
          <w:lang w:val="ru-RU"/>
        </w:rPr>
      </w:pPr>
    </w:p>
    <w:p w:rsidR="0075425D" w:rsidRPr="00C25557" w:rsidRDefault="0075425D" w:rsidP="0075425D">
      <w:pPr>
        <w:pStyle w:val="Default"/>
        <w:jc w:val="both"/>
        <w:rPr>
          <w:lang w:val="ru-RU"/>
        </w:rPr>
      </w:pPr>
      <w:r w:rsidRPr="00C25557">
        <w:rPr>
          <w:i/>
          <w:iCs/>
          <w:lang w:val="ru-RU"/>
        </w:rPr>
        <w:t xml:space="preserve">Вимоги до організації надання послуги: </w:t>
      </w:r>
    </w:p>
    <w:p w:rsidR="0075425D" w:rsidRPr="00C25557" w:rsidRDefault="0075425D" w:rsidP="0075425D">
      <w:pPr>
        <w:pStyle w:val="Default"/>
        <w:jc w:val="both"/>
        <w:rPr>
          <w:lang w:val="ru-RU"/>
        </w:rPr>
      </w:pPr>
      <w:r w:rsidRPr="00C25557">
        <w:rPr>
          <w:lang w:val="ru-RU"/>
        </w:rPr>
        <w:t xml:space="preserve">1. Наявність відділення або ліжок кардіологічного профілю – щонайменше 6 обладнаних ліжок для постійного моніторингу ЧСС, ЕКГ, АТ, </w:t>
      </w:r>
      <w:r w:rsidRPr="00C25557">
        <w:t>SpO</w:t>
      </w:r>
      <w:r w:rsidRPr="00C25557">
        <w:rPr>
          <w:lang w:val="ru-RU"/>
        </w:rPr>
        <w:t xml:space="preserve">2, температури тіла та з можливістю цілодобової подачі кисню. </w:t>
      </w:r>
    </w:p>
    <w:p w:rsidR="0075425D" w:rsidRPr="00C25557" w:rsidRDefault="0075425D" w:rsidP="0075425D">
      <w:pPr>
        <w:pStyle w:val="Default"/>
        <w:jc w:val="both"/>
        <w:rPr>
          <w:lang w:val="ru-RU"/>
        </w:rPr>
      </w:pPr>
      <w:r w:rsidRPr="00C25557">
        <w:rPr>
          <w:lang w:val="ru-RU"/>
        </w:rPr>
        <w:t xml:space="preserve">2. Наявність відділення інтервенційної кардіології та реперфузійної терапії, що включає катетеризаційну лабораторію, яка працює в цілодобовому режимі, або кардіологічного відділення з рентген-операційним блоком, який працює в цілодобовому режимі, та палати або відділення інтенсивної терапії. </w:t>
      </w:r>
    </w:p>
    <w:p w:rsidR="0075425D" w:rsidRPr="00C25557" w:rsidRDefault="0075425D" w:rsidP="0075425D">
      <w:pPr>
        <w:pStyle w:val="Default"/>
        <w:jc w:val="both"/>
        <w:rPr>
          <w:lang w:val="ru-RU"/>
        </w:rPr>
      </w:pPr>
      <w:r w:rsidRPr="00C25557">
        <w:rPr>
          <w:lang w:val="ru-RU"/>
        </w:rPr>
        <w:t xml:space="preserve">3. Забезпечення можливості цілодобового проведення лабораторних досліджень відповідно до галузевих стандартів у сфері охорони здоров’я в закладі та/або на умовах договору підряду за місцем надання послуг. </w:t>
      </w:r>
    </w:p>
    <w:p w:rsidR="0075425D" w:rsidRPr="00C25557" w:rsidRDefault="0075425D" w:rsidP="0075425D">
      <w:pPr>
        <w:pStyle w:val="Default"/>
        <w:jc w:val="both"/>
        <w:rPr>
          <w:lang w:val="ru-RU"/>
        </w:rPr>
      </w:pPr>
      <w:r w:rsidRPr="00C25557">
        <w:rPr>
          <w:lang w:val="ru-RU"/>
        </w:rPr>
        <w:t xml:space="preserve">4. Забезпечення можливості цілодобового проведення інструментальних досліджень відповідно до галузевих стандартів у сфері охорони здоров’я в закладі та/або на умовах договору оренди чи іншого права користування необхідного діагностичного обладнання за місцем надання послуг. </w:t>
      </w:r>
    </w:p>
    <w:p w:rsidR="0075425D" w:rsidRPr="00C25557" w:rsidRDefault="0075425D" w:rsidP="0075425D">
      <w:pPr>
        <w:pStyle w:val="Default"/>
        <w:jc w:val="both"/>
        <w:rPr>
          <w:lang w:val="ru-RU"/>
        </w:rPr>
      </w:pPr>
      <w:r w:rsidRPr="00C25557">
        <w:rPr>
          <w:lang w:val="ru-RU"/>
        </w:rPr>
        <w:t xml:space="preserve">5. Забезпечення постійного моніторингу стану пацієнтів відповідно до галузевих стандартів у сфері охорони здоров’я. </w:t>
      </w:r>
    </w:p>
    <w:p w:rsidR="0075425D" w:rsidRPr="00C25557" w:rsidRDefault="0075425D" w:rsidP="0075425D">
      <w:pPr>
        <w:pStyle w:val="Default"/>
        <w:jc w:val="both"/>
        <w:rPr>
          <w:lang w:val="ru-RU"/>
        </w:rPr>
      </w:pPr>
      <w:r w:rsidRPr="00C25557">
        <w:rPr>
          <w:lang w:val="ru-RU"/>
        </w:rPr>
        <w:t xml:space="preserve">6. Організація забезпечення компонентами та препаратами крові. </w:t>
      </w:r>
    </w:p>
    <w:p w:rsidR="0075425D" w:rsidRPr="00C25557" w:rsidRDefault="0075425D" w:rsidP="0075425D">
      <w:pPr>
        <w:pStyle w:val="Default"/>
        <w:jc w:val="both"/>
        <w:rPr>
          <w:lang w:val="ru-RU"/>
        </w:rPr>
      </w:pPr>
      <w:r w:rsidRPr="00C25557">
        <w:rPr>
          <w:lang w:val="ru-RU"/>
        </w:rPr>
        <w:t xml:space="preserve">7. Забезпечення можливості проведення консультацій, а також телемедичних консультацій, лікарями інших спеціальностей у закладі або на умовах договору підряду. </w:t>
      </w:r>
    </w:p>
    <w:p w:rsidR="0075425D" w:rsidRPr="00C25557" w:rsidRDefault="0075425D" w:rsidP="0075425D">
      <w:pPr>
        <w:pStyle w:val="Default"/>
        <w:jc w:val="both"/>
        <w:rPr>
          <w:lang w:val="ru-RU"/>
        </w:rPr>
      </w:pPr>
      <w:r w:rsidRPr="00C25557">
        <w:rPr>
          <w:lang w:val="ru-RU"/>
        </w:rPr>
        <w:t xml:space="preserve">8. Забезпечення цілодобового лікарського та медсестринського догляду за пацієнтом/пацієнткою. </w:t>
      </w:r>
    </w:p>
    <w:p w:rsidR="0075425D" w:rsidRPr="00C25557" w:rsidRDefault="0075425D" w:rsidP="0075425D">
      <w:pPr>
        <w:pStyle w:val="Default"/>
        <w:jc w:val="both"/>
        <w:rPr>
          <w:lang w:val="ru-RU"/>
        </w:rPr>
      </w:pPr>
      <w:r w:rsidRPr="00C25557">
        <w:rPr>
          <w:lang w:val="ru-RU"/>
        </w:rPr>
        <w:t xml:space="preserve">9. Забезпечення надання допомоги пацієнтам з гострим інфарктом міокарда (взаємодія з іншими закладами охорони здоров’я та службою екстреної медичної допомоги відповідно до уніфікованих клінічних протоколів медичної допомоги). </w:t>
      </w:r>
    </w:p>
    <w:p w:rsidR="0075425D" w:rsidRPr="00C25557" w:rsidRDefault="0075425D" w:rsidP="0075425D">
      <w:pPr>
        <w:pStyle w:val="Default"/>
        <w:jc w:val="both"/>
        <w:rPr>
          <w:lang w:val="ru-RU"/>
        </w:rPr>
      </w:pPr>
      <w:r w:rsidRPr="00C25557">
        <w:rPr>
          <w:lang w:val="ru-RU"/>
        </w:rPr>
        <w:t xml:space="preserve">10. Забезпечення консультації лікаря з фізичної та реабілітаційної медицини та/або фізичного терапевта, та/або ерготерапевта, визначення та проведення реабілітаційних заходів при потребі за відсутності протипоказань. </w:t>
      </w:r>
    </w:p>
    <w:p w:rsidR="0075425D" w:rsidRPr="00C25557" w:rsidRDefault="0075425D" w:rsidP="0075425D">
      <w:pPr>
        <w:pStyle w:val="Default"/>
        <w:jc w:val="both"/>
        <w:rPr>
          <w:lang w:val="ru-RU"/>
        </w:rPr>
      </w:pPr>
      <w:r w:rsidRPr="00C25557">
        <w:rPr>
          <w:lang w:val="ru-RU"/>
        </w:rPr>
        <w:t xml:space="preserve">11.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75425D" w:rsidRPr="00C25557" w:rsidRDefault="0075425D" w:rsidP="0075425D">
      <w:pPr>
        <w:pStyle w:val="Default"/>
        <w:jc w:val="both"/>
        <w:rPr>
          <w:lang w:val="ru-RU"/>
        </w:rPr>
      </w:pPr>
      <w:r w:rsidRPr="00C25557">
        <w:rPr>
          <w:lang w:val="ru-RU"/>
        </w:rPr>
        <w:t xml:space="preserve">12.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rsidR="0075425D" w:rsidRPr="00C25557" w:rsidRDefault="0075425D" w:rsidP="0075425D">
      <w:pPr>
        <w:pStyle w:val="Default"/>
        <w:jc w:val="both"/>
        <w:rPr>
          <w:lang w:val="ru-RU"/>
        </w:rPr>
      </w:pPr>
      <w:r w:rsidRPr="00C25557">
        <w:rPr>
          <w:lang w:val="ru-RU"/>
        </w:rPr>
        <w:t xml:space="preserve">13. Забезпечення права пацієнта/пацієнтки, який/яка перебуває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p>
    <w:p w:rsidR="0075425D" w:rsidRPr="00C25557" w:rsidRDefault="0075425D" w:rsidP="0075425D">
      <w:pPr>
        <w:pStyle w:val="Default"/>
        <w:jc w:val="both"/>
        <w:rPr>
          <w:lang w:val="ru-RU"/>
        </w:rPr>
      </w:pPr>
      <w:r w:rsidRPr="00C25557">
        <w:rPr>
          <w:lang w:val="ru-RU"/>
        </w:rPr>
        <w:lastRenderedPageBreak/>
        <w:t xml:space="preserve">14.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rsidR="0075425D" w:rsidRPr="00C25557" w:rsidRDefault="0075425D" w:rsidP="0075425D">
      <w:pPr>
        <w:pStyle w:val="Default"/>
        <w:jc w:val="both"/>
        <w:rPr>
          <w:lang w:val="ru-RU"/>
        </w:rPr>
      </w:pPr>
      <w:r w:rsidRPr="00C25557">
        <w:rPr>
          <w:lang w:val="ru-RU"/>
        </w:rPr>
        <w:t xml:space="preserve">15. Здійснення закупівлі лікарських засобів та медичних виробів, необхідних для надання медичної допомоги відповідно до галузевих стандартів у сфері охорони здоров’я. Організація ефективного управління запасами лікарських засобів, медичних виробів та витратних матеріалів, закуплених закладом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в тому числі після закінчення дії договору. </w:t>
      </w:r>
    </w:p>
    <w:p w:rsidR="0075425D" w:rsidRPr="00C25557" w:rsidRDefault="0075425D" w:rsidP="0075425D">
      <w:pPr>
        <w:pStyle w:val="Default"/>
        <w:jc w:val="both"/>
        <w:rPr>
          <w:lang w:val="ru-RU"/>
        </w:rPr>
      </w:pPr>
      <w:r w:rsidRPr="00C25557">
        <w:rPr>
          <w:lang w:val="ru-RU"/>
        </w:rPr>
        <w:t xml:space="preserve">16. Наявність затвердженого клінічного маршруту пацієнта/пацієнтки з інфарктом міокарда, в тому числі для проведення ургентної інвазивної перкутанної процедури реперфузії (стентування). </w:t>
      </w:r>
    </w:p>
    <w:p w:rsidR="0075425D" w:rsidRPr="00C25557" w:rsidRDefault="0075425D" w:rsidP="0075425D">
      <w:pPr>
        <w:pStyle w:val="Default"/>
        <w:jc w:val="both"/>
        <w:rPr>
          <w:lang w:val="ru-RU"/>
        </w:rPr>
      </w:pPr>
      <w:r w:rsidRPr="00C25557">
        <w:rPr>
          <w:lang w:val="ru-RU"/>
        </w:rPr>
        <w:t xml:space="preserve">17. Ведення медичної карти стаціонарного хворого (форма №003/о) з обов’язковим обґрунтуванням клінічного діагнозу та вказанням усіх важливих діагностичних, лікувальних, реабілітаційних і профілактичних процедур, які проводяться пацієнту/пацієнтці. </w:t>
      </w:r>
    </w:p>
    <w:p w:rsidR="0075425D" w:rsidRPr="00C25557" w:rsidRDefault="0075425D" w:rsidP="0075425D">
      <w:pPr>
        <w:pStyle w:val="Default"/>
        <w:jc w:val="both"/>
        <w:rPr>
          <w:lang w:val="ru-RU"/>
        </w:rPr>
      </w:pPr>
      <w:r w:rsidRPr="00C25557">
        <w:rPr>
          <w:lang w:val="ru-RU"/>
        </w:rPr>
        <w:t xml:space="preserve">18.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rsidR="0075425D" w:rsidRPr="00C25557" w:rsidRDefault="0075425D" w:rsidP="0075425D">
      <w:pPr>
        <w:pStyle w:val="Default"/>
        <w:jc w:val="both"/>
        <w:rPr>
          <w:lang w:val="ru-RU"/>
        </w:rPr>
      </w:pPr>
      <w:r w:rsidRPr="00C25557">
        <w:rPr>
          <w:lang w:val="ru-RU"/>
        </w:rPr>
        <w:t xml:space="preserve">19.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75425D" w:rsidRPr="00C25557" w:rsidRDefault="0075425D" w:rsidP="0075425D">
      <w:pPr>
        <w:pStyle w:val="Default"/>
        <w:jc w:val="both"/>
        <w:rPr>
          <w:lang w:val="ru-RU"/>
        </w:rPr>
      </w:pPr>
      <w:r w:rsidRPr="00C25557">
        <w:rPr>
          <w:lang w:val="ru-RU"/>
        </w:rPr>
        <w:t xml:space="preserve">20. 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 </w:t>
      </w:r>
    </w:p>
    <w:p w:rsidR="0075425D" w:rsidRPr="00C25557" w:rsidRDefault="0075425D" w:rsidP="0075425D">
      <w:pPr>
        <w:pStyle w:val="Default"/>
        <w:jc w:val="both"/>
        <w:rPr>
          <w:lang w:val="ru-RU"/>
        </w:rPr>
      </w:pPr>
      <w:r w:rsidRPr="00C25557">
        <w:rPr>
          <w:lang w:val="ru-RU"/>
        </w:rPr>
        <w:t xml:space="preserve">21. Обов’язкове інформування пацієнта/пацієнтки щодо можливості отримання інших необхідних медичних послуг безоплатно за рахунок коштів програми медичних гарантій. </w:t>
      </w:r>
    </w:p>
    <w:p w:rsidR="0075425D" w:rsidRPr="00C25557" w:rsidRDefault="0075425D" w:rsidP="0075425D">
      <w:pPr>
        <w:pStyle w:val="Default"/>
        <w:jc w:val="both"/>
        <w:rPr>
          <w:lang w:val="ru-RU"/>
        </w:rPr>
      </w:pPr>
    </w:p>
    <w:p w:rsidR="0075425D" w:rsidRPr="00C25557" w:rsidRDefault="0075425D" w:rsidP="0075425D">
      <w:pPr>
        <w:pStyle w:val="Default"/>
        <w:jc w:val="both"/>
        <w:rPr>
          <w:lang w:val="ru-RU"/>
        </w:rPr>
      </w:pPr>
      <w:r w:rsidRPr="00C25557">
        <w:rPr>
          <w:i/>
          <w:iCs/>
          <w:lang w:val="ru-RU"/>
        </w:rPr>
        <w:t xml:space="preserve">Вимоги до спеціалістів та кількості фахівців, які працюють на посадах: </w:t>
      </w:r>
    </w:p>
    <w:p w:rsidR="0075425D" w:rsidRPr="00C25557" w:rsidRDefault="0075425D" w:rsidP="0075425D">
      <w:pPr>
        <w:pStyle w:val="Default"/>
        <w:jc w:val="both"/>
        <w:rPr>
          <w:lang w:val="ru-RU"/>
        </w:rPr>
      </w:pPr>
      <w:r w:rsidRPr="00C25557">
        <w:rPr>
          <w:lang w:val="ru-RU"/>
        </w:rPr>
        <w:t xml:space="preserve">1. За місцем надання медичних послуг: </w:t>
      </w:r>
    </w:p>
    <w:p w:rsidR="0075425D" w:rsidRPr="00C25557" w:rsidRDefault="0075425D" w:rsidP="0075425D">
      <w:pPr>
        <w:pStyle w:val="Default"/>
        <w:jc w:val="both"/>
        <w:rPr>
          <w:lang w:val="ru-RU"/>
        </w:rPr>
      </w:pPr>
      <w:r w:rsidRPr="00C25557">
        <w:t>a</w:t>
      </w:r>
      <w:r w:rsidRPr="00C25557">
        <w:rPr>
          <w:lang w:val="ru-RU"/>
        </w:rPr>
        <w:t xml:space="preserve">. Лікар-кардіолог – щонайменше 4 особи, які працюють за основним місцем роботи в цьому закладі (цілодобовий пост). </w:t>
      </w:r>
    </w:p>
    <w:p w:rsidR="0075425D" w:rsidRPr="00C25557" w:rsidRDefault="0075425D" w:rsidP="0075425D">
      <w:pPr>
        <w:pStyle w:val="Default"/>
        <w:jc w:val="both"/>
        <w:rPr>
          <w:lang w:val="ru-RU"/>
        </w:rPr>
      </w:pPr>
      <w:r w:rsidRPr="00C25557">
        <w:t>b</w:t>
      </w:r>
      <w:r w:rsidRPr="00C25557">
        <w:rPr>
          <w:lang w:val="ru-RU"/>
        </w:rPr>
        <w:t xml:space="preserve">. Лікар-кардіолог інтервенційний та/або лікар-хірург серцево-судинний, який пройшов курси з тематичного удосконалення з інтервенційних втручань в кардіології, та/або лікар-кардіолог, який пройшов курси з тематичного удосконалення з інтервенційних втручань в кардіології та/або лікар-рентгенолог, який пройшов курси з тематичного удосконалення з інтервенційних втручань в кардіології – щонайменше 4 особи з даного переліку додатково до п. 1а. за місцем надання медичних послуг, які працюють за основним місцем роботи в цьому закладі (цілодобовий пост). </w:t>
      </w:r>
    </w:p>
    <w:p w:rsidR="0075425D" w:rsidRPr="00C25557" w:rsidRDefault="0075425D" w:rsidP="0075425D">
      <w:pPr>
        <w:pStyle w:val="Default"/>
        <w:jc w:val="both"/>
        <w:rPr>
          <w:lang w:val="ru-RU"/>
        </w:rPr>
      </w:pPr>
      <w:r w:rsidRPr="00C25557">
        <w:t>c</w:t>
      </w:r>
      <w:r w:rsidRPr="00C25557">
        <w:rPr>
          <w:lang w:val="ru-RU"/>
        </w:rPr>
        <w:t xml:space="preserve">. Лікар-анестезіолог – щонайменше 4 особи, які працюють за основним місцем роботи в цьому закладі (цілодобовий пост). </w:t>
      </w:r>
    </w:p>
    <w:p w:rsidR="0075425D" w:rsidRPr="00C25557" w:rsidRDefault="0075425D" w:rsidP="0075425D">
      <w:pPr>
        <w:pStyle w:val="Default"/>
        <w:jc w:val="both"/>
        <w:rPr>
          <w:lang w:val="ru-RU"/>
        </w:rPr>
      </w:pPr>
      <w:r w:rsidRPr="00C25557">
        <w:t>d</w:t>
      </w:r>
      <w:r w:rsidRPr="00C25557">
        <w:rPr>
          <w:lang w:val="ru-RU"/>
        </w:rPr>
        <w:t xml:space="preserve">. Сестра медична операційна – щонайменше 4 особи, які працюють за основним місцем роботи в цьому закладі (цілодобовий пост). </w:t>
      </w:r>
    </w:p>
    <w:p w:rsidR="0075425D" w:rsidRPr="00C25557" w:rsidRDefault="0075425D" w:rsidP="0075425D">
      <w:pPr>
        <w:pStyle w:val="Default"/>
        <w:jc w:val="both"/>
        <w:rPr>
          <w:lang w:val="ru-RU"/>
        </w:rPr>
      </w:pPr>
      <w:r w:rsidRPr="00C25557">
        <w:t>e</w:t>
      </w:r>
      <w:r w:rsidRPr="00C25557">
        <w:rPr>
          <w:lang w:val="ru-RU"/>
        </w:rPr>
        <w:t xml:space="preserve">. Сестра медична стаціонару – щонайменше 4 особи, які працюють за основним місцем роботи в цьому закладі (цілодобовий пост). </w:t>
      </w:r>
    </w:p>
    <w:p w:rsidR="0075425D" w:rsidRPr="00C25557" w:rsidRDefault="0075425D" w:rsidP="0075425D">
      <w:pPr>
        <w:pStyle w:val="Default"/>
        <w:jc w:val="both"/>
        <w:rPr>
          <w:lang w:val="ru-RU"/>
        </w:rPr>
      </w:pPr>
      <w:r w:rsidRPr="00C25557">
        <w:t>f</w:t>
      </w:r>
      <w:r w:rsidRPr="00C25557">
        <w:rPr>
          <w:lang w:val="ru-RU"/>
        </w:rPr>
        <w:t xml:space="preserve">. Сестра медична-анестезист – щонайменше 4 особи, які працюють за основним місцем роботи в цьому закладі (цілодобовий пост). </w:t>
      </w:r>
    </w:p>
    <w:p w:rsidR="0075425D" w:rsidRPr="00C25557" w:rsidRDefault="0075425D" w:rsidP="0075425D">
      <w:pPr>
        <w:pStyle w:val="Default"/>
        <w:jc w:val="both"/>
        <w:rPr>
          <w:lang w:val="ru-RU"/>
        </w:rPr>
      </w:pPr>
      <w:r w:rsidRPr="00C25557">
        <w:rPr>
          <w:lang w:val="ru-RU"/>
        </w:rPr>
        <w:t xml:space="preserve">2. У закладі: </w:t>
      </w:r>
    </w:p>
    <w:p w:rsidR="0075425D" w:rsidRPr="00C25557" w:rsidRDefault="0075425D" w:rsidP="0075425D">
      <w:pPr>
        <w:pStyle w:val="Default"/>
        <w:jc w:val="both"/>
        <w:rPr>
          <w:lang w:val="ru-RU"/>
        </w:rPr>
      </w:pPr>
      <w:r w:rsidRPr="00C25557">
        <w:lastRenderedPageBreak/>
        <w:t>a</w:t>
      </w:r>
      <w:r w:rsidRPr="00C25557">
        <w:rPr>
          <w:lang w:val="ru-RU"/>
        </w:rPr>
        <w:t xml:space="preserve">. Лікар з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ерготерапевт – щонайменше одна особа з даного переліку, яка працює за основним місцем роботи в цьому закладі або за сумісництвом. </w:t>
      </w:r>
    </w:p>
    <w:p w:rsidR="0075425D" w:rsidRPr="00C25557" w:rsidRDefault="0075425D" w:rsidP="0075425D">
      <w:pPr>
        <w:pStyle w:val="Default"/>
        <w:jc w:val="both"/>
        <w:rPr>
          <w:lang w:val="ru-RU"/>
        </w:rPr>
      </w:pPr>
      <w:r w:rsidRPr="00C25557">
        <w:t>b</w:t>
      </w:r>
      <w:r w:rsidRPr="00C25557">
        <w:rPr>
          <w:lang w:val="ru-RU"/>
        </w:rPr>
        <w:t xml:space="preserve">. Лікар-психолог та/або лікар-психотерапевт, та/або психолог – щонайменше одна особа з даного переліку, яка працює за основним місцем роботи в цьому закладі або за сумісництвом. </w:t>
      </w:r>
    </w:p>
    <w:p w:rsidR="0075425D" w:rsidRPr="00C25557" w:rsidRDefault="0075425D" w:rsidP="0075425D">
      <w:pPr>
        <w:pStyle w:val="Default"/>
        <w:jc w:val="both"/>
        <w:rPr>
          <w:lang w:val="ru-RU"/>
        </w:rPr>
      </w:pPr>
      <w:r w:rsidRPr="00C25557">
        <w:t>c</w:t>
      </w:r>
      <w:r w:rsidRPr="00C25557">
        <w:rPr>
          <w:lang w:val="ru-RU"/>
        </w:rPr>
        <w:t xml:space="preserve">. Лікар з ультразвукової діагностики – щонайменше 2 особи, які працюють за основним місцем роботи в цьому закладі або за сумісництвом. </w:t>
      </w:r>
    </w:p>
    <w:p w:rsidR="0075425D" w:rsidRPr="00C25557" w:rsidRDefault="0075425D" w:rsidP="0075425D">
      <w:pPr>
        <w:pStyle w:val="Default"/>
        <w:jc w:val="both"/>
        <w:rPr>
          <w:lang w:val="ru-RU"/>
        </w:rPr>
      </w:pPr>
      <w:r w:rsidRPr="00C25557">
        <w:t>d</w:t>
      </w:r>
      <w:r w:rsidRPr="00C25557">
        <w:rPr>
          <w:lang w:val="ru-RU"/>
        </w:rPr>
        <w:t xml:space="preserve">. Лікар-рентгенолог – щонайменше 2 особи, які працюють за основним місцем роботи в цьому закладі або за сумісництвом. </w:t>
      </w:r>
    </w:p>
    <w:p w:rsidR="0075425D" w:rsidRPr="00C25557" w:rsidRDefault="0075425D" w:rsidP="0075425D">
      <w:pPr>
        <w:pStyle w:val="Default"/>
        <w:jc w:val="both"/>
        <w:rPr>
          <w:lang w:val="ru-RU"/>
        </w:rPr>
      </w:pPr>
      <w:r w:rsidRPr="00C25557">
        <w:t>e</w:t>
      </w:r>
      <w:r w:rsidRPr="00C25557">
        <w:rPr>
          <w:lang w:val="ru-RU"/>
        </w:rPr>
        <w:t xml:space="preserve">. Лікар-лаборант та/або бактеріолог, та/або біохімік – щонайменше 2 особи з даного переліку, які працюють за основним місцем роботи у цьому закладі. </w:t>
      </w:r>
    </w:p>
    <w:p w:rsidR="0075425D" w:rsidRPr="00C25557" w:rsidRDefault="0075425D" w:rsidP="0075425D">
      <w:pPr>
        <w:pStyle w:val="Default"/>
        <w:jc w:val="both"/>
        <w:rPr>
          <w:lang w:val="ru-RU"/>
        </w:rPr>
      </w:pPr>
      <w:r w:rsidRPr="00C25557">
        <w:t>f</w:t>
      </w:r>
      <w:r w:rsidRPr="00C25557">
        <w:rPr>
          <w:lang w:val="ru-RU"/>
        </w:rPr>
        <w:t xml:space="preserve">. Фельдшер-лаборант та/або лаборант клінічної діагностики, та/або лаборант клініко-діагностичної лабораторії, та/або лаборант – щонайменше 4 особи з даного переліку, які працюють за основним місцем роботи в цьому закладі або за сумісництвом. </w:t>
      </w:r>
    </w:p>
    <w:p w:rsidR="0075425D" w:rsidRPr="00C25557" w:rsidRDefault="0075425D" w:rsidP="0075425D">
      <w:pPr>
        <w:pStyle w:val="Default"/>
        <w:jc w:val="both"/>
        <w:rPr>
          <w:lang w:val="ru-RU"/>
        </w:rPr>
      </w:pPr>
      <w:r w:rsidRPr="00C25557">
        <w:t>g</w:t>
      </w:r>
      <w:r w:rsidRPr="00C25557">
        <w:rPr>
          <w:lang w:val="ru-RU"/>
        </w:rPr>
        <w:t xml:space="preserve">. Рентгенолаборант – щонайменше 2 особи, які працюють за основним місцем роботи додатково до основного переліку у цьому закладі або за сумісництвом. </w:t>
      </w:r>
    </w:p>
    <w:p w:rsidR="0075425D" w:rsidRPr="00C25557" w:rsidRDefault="0075425D" w:rsidP="0075425D">
      <w:pPr>
        <w:pStyle w:val="Default"/>
        <w:jc w:val="both"/>
        <w:rPr>
          <w:lang w:val="ru-RU"/>
        </w:rPr>
      </w:pPr>
    </w:p>
    <w:p w:rsidR="0075425D" w:rsidRPr="00C25557" w:rsidRDefault="0075425D" w:rsidP="0075425D">
      <w:pPr>
        <w:pStyle w:val="Default"/>
        <w:jc w:val="both"/>
        <w:rPr>
          <w:lang w:val="ru-RU"/>
        </w:rPr>
      </w:pPr>
      <w:r w:rsidRPr="00C25557">
        <w:rPr>
          <w:i/>
          <w:iCs/>
          <w:lang w:val="ru-RU"/>
        </w:rPr>
        <w:t xml:space="preserve">Вимоги до переліку обладнання: </w:t>
      </w:r>
    </w:p>
    <w:p w:rsidR="0075425D" w:rsidRPr="00C25557" w:rsidRDefault="0075425D" w:rsidP="0075425D">
      <w:pPr>
        <w:pStyle w:val="Default"/>
        <w:jc w:val="both"/>
        <w:rPr>
          <w:lang w:val="ru-RU"/>
        </w:rPr>
      </w:pPr>
      <w:r w:rsidRPr="00C25557">
        <w:rPr>
          <w:lang w:val="ru-RU"/>
        </w:rPr>
        <w:t xml:space="preserve">1. За місцем надання медичних послуг: </w:t>
      </w:r>
    </w:p>
    <w:p w:rsidR="0075425D" w:rsidRPr="00C25557" w:rsidRDefault="0075425D" w:rsidP="0075425D">
      <w:pPr>
        <w:pStyle w:val="Default"/>
        <w:jc w:val="both"/>
        <w:rPr>
          <w:lang w:val="ru-RU"/>
        </w:rPr>
      </w:pPr>
      <w:r w:rsidRPr="00C25557">
        <w:t>a</w:t>
      </w:r>
      <w:r w:rsidRPr="00C25557">
        <w:rPr>
          <w:lang w:val="ru-RU"/>
        </w:rPr>
        <w:t xml:space="preserve">. резервне джерело електропостачання; </w:t>
      </w:r>
    </w:p>
    <w:p w:rsidR="0075425D" w:rsidRPr="00C25557" w:rsidRDefault="0075425D" w:rsidP="0075425D">
      <w:pPr>
        <w:pStyle w:val="Default"/>
        <w:jc w:val="both"/>
        <w:rPr>
          <w:lang w:val="ru-RU"/>
        </w:rPr>
      </w:pPr>
      <w:r w:rsidRPr="00C25557">
        <w:t>b</w:t>
      </w:r>
      <w:r w:rsidRPr="00C25557">
        <w:rPr>
          <w:lang w:val="ru-RU"/>
        </w:rPr>
        <w:t xml:space="preserve">. автоматичне перемикальне комутаційне обладнання відповідно до ДСТУ </w:t>
      </w:r>
      <w:r w:rsidRPr="00C25557">
        <w:t>IEC</w:t>
      </w:r>
      <w:r w:rsidRPr="00C25557">
        <w:rPr>
          <w:lang w:val="ru-RU"/>
        </w:rPr>
        <w:t xml:space="preserve"> 60947-6-1: 2007. </w:t>
      </w:r>
    </w:p>
    <w:p w:rsidR="0075425D" w:rsidRPr="00C25557" w:rsidRDefault="0075425D" w:rsidP="0075425D">
      <w:pPr>
        <w:pStyle w:val="Default"/>
        <w:jc w:val="both"/>
        <w:rPr>
          <w:lang w:val="ru-RU"/>
        </w:rPr>
      </w:pPr>
      <w:r w:rsidRPr="00C25557">
        <w:rPr>
          <w:lang w:val="ru-RU"/>
        </w:rPr>
        <w:t xml:space="preserve">1.1. У відділенні інтервенційної кардіології та реперфузійної терапії, що включає катетеризаційну лабораторію, або кардіологічного відділення з рентген-операційним блоком: </w:t>
      </w:r>
    </w:p>
    <w:p w:rsidR="0075425D" w:rsidRPr="00C25557" w:rsidRDefault="0075425D" w:rsidP="0075425D">
      <w:pPr>
        <w:pStyle w:val="Default"/>
        <w:jc w:val="both"/>
        <w:rPr>
          <w:lang w:val="ru-RU"/>
        </w:rPr>
      </w:pPr>
      <w:r w:rsidRPr="00C25557">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rsidR="0075425D" w:rsidRPr="00C25557" w:rsidRDefault="0075425D" w:rsidP="0075425D">
      <w:pPr>
        <w:pStyle w:val="Default"/>
        <w:jc w:val="both"/>
        <w:rPr>
          <w:lang w:val="ru-RU"/>
        </w:rPr>
      </w:pPr>
      <w:r w:rsidRPr="00C25557">
        <w:t>b</w:t>
      </w:r>
      <w:r w:rsidRPr="00C25557">
        <w:rPr>
          <w:lang w:val="ru-RU"/>
        </w:rPr>
        <w:t xml:space="preserve">. забезпечення киснем: із концентрацією кисню на рівні не менше 93±3% та тиском кисню на виході 0,4 МПа, що забезпечується системою централізованого постачання кисню; </w:t>
      </w:r>
    </w:p>
    <w:p w:rsidR="0075425D" w:rsidRPr="00C25557" w:rsidRDefault="0075425D" w:rsidP="0075425D">
      <w:pPr>
        <w:pStyle w:val="Default"/>
        <w:jc w:val="both"/>
        <w:rPr>
          <w:lang w:val="ru-RU"/>
        </w:rPr>
      </w:pPr>
      <w:r w:rsidRPr="00C25557">
        <w:t>c</w:t>
      </w:r>
      <w:r w:rsidRPr="00C25557">
        <w:rPr>
          <w:lang w:val="ru-RU"/>
        </w:rPr>
        <w:t xml:space="preserve">. система рентгенівська ангіографічна (в тому числі С-дуга), з можливістю проведення коронарографій та екстрених ПКВ, яка працює в цілодобовому режимі у катетеризаційній лабораторії (у власності закладу, на умовах оренди чи іншого права користування або на умовах договору підряду); </w:t>
      </w:r>
    </w:p>
    <w:p w:rsidR="0075425D" w:rsidRPr="00C25557" w:rsidRDefault="0075425D" w:rsidP="0075425D">
      <w:pPr>
        <w:pStyle w:val="Default"/>
        <w:jc w:val="both"/>
        <w:rPr>
          <w:lang w:val="ru-RU"/>
        </w:rPr>
      </w:pPr>
      <w:r w:rsidRPr="00C25557">
        <w:t>d</w:t>
      </w:r>
      <w:r w:rsidRPr="00C25557">
        <w:rPr>
          <w:lang w:val="ru-RU"/>
        </w:rPr>
        <w:t xml:space="preserve">. система ЕКГ та АТ моніторингу, яка працює в цілодобовому режимі у катетеризаційній лабораторії; </w:t>
      </w:r>
    </w:p>
    <w:p w:rsidR="0075425D" w:rsidRPr="00C25557" w:rsidRDefault="0075425D" w:rsidP="0075425D">
      <w:pPr>
        <w:pStyle w:val="Default"/>
        <w:jc w:val="both"/>
        <w:rPr>
          <w:lang w:val="ru-RU"/>
        </w:rPr>
      </w:pPr>
      <w:r w:rsidRPr="00C25557">
        <w:t>e</w:t>
      </w:r>
      <w:r w:rsidRPr="00C25557">
        <w:rPr>
          <w:lang w:val="ru-RU"/>
        </w:rPr>
        <w:t xml:space="preserve">. система ультразвукової візуалізації з можливістю проведення доплерографії та обов’язковою наявністю кардіального датчика; </w:t>
      </w:r>
    </w:p>
    <w:p w:rsidR="0075425D" w:rsidRPr="00C25557" w:rsidRDefault="0075425D" w:rsidP="0075425D">
      <w:pPr>
        <w:pStyle w:val="Default"/>
        <w:jc w:val="both"/>
        <w:rPr>
          <w:lang w:val="ru-RU"/>
        </w:rPr>
      </w:pPr>
      <w:r w:rsidRPr="00C25557">
        <w:t>f</w:t>
      </w:r>
      <w:r w:rsidRPr="00C25557">
        <w:rPr>
          <w:lang w:val="ru-RU"/>
        </w:rPr>
        <w:t xml:space="preserve">. апарат для проведення тимчасової ендокардіальної електрокардіостимуляції; </w:t>
      </w:r>
    </w:p>
    <w:p w:rsidR="0075425D" w:rsidRPr="00C25557" w:rsidRDefault="0075425D" w:rsidP="0075425D">
      <w:pPr>
        <w:pStyle w:val="Default"/>
        <w:jc w:val="both"/>
        <w:rPr>
          <w:lang w:val="ru-RU"/>
        </w:rPr>
      </w:pPr>
      <w:r w:rsidRPr="00C25557">
        <w:t>g</w:t>
      </w:r>
      <w:r w:rsidRPr="00C25557">
        <w:rPr>
          <w:lang w:val="ru-RU"/>
        </w:rPr>
        <w:t xml:space="preserve">. портативний дефібрилятор з функцією синхронізації з функцією зовнішньої стимуляції; </w:t>
      </w:r>
    </w:p>
    <w:p w:rsidR="0075425D" w:rsidRPr="00C25557" w:rsidRDefault="0075425D" w:rsidP="0075425D">
      <w:pPr>
        <w:pStyle w:val="Default"/>
        <w:jc w:val="both"/>
        <w:rPr>
          <w:lang w:val="ru-RU"/>
        </w:rPr>
      </w:pPr>
      <w:r w:rsidRPr="00C25557">
        <w:t>h</w:t>
      </w:r>
      <w:r w:rsidRPr="00C25557">
        <w:rPr>
          <w:lang w:val="ru-RU"/>
        </w:rPr>
        <w:t xml:space="preserve">. електрокардіограф багатоканальний – щонайменше 2; </w:t>
      </w:r>
    </w:p>
    <w:p w:rsidR="0075425D" w:rsidRPr="00C25557" w:rsidRDefault="0075425D" w:rsidP="0075425D">
      <w:pPr>
        <w:pStyle w:val="Default"/>
        <w:jc w:val="both"/>
        <w:rPr>
          <w:lang w:val="ru-RU"/>
        </w:rPr>
      </w:pPr>
      <w:r w:rsidRPr="00C25557">
        <w:t>i</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 щонайменше 6; </w:t>
      </w:r>
    </w:p>
    <w:p w:rsidR="0075425D" w:rsidRPr="00C25557" w:rsidRDefault="0075425D" w:rsidP="0075425D">
      <w:pPr>
        <w:pStyle w:val="Default"/>
        <w:jc w:val="both"/>
        <w:rPr>
          <w:lang w:val="ru-RU"/>
        </w:rPr>
      </w:pPr>
      <w:r w:rsidRPr="00C25557">
        <w:t>j</w:t>
      </w:r>
      <w:r w:rsidRPr="00C25557">
        <w:rPr>
          <w:lang w:val="ru-RU"/>
        </w:rPr>
        <w:t xml:space="preserve">. мішок ручної вентиляції легенів; </w:t>
      </w:r>
    </w:p>
    <w:p w:rsidR="0075425D" w:rsidRPr="00C25557" w:rsidRDefault="0075425D" w:rsidP="0075425D">
      <w:pPr>
        <w:pStyle w:val="Default"/>
        <w:jc w:val="both"/>
        <w:rPr>
          <w:lang w:val="ru-RU"/>
        </w:rPr>
      </w:pPr>
      <w:r w:rsidRPr="00C25557">
        <w:t>k</w:t>
      </w:r>
      <w:r w:rsidRPr="00C25557">
        <w:rPr>
          <w:lang w:val="ru-RU"/>
        </w:rPr>
        <w:t xml:space="preserve">. автоматичний дозатор лікувальних речовин – щонайменше 6; </w:t>
      </w:r>
    </w:p>
    <w:p w:rsidR="0075425D" w:rsidRPr="00C25557" w:rsidRDefault="0075425D" w:rsidP="0075425D">
      <w:pPr>
        <w:pStyle w:val="Default"/>
        <w:jc w:val="both"/>
        <w:rPr>
          <w:lang w:val="ru-RU"/>
        </w:rPr>
      </w:pPr>
      <w:r w:rsidRPr="00C25557">
        <w:t>l</w:t>
      </w:r>
      <w:r w:rsidRPr="00C25557">
        <w:rPr>
          <w:lang w:val="ru-RU"/>
        </w:rPr>
        <w:t xml:space="preserve">. аспіратор (відсмоктувач); </w:t>
      </w:r>
    </w:p>
    <w:p w:rsidR="0075425D" w:rsidRPr="00C25557" w:rsidRDefault="0075425D" w:rsidP="0075425D">
      <w:pPr>
        <w:pStyle w:val="Default"/>
        <w:jc w:val="both"/>
        <w:rPr>
          <w:lang w:val="ru-RU"/>
        </w:rPr>
      </w:pPr>
      <w:r w:rsidRPr="00C25557">
        <w:t>m</w:t>
      </w:r>
      <w:r w:rsidRPr="00C25557">
        <w:rPr>
          <w:lang w:val="ru-RU"/>
        </w:rPr>
        <w:t xml:space="preserve">. термометр безконтактний – щонайменше 2; </w:t>
      </w:r>
    </w:p>
    <w:p w:rsidR="0075425D" w:rsidRPr="00C25557" w:rsidRDefault="0075425D" w:rsidP="0075425D">
      <w:pPr>
        <w:pStyle w:val="Default"/>
        <w:jc w:val="both"/>
        <w:rPr>
          <w:lang w:val="ru-RU"/>
        </w:rPr>
      </w:pPr>
      <w:r w:rsidRPr="00C25557">
        <w:rPr>
          <w:lang w:val="ru-RU"/>
        </w:rPr>
        <w:t xml:space="preserve">2. У палаті інтенсивної терапії або відділення інтенсивної терапії: </w:t>
      </w:r>
    </w:p>
    <w:p w:rsidR="0075425D" w:rsidRPr="00C25557" w:rsidRDefault="0075425D" w:rsidP="0075425D">
      <w:pPr>
        <w:pStyle w:val="Default"/>
        <w:jc w:val="both"/>
        <w:rPr>
          <w:lang w:val="ru-RU"/>
        </w:rPr>
      </w:pPr>
      <w:r w:rsidRPr="00C25557">
        <w:t>a</w:t>
      </w:r>
      <w:r w:rsidRPr="00C25557">
        <w:rPr>
          <w:lang w:val="ru-RU"/>
        </w:rPr>
        <w:t xml:space="preserve">. приєднання внутрішніх мереж відділення до автономного резервного джерела електропостачання відповідно до нормативно-технічних документів; </w:t>
      </w:r>
    </w:p>
    <w:p w:rsidR="0075425D" w:rsidRPr="00C25557" w:rsidRDefault="0075425D" w:rsidP="0075425D">
      <w:pPr>
        <w:pStyle w:val="Default"/>
        <w:jc w:val="both"/>
        <w:rPr>
          <w:lang w:val="ru-RU"/>
        </w:rPr>
      </w:pPr>
      <w:r w:rsidRPr="00C25557">
        <w:lastRenderedPageBreak/>
        <w:t>b</w:t>
      </w:r>
      <w:r w:rsidRPr="00C25557">
        <w:rPr>
          <w:lang w:val="ru-RU"/>
        </w:rPr>
        <w:t xml:space="preserve">. 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w:t>
      </w:r>
    </w:p>
    <w:p w:rsidR="0075425D" w:rsidRPr="00C25557" w:rsidRDefault="0075425D" w:rsidP="0075425D">
      <w:pPr>
        <w:pStyle w:val="Default"/>
        <w:jc w:val="both"/>
        <w:rPr>
          <w:lang w:val="ru-RU"/>
        </w:rPr>
      </w:pPr>
      <w:r w:rsidRPr="00C25557">
        <w:t>c</w:t>
      </w:r>
      <w:r w:rsidRPr="00C25557">
        <w:rPr>
          <w:lang w:val="ru-RU"/>
        </w:rPr>
        <w:t xml:space="preserve">. апарат штучної вентиляції легенів; </w:t>
      </w:r>
    </w:p>
    <w:p w:rsidR="0075425D" w:rsidRPr="00C25557" w:rsidRDefault="0075425D" w:rsidP="0075425D">
      <w:pPr>
        <w:pStyle w:val="Default"/>
        <w:jc w:val="both"/>
        <w:rPr>
          <w:lang w:val="ru-RU"/>
        </w:rPr>
      </w:pPr>
      <w:r w:rsidRPr="00C25557">
        <w:t>d</w:t>
      </w:r>
      <w:r w:rsidRPr="00C25557">
        <w:rPr>
          <w:lang w:val="ru-RU"/>
        </w:rPr>
        <w:t xml:space="preserve">. портативний дефібрилятор з функцією синхронізації; </w:t>
      </w:r>
    </w:p>
    <w:p w:rsidR="0075425D" w:rsidRPr="00C25557" w:rsidRDefault="0075425D" w:rsidP="0075425D">
      <w:pPr>
        <w:pStyle w:val="Default"/>
        <w:jc w:val="both"/>
        <w:rPr>
          <w:lang w:val="ru-RU"/>
        </w:rPr>
      </w:pPr>
      <w:r w:rsidRPr="00C25557">
        <w:t>e</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 щонайменше 4; </w:t>
      </w:r>
    </w:p>
    <w:p w:rsidR="0075425D" w:rsidRPr="00C25557" w:rsidRDefault="0075425D" w:rsidP="0075425D">
      <w:pPr>
        <w:pStyle w:val="Default"/>
        <w:jc w:val="both"/>
        <w:rPr>
          <w:lang w:val="ru-RU"/>
        </w:rPr>
      </w:pPr>
      <w:r w:rsidRPr="00C25557">
        <w:t>f</w:t>
      </w:r>
      <w:r w:rsidRPr="00C25557">
        <w:rPr>
          <w:lang w:val="ru-RU"/>
        </w:rPr>
        <w:t xml:space="preserve">. мішок ручної вентиляції легенів; </w:t>
      </w:r>
    </w:p>
    <w:p w:rsidR="0075425D" w:rsidRPr="00C25557" w:rsidRDefault="0075425D" w:rsidP="0075425D">
      <w:pPr>
        <w:pStyle w:val="Default"/>
        <w:jc w:val="both"/>
        <w:rPr>
          <w:lang w:val="ru-RU"/>
        </w:rPr>
      </w:pPr>
      <w:r w:rsidRPr="00C25557">
        <w:t>g</w:t>
      </w:r>
      <w:r w:rsidRPr="00C25557">
        <w:rPr>
          <w:lang w:val="ru-RU"/>
        </w:rPr>
        <w:t xml:space="preserve">. автоматичний дозатор лікувальних речовин – щонайменше 4; </w:t>
      </w:r>
    </w:p>
    <w:p w:rsidR="0075425D" w:rsidRPr="00C25557" w:rsidRDefault="0075425D" w:rsidP="0075425D">
      <w:pPr>
        <w:pStyle w:val="Default"/>
        <w:jc w:val="both"/>
        <w:rPr>
          <w:lang w:val="ru-RU"/>
        </w:rPr>
      </w:pPr>
      <w:r w:rsidRPr="00C25557">
        <w:t>h</w:t>
      </w:r>
      <w:r w:rsidRPr="00C25557">
        <w:rPr>
          <w:lang w:val="ru-RU"/>
        </w:rPr>
        <w:t xml:space="preserve">. аспіратор (відсмоктувач); </w:t>
      </w:r>
    </w:p>
    <w:p w:rsidR="0075425D" w:rsidRPr="00C25557" w:rsidRDefault="0075425D" w:rsidP="0075425D">
      <w:pPr>
        <w:pStyle w:val="Default"/>
        <w:jc w:val="both"/>
        <w:rPr>
          <w:lang w:val="ru-RU"/>
        </w:rPr>
      </w:pPr>
      <w:r w:rsidRPr="00C25557">
        <w:t>i</w:t>
      </w:r>
      <w:r w:rsidRPr="00C25557">
        <w:rPr>
          <w:lang w:val="ru-RU"/>
        </w:rPr>
        <w:t xml:space="preserve">. ларингоскоп з набором клинків – щонайменше 2; </w:t>
      </w:r>
    </w:p>
    <w:p w:rsidR="0075425D" w:rsidRPr="00C25557" w:rsidRDefault="0075425D" w:rsidP="0075425D">
      <w:pPr>
        <w:pStyle w:val="Default"/>
        <w:jc w:val="both"/>
        <w:rPr>
          <w:lang w:val="ru-RU"/>
        </w:rPr>
      </w:pPr>
      <w:r w:rsidRPr="00C25557">
        <w:t>j</w:t>
      </w:r>
      <w:r w:rsidRPr="00C25557">
        <w:rPr>
          <w:lang w:val="ru-RU"/>
        </w:rPr>
        <w:t xml:space="preserve">. апарат для проведення тимчасової ендокардіальної електрокардіостимуляції. </w:t>
      </w:r>
    </w:p>
    <w:p w:rsidR="0075425D" w:rsidRPr="00C25557" w:rsidRDefault="0075425D" w:rsidP="0075425D">
      <w:pPr>
        <w:pStyle w:val="Default"/>
        <w:jc w:val="both"/>
        <w:rPr>
          <w:lang w:val="ru-RU"/>
        </w:rPr>
      </w:pPr>
      <w:r w:rsidRPr="00C25557">
        <w:rPr>
          <w:lang w:val="ru-RU"/>
        </w:rPr>
        <w:t xml:space="preserve">3. У закладі: </w:t>
      </w:r>
    </w:p>
    <w:p w:rsidR="0075425D" w:rsidRPr="00C25557" w:rsidRDefault="0075425D" w:rsidP="0075425D">
      <w:pPr>
        <w:pStyle w:val="Default"/>
        <w:jc w:val="both"/>
        <w:rPr>
          <w:lang w:val="ru-RU"/>
        </w:rPr>
      </w:pPr>
      <w:r w:rsidRPr="00C25557">
        <w:t>a</w:t>
      </w:r>
      <w:r w:rsidRPr="00C25557">
        <w:rPr>
          <w:lang w:val="ru-RU"/>
        </w:rPr>
        <w:t xml:space="preserve">. система рентгенівська діагностична. </w:t>
      </w:r>
    </w:p>
    <w:p w:rsidR="0075425D" w:rsidRPr="00C25557" w:rsidRDefault="0075425D" w:rsidP="0075425D">
      <w:pPr>
        <w:pStyle w:val="Default"/>
        <w:jc w:val="both"/>
        <w:rPr>
          <w:lang w:val="ru-RU"/>
        </w:rPr>
      </w:pPr>
    </w:p>
    <w:p w:rsidR="0075425D" w:rsidRPr="00C25557" w:rsidRDefault="0075425D" w:rsidP="0075425D">
      <w:pPr>
        <w:pStyle w:val="Default"/>
        <w:jc w:val="both"/>
        <w:rPr>
          <w:lang w:val="ru-RU"/>
        </w:rPr>
      </w:pPr>
      <w:r w:rsidRPr="00C25557">
        <w:rPr>
          <w:i/>
          <w:iCs/>
          <w:lang w:val="ru-RU"/>
        </w:rPr>
        <w:t xml:space="preserve">Інші вимоги: </w:t>
      </w:r>
    </w:p>
    <w:p w:rsidR="0075425D" w:rsidRPr="00C25557" w:rsidRDefault="0075425D" w:rsidP="0075425D">
      <w:pPr>
        <w:pStyle w:val="Default"/>
        <w:jc w:val="both"/>
        <w:rPr>
          <w:lang w:val="ru-RU"/>
        </w:rPr>
      </w:pPr>
      <w:r w:rsidRPr="00C25557">
        <w:rPr>
          <w:lang w:val="ru-RU"/>
        </w:rPr>
        <w:t xml:space="preserve">1. Наявність ліцензії на провадження господарської діяльності з медичної практики за спеціальністю кардіологія, анестезіологія, інтервенційна кардіологія та/або хірургія серця і магістральних судин. </w:t>
      </w:r>
    </w:p>
    <w:p w:rsidR="0075425D" w:rsidRPr="00C25557" w:rsidRDefault="0075425D" w:rsidP="0075425D">
      <w:pPr>
        <w:pStyle w:val="Default"/>
        <w:jc w:val="both"/>
        <w:rPr>
          <w:lang w:val="ru-RU"/>
        </w:rPr>
      </w:pPr>
      <w:r w:rsidRPr="00C25557">
        <w:rPr>
          <w:lang w:val="ru-RU"/>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rsidR="0075425D" w:rsidRPr="008546D6" w:rsidRDefault="0075425D" w:rsidP="0075425D">
      <w:pPr>
        <w:pStyle w:val="Default"/>
        <w:jc w:val="both"/>
        <w:rPr>
          <w:lang w:val="ru-RU"/>
        </w:rPr>
      </w:pPr>
      <w:r w:rsidRPr="008546D6">
        <w:rPr>
          <w:lang w:val="ru-RU"/>
        </w:rPr>
        <w:t>3.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rsidR="006731F7" w:rsidRPr="0075425D" w:rsidRDefault="006731F7" w:rsidP="0075425D">
      <w:bookmarkStart w:id="0" w:name="_GoBack"/>
      <w:bookmarkEnd w:id="0"/>
    </w:p>
    <w:sectPr w:rsidR="006731F7" w:rsidRPr="007542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56E7D"/>
    <w:multiLevelType w:val="multilevel"/>
    <w:tmpl w:val="1F0EA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A6D03"/>
    <w:multiLevelType w:val="multilevel"/>
    <w:tmpl w:val="A00451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906F9"/>
    <w:multiLevelType w:val="multilevel"/>
    <w:tmpl w:val="5A56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62802"/>
    <w:multiLevelType w:val="multilevel"/>
    <w:tmpl w:val="067A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074F7"/>
    <w:multiLevelType w:val="multilevel"/>
    <w:tmpl w:val="05D4D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B2880"/>
    <w:multiLevelType w:val="multilevel"/>
    <w:tmpl w:val="0124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72B32"/>
    <w:multiLevelType w:val="multilevel"/>
    <w:tmpl w:val="ABA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24E04"/>
    <w:multiLevelType w:val="multilevel"/>
    <w:tmpl w:val="5662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80DF6"/>
    <w:multiLevelType w:val="multilevel"/>
    <w:tmpl w:val="94F4E3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9741A"/>
    <w:multiLevelType w:val="multilevel"/>
    <w:tmpl w:val="9BF0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556274"/>
    <w:multiLevelType w:val="multilevel"/>
    <w:tmpl w:val="87542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04EC6"/>
    <w:multiLevelType w:val="multilevel"/>
    <w:tmpl w:val="75F0D5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65787C"/>
    <w:multiLevelType w:val="multilevel"/>
    <w:tmpl w:val="F1CA8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170951"/>
    <w:multiLevelType w:val="multilevel"/>
    <w:tmpl w:val="2FD6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2C5FC4"/>
    <w:multiLevelType w:val="multilevel"/>
    <w:tmpl w:val="4240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D567F"/>
    <w:multiLevelType w:val="multilevel"/>
    <w:tmpl w:val="F9CCB3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4D20D9"/>
    <w:multiLevelType w:val="multilevel"/>
    <w:tmpl w:val="BF44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5115A6"/>
    <w:multiLevelType w:val="multilevel"/>
    <w:tmpl w:val="6746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ED7FC0"/>
    <w:multiLevelType w:val="multilevel"/>
    <w:tmpl w:val="593C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D47032"/>
    <w:multiLevelType w:val="multilevel"/>
    <w:tmpl w:val="0FF4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0B5EB4"/>
    <w:multiLevelType w:val="multilevel"/>
    <w:tmpl w:val="C302CFA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584FDB"/>
    <w:multiLevelType w:val="multilevel"/>
    <w:tmpl w:val="8DA2E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2C1881"/>
    <w:multiLevelType w:val="multilevel"/>
    <w:tmpl w:val="8D42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E12AD2"/>
    <w:multiLevelType w:val="multilevel"/>
    <w:tmpl w:val="F36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7753D9"/>
    <w:multiLevelType w:val="multilevel"/>
    <w:tmpl w:val="E806B9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4"/>
  </w:num>
  <w:num w:numId="3">
    <w:abstractNumId w:val="4"/>
  </w:num>
  <w:num w:numId="4">
    <w:abstractNumId w:val="11"/>
  </w:num>
  <w:num w:numId="5">
    <w:abstractNumId w:val="11"/>
    <w:lvlOverride w:ilvl="1">
      <w:lvl w:ilvl="1">
        <w:numFmt w:val="lowerLetter"/>
        <w:lvlText w:val="%2."/>
        <w:lvlJc w:val="left"/>
      </w:lvl>
    </w:lvlOverride>
  </w:num>
  <w:num w:numId="6">
    <w:abstractNumId w:val="12"/>
  </w:num>
  <w:num w:numId="7">
    <w:abstractNumId w:val="12"/>
    <w:lvlOverride w:ilvl="1">
      <w:lvl w:ilvl="1">
        <w:numFmt w:val="lowerLetter"/>
        <w:lvlText w:val="%2."/>
        <w:lvlJc w:val="left"/>
      </w:lvl>
    </w:lvlOverride>
  </w:num>
  <w:num w:numId="8">
    <w:abstractNumId w:val="9"/>
  </w:num>
  <w:num w:numId="9">
    <w:abstractNumId w:val="15"/>
  </w:num>
  <w:num w:numId="10">
    <w:abstractNumId w:val="20"/>
  </w:num>
  <w:num w:numId="11">
    <w:abstractNumId w:val="8"/>
  </w:num>
  <w:num w:numId="12">
    <w:abstractNumId w:val="1"/>
  </w:num>
  <w:num w:numId="13">
    <w:abstractNumId w:val="6"/>
  </w:num>
  <w:num w:numId="14">
    <w:abstractNumId w:val="23"/>
  </w:num>
  <w:num w:numId="15">
    <w:abstractNumId w:val="7"/>
  </w:num>
  <w:num w:numId="16">
    <w:abstractNumId w:val="3"/>
  </w:num>
  <w:num w:numId="17">
    <w:abstractNumId w:val="18"/>
    <w:lvlOverride w:ilvl="0">
      <w:lvl w:ilvl="0">
        <w:numFmt w:val="lowerLetter"/>
        <w:lvlText w:val="%1."/>
        <w:lvlJc w:val="left"/>
      </w:lvl>
    </w:lvlOverride>
  </w:num>
  <w:num w:numId="18">
    <w:abstractNumId w:val="24"/>
    <w:lvlOverride w:ilvl="0">
      <w:lvl w:ilvl="0">
        <w:numFmt w:val="decimal"/>
        <w:lvlText w:val="%1."/>
        <w:lvlJc w:val="left"/>
      </w:lvl>
    </w:lvlOverride>
  </w:num>
  <w:num w:numId="19">
    <w:abstractNumId w:val="19"/>
    <w:lvlOverride w:ilvl="0">
      <w:lvl w:ilvl="0">
        <w:numFmt w:val="lowerLetter"/>
        <w:lvlText w:val="%1."/>
        <w:lvlJc w:val="left"/>
      </w:lvl>
    </w:lvlOverride>
  </w:num>
  <w:num w:numId="20">
    <w:abstractNumId w:val="17"/>
  </w:num>
  <w:num w:numId="21">
    <w:abstractNumId w:val="16"/>
    <w:lvlOverride w:ilvl="0">
      <w:lvl w:ilvl="0">
        <w:numFmt w:val="lowerLetter"/>
        <w:lvlText w:val="%1."/>
        <w:lvlJc w:val="left"/>
      </w:lvl>
    </w:lvlOverride>
  </w:num>
  <w:num w:numId="22">
    <w:abstractNumId w:val="0"/>
    <w:lvlOverride w:ilvl="0">
      <w:lvl w:ilvl="0">
        <w:numFmt w:val="lowerLetter"/>
        <w:lvlText w:val="%1."/>
        <w:lvlJc w:val="left"/>
      </w:lvl>
    </w:lvlOverride>
  </w:num>
  <w:num w:numId="23">
    <w:abstractNumId w:val="21"/>
    <w:lvlOverride w:ilvl="0">
      <w:lvl w:ilvl="0">
        <w:numFmt w:val="decimal"/>
        <w:lvlText w:val="%1."/>
        <w:lvlJc w:val="left"/>
      </w:lvl>
    </w:lvlOverride>
  </w:num>
  <w:num w:numId="24">
    <w:abstractNumId w:val="22"/>
    <w:lvlOverride w:ilvl="0">
      <w:lvl w:ilvl="0">
        <w:numFmt w:val="lowerLetter"/>
        <w:lvlText w:val="%1."/>
        <w:lvlJc w:val="left"/>
      </w:lvl>
    </w:lvlOverride>
  </w:num>
  <w:num w:numId="25">
    <w:abstractNumId w:val="10"/>
    <w:lvlOverride w:ilvl="0">
      <w:lvl w:ilvl="0">
        <w:numFmt w:val="decimal"/>
        <w:lvlText w:val="%1."/>
        <w:lvlJc w:val="left"/>
      </w:lvl>
    </w:lvlOverride>
  </w:num>
  <w:num w:numId="26">
    <w:abstractNumId w:val="2"/>
    <w:lvlOverride w:ilvl="0">
      <w:lvl w:ilvl="0">
        <w:numFmt w:val="lowerLetter"/>
        <w:lvlText w:val="%1."/>
        <w:lvlJc w:val="left"/>
      </w:lvl>
    </w:lvlOverride>
  </w:num>
  <w:num w:numId="2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1464DF"/>
    <w:rsid w:val="003932DC"/>
    <w:rsid w:val="003B6808"/>
    <w:rsid w:val="00607F2F"/>
    <w:rsid w:val="006731F7"/>
    <w:rsid w:val="006C048F"/>
    <w:rsid w:val="006E5C5C"/>
    <w:rsid w:val="00713321"/>
    <w:rsid w:val="0075425D"/>
    <w:rsid w:val="00B00C64"/>
    <w:rsid w:val="00B858AD"/>
    <w:rsid w:val="00C14219"/>
    <w:rsid w:val="00D00801"/>
    <w:rsid w:val="00D70B72"/>
    <w:rsid w:val="00DD41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paragraph" w:styleId="a3">
    <w:name w:val="Normal (Web)"/>
    <w:basedOn w:val="a"/>
    <w:uiPriority w:val="99"/>
    <w:unhideWhenUsed/>
    <w:rsid w:val="00B00C6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fault">
    <w:name w:val="Default"/>
    <w:rsid w:val="0075425D"/>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1722</Words>
  <Characters>9818</Characters>
  <Application>Microsoft Office Word</Application>
  <DocSecurity>0</DocSecurity>
  <Lines>81</Lines>
  <Paragraphs>23</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6</cp:revision>
  <dcterms:created xsi:type="dcterms:W3CDTF">2021-07-30T14:26:00Z</dcterms:created>
  <dcterms:modified xsi:type="dcterms:W3CDTF">2022-02-07T09:06:00Z</dcterms:modified>
</cp:coreProperties>
</file>