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B95A0" w14:textId="77777777" w:rsidR="0094092E" w:rsidRPr="000D20F7" w:rsidRDefault="0094092E" w:rsidP="0094092E">
      <w:pPr>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8"/>
          <w:szCs w:val="28"/>
          <w:lang w:eastAsia="uk-UA"/>
          <w14:ligatures w14:val="none"/>
        </w:rPr>
        <w:t>ГІСТЕРОСКОПІЯ</w:t>
      </w:r>
    </w:p>
    <w:p w14:paraId="66B7F377" w14:textId="77777777" w:rsidR="0094092E" w:rsidRPr="000D20F7" w:rsidRDefault="0094092E" w:rsidP="0094092E">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пацієнтки (специфікація)</w:t>
      </w:r>
    </w:p>
    <w:p w14:paraId="3A03FBFD" w14:textId="77777777" w:rsidR="0094092E" w:rsidRPr="000D20F7" w:rsidRDefault="0094092E" w:rsidP="0094092E">
      <w:pPr>
        <w:numPr>
          <w:ilvl w:val="0"/>
          <w:numId w:val="1"/>
        </w:numPr>
        <w:spacing w:before="240"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Консультація 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14:paraId="45E6F7FE"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Консультація 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w14:paraId="48C4B85E"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Діагностична </w:t>
      </w:r>
      <w:proofErr w:type="spellStart"/>
      <w:r w:rsidRPr="000D20F7">
        <w:rPr>
          <w:rFonts w:ascii="Times New Roman" w:eastAsia="Times New Roman" w:hAnsi="Times New Roman" w:cs="Times New Roman"/>
          <w:color w:val="000000"/>
          <w:kern w:val="0"/>
          <w:sz w:val="24"/>
          <w:szCs w:val="24"/>
          <w:lang w:eastAsia="uk-UA"/>
          <w14:ligatures w14:val="none"/>
        </w:rPr>
        <w:t>гістероскопія</w:t>
      </w:r>
      <w:proofErr w:type="spellEnd"/>
      <w:r w:rsidRPr="000D20F7">
        <w:rPr>
          <w:rFonts w:ascii="Times New Roman" w:eastAsia="Times New Roman" w:hAnsi="Times New Roman" w:cs="Times New Roman"/>
          <w:color w:val="000000"/>
          <w:kern w:val="0"/>
          <w:sz w:val="24"/>
          <w:szCs w:val="24"/>
          <w:lang w:eastAsia="uk-UA"/>
          <w14:ligatures w14:val="none"/>
        </w:rPr>
        <w:t xml:space="preserve"> для візуального огляду стінок порожнини матки без проведення ендоскопічних маніпуляцій.</w:t>
      </w:r>
    </w:p>
    <w:p w14:paraId="3DE1D9F8"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shd w:val="clear" w:color="auto" w:fill="FFFFFF"/>
          <w:lang w:eastAsia="uk-UA"/>
          <w14:ligatures w14:val="none"/>
        </w:rPr>
        <w:t>Гістероскопія</w:t>
      </w:r>
      <w:proofErr w:type="spellEnd"/>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 для візуального огляду стінок порожнини матки з ендоскопічною маніпуляцією  (зокрема,  взяттям матеріалу для гістологічного дослідження тощо) та/або ендоскопічною операцією.</w:t>
      </w:r>
    </w:p>
    <w:p w14:paraId="1C73E78C"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Проведення місцевої або загальної анестезії.</w:t>
      </w:r>
    </w:p>
    <w:p w14:paraId="2586A148"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Забір та направлення біологічного матеріалу, взятого під час проведення процедури, для проведення гістологічного дослідження.</w:t>
      </w:r>
    </w:p>
    <w:p w14:paraId="38E5FC35"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Оформлення протоколу заключення та ендоскопічного втручання одразу після його проведення у повному обсязі з використанням стандартної термінології та класифікацій.</w:t>
      </w:r>
    </w:p>
    <w:p w14:paraId="6A0947CE"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пацієнтці, а також виклик бригади екстреної (швидкої) медичної допомоги за потреби та надання невідкладної медичної допомоги до її прибуття.</w:t>
      </w:r>
    </w:p>
    <w:p w14:paraId="01149FC7"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Направлення пацієнтки для отримання спеціалізованої медичної допомоги, інших медичних послуг.</w:t>
      </w:r>
    </w:p>
    <w:p w14:paraId="0F424507" w14:textId="77777777" w:rsidR="0094092E" w:rsidRPr="000D20F7" w:rsidRDefault="0094092E" w:rsidP="0094092E">
      <w:pPr>
        <w:numPr>
          <w:ilvl w:val="0"/>
          <w:numId w:val="1"/>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Запис результатів обстеження (фото/</w:t>
      </w:r>
      <w:proofErr w:type="spellStart"/>
      <w:r w:rsidRPr="000D20F7">
        <w:rPr>
          <w:rFonts w:ascii="Times New Roman" w:eastAsia="Times New Roman" w:hAnsi="Times New Roman" w:cs="Times New Roman"/>
          <w:color w:val="000000"/>
          <w:kern w:val="0"/>
          <w:sz w:val="24"/>
          <w:szCs w:val="24"/>
          <w:lang w:eastAsia="uk-UA"/>
          <w14:ligatures w14:val="none"/>
        </w:rPr>
        <w:t>відеофіксація</w:t>
      </w:r>
      <w:proofErr w:type="spellEnd"/>
      <w:r w:rsidRPr="000D20F7">
        <w:rPr>
          <w:rFonts w:ascii="Times New Roman" w:eastAsia="Times New Roman" w:hAnsi="Times New Roman" w:cs="Times New Roman"/>
          <w:color w:val="000000"/>
          <w:kern w:val="0"/>
          <w:sz w:val="24"/>
          <w:szCs w:val="24"/>
          <w:lang w:eastAsia="uk-UA"/>
          <w14:ligatures w14:val="none"/>
        </w:rPr>
        <w:t>) на цифровий носій пацієнтки (за бажанням). </w:t>
      </w:r>
    </w:p>
    <w:p w14:paraId="7C5EC5B4" w14:textId="77777777" w:rsidR="0094092E" w:rsidRPr="000D20F7" w:rsidRDefault="0094092E" w:rsidP="0094092E">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b/>
          <w:bCs/>
          <w:color w:val="000000"/>
          <w:kern w:val="0"/>
          <w:sz w:val="24"/>
          <w:szCs w:val="24"/>
          <w:lang w:eastAsia="uk-UA"/>
          <w14:ligatures w14:val="none"/>
        </w:rPr>
        <w:t>ГІСТЕРОСКОПІЯ</w:t>
      </w:r>
    </w:p>
    <w:p w14:paraId="5AD37D84" w14:textId="77777777" w:rsidR="0094092E" w:rsidRPr="000D20F7" w:rsidRDefault="0094092E" w:rsidP="0094092E">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color w:val="000000"/>
          <w:kern w:val="0"/>
          <w:sz w:val="24"/>
          <w:szCs w:val="24"/>
          <w:lang w:eastAsia="uk-UA"/>
          <w14:ligatures w14:val="none"/>
        </w:rPr>
        <w:tab/>
      </w: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7E832191" w14:textId="77777777" w:rsidR="0094092E" w:rsidRPr="000D20F7" w:rsidRDefault="0094092E" w:rsidP="0094092E">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Умови надання послуги:</w:t>
      </w:r>
      <w:r w:rsidRPr="000D20F7">
        <w:rPr>
          <w:rFonts w:ascii="Times New Roman" w:eastAsia="Times New Roman" w:hAnsi="Times New Roman" w:cs="Times New Roman"/>
          <w:color w:val="000000"/>
          <w:kern w:val="0"/>
          <w:sz w:val="24"/>
          <w:szCs w:val="24"/>
          <w:lang w:eastAsia="uk-UA"/>
          <w14:ligatures w14:val="none"/>
        </w:rPr>
        <w:t xml:space="preserve"> амбулаторно.</w:t>
      </w:r>
    </w:p>
    <w:p w14:paraId="07ABB81B" w14:textId="77777777" w:rsidR="0094092E" w:rsidRPr="000D20F7" w:rsidRDefault="0094092E" w:rsidP="0094092E">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61C2A42C" w14:textId="77777777" w:rsidR="0094092E" w:rsidRPr="000D20F7" w:rsidRDefault="0094092E" w:rsidP="0094092E">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032106F4" w14:textId="77777777" w:rsidR="0094092E" w:rsidRPr="000D20F7" w:rsidRDefault="0094092E" w:rsidP="0094092E">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25145F63" w14:textId="77777777" w:rsidR="0094092E" w:rsidRPr="000D20F7" w:rsidRDefault="0094092E" w:rsidP="0094092E">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вік пацієнтки – від 50 років і старше.</w:t>
      </w:r>
    </w:p>
    <w:p w14:paraId="199C1AE8" w14:textId="77777777" w:rsidR="0094092E" w:rsidRPr="000D20F7" w:rsidRDefault="0094092E" w:rsidP="0094092E">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допомоги:</w:t>
      </w:r>
    </w:p>
    <w:p w14:paraId="14C0FAC5" w14:textId="77777777" w:rsidR="0094092E" w:rsidRPr="000D20F7" w:rsidRDefault="0094092E" w:rsidP="0094092E">
      <w:pPr>
        <w:numPr>
          <w:ilvl w:val="0"/>
          <w:numId w:val="2"/>
        </w:numPr>
        <w:spacing w:before="240"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Забезпечення фотофіксації (щонайменше 2 знімки, що зберігаються в медичній документації) та/або повної </w:t>
      </w:r>
      <w:proofErr w:type="spellStart"/>
      <w:r w:rsidRPr="000D20F7">
        <w:rPr>
          <w:rFonts w:ascii="Times New Roman" w:eastAsia="Times New Roman" w:hAnsi="Times New Roman" w:cs="Times New Roman"/>
          <w:color w:val="000000"/>
          <w:kern w:val="0"/>
          <w:sz w:val="24"/>
          <w:szCs w:val="24"/>
          <w:lang w:eastAsia="uk-UA"/>
          <w14:ligatures w14:val="none"/>
        </w:rPr>
        <w:t>відеофіксації</w:t>
      </w:r>
      <w:proofErr w:type="spellEnd"/>
      <w:r w:rsidRPr="000D20F7">
        <w:rPr>
          <w:rFonts w:ascii="Times New Roman" w:eastAsia="Times New Roman" w:hAnsi="Times New Roman" w:cs="Times New Roman"/>
          <w:color w:val="000000"/>
          <w:kern w:val="0"/>
          <w:sz w:val="24"/>
          <w:szCs w:val="24"/>
          <w:lang w:eastAsia="uk-UA"/>
          <w14:ligatures w14:val="none"/>
        </w:rPr>
        <w:t xml:space="preserve"> всього дослідження зі зберіганням цифрових фото/відеоматеріалів протягом 2 років.</w:t>
      </w:r>
    </w:p>
    <w:p w14:paraId="4A610BCB"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Забезпечення проведення гістологічного дослідження у закладі охорони здоров’я (ЗОЗ) або на умовах договору </w:t>
      </w:r>
      <w:proofErr w:type="spellStart"/>
      <w:r w:rsidRPr="000D20F7">
        <w:rPr>
          <w:rFonts w:ascii="Times New Roman" w:eastAsia="Times New Roman" w:hAnsi="Times New Roman" w:cs="Times New Roman"/>
          <w:color w:val="000000"/>
          <w:kern w:val="0"/>
          <w:sz w:val="24"/>
          <w:szCs w:val="24"/>
          <w:lang w:eastAsia="uk-UA"/>
          <w14:ligatures w14:val="none"/>
        </w:rPr>
        <w:t>підряду</w:t>
      </w:r>
      <w:proofErr w:type="spellEnd"/>
      <w:r w:rsidRPr="000D20F7">
        <w:rPr>
          <w:rFonts w:ascii="Times New Roman" w:eastAsia="Times New Roman" w:hAnsi="Times New Roman" w:cs="Times New Roman"/>
          <w:color w:val="000000"/>
          <w:kern w:val="0"/>
          <w:sz w:val="24"/>
          <w:szCs w:val="24"/>
          <w:lang w:eastAsia="uk-UA"/>
          <w14:ligatures w14:val="none"/>
        </w:rPr>
        <w:t>.</w:t>
      </w:r>
    </w:p>
    <w:p w14:paraId="080E3561"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кімнати/зони для спостереження за станом пацієнток після ендоскопічного дослідження/втручання.</w:t>
      </w:r>
    </w:p>
    <w:p w14:paraId="24227A6B"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Взаємодія з іншими надавачами медичних послуг для своєчасного та ефективного надання допомоги пацієнткам.</w:t>
      </w:r>
    </w:p>
    <w:p w14:paraId="59BF2CD7"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1628295F"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1DC7DF41"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w:t>
      </w:r>
    </w:p>
    <w:p w14:paraId="17CC8DDE"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пацієнток та повідомлення відповідних служб згідно із затвердженим законодавством.</w:t>
      </w:r>
    </w:p>
    <w:p w14:paraId="1D6B3B8B"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35D7F852" w14:textId="77777777" w:rsidR="0094092E" w:rsidRPr="000D20F7" w:rsidRDefault="0094092E" w:rsidP="0094092E">
      <w:pPr>
        <w:numPr>
          <w:ilvl w:val="0"/>
          <w:numId w:val="2"/>
        </w:numPr>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Обов’язкове інформування пацієнтки щодо можливості отримання інших необхідних медичних послуг безоплатно за рахунок коштів програми медичних гарантій.</w:t>
      </w:r>
    </w:p>
    <w:p w14:paraId="395E3DCD" w14:textId="77777777" w:rsidR="0094092E" w:rsidRPr="000D20F7" w:rsidRDefault="0094092E" w:rsidP="0094092E">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6F75BD68" w14:textId="77777777" w:rsidR="0094092E" w:rsidRPr="000D20F7" w:rsidRDefault="0094092E" w:rsidP="0094092E">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12F03A1E" w14:textId="77777777" w:rsidR="0094092E" w:rsidRPr="000D20F7" w:rsidRDefault="0094092E" w:rsidP="0094092E">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Лікар-акушер-гінеколог та/або лікар-гінеколог-онколог – щонайменше одна особа із зазначеного переліку, яка працює за основним місцем роботи у цьому ЗОЗ або за сумісництвом.</w:t>
      </w:r>
    </w:p>
    <w:p w14:paraId="24F243C7" w14:textId="77777777" w:rsidR="0094092E" w:rsidRPr="000D20F7" w:rsidRDefault="0094092E" w:rsidP="0094092E">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b.</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xml:space="preserve">Сестра медична </w:t>
      </w:r>
      <w:r>
        <w:rPr>
          <w:rFonts w:ascii="Times New Roman" w:eastAsia="Times New Roman" w:hAnsi="Times New Roman" w:cs="Times New Roman"/>
          <w:color w:val="000000"/>
          <w:kern w:val="0"/>
          <w:sz w:val="24"/>
          <w:szCs w:val="24"/>
          <w:lang w:val="en-US" w:eastAsia="uk-UA"/>
          <w14:ligatures w14:val="none"/>
        </w:rPr>
        <w:t>(</w:t>
      </w:r>
      <w:r>
        <w:rPr>
          <w:rFonts w:ascii="Times New Roman" w:eastAsia="Times New Roman" w:hAnsi="Times New Roman" w:cs="Times New Roman"/>
          <w:color w:val="000000"/>
          <w:kern w:val="0"/>
          <w:sz w:val="24"/>
          <w:szCs w:val="24"/>
          <w:lang w:eastAsia="uk-UA"/>
          <w14:ligatures w14:val="none"/>
        </w:rPr>
        <w:t>б</w:t>
      </w:r>
      <w:r w:rsidRPr="000D20F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щонайменше одна особа, яка працює за основним місцем роботи у цьому ЗОЗ або за сумісництвом</w:t>
      </w:r>
    </w:p>
    <w:p w14:paraId="7D1EE994" w14:textId="77777777" w:rsidR="0094092E" w:rsidRPr="000D20F7" w:rsidRDefault="0094092E" w:rsidP="0094092E">
      <w:pPr>
        <w:spacing w:before="240" w:after="240" w:line="240" w:lineRule="auto"/>
        <w:ind w:left="280" w:firstLine="14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2.   У ЗОЗ:</w:t>
      </w:r>
    </w:p>
    <w:p w14:paraId="25F3CD20" w14:textId="77777777" w:rsidR="0094092E" w:rsidRPr="000D20F7" w:rsidRDefault="0094092E" w:rsidP="0094092E">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Лікар-анестезіолог – щонайменше одна особа, яка працює за основним місцем роботи у цьому ЗОЗ або за сумісництвом.</w:t>
      </w:r>
    </w:p>
    <w:p w14:paraId="15110FEE" w14:textId="77777777" w:rsidR="0094092E" w:rsidRPr="000D20F7" w:rsidRDefault="0094092E" w:rsidP="0094092E">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4A9CE5FE" w14:textId="77777777" w:rsidR="0094092E" w:rsidRDefault="0094092E" w:rsidP="0094092E">
      <w:pPr>
        <w:numPr>
          <w:ilvl w:val="0"/>
          <w:numId w:val="3"/>
        </w:numPr>
        <w:spacing w:before="240" w:after="48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За місцем проведення втручання (кабінет): </w:t>
      </w:r>
    </w:p>
    <w:p w14:paraId="00301486"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0D20F7">
        <w:rPr>
          <w:rFonts w:ascii="Times New Roman" w:eastAsia="Times New Roman" w:hAnsi="Times New Roman" w:cs="Times New Roman"/>
          <w:color w:val="000000"/>
          <w:kern w:val="0"/>
          <w:sz w:val="24"/>
          <w:szCs w:val="24"/>
          <w:lang w:eastAsia="uk-UA"/>
          <w14:ligatures w14:val="none"/>
        </w:rPr>
        <w:t>газифікаційна</w:t>
      </w:r>
      <w:proofErr w:type="spellEnd"/>
      <w:r w:rsidRPr="000D20F7">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w:t>
      </w:r>
    </w:p>
    <w:p w14:paraId="4F900496" w14:textId="77777777" w:rsidR="0094092E" w:rsidRPr="000D20F7"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 xml:space="preserve">система ендоскопічної візуалізації з гістероскопом або </w:t>
      </w:r>
      <w:proofErr w:type="spellStart"/>
      <w:r w:rsidRPr="000D20F7">
        <w:rPr>
          <w:rFonts w:ascii="Times New Roman" w:eastAsia="Times New Roman" w:hAnsi="Times New Roman" w:cs="Times New Roman"/>
          <w:b/>
          <w:bCs/>
          <w:color w:val="000000"/>
          <w:kern w:val="0"/>
          <w:sz w:val="24"/>
          <w:szCs w:val="24"/>
          <w:lang w:eastAsia="uk-UA"/>
          <w14:ligatures w14:val="none"/>
        </w:rPr>
        <w:t>відеогістероскопом</w:t>
      </w:r>
      <w:proofErr w:type="spellEnd"/>
      <w:r w:rsidRPr="000D20F7">
        <w:rPr>
          <w:rFonts w:ascii="Times New Roman" w:eastAsia="Times New Roman" w:hAnsi="Times New Roman" w:cs="Times New Roman"/>
          <w:b/>
          <w:bCs/>
          <w:color w:val="000000"/>
          <w:kern w:val="0"/>
          <w:sz w:val="24"/>
          <w:szCs w:val="24"/>
          <w:lang w:eastAsia="uk-UA"/>
          <w14:ligatures w14:val="none"/>
        </w:rPr>
        <w:t>;</w:t>
      </w:r>
    </w:p>
    <w:p w14:paraId="630CD944"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крісло гінекологічне та/або операційний стіл-</w:t>
      </w:r>
      <w:proofErr w:type="spellStart"/>
      <w:r w:rsidRPr="000D20F7">
        <w:rPr>
          <w:rFonts w:ascii="Times New Roman" w:eastAsia="Times New Roman" w:hAnsi="Times New Roman" w:cs="Times New Roman"/>
          <w:color w:val="000000"/>
          <w:kern w:val="0"/>
          <w:sz w:val="24"/>
          <w:szCs w:val="24"/>
          <w:lang w:eastAsia="uk-UA"/>
          <w14:ligatures w14:val="none"/>
        </w:rPr>
        <w:t>трансформер</w:t>
      </w:r>
      <w:proofErr w:type="spellEnd"/>
      <w:r w:rsidRPr="000D20F7">
        <w:rPr>
          <w:rFonts w:ascii="Times New Roman" w:eastAsia="Times New Roman" w:hAnsi="Times New Roman" w:cs="Times New Roman"/>
          <w:color w:val="000000"/>
          <w:kern w:val="0"/>
          <w:sz w:val="24"/>
          <w:szCs w:val="24"/>
          <w:lang w:eastAsia="uk-UA"/>
          <w14:ligatures w14:val="none"/>
        </w:rPr>
        <w:t>;</w:t>
      </w:r>
    </w:p>
    <w:p w14:paraId="7EF7E7B5"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аспіратор (відсмоктувач)</w:t>
      </w:r>
      <w:r>
        <w:rPr>
          <w:rFonts w:ascii="Times New Roman" w:eastAsia="Times New Roman" w:hAnsi="Times New Roman" w:cs="Times New Roman"/>
          <w:color w:val="000000"/>
          <w:kern w:val="0"/>
          <w:sz w:val="24"/>
          <w:szCs w:val="24"/>
          <w:lang w:eastAsia="uk-UA"/>
          <w14:ligatures w14:val="none"/>
        </w:rPr>
        <w:t>;</w:t>
      </w:r>
    </w:p>
    <w:p w14:paraId="0780FB13"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lang w:eastAsia="uk-UA"/>
          <w14:ligatures w14:val="none"/>
        </w:rPr>
        <w:t>пульсоксиметр</w:t>
      </w:r>
      <w:proofErr w:type="spellEnd"/>
      <w:r w:rsidRPr="000D20F7">
        <w:rPr>
          <w:rFonts w:ascii="Times New Roman" w:eastAsia="Times New Roman" w:hAnsi="Times New Roman" w:cs="Times New Roman"/>
          <w:color w:val="000000"/>
          <w:kern w:val="0"/>
          <w:sz w:val="24"/>
          <w:szCs w:val="24"/>
          <w:lang w:eastAsia="uk-UA"/>
          <w14:ligatures w14:val="none"/>
        </w:rPr>
        <w:t>;</w:t>
      </w:r>
    </w:p>
    <w:p w14:paraId="7A2CC62A"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0D20F7">
        <w:rPr>
          <w:rFonts w:ascii="Times New Roman" w:eastAsia="Times New Roman" w:hAnsi="Times New Roman" w:cs="Times New Roman"/>
          <w:color w:val="000000"/>
          <w:kern w:val="0"/>
          <w:sz w:val="24"/>
          <w:szCs w:val="24"/>
          <w:lang w:eastAsia="uk-UA"/>
          <w14:ligatures w14:val="none"/>
        </w:rPr>
        <w:t>легенів</w:t>
      </w:r>
      <w:proofErr w:type="spellEnd"/>
      <w:r w:rsidRPr="000D20F7">
        <w:rPr>
          <w:rFonts w:ascii="Times New Roman" w:eastAsia="Times New Roman" w:hAnsi="Times New Roman" w:cs="Times New Roman"/>
          <w:color w:val="000000"/>
          <w:kern w:val="0"/>
          <w:sz w:val="24"/>
          <w:szCs w:val="24"/>
          <w:lang w:eastAsia="uk-UA"/>
          <w14:ligatures w14:val="none"/>
        </w:rPr>
        <w:t>;</w:t>
      </w:r>
    </w:p>
    <w:p w14:paraId="22BB374A"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матковий зонд;</w:t>
      </w:r>
    </w:p>
    <w:p w14:paraId="0344D972" w14:textId="77777777" w:rsidR="0094092E" w:rsidRPr="000D20F7"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інструменти для розширення цервікального каналу (розширювачі, дзеркала, щипці);</w:t>
      </w:r>
    </w:p>
    <w:p w14:paraId="03568970"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lang w:eastAsia="uk-UA"/>
          <w14:ligatures w14:val="none"/>
        </w:rPr>
        <w:t>кюретка</w:t>
      </w:r>
      <w:proofErr w:type="spellEnd"/>
      <w:r w:rsidRPr="000D20F7">
        <w:rPr>
          <w:rFonts w:ascii="Times New Roman" w:eastAsia="Times New Roman" w:hAnsi="Times New Roman" w:cs="Times New Roman"/>
          <w:color w:val="000000"/>
          <w:kern w:val="0"/>
          <w:sz w:val="24"/>
          <w:szCs w:val="24"/>
          <w:lang w:eastAsia="uk-UA"/>
          <w14:ligatures w14:val="none"/>
        </w:rPr>
        <w:t xml:space="preserve"> № 1;</w:t>
      </w:r>
    </w:p>
    <w:p w14:paraId="29E348CF"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тонометр</w:t>
      </w:r>
      <w:r>
        <w:rPr>
          <w:rFonts w:ascii="Times New Roman" w:eastAsia="Times New Roman" w:hAnsi="Times New Roman" w:cs="Times New Roman"/>
          <w:color w:val="000000"/>
          <w:kern w:val="0"/>
          <w:sz w:val="24"/>
          <w:szCs w:val="24"/>
          <w:lang w:eastAsia="uk-UA"/>
          <w14:ligatures w14:val="none"/>
        </w:rPr>
        <w:t>;</w:t>
      </w:r>
    </w:p>
    <w:p w14:paraId="0F6D03BC" w14:textId="77777777" w:rsidR="0094092E" w:rsidRDefault="0094092E" w:rsidP="0094092E">
      <w:pPr>
        <w:pStyle w:val="a3"/>
        <w:numPr>
          <w:ilvl w:val="1"/>
          <w:numId w:val="3"/>
        </w:numPr>
        <w:spacing w:before="240" w:after="48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64350605" w14:textId="77777777" w:rsidR="0094092E" w:rsidRPr="000D20F7" w:rsidRDefault="0094092E" w:rsidP="0094092E">
      <w:pPr>
        <w:pStyle w:val="a3"/>
        <w:numPr>
          <w:ilvl w:val="0"/>
          <w:numId w:val="3"/>
        </w:numPr>
        <w:spacing w:before="240" w:after="48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 ЗОЗ (за місцем розташування кабінету):</w:t>
      </w:r>
    </w:p>
    <w:p w14:paraId="6134D148" w14:textId="77777777" w:rsidR="0094092E" w:rsidRPr="000D20F7" w:rsidRDefault="0094092E" w:rsidP="0094092E">
      <w:pPr>
        <w:pStyle w:val="a3"/>
        <w:numPr>
          <w:ilvl w:val="1"/>
          <w:numId w:val="3"/>
        </w:numPr>
        <w:spacing w:before="240" w:after="480" w:line="240" w:lineRule="auto"/>
        <w:ind w:left="426" w:firstLine="0"/>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r>
        <w:rPr>
          <w:rFonts w:ascii="Times New Roman" w:eastAsia="Times New Roman" w:hAnsi="Times New Roman" w:cs="Times New Roman"/>
          <w:color w:val="000000"/>
          <w:kern w:val="0"/>
          <w:sz w:val="24"/>
          <w:szCs w:val="24"/>
          <w:lang w:eastAsia="uk-UA"/>
          <w14:ligatures w14:val="none"/>
        </w:rPr>
        <w:t>;</w:t>
      </w:r>
    </w:p>
    <w:p w14:paraId="424DA90C" w14:textId="77777777" w:rsidR="0094092E" w:rsidRDefault="0094092E" w:rsidP="0094092E">
      <w:pPr>
        <w:pStyle w:val="a3"/>
        <w:numPr>
          <w:ilvl w:val="1"/>
          <w:numId w:val="3"/>
        </w:numPr>
        <w:spacing w:before="240" w:after="480" w:line="240" w:lineRule="auto"/>
        <w:ind w:left="426" w:firstLine="0"/>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w:t>
      </w:r>
    </w:p>
    <w:p w14:paraId="385B0ECC" w14:textId="77777777" w:rsidR="0094092E" w:rsidRDefault="0094092E" w:rsidP="0094092E">
      <w:pPr>
        <w:pStyle w:val="a3"/>
        <w:numPr>
          <w:ilvl w:val="1"/>
          <w:numId w:val="3"/>
        </w:numPr>
        <w:spacing w:before="240" w:after="480" w:line="240" w:lineRule="auto"/>
        <w:ind w:left="426" w:firstLine="0"/>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одну пацієнтку (</w:t>
      </w:r>
      <w:proofErr w:type="spellStart"/>
      <w:r w:rsidRPr="000D20F7">
        <w:rPr>
          <w:rFonts w:ascii="Times New Roman" w:eastAsia="Times New Roman" w:hAnsi="Times New Roman" w:cs="Times New Roman"/>
          <w:color w:val="000000"/>
          <w:kern w:val="0"/>
          <w:sz w:val="24"/>
          <w:szCs w:val="24"/>
          <w:lang w:eastAsia="uk-UA"/>
          <w14:ligatures w14:val="none"/>
        </w:rPr>
        <w:t>неінвазивний</w:t>
      </w:r>
      <w:proofErr w:type="spellEnd"/>
      <w:r w:rsidRPr="000D20F7">
        <w:rPr>
          <w:rFonts w:ascii="Times New Roman" w:eastAsia="Times New Roman" w:hAnsi="Times New Roman" w:cs="Times New Roman"/>
          <w:color w:val="000000"/>
          <w:kern w:val="0"/>
          <w:sz w:val="24"/>
          <w:szCs w:val="24"/>
          <w:lang w:eastAsia="uk-UA"/>
          <w14:ligatures w14:val="none"/>
        </w:rPr>
        <w:t xml:space="preserve"> АТ, ЧСС, ЕКГ, SpO2, t)</w:t>
      </w:r>
      <w:r>
        <w:rPr>
          <w:rFonts w:ascii="Times New Roman" w:eastAsia="Times New Roman" w:hAnsi="Times New Roman" w:cs="Times New Roman"/>
          <w:color w:val="000000"/>
          <w:kern w:val="0"/>
          <w:sz w:val="24"/>
          <w:szCs w:val="24"/>
          <w:lang w:eastAsia="uk-UA"/>
          <w14:ligatures w14:val="none"/>
        </w:rPr>
        <w:t>;</w:t>
      </w:r>
    </w:p>
    <w:p w14:paraId="18536EFF" w14:textId="77777777" w:rsidR="0094092E" w:rsidRPr="000D20F7" w:rsidRDefault="0094092E" w:rsidP="0094092E">
      <w:pPr>
        <w:pStyle w:val="a3"/>
        <w:numPr>
          <w:ilvl w:val="1"/>
          <w:numId w:val="3"/>
        </w:numPr>
        <w:spacing w:before="240" w:after="480" w:line="240" w:lineRule="auto"/>
        <w:ind w:left="426" w:firstLine="0"/>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ларингоскоп з набором клинків</w:t>
      </w:r>
      <w:r>
        <w:rPr>
          <w:rFonts w:ascii="Times New Roman" w:eastAsia="Times New Roman" w:hAnsi="Times New Roman" w:cs="Times New Roman"/>
          <w:b/>
          <w:bCs/>
          <w:color w:val="000000"/>
          <w:kern w:val="0"/>
          <w:sz w:val="24"/>
          <w:szCs w:val="24"/>
          <w:lang w:eastAsia="uk-UA"/>
          <w14:ligatures w14:val="none"/>
        </w:rPr>
        <w:t>.</w:t>
      </w:r>
    </w:p>
    <w:p w14:paraId="53D5D9AB" w14:textId="77777777" w:rsidR="0094092E" w:rsidRPr="000D20F7" w:rsidRDefault="0094092E" w:rsidP="0094092E">
      <w:pPr>
        <w:spacing w:before="240" w:after="240" w:line="240" w:lineRule="auto"/>
        <w:rPr>
          <w:rFonts w:ascii="Times New Roman" w:eastAsia="Times New Roman" w:hAnsi="Times New Roman" w:cs="Times New Roman"/>
          <w:i/>
          <w:iCs/>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w:t>
      </w:r>
    </w:p>
    <w:p w14:paraId="4E0C5554" w14:textId="77777777" w:rsidR="0094092E" w:rsidRPr="000D20F7" w:rsidRDefault="0094092E" w:rsidP="0094092E">
      <w:pPr>
        <w:spacing w:before="240" w:after="240" w:line="240" w:lineRule="auto"/>
        <w:ind w:left="64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14"/>
          <w:szCs w:val="14"/>
          <w:lang w:eastAsia="uk-UA"/>
          <w14:ligatures w14:val="none"/>
        </w:rPr>
        <w:tab/>
      </w:r>
      <w:r w:rsidRPr="000D20F7">
        <w:rPr>
          <w:rFonts w:ascii="Times New Roman" w:eastAsia="Times New Roman" w:hAnsi="Times New Roman" w:cs="Times New Roman"/>
          <w:color w:val="000000"/>
          <w:kern w:val="0"/>
          <w:sz w:val="24"/>
          <w:szCs w:val="24"/>
          <w:lang w:eastAsia="uk-UA"/>
          <w14:ligatures w14:val="none"/>
        </w:rPr>
        <w:t xml:space="preserve">Наявність ліцензії на провадження господарської діяльності з медичної практики за спеціальністю акушерство та гінекологія та/або </w:t>
      </w:r>
      <w:proofErr w:type="spellStart"/>
      <w:r w:rsidRPr="000D20F7">
        <w:rPr>
          <w:rFonts w:ascii="Times New Roman" w:eastAsia="Times New Roman" w:hAnsi="Times New Roman" w:cs="Times New Roman"/>
          <w:color w:val="000000"/>
          <w:kern w:val="0"/>
          <w:sz w:val="24"/>
          <w:szCs w:val="24"/>
          <w:lang w:eastAsia="uk-UA"/>
          <w14:ligatures w14:val="none"/>
        </w:rPr>
        <w:t>онкогінекологія</w:t>
      </w:r>
      <w:proofErr w:type="spellEnd"/>
      <w:r w:rsidRPr="000D20F7">
        <w:rPr>
          <w:rFonts w:ascii="Times New Roman" w:eastAsia="Times New Roman" w:hAnsi="Times New Roman" w:cs="Times New Roman"/>
          <w:color w:val="000000"/>
          <w:kern w:val="0"/>
          <w:sz w:val="24"/>
          <w:szCs w:val="24"/>
          <w:lang w:eastAsia="uk-UA"/>
          <w14:ligatures w14:val="none"/>
        </w:rPr>
        <w:t>; анестезіологія.</w:t>
      </w:r>
    </w:p>
    <w:p w14:paraId="4A325A0C" w14:textId="77777777" w:rsidR="0094092E" w:rsidRPr="00C045EC" w:rsidRDefault="0094092E" w:rsidP="0094092E">
      <w:pPr>
        <w:spacing w:before="240" w:after="240" w:line="240" w:lineRule="auto"/>
        <w:ind w:left="64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2.</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14"/>
          <w:szCs w:val="14"/>
          <w:lang w:eastAsia="uk-UA"/>
          <w14:ligatures w14:val="none"/>
        </w:rPr>
        <w:tab/>
      </w:r>
      <w:r w:rsidRPr="000D20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4DB0A025"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23A52"/>
    <w:multiLevelType w:val="multilevel"/>
    <w:tmpl w:val="25A0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66D32"/>
    <w:multiLevelType w:val="multilevel"/>
    <w:tmpl w:val="B64E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719D9"/>
    <w:multiLevelType w:val="multilevel"/>
    <w:tmpl w:val="DEF877F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302528">
    <w:abstractNumId w:val="1"/>
  </w:num>
  <w:num w:numId="2" w16cid:durableId="51387205">
    <w:abstractNumId w:val="0"/>
  </w:num>
  <w:num w:numId="3" w16cid:durableId="149206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2E"/>
    <w:rsid w:val="001D3FDD"/>
    <w:rsid w:val="00261C1E"/>
    <w:rsid w:val="009409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5271"/>
  <w15:chartTrackingRefBased/>
  <w15:docId w15:val="{BDAFEE74-FC5A-4343-8440-9FF47C17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92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09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3871</Words>
  <Characters>2207</Characters>
  <Application>Microsoft Office Word</Application>
  <DocSecurity>0</DocSecurity>
  <Lines>18</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2024-03-28T08:22:00Z</dcterms:created>
  <dcterms:modified xsi:type="dcterms:W3CDTF">2024-03-28T08:22:00Z</dcterms:modified>
</cp:coreProperties>
</file>