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8D57FD8" w14:textId="77777777" w:rsidR="00D049EF" w:rsidRPr="003577D6" w:rsidRDefault="00D049EF" w:rsidP="00D049EF">
      <w:pPr>
        <w:shd w:val="clear" w:color="auto" w:fill="FFFFFF"/>
        <w:spacing w:before="480" w:after="120" w:line="240" w:lineRule="auto"/>
        <w:jc w:val="center"/>
        <w:outlineLvl w:val="0"/>
        <w:rPr>
          <w:rFonts w:ascii="Times New Roman" w:eastAsia="Times New Roman" w:hAnsi="Times New Roman" w:cs="Times New Roman"/>
          <w:b/>
          <w:bCs/>
          <w:kern w:val="36"/>
          <w:sz w:val="48"/>
          <w:szCs w:val="48"/>
          <w:lang w:eastAsia="uk-UA"/>
          <w14:ligatures w14:val="none"/>
        </w:rPr>
      </w:pPr>
      <w:r w:rsidRPr="003577D6">
        <w:rPr>
          <w:rFonts w:ascii="Times New Roman" w:eastAsia="Times New Roman" w:hAnsi="Times New Roman" w:cs="Times New Roman"/>
          <w:b/>
          <w:bCs/>
          <w:color w:val="000000"/>
          <w:kern w:val="36"/>
          <w:sz w:val="24"/>
          <w:szCs w:val="24"/>
          <w:lang w:eastAsia="uk-UA"/>
          <w14:ligatures w14:val="none"/>
        </w:rPr>
        <w:t>МЕДИЧНА РЕАБІЛІТАЦІЯ НЕМОВЛЯТ, ЯКІ НАРОДИЛИСЬ ПЕРЕДЧАСНО ТА/АБО ХВОРИМИ, ПРОТЯГОМ ПЕРШИХ ТРЬОХ РОКІВ ЖИТТЯ</w:t>
      </w:r>
    </w:p>
    <w:p w14:paraId="119665BA" w14:textId="77777777" w:rsidR="00D049EF" w:rsidRPr="003577D6" w:rsidRDefault="00D049EF" w:rsidP="00D049EF">
      <w:pPr>
        <w:shd w:val="clear" w:color="auto" w:fill="FFFFFF"/>
        <w:spacing w:after="0" w:line="240" w:lineRule="auto"/>
        <w:ind w:left="-360" w:hanging="360"/>
        <w:jc w:val="center"/>
        <w:rPr>
          <w:rFonts w:ascii="Times New Roman" w:eastAsia="Times New Roman" w:hAnsi="Times New Roman" w:cs="Times New Roman"/>
          <w:kern w:val="0"/>
          <w:sz w:val="24"/>
          <w:szCs w:val="24"/>
          <w:lang w:eastAsia="uk-UA"/>
          <w14:ligatures w14:val="none"/>
        </w:rPr>
      </w:pPr>
      <w:r w:rsidRPr="003577D6">
        <w:rPr>
          <w:rFonts w:ascii="Times New Roman" w:eastAsia="Times New Roman" w:hAnsi="Times New Roman" w:cs="Times New Roman"/>
          <w:b/>
          <w:bCs/>
          <w:color w:val="000000"/>
          <w:kern w:val="0"/>
          <w:sz w:val="24"/>
          <w:szCs w:val="24"/>
          <w:lang w:eastAsia="uk-UA"/>
          <w14:ligatures w14:val="none"/>
        </w:rPr>
        <w:t>Обсяг медичних послуг, який надавач зобов’язується надавати за договором відповідно до медичних потреб дитини (специфікація)</w:t>
      </w:r>
    </w:p>
    <w:p w14:paraId="51C94565" w14:textId="77777777" w:rsidR="00D049EF" w:rsidRPr="003577D6" w:rsidRDefault="00D049EF" w:rsidP="00D049EF">
      <w:pPr>
        <w:shd w:val="clear" w:color="auto" w:fill="FFFFFF"/>
        <w:spacing w:after="0" w:line="240" w:lineRule="auto"/>
        <w:ind w:left="-360" w:hanging="360"/>
        <w:jc w:val="center"/>
        <w:rPr>
          <w:rFonts w:ascii="Times New Roman" w:eastAsia="Times New Roman" w:hAnsi="Times New Roman" w:cs="Times New Roman"/>
          <w:kern w:val="0"/>
          <w:sz w:val="24"/>
          <w:szCs w:val="24"/>
          <w:lang w:eastAsia="uk-UA"/>
          <w14:ligatures w14:val="none"/>
        </w:rPr>
      </w:pPr>
      <w:r w:rsidRPr="003577D6">
        <w:rPr>
          <w:rFonts w:ascii="Times New Roman" w:eastAsia="Times New Roman" w:hAnsi="Times New Roman" w:cs="Times New Roman"/>
          <w:color w:val="000000"/>
          <w:kern w:val="0"/>
          <w:sz w:val="24"/>
          <w:szCs w:val="24"/>
          <w:lang w:eastAsia="uk-UA"/>
          <w14:ligatures w14:val="none"/>
        </w:rPr>
        <w:t> </w:t>
      </w:r>
    </w:p>
    <w:p w14:paraId="31780FB4" w14:textId="77777777" w:rsidR="00D049EF" w:rsidRPr="003577D6" w:rsidRDefault="00D049EF" w:rsidP="00D049EF">
      <w:pPr>
        <w:numPr>
          <w:ilvl w:val="0"/>
          <w:numId w:val="1"/>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3577D6">
        <w:rPr>
          <w:rFonts w:ascii="Times New Roman" w:eastAsia="Times New Roman" w:hAnsi="Times New Roman" w:cs="Times New Roman"/>
          <w:color w:val="000000"/>
          <w:kern w:val="0"/>
          <w:sz w:val="24"/>
          <w:szCs w:val="24"/>
          <w:lang w:eastAsia="uk-UA"/>
          <w14:ligatures w14:val="none"/>
        </w:rPr>
        <w:t>Первинний огляд та консультація спеціаліста мультидисциплінарної реабілітаційної команди.</w:t>
      </w:r>
    </w:p>
    <w:p w14:paraId="65FF4853" w14:textId="77777777" w:rsidR="00D049EF" w:rsidRPr="003577D6" w:rsidRDefault="00D049EF" w:rsidP="00D049EF">
      <w:pPr>
        <w:numPr>
          <w:ilvl w:val="0"/>
          <w:numId w:val="1"/>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3577D6">
        <w:rPr>
          <w:rFonts w:ascii="Times New Roman" w:eastAsia="Times New Roman" w:hAnsi="Times New Roman" w:cs="Times New Roman"/>
          <w:color w:val="000000"/>
          <w:kern w:val="0"/>
          <w:sz w:val="24"/>
          <w:szCs w:val="24"/>
          <w:lang w:eastAsia="uk-UA"/>
          <w14:ligatures w14:val="none"/>
        </w:rPr>
        <w:t>Постановка реабілітаційного діагнозу та/або визначення пріоритетів та функціональних цілей для дитини, батьків та родини на основі участі в щоденних заняттях (індивідуальний сімейний план раннього втручання).</w:t>
      </w:r>
    </w:p>
    <w:p w14:paraId="0D86937D" w14:textId="77777777" w:rsidR="00D049EF" w:rsidRPr="003577D6" w:rsidRDefault="00D049EF" w:rsidP="00D049EF">
      <w:pPr>
        <w:numPr>
          <w:ilvl w:val="0"/>
          <w:numId w:val="1"/>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3577D6">
        <w:rPr>
          <w:rFonts w:ascii="Times New Roman" w:eastAsia="Times New Roman" w:hAnsi="Times New Roman" w:cs="Times New Roman"/>
          <w:color w:val="000000"/>
          <w:kern w:val="0"/>
          <w:sz w:val="24"/>
          <w:szCs w:val="24"/>
          <w:lang w:eastAsia="uk-UA"/>
          <w14:ligatures w14:val="none"/>
        </w:rPr>
        <w:t xml:space="preserve">Формування </w:t>
      </w:r>
      <w:r w:rsidRPr="00091D83">
        <w:rPr>
          <w:rFonts w:ascii="Times New Roman" w:eastAsia="Times New Roman" w:hAnsi="Times New Roman" w:cs="Times New Roman"/>
          <w:color w:val="000000"/>
          <w:kern w:val="0"/>
          <w:sz w:val="24"/>
          <w:szCs w:val="24"/>
          <w:lang w:eastAsia="uk-UA"/>
          <w14:ligatures w14:val="none"/>
        </w:rPr>
        <w:t>індивідуального реабілітаційного плану</w:t>
      </w:r>
      <w:r>
        <w:rPr>
          <w:rFonts w:ascii="Times New Roman" w:eastAsia="Times New Roman" w:hAnsi="Times New Roman" w:cs="Times New Roman"/>
          <w:color w:val="000000"/>
          <w:kern w:val="0"/>
          <w:sz w:val="24"/>
          <w:szCs w:val="24"/>
          <w:lang w:eastAsia="uk-UA"/>
          <w14:ligatures w14:val="none"/>
        </w:rPr>
        <w:t xml:space="preserve"> </w:t>
      </w:r>
      <w:r w:rsidRPr="003577D6">
        <w:rPr>
          <w:rFonts w:ascii="Times New Roman" w:eastAsia="Times New Roman" w:hAnsi="Times New Roman" w:cs="Times New Roman"/>
          <w:color w:val="000000"/>
          <w:kern w:val="0"/>
          <w:sz w:val="24"/>
          <w:szCs w:val="24"/>
          <w:lang w:eastAsia="uk-UA"/>
          <w14:ligatures w14:val="none"/>
        </w:rPr>
        <w:t xml:space="preserve">(лист/таблиця втручань) за категоріальним профілем МКФ-ДП та визначенням SMART (S-специфічні, M-вимірювальні, A-досяжні, R-реалістичні, T-визначені в часі) цілей та здійснення контролю за виконанням </w:t>
      </w:r>
      <w:r w:rsidRPr="00091D83">
        <w:rPr>
          <w:rFonts w:ascii="Times New Roman" w:eastAsia="Times New Roman" w:hAnsi="Times New Roman" w:cs="Times New Roman"/>
          <w:color w:val="000000"/>
          <w:kern w:val="0"/>
          <w:sz w:val="24"/>
          <w:szCs w:val="24"/>
          <w:lang w:eastAsia="uk-UA"/>
          <w14:ligatures w14:val="none"/>
        </w:rPr>
        <w:t>індивідуального реабілітаційного плану</w:t>
      </w:r>
      <w:r>
        <w:rPr>
          <w:rFonts w:ascii="Times New Roman" w:eastAsia="Times New Roman" w:hAnsi="Times New Roman" w:cs="Times New Roman"/>
          <w:color w:val="000000"/>
          <w:kern w:val="0"/>
          <w:sz w:val="24"/>
          <w:szCs w:val="24"/>
          <w:lang w:eastAsia="uk-UA"/>
          <w14:ligatures w14:val="none"/>
        </w:rPr>
        <w:t xml:space="preserve"> </w:t>
      </w:r>
      <w:r w:rsidRPr="003577D6">
        <w:rPr>
          <w:rFonts w:ascii="Times New Roman" w:eastAsia="Times New Roman" w:hAnsi="Times New Roman" w:cs="Times New Roman"/>
          <w:color w:val="000000"/>
          <w:kern w:val="0"/>
          <w:sz w:val="24"/>
          <w:szCs w:val="24"/>
          <w:lang w:eastAsia="uk-UA"/>
          <w14:ligatures w14:val="none"/>
        </w:rPr>
        <w:t>з оцінюванням прогресу в досягненні поставлених цілей.</w:t>
      </w:r>
    </w:p>
    <w:p w14:paraId="7ED4D522" w14:textId="77777777" w:rsidR="00D049EF" w:rsidRPr="003577D6" w:rsidRDefault="00D049EF" w:rsidP="00D049EF">
      <w:pPr>
        <w:numPr>
          <w:ilvl w:val="0"/>
          <w:numId w:val="1"/>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3577D6">
        <w:rPr>
          <w:rFonts w:ascii="Times New Roman" w:eastAsia="Times New Roman" w:hAnsi="Times New Roman" w:cs="Times New Roman"/>
          <w:color w:val="000000"/>
          <w:kern w:val="0"/>
          <w:sz w:val="24"/>
          <w:szCs w:val="24"/>
          <w:lang w:eastAsia="uk-UA"/>
          <w14:ligatures w14:val="none"/>
        </w:rPr>
        <w:t>Проведення лабораторних обстежень, зокрема:</w:t>
      </w:r>
    </w:p>
    <w:p w14:paraId="4601786E" w14:textId="77777777" w:rsidR="00D049EF" w:rsidRDefault="00D049EF" w:rsidP="00D049EF">
      <w:pPr>
        <w:pStyle w:val="a3"/>
        <w:numPr>
          <w:ilvl w:val="0"/>
          <w:numId w:val="23"/>
        </w:numPr>
        <w:shd w:val="clear" w:color="auto" w:fill="FFFFFF"/>
        <w:spacing w:after="0" w:line="240" w:lineRule="auto"/>
        <w:ind w:firstLine="426"/>
        <w:jc w:val="both"/>
        <w:textAlignment w:val="baseline"/>
        <w:rPr>
          <w:rFonts w:ascii="Times New Roman" w:eastAsia="Times New Roman" w:hAnsi="Times New Roman" w:cs="Times New Roman"/>
          <w:color w:val="000000"/>
          <w:kern w:val="0"/>
          <w:sz w:val="24"/>
          <w:szCs w:val="24"/>
          <w:lang w:eastAsia="uk-UA"/>
          <w14:ligatures w14:val="none"/>
        </w:rPr>
      </w:pPr>
      <w:r w:rsidRPr="003577D6">
        <w:rPr>
          <w:rFonts w:ascii="Times New Roman" w:eastAsia="Times New Roman" w:hAnsi="Times New Roman" w:cs="Times New Roman"/>
          <w:color w:val="000000"/>
          <w:kern w:val="0"/>
          <w:sz w:val="24"/>
          <w:szCs w:val="24"/>
          <w:lang w:eastAsia="uk-UA"/>
          <w14:ligatures w14:val="none"/>
        </w:rPr>
        <w:t>розгорнутий клінічний аналіз крові;</w:t>
      </w:r>
    </w:p>
    <w:p w14:paraId="4175F033" w14:textId="77777777" w:rsidR="00D049EF" w:rsidRDefault="00D049EF" w:rsidP="00D049EF">
      <w:pPr>
        <w:pStyle w:val="a3"/>
        <w:numPr>
          <w:ilvl w:val="0"/>
          <w:numId w:val="23"/>
        </w:numPr>
        <w:shd w:val="clear" w:color="auto" w:fill="FFFFFF"/>
        <w:spacing w:after="0" w:line="240" w:lineRule="auto"/>
        <w:ind w:firstLine="426"/>
        <w:jc w:val="both"/>
        <w:textAlignment w:val="baseline"/>
        <w:rPr>
          <w:rFonts w:ascii="Times New Roman" w:eastAsia="Times New Roman" w:hAnsi="Times New Roman" w:cs="Times New Roman"/>
          <w:color w:val="000000"/>
          <w:kern w:val="0"/>
          <w:sz w:val="24"/>
          <w:szCs w:val="24"/>
          <w:lang w:eastAsia="uk-UA"/>
          <w14:ligatures w14:val="none"/>
        </w:rPr>
      </w:pPr>
      <w:r w:rsidRPr="003577D6">
        <w:rPr>
          <w:rFonts w:ascii="Times New Roman" w:eastAsia="Times New Roman" w:hAnsi="Times New Roman" w:cs="Times New Roman"/>
          <w:color w:val="000000"/>
          <w:kern w:val="0"/>
          <w:sz w:val="24"/>
          <w:szCs w:val="24"/>
          <w:lang w:eastAsia="uk-UA"/>
          <w14:ligatures w14:val="none"/>
        </w:rPr>
        <w:t>біохімічний аналіз крові (загальний білок, білірубін і його фракції (загальний, прямий, непрямий), креатинін, сечовина);</w:t>
      </w:r>
    </w:p>
    <w:p w14:paraId="648C9F01" w14:textId="77777777" w:rsidR="00D049EF" w:rsidRDefault="00D049EF" w:rsidP="00D049EF">
      <w:pPr>
        <w:pStyle w:val="a3"/>
        <w:numPr>
          <w:ilvl w:val="0"/>
          <w:numId w:val="23"/>
        </w:numPr>
        <w:shd w:val="clear" w:color="auto" w:fill="FFFFFF"/>
        <w:spacing w:after="0" w:line="240" w:lineRule="auto"/>
        <w:ind w:firstLine="426"/>
        <w:jc w:val="both"/>
        <w:textAlignment w:val="baseline"/>
        <w:rPr>
          <w:rFonts w:ascii="Times New Roman" w:eastAsia="Times New Roman" w:hAnsi="Times New Roman" w:cs="Times New Roman"/>
          <w:color w:val="000000"/>
          <w:kern w:val="0"/>
          <w:sz w:val="24"/>
          <w:szCs w:val="24"/>
          <w:lang w:eastAsia="uk-UA"/>
          <w14:ligatures w14:val="none"/>
        </w:rPr>
      </w:pPr>
      <w:r w:rsidRPr="003577D6">
        <w:rPr>
          <w:rFonts w:ascii="Times New Roman" w:eastAsia="Times New Roman" w:hAnsi="Times New Roman" w:cs="Times New Roman"/>
          <w:color w:val="000000"/>
          <w:kern w:val="0"/>
          <w:sz w:val="24"/>
          <w:szCs w:val="24"/>
          <w:lang w:eastAsia="uk-UA"/>
          <w14:ligatures w14:val="none"/>
        </w:rPr>
        <w:t>глюкоза в цільній крові або сироватці крові;</w:t>
      </w:r>
    </w:p>
    <w:p w14:paraId="01BCD856" w14:textId="77777777" w:rsidR="00D049EF" w:rsidRDefault="00D049EF" w:rsidP="00D049EF">
      <w:pPr>
        <w:pStyle w:val="a3"/>
        <w:numPr>
          <w:ilvl w:val="0"/>
          <w:numId w:val="23"/>
        </w:numPr>
        <w:shd w:val="clear" w:color="auto" w:fill="FFFFFF"/>
        <w:spacing w:after="0" w:line="240" w:lineRule="auto"/>
        <w:ind w:firstLine="426"/>
        <w:jc w:val="both"/>
        <w:textAlignment w:val="baseline"/>
        <w:rPr>
          <w:rFonts w:ascii="Times New Roman" w:eastAsia="Times New Roman" w:hAnsi="Times New Roman" w:cs="Times New Roman"/>
          <w:color w:val="000000"/>
          <w:kern w:val="0"/>
          <w:sz w:val="24"/>
          <w:szCs w:val="24"/>
          <w:lang w:eastAsia="uk-UA"/>
          <w14:ligatures w14:val="none"/>
        </w:rPr>
      </w:pPr>
      <w:r w:rsidRPr="003577D6">
        <w:rPr>
          <w:rFonts w:ascii="Times New Roman" w:eastAsia="Times New Roman" w:hAnsi="Times New Roman" w:cs="Times New Roman"/>
          <w:color w:val="000000"/>
          <w:kern w:val="0"/>
          <w:sz w:val="24"/>
          <w:szCs w:val="24"/>
          <w:lang w:eastAsia="uk-UA"/>
          <w14:ligatures w14:val="none"/>
        </w:rPr>
        <w:t>С-реактивний білок;</w:t>
      </w:r>
    </w:p>
    <w:p w14:paraId="44C40F18" w14:textId="77777777" w:rsidR="00D049EF" w:rsidRDefault="00D049EF" w:rsidP="00D049EF">
      <w:pPr>
        <w:pStyle w:val="a3"/>
        <w:numPr>
          <w:ilvl w:val="0"/>
          <w:numId w:val="23"/>
        </w:numPr>
        <w:shd w:val="clear" w:color="auto" w:fill="FFFFFF"/>
        <w:spacing w:after="0" w:line="240" w:lineRule="auto"/>
        <w:ind w:firstLine="426"/>
        <w:jc w:val="both"/>
        <w:textAlignment w:val="baseline"/>
        <w:rPr>
          <w:rFonts w:ascii="Times New Roman" w:eastAsia="Times New Roman" w:hAnsi="Times New Roman" w:cs="Times New Roman"/>
          <w:color w:val="000000"/>
          <w:kern w:val="0"/>
          <w:sz w:val="24"/>
          <w:szCs w:val="24"/>
          <w:lang w:eastAsia="uk-UA"/>
          <w14:ligatures w14:val="none"/>
        </w:rPr>
      </w:pPr>
      <w:r w:rsidRPr="003577D6">
        <w:rPr>
          <w:rFonts w:ascii="Times New Roman" w:eastAsia="Times New Roman" w:hAnsi="Times New Roman" w:cs="Times New Roman"/>
          <w:color w:val="000000"/>
          <w:kern w:val="0"/>
          <w:sz w:val="24"/>
          <w:szCs w:val="24"/>
          <w:lang w:eastAsia="uk-UA"/>
          <w14:ligatures w14:val="none"/>
        </w:rPr>
        <w:t>загальний аналіз сечі;</w:t>
      </w:r>
    </w:p>
    <w:p w14:paraId="3083D9DF" w14:textId="77777777" w:rsidR="00D049EF" w:rsidRPr="003577D6" w:rsidRDefault="00D049EF" w:rsidP="00D049EF">
      <w:pPr>
        <w:pStyle w:val="a3"/>
        <w:numPr>
          <w:ilvl w:val="0"/>
          <w:numId w:val="23"/>
        </w:numPr>
        <w:shd w:val="clear" w:color="auto" w:fill="FFFFFF"/>
        <w:spacing w:after="0" w:line="240" w:lineRule="auto"/>
        <w:ind w:firstLine="426"/>
        <w:jc w:val="both"/>
        <w:textAlignment w:val="baseline"/>
        <w:rPr>
          <w:rFonts w:ascii="Times New Roman" w:eastAsia="Times New Roman" w:hAnsi="Times New Roman" w:cs="Times New Roman"/>
          <w:color w:val="000000"/>
          <w:kern w:val="0"/>
          <w:sz w:val="24"/>
          <w:szCs w:val="24"/>
          <w:lang w:eastAsia="uk-UA"/>
          <w14:ligatures w14:val="none"/>
        </w:rPr>
      </w:pPr>
      <w:r w:rsidRPr="003577D6">
        <w:rPr>
          <w:rFonts w:ascii="Times New Roman" w:eastAsia="Times New Roman" w:hAnsi="Times New Roman" w:cs="Times New Roman"/>
          <w:color w:val="000000"/>
          <w:kern w:val="0"/>
          <w:sz w:val="24"/>
          <w:szCs w:val="24"/>
          <w:lang w:eastAsia="uk-UA"/>
          <w14:ligatures w14:val="none"/>
        </w:rPr>
        <w:t>інші лабораторні дослідження відповідно до галузевих стандартів у сфері охорони здоров’я.</w:t>
      </w:r>
    </w:p>
    <w:p w14:paraId="4D4A1BCC" w14:textId="77777777" w:rsidR="00D049EF" w:rsidRDefault="00D049EF" w:rsidP="00D049EF">
      <w:pPr>
        <w:pStyle w:val="a3"/>
        <w:numPr>
          <w:ilvl w:val="0"/>
          <w:numId w:val="1"/>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3577D6">
        <w:rPr>
          <w:rFonts w:ascii="Times New Roman" w:eastAsia="Times New Roman" w:hAnsi="Times New Roman" w:cs="Times New Roman"/>
          <w:color w:val="000000"/>
          <w:kern w:val="0"/>
          <w:sz w:val="24"/>
          <w:szCs w:val="24"/>
          <w:lang w:eastAsia="uk-UA"/>
          <w14:ligatures w14:val="none"/>
        </w:rPr>
        <w:t>Проведення інструментальних обстежень відповідно до галузевих стандартів у сфері охорони здоров’я.</w:t>
      </w:r>
    </w:p>
    <w:p w14:paraId="2F194E82" w14:textId="77777777" w:rsidR="00D049EF" w:rsidRDefault="00D049EF" w:rsidP="00D049EF">
      <w:pPr>
        <w:pStyle w:val="a3"/>
        <w:numPr>
          <w:ilvl w:val="0"/>
          <w:numId w:val="1"/>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3577D6">
        <w:rPr>
          <w:rFonts w:ascii="Times New Roman" w:eastAsia="Times New Roman" w:hAnsi="Times New Roman" w:cs="Times New Roman"/>
          <w:color w:val="000000"/>
          <w:kern w:val="0"/>
          <w:sz w:val="24"/>
          <w:szCs w:val="24"/>
          <w:lang w:eastAsia="uk-UA"/>
          <w14:ligatures w14:val="none"/>
        </w:rPr>
        <w:t>Надання послуг з реабілітації у сфері охорони здоров’я та/або послуги раннього втручання членами мультидисциплінарної реабілітаційної команди.</w:t>
      </w:r>
    </w:p>
    <w:p w14:paraId="78E58C31" w14:textId="77777777" w:rsidR="00D049EF" w:rsidRDefault="00D049EF" w:rsidP="00D049EF">
      <w:pPr>
        <w:pStyle w:val="a3"/>
        <w:numPr>
          <w:ilvl w:val="0"/>
          <w:numId w:val="1"/>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3577D6">
        <w:rPr>
          <w:rFonts w:ascii="Times New Roman" w:eastAsia="Times New Roman" w:hAnsi="Times New Roman" w:cs="Times New Roman"/>
          <w:color w:val="000000"/>
          <w:kern w:val="0"/>
          <w:sz w:val="24"/>
          <w:szCs w:val="24"/>
          <w:lang w:eastAsia="uk-UA"/>
          <w14:ligatures w14:val="none"/>
        </w:rPr>
        <w:t>Надання послуг з реабілітації у сфері охорони здоров’я курсами незалежно від місця проживання дитини. Надання послуги раннього втручання сім’ям за місцем їх перебування та/або з використанням засобів телекомунікації.</w:t>
      </w:r>
    </w:p>
    <w:p w14:paraId="19403222" w14:textId="77777777" w:rsidR="00D049EF" w:rsidRDefault="00D049EF" w:rsidP="00D049EF">
      <w:pPr>
        <w:pStyle w:val="a3"/>
        <w:numPr>
          <w:ilvl w:val="0"/>
          <w:numId w:val="1"/>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3577D6">
        <w:rPr>
          <w:rFonts w:ascii="Times New Roman" w:eastAsia="Times New Roman" w:hAnsi="Times New Roman" w:cs="Times New Roman"/>
          <w:color w:val="000000"/>
          <w:kern w:val="0"/>
          <w:sz w:val="24"/>
          <w:szCs w:val="24"/>
          <w:lang w:eastAsia="uk-UA"/>
          <w14:ligatures w14:val="none"/>
        </w:rPr>
        <w:t>Консультування дитини лікарями інших спеціальностей відповідно до нозології та її стану.</w:t>
      </w:r>
    </w:p>
    <w:p w14:paraId="4ECFFF6B" w14:textId="77777777" w:rsidR="00D049EF" w:rsidRDefault="00D049EF" w:rsidP="00D049EF">
      <w:pPr>
        <w:pStyle w:val="a3"/>
        <w:numPr>
          <w:ilvl w:val="0"/>
          <w:numId w:val="1"/>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3577D6">
        <w:rPr>
          <w:rFonts w:ascii="Times New Roman" w:eastAsia="Times New Roman" w:hAnsi="Times New Roman" w:cs="Times New Roman"/>
          <w:color w:val="000000"/>
          <w:kern w:val="0"/>
          <w:sz w:val="24"/>
          <w:szCs w:val="24"/>
          <w:lang w:eastAsia="uk-UA"/>
          <w14:ligatures w14:val="none"/>
        </w:rPr>
        <w:t>Оцінювання розвитку дитини за 5 сферами (велика моторика, дрібна моторика, інтелектуальна сфера, мовленнєва сфера, соціально-емоційна сфера).</w:t>
      </w:r>
    </w:p>
    <w:p w14:paraId="1C868723" w14:textId="77777777" w:rsidR="00D049EF" w:rsidRDefault="00D049EF" w:rsidP="00D049EF">
      <w:pPr>
        <w:pStyle w:val="a3"/>
        <w:numPr>
          <w:ilvl w:val="0"/>
          <w:numId w:val="1"/>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3577D6">
        <w:rPr>
          <w:rFonts w:ascii="Times New Roman" w:eastAsia="Times New Roman" w:hAnsi="Times New Roman" w:cs="Times New Roman"/>
          <w:color w:val="000000"/>
          <w:kern w:val="0"/>
          <w:sz w:val="24"/>
          <w:szCs w:val="24"/>
          <w:lang w:eastAsia="uk-UA"/>
          <w14:ligatures w14:val="none"/>
        </w:rPr>
        <w:t>Проведення спеціального скринінгу на виявлення ознак первазивних розладів розвитку (розладів аутистичного спектра).</w:t>
      </w:r>
    </w:p>
    <w:p w14:paraId="6FFB0654" w14:textId="77777777" w:rsidR="00D049EF" w:rsidRDefault="00D049EF" w:rsidP="00D049EF">
      <w:pPr>
        <w:pStyle w:val="a3"/>
        <w:numPr>
          <w:ilvl w:val="0"/>
          <w:numId w:val="1"/>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3577D6">
        <w:rPr>
          <w:rFonts w:ascii="Times New Roman" w:eastAsia="Times New Roman" w:hAnsi="Times New Roman" w:cs="Times New Roman"/>
          <w:color w:val="000000"/>
          <w:kern w:val="0"/>
          <w:sz w:val="24"/>
          <w:szCs w:val="24"/>
          <w:lang w:eastAsia="uk-UA"/>
          <w14:ligatures w14:val="none"/>
        </w:rPr>
        <w:t>Проведення поглибленої оцінки розвитку дитини та функціонування родини з використанням міжнародних стандартизованих інструментів обстеження та оцінки (шкали/тести/опитувальники/ інтерв’ю).</w:t>
      </w:r>
    </w:p>
    <w:p w14:paraId="0C2EC2B3" w14:textId="77777777" w:rsidR="00D049EF" w:rsidRDefault="00D049EF" w:rsidP="00D049EF">
      <w:pPr>
        <w:pStyle w:val="a3"/>
        <w:numPr>
          <w:ilvl w:val="0"/>
          <w:numId w:val="1"/>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3577D6">
        <w:rPr>
          <w:rFonts w:ascii="Times New Roman" w:eastAsia="Times New Roman" w:hAnsi="Times New Roman" w:cs="Times New Roman"/>
          <w:color w:val="000000"/>
          <w:kern w:val="0"/>
          <w:sz w:val="24"/>
          <w:szCs w:val="24"/>
          <w:lang w:eastAsia="uk-UA"/>
          <w14:ligatures w14:val="none"/>
        </w:rPr>
        <w:t xml:space="preserve">Складання </w:t>
      </w:r>
      <w:r w:rsidRPr="00091D83">
        <w:rPr>
          <w:rFonts w:ascii="Times New Roman" w:eastAsia="Times New Roman" w:hAnsi="Times New Roman" w:cs="Times New Roman"/>
          <w:color w:val="000000"/>
          <w:kern w:val="0"/>
          <w:sz w:val="24"/>
          <w:szCs w:val="24"/>
          <w:lang w:eastAsia="uk-UA"/>
          <w14:ligatures w14:val="none"/>
        </w:rPr>
        <w:t>індивідуального реабілітаційного плану</w:t>
      </w:r>
      <w:r>
        <w:rPr>
          <w:rFonts w:ascii="Times New Roman" w:eastAsia="Times New Roman" w:hAnsi="Times New Roman" w:cs="Times New Roman"/>
          <w:color w:val="000000"/>
          <w:kern w:val="0"/>
          <w:sz w:val="24"/>
          <w:szCs w:val="24"/>
          <w:lang w:eastAsia="uk-UA"/>
          <w14:ligatures w14:val="none"/>
        </w:rPr>
        <w:t xml:space="preserve"> </w:t>
      </w:r>
      <w:r w:rsidRPr="003577D6">
        <w:rPr>
          <w:rFonts w:ascii="Times New Roman" w:eastAsia="Times New Roman" w:hAnsi="Times New Roman" w:cs="Times New Roman"/>
          <w:color w:val="000000"/>
          <w:kern w:val="0"/>
          <w:sz w:val="24"/>
          <w:szCs w:val="24"/>
          <w:lang w:eastAsia="uk-UA"/>
          <w14:ligatures w14:val="none"/>
        </w:rPr>
        <w:t>з визначенням пріоритетів та функціональних цілей для дитини, батьків та родини. Здійснення моніторингу за виконанням з оцінюванням прогресу в досягненні поставлених цілей.</w:t>
      </w:r>
    </w:p>
    <w:p w14:paraId="78EFFC01" w14:textId="77777777" w:rsidR="00D049EF" w:rsidRDefault="00D049EF" w:rsidP="00D049EF">
      <w:pPr>
        <w:pStyle w:val="a3"/>
        <w:numPr>
          <w:ilvl w:val="0"/>
          <w:numId w:val="1"/>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3577D6">
        <w:rPr>
          <w:rFonts w:ascii="Times New Roman" w:eastAsia="Times New Roman" w:hAnsi="Times New Roman" w:cs="Times New Roman"/>
          <w:color w:val="000000"/>
          <w:kern w:val="0"/>
          <w:sz w:val="24"/>
          <w:szCs w:val="24"/>
          <w:lang w:eastAsia="uk-UA"/>
          <w14:ligatures w14:val="none"/>
        </w:rPr>
        <w:t>Організація навчання родини/доглядачів особливостям догляду за дитиною та її розвитком, запобіганню можливих ускладнень та дотриманню рекомендацій на всіх етапах надання допомоги.</w:t>
      </w:r>
    </w:p>
    <w:p w14:paraId="29A3AE4C" w14:textId="77777777" w:rsidR="00D049EF" w:rsidRDefault="00D049EF" w:rsidP="00D049EF">
      <w:pPr>
        <w:pStyle w:val="a3"/>
        <w:numPr>
          <w:ilvl w:val="0"/>
          <w:numId w:val="1"/>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3577D6">
        <w:rPr>
          <w:rFonts w:ascii="Times New Roman" w:eastAsia="Times New Roman" w:hAnsi="Times New Roman" w:cs="Times New Roman"/>
          <w:color w:val="000000"/>
          <w:kern w:val="0"/>
          <w:sz w:val="24"/>
          <w:szCs w:val="24"/>
          <w:lang w:eastAsia="uk-UA"/>
          <w14:ligatures w14:val="none"/>
        </w:rPr>
        <w:t>Психологічний супровід батьків дитини.</w:t>
      </w:r>
    </w:p>
    <w:p w14:paraId="07625DDF" w14:textId="77777777" w:rsidR="00D049EF" w:rsidRDefault="00D049EF" w:rsidP="00D049EF">
      <w:pPr>
        <w:pStyle w:val="a3"/>
        <w:numPr>
          <w:ilvl w:val="0"/>
          <w:numId w:val="1"/>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3577D6">
        <w:rPr>
          <w:rFonts w:ascii="Times New Roman" w:eastAsia="Times New Roman" w:hAnsi="Times New Roman" w:cs="Times New Roman"/>
          <w:color w:val="000000"/>
          <w:kern w:val="0"/>
          <w:sz w:val="24"/>
          <w:szCs w:val="24"/>
          <w:lang w:eastAsia="uk-UA"/>
          <w14:ligatures w14:val="none"/>
        </w:rPr>
        <w:t xml:space="preserve">Направлення </w:t>
      </w:r>
      <w:r w:rsidRPr="003577D6">
        <w:rPr>
          <w:rFonts w:ascii="Times New Roman" w:eastAsia="Times New Roman" w:hAnsi="Times New Roman" w:cs="Times New Roman"/>
          <w:color w:val="323232"/>
          <w:kern w:val="0"/>
          <w:sz w:val="24"/>
          <w:szCs w:val="24"/>
          <w:lang w:eastAsia="uk-UA"/>
          <w14:ligatures w14:val="none"/>
        </w:rPr>
        <w:t>пацієнта/пацієнтки</w:t>
      </w:r>
      <w:r w:rsidRPr="003577D6">
        <w:rPr>
          <w:rFonts w:ascii="Times New Roman" w:eastAsia="Times New Roman" w:hAnsi="Times New Roman" w:cs="Times New Roman"/>
          <w:color w:val="000000"/>
          <w:kern w:val="0"/>
          <w:sz w:val="24"/>
          <w:szCs w:val="24"/>
          <w:lang w:eastAsia="uk-UA"/>
          <w14:ligatures w14:val="none"/>
        </w:rPr>
        <w:t xml:space="preserve"> в інші ЗОЗ/підрозділи для надання їм спеціалізованої медичної допомоги.</w:t>
      </w:r>
    </w:p>
    <w:p w14:paraId="63B7F9B1" w14:textId="77777777" w:rsidR="00D049EF" w:rsidRDefault="00D049EF" w:rsidP="00D049EF">
      <w:pPr>
        <w:pStyle w:val="a3"/>
        <w:numPr>
          <w:ilvl w:val="0"/>
          <w:numId w:val="1"/>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3577D6">
        <w:rPr>
          <w:rFonts w:ascii="Times New Roman" w:eastAsia="Times New Roman" w:hAnsi="Times New Roman" w:cs="Times New Roman"/>
          <w:color w:val="000000"/>
          <w:kern w:val="0"/>
          <w:sz w:val="24"/>
          <w:szCs w:val="24"/>
          <w:lang w:eastAsia="uk-UA"/>
          <w14:ligatures w14:val="none"/>
        </w:rPr>
        <w:t>Підбір та адаптація спеціального обладнання та засобів альтернативної комунікації для дитини, навчання батьків їх використанню в природному середовищі для дитини та родини.</w:t>
      </w:r>
    </w:p>
    <w:p w14:paraId="23F2F8A8" w14:textId="77777777" w:rsidR="00D049EF" w:rsidRDefault="00D049EF" w:rsidP="00D049EF">
      <w:pPr>
        <w:pStyle w:val="a3"/>
        <w:numPr>
          <w:ilvl w:val="0"/>
          <w:numId w:val="1"/>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3577D6">
        <w:rPr>
          <w:rFonts w:ascii="Times New Roman" w:eastAsia="Times New Roman" w:hAnsi="Times New Roman" w:cs="Times New Roman"/>
          <w:color w:val="000000"/>
          <w:kern w:val="0"/>
          <w:sz w:val="24"/>
          <w:szCs w:val="24"/>
          <w:lang w:eastAsia="uk-UA"/>
          <w14:ligatures w14:val="none"/>
        </w:rPr>
        <w:lastRenderedPageBreak/>
        <w:t xml:space="preserve">Оцінка стану дитини та можливості переходу на інший етап реабілітації з подальшою корекцією </w:t>
      </w:r>
      <w:r w:rsidRPr="00091D83">
        <w:rPr>
          <w:rFonts w:ascii="Times New Roman" w:eastAsia="Times New Roman" w:hAnsi="Times New Roman" w:cs="Times New Roman"/>
          <w:color w:val="000000"/>
          <w:kern w:val="0"/>
          <w:sz w:val="24"/>
          <w:szCs w:val="24"/>
          <w:lang w:eastAsia="uk-UA"/>
          <w14:ligatures w14:val="none"/>
        </w:rPr>
        <w:t>індивідуального реабілітаційного плану</w:t>
      </w:r>
      <w:r>
        <w:rPr>
          <w:rFonts w:ascii="Times New Roman" w:eastAsia="Times New Roman" w:hAnsi="Times New Roman" w:cs="Times New Roman"/>
          <w:color w:val="000000"/>
          <w:kern w:val="0"/>
          <w:sz w:val="24"/>
          <w:szCs w:val="24"/>
          <w:lang w:eastAsia="uk-UA"/>
          <w14:ligatures w14:val="none"/>
        </w:rPr>
        <w:t xml:space="preserve"> </w:t>
      </w:r>
      <w:r w:rsidRPr="003577D6">
        <w:rPr>
          <w:rFonts w:ascii="Times New Roman" w:eastAsia="Times New Roman" w:hAnsi="Times New Roman" w:cs="Times New Roman"/>
          <w:color w:val="000000"/>
          <w:kern w:val="0"/>
          <w:sz w:val="24"/>
          <w:szCs w:val="24"/>
          <w:lang w:eastAsia="uk-UA"/>
          <w14:ligatures w14:val="none"/>
        </w:rPr>
        <w:t>або індивідуального сімейного плану раннього втручання.</w:t>
      </w:r>
    </w:p>
    <w:p w14:paraId="3B3A1A73" w14:textId="77777777" w:rsidR="00D049EF" w:rsidRDefault="00D049EF" w:rsidP="00D049EF">
      <w:pPr>
        <w:pStyle w:val="a3"/>
        <w:numPr>
          <w:ilvl w:val="0"/>
          <w:numId w:val="1"/>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3577D6">
        <w:rPr>
          <w:rFonts w:ascii="Times New Roman" w:eastAsia="Times New Roman" w:hAnsi="Times New Roman" w:cs="Times New Roman"/>
          <w:color w:val="000000"/>
          <w:kern w:val="0"/>
          <w:sz w:val="24"/>
          <w:szCs w:val="24"/>
          <w:lang w:eastAsia="uk-UA"/>
          <w14:ligatures w14:val="none"/>
        </w:rPr>
        <w:t>Харчування дитини в умовах стаціонару.</w:t>
      </w:r>
    </w:p>
    <w:p w14:paraId="3F158A50" w14:textId="77777777" w:rsidR="00D049EF" w:rsidRPr="003577D6" w:rsidRDefault="00D049EF" w:rsidP="00D049EF">
      <w:pPr>
        <w:pStyle w:val="a3"/>
        <w:numPr>
          <w:ilvl w:val="0"/>
          <w:numId w:val="1"/>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3577D6">
        <w:rPr>
          <w:rFonts w:ascii="Times New Roman" w:eastAsia="Times New Roman" w:hAnsi="Times New Roman" w:cs="Times New Roman"/>
          <w:b/>
          <w:bCs/>
          <w:color w:val="000000"/>
          <w:kern w:val="0"/>
          <w:sz w:val="24"/>
          <w:szCs w:val="24"/>
          <w:lang w:eastAsia="uk-UA"/>
          <w14:ligatures w14:val="none"/>
        </w:rPr>
        <w:t>Дотримання принципів безбар’єрності та інклюзії при наданні медичної та/або реабілітаційної допомоги, у тому числі з використанням методів і засобів телемедицини відповідно до нормативно-правових актів.</w:t>
      </w:r>
    </w:p>
    <w:p w14:paraId="3868056A" w14:textId="77777777" w:rsidR="00D049EF" w:rsidRPr="003577D6" w:rsidRDefault="00D049EF" w:rsidP="00D049EF">
      <w:pPr>
        <w:shd w:val="clear" w:color="auto" w:fill="FFFFFF"/>
        <w:spacing w:before="240" w:after="0" w:line="240" w:lineRule="auto"/>
        <w:jc w:val="both"/>
        <w:rPr>
          <w:rFonts w:ascii="Times New Roman" w:eastAsia="Times New Roman" w:hAnsi="Times New Roman" w:cs="Times New Roman"/>
          <w:kern w:val="0"/>
          <w:sz w:val="24"/>
          <w:szCs w:val="24"/>
          <w:lang w:eastAsia="uk-UA"/>
          <w14:ligatures w14:val="none"/>
        </w:rPr>
      </w:pPr>
      <w:r w:rsidRPr="003577D6">
        <w:rPr>
          <w:rFonts w:ascii="Times New Roman" w:eastAsia="Times New Roman" w:hAnsi="Times New Roman" w:cs="Times New Roman"/>
          <w:color w:val="000000"/>
          <w:kern w:val="0"/>
          <w:sz w:val="24"/>
          <w:szCs w:val="24"/>
          <w:lang w:eastAsia="uk-UA"/>
          <w14:ligatures w14:val="none"/>
        </w:rPr>
        <w:t> </w:t>
      </w:r>
    </w:p>
    <w:p w14:paraId="09A491FF" w14:textId="77777777" w:rsidR="00D049EF" w:rsidRPr="003577D6" w:rsidRDefault="00D049EF" w:rsidP="00D049EF">
      <w:pPr>
        <w:shd w:val="clear" w:color="auto" w:fill="FFFFFF"/>
        <w:spacing w:after="0" w:line="240" w:lineRule="auto"/>
        <w:jc w:val="center"/>
        <w:rPr>
          <w:rFonts w:ascii="Times New Roman" w:eastAsia="Times New Roman" w:hAnsi="Times New Roman" w:cs="Times New Roman"/>
          <w:kern w:val="0"/>
          <w:sz w:val="24"/>
          <w:szCs w:val="24"/>
          <w:lang w:eastAsia="uk-UA"/>
          <w14:ligatures w14:val="none"/>
        </w:rPr>
      </w:pPr>
      <w:r w:rsidRPr="003577D6">
        <w:rPr>
          <w:rFonts w:ascii="Times New Roman" w:eastAsia="Times New Roman" w:hAnsi="Times New Roman" w:cs="Times New Roman"/>
          <w:b/>
          <w:bCs/>
          <w:color w:val="000000"/>
          <w:kern w:val="0"/>
          <w:sz w:val="24"/>
          <w:szCs w:val="24"/>
          <w:lang w:eastAsia="uk-UA"/>
          <w14:ligatures w14:val="none"/>
        </w:rPr>
        <w:t>МЕДИЧНА РЕАБІЛІТАЦІЯ НЕМОВЛЯТ, ЯКІ НАРОДИЛИСЬ ПЕРЕДЧАСНО ТА/АБО ХВОРИМИ, ПРОТЯГОМ ПЕРШИХ ТРЬОХ РОКІВ ЖИТТЯ</w:t>
      </w:r>
    </w:p>
    <w:p w14:paraId="098198FD" w14:textId="77777777" w:rsidR="00D049EF" w:rsidRDefault="00D049EF" w:rsidP="00D049EF">
      <w:pPr>
        <w:shd w:val="clear" w:color="auto" w:fill="FFFFFF"/>
        <w:spacing w:after="0" w:line="240" w:lineRule="auto"/>
        <w:ind w:left="720"/>
        <w:jc w:val="center"/>
        <w:rPr>
          <w:rFonts w:ascii="Times New Roman" w:eastAsia="Times New Roman" w:hAnsi="Times New Roman" w:cs="Times New Roman"/>
          <w:b/>
          <w:bCs/>
          <w:color w:val="000000"/>
          <w:kern w:val="0"/>
          <w:sz w:val="24"/>
          <w:szCs w:val="24"/>
          <w:lang w:eastAsia="uk-UA"/>
          <w14:ligatures w14:val="none"/>
        </w:rPr>
      </w:pPr>
    </w:p>
    <w:p w14:paraId="4BD6E1F9" w14:textId="77777777" w:rsidR="00D049EF" w:rsidRPr="003577D6" w:rsidRDefault="00D049EF" w:rsidP="00D049EF">
      <w:pPr>
        <w:shd w:val="clear" w:color="auto" w:fill="FFFFFF"/>
        <w:spacing w:after="0" w:line="240" w:lineRule="auto"/>
        <w:ind w:left="720"/>
        <w:jc w:val="center"/>
        <w:rPr>
          <w:rFonts w:ascii="Times New Roman" w:eastAsia="Times New Roman" w:hAnsi="Times New Roman" w:cs="Times New Roman"/>
          <w:kern w:val="0"/>
          <w:sz w:val="24"/>
          <w:szCs w:val="24"/>
          <w:lang w:eastAsia="uk-UA"/>
          <w14:ligatures w14:val="none"/>
        </w:rPr>
      </w:pPr>
      <w:r w:rsidRPr="003577D6">
        <w:rPr>
          <w:rFonts w:ascii="Times New Roman" w:eastAsia="Times New Roman" w:hAnsi="Times New Roman" w:cs="Times New Roman"/>
          <w:b/>
          <w:bCs/>
          <w:color w:val="000000"/>
          <w:kern w:val="0"/>
          <w:sz w:val="24"/>
          <w:szCs w:val="24"/>
          <w:lang w:eastAsia="uk-UA"/>
          <w14:ligatures w14:val="none"/>
        </w:rPr>
        <w:t>Умови закупівлі медичних послуг</w:t>
      </w:r>
    </w:p>
    <w:p w14:paraId="0DA7F2EA" w14:textId="77777777" w:rsidR="00D049EF" w:rsidRPr="003577D6" w:rsidRDefault="00D049EF" w:rsidP="00D049EF">
      <w:pPr>
        <w:shd w:val="clear" w:color="auto" w:fill="FFFFFF"/>
        <w:spacing w:after="0" w:line="240" w:lineRule="auto"/>
        <w:ind w:left="720"/>
        <w:jc w:val="center"/>
        <w:rPr>
          <w:rFonts w:ascii="Times New Roman" w:eastAsia="Times New Roman" w:hAnsi="Times New Roman" w:cs="Times New Roman"/>
          <w:kern w:val="0"/>
          <w:sz w:val="24"/>
          <w:szCs w:val="24"/>
          <w:lang w:eastAsia="uk-UA"/>
          <w14:ligatures w14:val="none"/>
        </w:rPr>
      </w:pPr>
      <w:r w:rsidRPr="003577D6">
        <w:rPr>
          <w:rFonts w:ascii="Times New Roman" w:eastAsia="Times New Roman" w:hAnsi="Times New Roman" w:cs="Times New Roman"/>
          <w:color w:val="000000"/>
          <w:kern w:val="0"/>
          <w:sz w:val="24"/>
          <w:szCs w:val="24"/>
          <w:lang w:eastAsia="uk-UA"/>
          <w14:ligatures w14:val="none"/>
        </w:rPr>
        <w:t> </w:t>
      </w:r>
    </w:p>
    <w:p w14:paraId="7F1EAC3B" w14:textId="77777777" w:rsidR="00D049EF" w:rsidRPr="003577D6" w:rsidRDefault="00D049EF" w:rsidP="00D049EF">
      <w:pPr>
        <w:shd w:val="clear" w:color="auto" w:fill="FFFFFF"/>
        <w:spacing w:after="0" w:line="240" w:lineRule="auto"/>
        <w:ind w:left="280" w:hanging="360"/>
        <w:jc w:val="both"/>
        <w:rPr>
          <w:rFonts w:ascii="Times New Roman" w:eastAsia="Times New Roman" w:hAnsi="Times New Roman" w:cs="Times New Roman"/>
          <w:kern w:val="0"/>
          <w:sz w:val="24"/>
          <w:szCs w:val="24"/>
          <w:lang w:eastAsia="uk-UA"/>
          <w14:ligatures w14:val="none"/>
        </w:rPr>
      </w:pPr>
      <w:r w:rsidRPr="003577D6">
        <w:rPr>
          <w:rFonts w:ascii="Times New Roman" w:eastAsia="Times New Roman" w:hAnsi="Times New Roman" w:cs="Times New Roman"/>
          <w:i/>
          <w:iCs/>
          <w:color w:val="000000"/>
          <w:kern w:val="0"/>
          <w:sz w:val="24"/>
          <w:szCs w:val="24"/>
          <w:lang w:eastAsia="uk-UA"/>
          <w14:ligatures w14:val="none"/>
        </w:rPr>
        <w:t>Умови надання послуги:</w:t>
      </w:r>
      <w:r w:rsidRPr="003577D6">
        <w:rPr>
          <w:rFonts w:ascii="Times New Roman" w:eastAsia="Times New Roman" w:hAnsi="Times New Roman" w:cs="Times New Roman"/>
          <w:color w:val="000000"/>
          <w:kern w:val="0"/>
          <w:sz w:val="24"/>
          <w:szCs w:val="24"/>
          <w:lang w:eastAsia="uk-UA"/>
          <w14:ligatures w14:val="none"/>
        </w:rPr>
        <w:t xml:space="preserve"> амбулаторно та/або стаціонарно, та/або за місцем перебування дитини.</w:t>
      </w:r>
    </w:p>
    <w:p w14:paraId="56C26099" w14:textId="77777777" w:rsidR="00D049EF" w:rsidRPr="003577D6" w:rsidRDefault="00D049EF" w:rsidP="00D049EF">
      <w:pPr>
        <w:shd w:val="clear" w:color="auto" w:fill="FFFFFF"/>
        <w:spacing w:after="0" w:line="240" w:lineRule="auto"/>
        <w:ind w:left="280" w:hanging="360"/>
        <w:jc w:val="both"/>
        <w:rPr>
          <w:rFonts w:ascii="Times New Roman" w:eastAsia="Times New Roman" w:hAnsi="Times New Roman" w:cs="Times New Roman"/>
          <w:kern w:val="0"/>
          <w:sz w:val="24"/>
          <w:szCs w:val="24"/>
          <w:lang w:eastAsia="uk-UA"/>
          <w14:ligatures w14:val="none"/>
        </w:rPr>
      </w:pPr>
      <w:r w:rsidRPr="003577D6">
        <w:rPr>
          <w:rFonts w:ascii="Times New Roman" w:eastAsia="Times New Roman" w:hAnsi="Times New Roman" w:cs="Times New Roman"/>
          <w:i/>
          <w:iCs/>
          <w:color w:val="000000"/>
          <w:kern w:val="0"/>
          <w:sz w:val="24"/>
          <w:szCs w:val="24"/>
          <w:lang w:eastAsia="uk-UA"/>
          <w14:ligatures w14:val="none"/>
        </w:rPr>
        <w:t>Підстави надання послуги:</w:t>
      </w:r>
      <w:r w:rsidRPr="003577D6">
        <w:rPr>
          <w:rFonts w:ascii="Times New Roman" w:eastAsia="Times New Roman" w:hAnsi="Times New Roman" w:cs="Times New Roman"/>
          <w:color w:val="000000"/>
          <w:kern w:val="0"/>
          <w:sz w:val="24"/>
          <w:szCs w:val="24"/>
          <w:lang w:eastAsia="uk-UA"/>
          <w14:ligatures w14:val="none"/>
        </w:rPr>
        <w:t> </w:t>
      </w:r>
    </w:p>
    <w:p w14:paraId="7A00AF83" w14:textId="77777777" w:rsidR="00D049EF" w:rsidRPr="003577D6" w:rsidRDefault="00D049EF" w:rsidP="00D049EF">
      <w:pPr>
        <w:shd w:val="clear" w:color="auto" w:fill="FFFFFF"/>
        <w:spacing w:after="0" w:line="240" w:lineRule="auto"/>
        <w:ind w:left="720" w:hanging="360"/>
        <w:jc w:val="both"/>
        <w:rPr>
          <w:rFonts w:ascii="Times New Roman" w:eastAsia="Times New Roman" w:hAnsi="Times New Roman" w:cs="Times New Roman"/>
          <w:kern w:val="0"/>
          <w:sz w:val="24"/>
          <w:szCs w:val="24"/>
          <w:lang w:eastAsia="uk-UA"/>
          <w14:ligatures w14:val="none"/>
        </w:rPr>
      </w:pPr>
      <w:r w:rsidRPr="003577D6">
        <w:rPr>
          <w:rFonts w:ascii="Times New Roman" w:eastAsia="Times New Roman" w:hAnsi="Times New Roman" w:cs="Times New Roman"/>
          <w:color w:val="000000"/>
          <w:kern w:val="0"/>
          <w:sz w:val="20"/>
          <w:szCs w:val="20"/>
          <w:lang w:eastAsia="uk-UA"/>
          <w14:ligatures w14:val="none"/>
        </w:rPr>
        <w:t>●</w:t>
      </w:r>
      <w:r w:rsidRPr="003577D6">
        <w:rPr>
          <w:rFonts w:ascii="Times New Roman" w:eastAsia="Times New Roman" w:hAnsi="Times New Roman" w:cs="Times New Roman"/>
          <w:color w:val="000000"/>
          <w:kern w:val="0"/>
          <w:sz w:val="14"/>
          <w:szCs w:val="14"/>
          <w:lang w:eastAsia="uk-UA"/>
          <w14:ligatures w14:val="none"/>
        </w:rPr>
        <w:t xml:space="preserve">    </w:t>
      </w:r>
      <w:r w:rsidRPr="003577D6">
        <w:rPr>
          <w:rFonts w:ascii="Times New Roman" w:eastAsia="Times New Roman" w:hAnsi="Times New Roman" w:cs="Times New Roman"/>
          <w:color w:val="000000"/>
          <w:kern w:val="0"/>
          <w:sz w:val="24"/>
          <w:szCs w:val="24"/>
          <w:lang w:eastAsia="uk-UA"/>
          <w14:ligatures w14:val="none"/>
        </w:rPr>
        <w:t>направлення лікаря з надання ПМД, якого обрано за декларацією про вибір лікаря; </w:t>
      </w:r>
    </w:p>
    <w:p w14:paraId="075A1DF1" w14:textId="77777777" w:rsidR="00D049EF" w:rsidRPr="003577D6" w:rsidRDefault="00D049EF" w:rsidP="00D049EF">
      <w:pPr>
        <w:shd w:val="clear" w:color="auto" w:fill="FFFFFF"/>
        <w:spacing w:after="0" w:line="240" w:lineRule="auto"/>
        <w:ind w:left="720" w:hanging="360"/>
        <w:jc w:val="both"/>
        <w:rPr>
          <w:rFonts w:ascii="Times New Roman" w:eastAsia="Times New Roman" w:hAnsi="Times New Roman" w:cs="Times New Roman"/>
          <w:kern w:val="0"/>
          <w:sz w:val="24"/>
          <w:szCs w:val="24"/>
          <w:lang w:eastAsia="uk-UA"/>
          <w14:ligatures w14:val="none"/>
        </w:rPr>
      </w:pPr>
      <w:r w:rsidRPr="003577D6">
        <w:rPr>
          <w:rFonts w:ascii="Times New Roman" w:eastAsia="Times New Roman" w:hAnsi="Times New Roman" w:cs="Times New Roman"/>
          <w:color w:val="000000"/>
          <w:kern w:val="0"/>
          <w:sz w:val="20"/>
          <w:szCs w:val="20"/>
          <w:lang w:eastAsia="uk-UA"/>
          <w14:ligatures w14:val="none"/>
        </w:rPr>
        <w:t>●</w:t>
      </w:r>
      <w:r w:rsidRPr="003577D6">
        <w:rPr>
          <w:rFonts w:ascii="Times New Roman" w:eastAsia="Times New Roman" w:hAnsi="Times New Roman" w:cs="Times New Roman"/>
          <w:color w:val="000000"/>
          <w:kern w:val="0"/>
          <w:sz w:val="14"/>
          <w:szCs w:val="14"/>
          <w:lang w:eastAsia="uk-UA"/>
          <w14:ligatures w14:val="none"/>
        </w:rPr>
        <w:t xml:space="preserve">       </w:t>
      </w:r>
      <w:r w:rsidRPr="003577D6">
        <w:rPr>
          <w:rFonts w:ascii="Times New Roman" w:eastAsia="Times New Roman" w:hAnsi="Times New Roman" w:cs="Times New Roman"/>
          <w:color w:val="000000"/>
          <w:kern w:val="0"/>
          <w:sz w:val="24"/>
          <w:szCs w:val="24"/>
          <w:lang w:eastAsia="uk-UA"/>
          <w14:ligatures w14:val="none"/>
        </w:rPr>
        <w:t>направлення лікуючого лікаря;</w:t>
      </w:r>
    </w:p>
    <w:p w14:paraId="273B6904" w14:textId="77777777" w:rsidR="00D049EF" w:rsidRPr="003577D6" w:rsidRDefault="00D049EF" w:rsidP="00D049EF">
      <w:pPr>
        <w:shd w:val="clear" w:color="auto" w:fill="FFFFFF"/>
        <w:spacing w:after="0" w:line="240" w:lineRule="auto"/>
        <w:ind w:left="720" w:hanging="360"/>
        <w:jc w:val="both"/>
        <w:rPr>
          <w:rFonts w:ascii="Times New Roman" w:eastAsia="Times New Roman" w:hAnsi="Times New Roman" w:cs="Times New Roman"/>
          <w:kern w:val="0"/>
          <w:sz w:val="24"/>
          <w:szCs w:val="24"/>
          <w:lang w:eastAsia="uk-UA"/>
          <w14:ligatures w14:val="none"/>
        </w:rPr>
      </w:pPr>
      <w:r w:rsidRPr="003577D6">
        <w:rPr>
          <w:rFonts w:ascii="Times New Roman" w:eastAsia="Times New Roman" w:hAnsi="Times New Roman" w:cs="Times New Roman"/>
          <w:color w:val="000000"/>
          <w:kern w:val="0"/>
          <w:sz w:val="20"/>
          <w:szCs w:val="20"/>
          <w:lang w:eastAsia="uk-UA"/>
          <w14:ligatures w14:val="none"/>
        </w:rPr>
        <w:t>●</w:t>
      </w:r>
      <w:r w:rsidRPr="003577D6">
        <w:rPr>
          <w:rFonts w:ascii="Times New Roman" w:eastAsia="Times New Roman" w:hAnsi="Times New Roman" w:cs="Times New Roman"/>
          <w:color w:val="000000"/>
          <w:kern w:val="0"/>
          <w:sz w:val="14"/>
          <w:szCs w:val="14"/>
          <w:lang w:eastAsia="uk-UA"/>
          <w14:ligatures w14:val="none"/>
        </w:rPr>
        <w:t xml:space="preserve">       </w:t>
      </w:r>
      <w:r w:rsidRPr="003577D6">
        <w:rPr>
          <w:rFonts w:ascii="Times New Roman" w:eastAsia="Times New Roman" w:hAnsi="Times New Roman" w:cs="Times New Roman"/>
          <w:color w:val="000000"/>
          <w:kern w:val="0"/>
          <w:sz w:val="24"/>
          <w:szCs w:val="24"/>
          <w:lang w:eastAsia="uk-UA"/>
          <w14:ligatures w14:val="none"/>
        </w:rPr>
        <w:t>переведення з іншого ЗОЗ/клінічного підрозділу ЗОЗ.</w:t>
      </w:r>
    </w:p>
    <w:p w14:paraId="2D38765A" w14:textId="77777777" w:rsidR="00D049EF" w:rsidRPr="003577D6" w:rsidRDefault="00D049EF" w:rsidP="00D049EF">
      <w:pPr>
        <w:shd w:val="clear" w:color="auto" w:fill="FFFFFF"/>
        <w:spacing w:after="0" w:line="240" w:lineRule="auto"/>
        <w:ind w:left="-360" w:hanging="360"/>
        <w:jc w:val="both"/>
        <w:rPr>
          <w:rFonts w:ascii="Times New Roman" w:eastAsia="Times New Roman" w:hAnsi="Times New Roman" w:cs="Times New Roman"/>
          <w:kern w:val="0"/>
          <w:sz w:val="24"/>
          <w:szCs w:val="24"/>
          <w:lang w:eastAsia="uk-UA"/>
          <w14:ligatures w14:val="none"/>
        </w:rPr>
      </w:pPr>
      <w:r w:rsidRPr="003577D6">
        <w:rPr>
          <w:rFonts w:ascii="Times New Roman" w:eastAsia="Times New Roman" w:hAnsi="Times New Roman" w:cs="Times New Roman"/>
          <w:color w:val="000000"/>
          <w:kern w:val="0"/>
          <w:sz w:val="24"/>
          <w:szCs w:val="24"/>
          <w:lang w:eastAsia="uk-UA"/>
          <w14:ligatures w14:val="none"/>
        </w:rPr>
        <w:t> </w:t>
      </w:r>
    </w:p>
    <w:p w14:paraId="6A212180" w14:textId="77777777" w:rsidR="00D049EF" w:rsidRPr="003577D6" w:rsidRDefault="00D049EF" w:rsidP="00D049EF">
      <w:pPr>
        <w:shd w:val="clear" w:color="auto" w:fill="FFFFFF"/>
        <w:spacing w:after="0" w:line="240" w:lineRule="auto"/>
        <w:ind w:left="280" w:hanging="360"/>
        <w:jc w:val="both"/>
        <w:rPr>
          <w:rFonts w:ascii="Times New Roman" w:eastAsia="Times New Roman" w:hAnsi="Times New Roman" w:cs="Times New Roman"/>
          <w:kern w:val="0"/>
          <w:sz w:val="24"/>
          <w:szCs w:val="24"/>
          <w:lang w:eastAsia="uk-UA"/>
          <w14:ligatures w14:val="none"/>
        </w:rPr>
      </w:pPr>
      <w:r w:rsidRPr="003577D6">
        <w:rPr>
          <w:rFonts w:ascii="Times New Roman" w:eastAsia="Times New Roman" w:hAnsi="Times New Roman" w:cs="Times New Roman"/>
          <w:i/>
          <w:iCs/>
          <w:color w:val="000000"/>
          <w:kern w:val="0"/>
          <w:sz w:val="24"/>
          <w:szCs w:val="24"/>
          <w:lang w:eastAsia="uk-UA"/>
          <w14:ligatures w14:val="none"/>
        </w:rPr>
        <w:t>Вимоги до організації надання послуги:</w:t>
      </w:r>
    </w:p>
    <w:p w14:paraId="140F1E4B" w14:textId="77777777" w:rsidR="00D049EF" w:rsidRPr="003577D6" w:rsidRDefault="00D049EF" w:rsidP="00D049EF">
      <w:pPr>
        <w:numPr>
          <w:ilvl w:val="0"/>
          <w:numId w:val="2"/>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3577D6">
        <w:rPr>
          <w:rFonts w:ascii="Times New Roman" w:eastAsia="Times New Roman" w:hAnsi="Times New Roman" w:cs="Times New Roman"/>
          <w:color w:val="000000"/>
          <w:kern w:val="0"/>
          <w:sz w:val="24"/>
          <w:szCs w:val="24"/>
          <w:lang w:eastAsia="uk-UA"/>
          <w14:ligatures w14:val="none"/>
        </w:rPr>
        <w:t>Забезпечення спеціального навчання всіх співробітників, які залучені до надання послуг з реабілітації у сфері охорони здоров’я та/або раннього втручання.</w:t>
      </w:r>
    </w:p>
    <w:p w14:paraId="2309E137" w14:textId="77777777" w:rsidR="00D049EF" w:rsidRPr="003577D6" w:rsidRDefault="00D049EF" w:rsidP="00D049EF">
      <w:pPr>
        <w:numPr>
          <w:ilvl w:val="0"/>
          <w:numId w:val="2"/>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3577D6">
        <w:rPr>
          <w:rFonts w:ascii="Times New Roman" w:eastAsia="Times New Roman" w:hAnsi="Times New Roman" w:cs="Times New Roman"/>
          <w:color w:val="000000"/>
          <w:kern w:val="0"/>
          <w:sz w:val="24"/>
          <w:szCs w:val="24"/>
          <w:lang w:eastAsia="uk-UA"/>
          <w14:ligatures w14:val="none"/>
        </w:rPr>
        <w:t>Визначення реабілітаційного прогнозу мультидисциплінарною командою.</w:t>
      </w:r>
    </w:p>
    <w:p w14:paraId="4D11B6C6" w14:textId="77777777" w:rsidR="00D049EF" w:rsidRPr="003577D6" w:rsidRDefault="00D049EF" w:rsidP="00D049EF">
      <w:pPr>
        <w:numPr>
          <w:ilvl w:val="0"/>
          <w:numId w:val="2"/>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3577D6">
        <w:rPr>
          <w:rFonts w:ascii="Times New Roman" w:eastAsia="Times New Roman" w:hAnsi="Times New Roman" w:cs="Times New Roman"/>
          <w:color w:val="000000"/>
          <w:kern w:val="0"/>
          <w:sz w:val="24"/>
          <w:szCs w:val="24"/>
          <w:lang w:eastAsia="uk-UA"/>
          <w14:ligatures w14:val="none"/>
        </w:rPr>
        <w:t>Забезпечення проведення лабораторних досліджень, визначених у специфікаціях, у закладі або на умовах договору підряду.</w:t>
      </w:r>
    </w:p>
    <w:p w14:paraId="3B9DA1D2" w14:textId="77777777" w:rsidR="00D049EF" w:rsidRPr="003577D6" w:rsidRDefault="00D049EF" w:rsidP="00D049EF">
      <w:pPr>
        <w:numPr>
          <w:ilvl w:val="0"/>
          <w:numId w:val="2"/>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3577D6">
        <w:rPr>
          <w:rFonts w:ascii="Times New Roman" w:eastAsia="Times New Roman" w:hAnsi="Times New Roman" w:cs="Times New Roman"/>
          <w:color w:val="000000"/>
          <w:kern w:val="0"/>
          <w:sz w:val="24"/>
          <w:szCs w:val="24"/>
          <w:lang w:eastAsia="uk-UA"/>
          <w14:ligatures w14:val="none"/>
        </w:rPr>
        <w:t>Забезпечення проведення інструментальних досліджень у ЗОЗ або на умовах договору підряду.</w:t>
      </w:r>
    </w:p>
    <w:p w14:paraId="2955D19A" w14:textId="77777777" w:rsidR="00D049EF" w:rsidRPr="003577D6" w:rsidRDefault="00D049EF" w:rsidP="00D049EF">
      <w:pPr>
        <w:numPr>
          <w:ilvl w:val="0"/>
          <w:numId w:val="2"/>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3577D6">
        <w:rPr>
          <w:rFonts w:ascii="Times New Roman" w:eastAsia="Times New Roman" w:hAnsi="Times New Roman" w:cs="Times New Roman"/>
          <w:color w:val="000000"/>
          <w:kern w:val="0"/>
          <w:sz w:val="24"/>
          <w:szCs w:val="24"/>
          <w:lang w:eastAsia="uk-UA"/>
          <w14:ligatures w14:val="none"/>
        </w:rPr>
        <w:t xml:space="preserve">Оцінювання болю за шкалами оцінки болю своєчасне знеболення (ненаркотичними знеболювальними </w:t>
      </w:r>
      <w:r>
        <w:rPr>
          <w:rFonts w:ascii="Times New Roman" w:eastAsia="Times New Roman" w:hAnsi="Times New Roman" w:cs="Times New Roman"/>
          <w:color w:val="000000"/>
          <w:kern w:val="0"/>
          <w:sz w:val="24"/>
          <w:szCs w:val="24"/>
          <w:lang w:eastAsia="uk-UA"/>
          <w14:ligatures w14:val="none"/>
        </w:rPr>
        <w:t>засобами</w:t>
      </w:r>
      <w:r w:rsidRPr="003577D6">
        <w:rPr>
          <w:rFonts w:ascii="Times New Roman" w:eastAsia="Times New Roman" w:hAnsi="Times New Roman" w:cs="Times New Roman"/>
          <w:color w:val="000000"/>
          <w:kern w:val="0"/>
          <w:sz w:val="24"/>
          <w:szCs w:val="24"/>
          <w:lang w:eastAsia="uk-UA"/>
          <w14:ligatures w14:val="none"/>
        </w:rPr>
        <w:t>) пацієнтів за наявності показань на всіх етапах надання їм реабілітаційної допомоги.</w:t>
      </w:r>
    </w:p>
    <w:p w14:paraId="5C56D264" w14:textId="77777777" w:rsidR="00D049EF" w:rsidRPr="003577D6" w:rsidRDefault="00D049EF" w:rsidP="00D049EF">
      <w:pPr>
        <w:numPr>
          <w:ilvl w:val="0"/>
          <w:numId w:val="2"/>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3577D6">
        <w:rPr>
          <w:rFonts w:ascii="Times New Roman" w:eastAsia="Times New Roman" w:hAnsi="Times New Roman" w:cs="Times New Roman"/>
          <w:color w:val="000000"/>
          <w:kern w:val="0"/>
          <w:sz w:val="24"/>
          <w:szCs w:val="24"/>
          <w:lang w:eastAsia="uk-UA"/>
          <w14:ligatures w14:val="none"/>
        </w:rPr>
        <w:t>Забезпечення консультування терапевтом мови та мовлення (логопедом).</w:t>
      </w:r>
    </w:p>
    <w:p w14:paraId="09D2312E" w14:textId="77777777" w:rsidR="00D049EF" w:rsidRPr="003577D6" w:rsidRDefault="00D049EF" w:rsidP="00D049EF">
      <w:pPr>
        <w:numPr>
          <w:ilvl w:val="0"/>
          <w:numId w:val="2"/>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3577D6">
        <w:rPr>
          <w:rFonts w:ascii="Times New Roman" w:eastAsia="Times New Roman" w:hAnsi="Times New Roman" w:cs="Times New Roman"/>
          <w:color w:val="000000"/>
          <w:kern w:val="0"/>
          <w:sz w:val="24"/>
          <w:szCs w:val="24"/>
          <w:lang w:eastAsia="uk-UA"/>
          <w14:ligatures w14:val="none"/>
        </w:rPr>
        <w:t>Забезпечення оцінювання нутритивного статусу дитини та його корекції у разі порушень.</w:t>
      </w:r>
    </w:p>
    <w:p w14:paraId="5FB565EF" w14:textId="77777777" w:rsidR="00D049EF" w:rsidRPr="003577D6" w:rsidRDefault="00D049EF" w:rsidP="00D049EF">
      <w:pPr>
        <w:numPr>
          <w:ilvl w:val="0"/>
          <w:numId w:val="2"/>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3577D6">
        <w:rPr>
          <w:rFonts w:ascii="Times New Roman" w:eastAsia="Times New Roman" w:hAnsi="Times New Roman" w:cs="Times New Roman"/>
          <w:color w:val="000000"/>
          <w:kern w:val="0"/>
          <w:sz w:val="24"/>
          <w:szCs w:val="24"/>
          <w:lang w:eastAsia="uk-UA"/>
          <w14:ligatures w14:val="none"/>
        </w:rPr>
        <w:t>Забезпечення консультування вчителем-дефектологом, який має чинний сертифікат про перший рівень вищої освіти (бакалавр) у галузі знань «Освіта» за спеціальністю «Спеціальна освіта» (для надання послуг реабілітації у сфері охорони здоров’я дітям).</w:t>
      </w:r>
    </w:p>
    <w:p w14:paraId="4D1472D1" w14:textId="77777777" w:rsidR="00D049EF" w:rsidRPr="003577D6" w:rsidRDefault="00D049EF" w:rsidP="00D049EF">
      <w:pPr>
        <w:numPr>
          <w:ilvl w:val="0"/>
          <w:numId w:val="2"/>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3577D6">
        <w:rPr>
          <w:rFonts w:ascii="Times New Roman" w:eastAsia="Times New Roman" w:hAnsi="Times New Roman" w:cs="Times New Roman"/>
          <w:color w:val="000000"/>
          <w:kern w:val="0"/>
          <w:sz w:val="24"/>
          <w:szCs w:val="24"/>
          <w:lang w:eastAsia="uk-UA"/>
          <w14:ligatures w14:val="none"/>
        </w:rPr>
        <w:t>Забезпечення взаємодії з іншими надавачами медичних послуг, центрами соціальних служб для сім'ї, дітей та молоді, службами у справах дітей, територіальними центрами соціального обслуговування населення, іншими надавачами соціальних послуг, зокрема, неурядовими та благодійними організаціями, правоохоронними органами, підприємствами, установами та організаціями, засобами масової інформації, органами місцевого самоврядування на території обслуговування в інтересах своєчасного та ефективного надання допомоги дитині.</w:t>
      </w:r>
    </w:p>
    <w:p w14:paraId="24859278" w14:textId="77777777" w:rsidR="00D049EF" w:rsidRPr="003577D6" w:rsidRDefault="00D049EF" w:rsidP="00D049EF">
      <w:pPr>
        <w:numPr>
          <w:ilvl w:val="0"/>
          <w:numId w:val="2"/>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3577D6">
        <w:rPr>
          <w:rFonts w:ascii="Times New Roman" w:eastAsia="Times New Roman" w:hAnsi="Times New Roman" w:cs="Times New Roman"/>
          <w:color w:val="000000"/>
          <w:kern w:val="0"/>
          <w:sz w:val="24"/>
          <w:szCs w:val="24"/>
          <w:lang w:eastAsia="uk-UA"/>
          <w14:ligatures w14:val="none"/>
        </w:rPr>
        <w:t>Забезпечення консультування соціальним працівником, зокрема, за рахунок місцевих бюджетів та коштів інших програм центрального бюджету та інших джерел.</w:t>
      </w:r>
    </w:p>
    <w:p w14:paraId="3350D791" w14:textId="77777777" w:rsidR="00D049EF" w:rsidRPr="003577D6" w:rsidRDefault="00D049EF" w:rsidP="00D049EF">
      <w:pPr>
        <w:numPr>
          <w:ilvl w:val="0"/>
          <w:numId w:val="2"/>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3577D6">
        <w:rPr>
          <w:rFonts w:ascii="Times New Roman" w:eastAsia="Times New Roman" w:hAnsi="Times New Roman" w:cs="Times New Roman"/>
          <w:color w:val="000000"/>
          <w:kern w:val="0"/>
          <w:sz w:val="24"/>
          <w:szCs w:val="24"/>
          <w:lang w:eastAsia="uk-UA"/>
          <w14:ligatures w14:val="none"/>
        </w:rPr>
        <w:t>Обов’язкове інформування родини/доглядачів дитини щодо можливості отримання інших необхідних медичних послуг безоплатно за рахунок коштів програми медичних гарантій.</w:t>
      </w:r>
    </w:p>
    <w:p w14:paraId="3F6AA493" w14:textId="77777777" w:rsidR="00D049EF" w:rsidRPr="003577D6" w:rsidRDefault="00D049EF" w:rsidP="00D049EF">
      <w:pPr>
        <w:numPr>
          <w:ilvl w:val="0"/>
          <w:numId w:val="2"/>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3577D6">
        <w:rPr>
          <w:rFonts w:ascii="Times New Roman" w:eastAsia="Times New Roman" w:hAnsi="Times New Roman" w:cs="Times New Roman"/>
          <w:color w:val="000000"/>
          <w:kern w:val="0"/>
          <w:sz w:val="24"/>
          <w:szCs w:val="24"/>
          <w:lang w:eastAsia="uk-UA"/>
          <w14:ligatures w14:val="none"/>
        </w:rPr>
        <w:t>Інформування родини/доглядачів  дитини   щодо можливостей профілактики, лікування та реабілітації, залучення до ухвалення рішень щодо здоров'я  дитини, узгодження  індивідуального реабілітаційного плану  відповідно до їх очікувань та можливостей дитини.</w:t>
      </w:r>
    </w:p>
    <w:p w14:paraId="79387F81" w14:textId="77777777" w:rsidR="00D049EF" w:rsidRPr="003577D6" w:rsidRDefault="00D049EF" w:rsidP="00D049EF">
      <w:pPr>
        <w:numPr>
          <w:ilvl w:val="0"/>
          <w:numId w:val="2"/>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3577D6">
        <w:rPr>
          <w:rFonts w:ascii="Times New Roman" w:eastAsia="Times New Roman" w:hAnsi="Times New Roman" w:cs="Times New Roman"/>
          <w:color w:val="000000"/>
          <w:kern w:val="0"/>
          <w:sz w:val="24"/>
          <w:szCs w:val="24"/>
          <w:lang w:eastAsia="uk-UA"/>
          <w14:ligatures w14:val="none"/>
        </w:rPr>
        <w:lastRenderedPageBreak/>
        <w:t>При наданні допомоги в умовах стаціонару забезпечення наявності окремих сімейних палат, обладнаних відповідно до табеля оснащення профільного відділення, для сумісного перебування батьків або членів родини, або інших законних представників разом з дитиною упродовж надання їй медичних послуг та/або реабілітаційних послуг у сфері охорони здоров'я.</w:t>
      </w:r>
    </w:p>
    <w:p w14:paraId="07806B7B" w14:textId="77777777" w:rsidR="00D049EF" w:rsidRPr="003577D6" w:rsidRDefault="00D049EF" w:rsidP="00D049EF">
      <w:pPr>
        <w:numPr>
          <w:ilvl w:val="0"/>
          <w:numId w:val="2"/>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3577D6">
        <w:rPr>
          <w:rFonts w:ascii="Times New Roman" w:eastAsia="Times New Roman" w:hAnsi="Times New Roman" w:cs="Times New Roman"/>
          <w:color w:val="000000"/>
          <w:kern w:val="0"/>
          <w:sz w:val="24"/>
          <w:szCs w:val="24"/>
          <w:lang w:eastAsia="uk-UA"/>
          <w14:ligatures w14:val="none"/>
        </w:rPr>
        <w:t>Наявність затвердженої програми з інфекційного контролю та дотримання заходів із запобігання інфекційним захворюванням, пов’язаних з наданням медичної допомоги, відповідно до чинних наказів МОЗ.</w:t>
      </w:r>
    </w:p>
    <w:p w14:paraId="64A80BA6" w14:textId="77777777" w:rsidR="00D049EF" w:rsidRPr="003577D6" w:rsidRDefault="00D049EF" w:rsidP="00D049EF">
      <w:pPr>
        <w:numPr>
          <w:ilvl w:val="0"/>
          <w:numId w:val="2"/>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3577D6">
        <w:rPr>
          <w:rFonts w:ascii="Times New Roman" w:eastAsia="Times New Roman" w:hAnsi="Times New Roman" w:cs="Times New Roman"/>
          <w:color w:val="000000"/>
          <w:kern w:val="0"/>
          <w:sz w:val="24"/>
          <w:szCs w:val="24"/>
          <w:lang w:eastAsia="uk-UA"/>
          <w14:ligatures w14:val="none"/>
        </w:rPr>
        <w:t>Наявність локальних документів з інфекційного контролю за особливо небезпечними інфекційними хворобами (ОНІХ) та запобігання їх розповсюдженню з обов’язково відпрацьованим сценарієм щодо впровадження протиепідемічного режиму у ЗОЗ та його суворого дотримання в організації роботи та наданні медичної допомоги в умовах виникнення пандемії, а також у випадку виникнення осередку інфікування ОНІХ .</w:t>
      </w:r>
    </w:p>
    <w:p w14:paraId="1DD3C177" w14:textId="77777777" w:rsidR="00D049EF" w:rsidRPr="003577D6" w:rsidRDefault="00D049EF" w:rsidP="00D049EF">
      <w:pPr>
        <w:numPr>
          <w:ilvl w:val="0"/>
          <w:numId w:val="2"/>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3577D6">
        <w:rPr>
          <w:rFonts w:ascii="Times New Roman" w:eastAsia="Times New Roman" w:hAnsi="Times New Roman" w:cs="Times New Roman"/>
          <w:color w:val="000000"/>
          <w:kern w:val="0"/>
          <w:sz w:val="24"/>
          <w:szCs w:val="24"/>
          <w:lang w:eastAsia="uk-UA"/>
          <w14:ligatures w14:val="none"/>
        </w:rPr>
        <w:t>Наявність внутрішньої системи управління і контролю якості та безпеки медичної діяльності з дотриманням вимог до їх організації і проведення відповідно до чинного законодавства із здійсненням безперервного моніторингу індикаторів оцінки та критеріїв доступності, якості, безпеки надання медичної допомоги за напрямом її надання, ефективного контролю та управління якістю ЗОЗ для забезпечення прав пацієнтів на отримання медичної допомоги необхідного обсягу та належної якості.</w:t>
      </w:r>
    </w:p>
    <w:p w14:paraId="5FB1A3C2" w14:textId="77777777" w:rsidR="00D049EF" w:rsidRPr="003577D6" w:rsidRDefault="00D049EF" w:rsidP="00D049EF">
      <w:pPr>
        <w:numPr>
          <w:ilvl w:val="0"/>
          <w:numId w:val="2"/>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3577D6">
        <w:rPr>
          <w:rFonts w:ascii="Times New Roman" w:eastAsia="Times New Roman" w:hAnsi="Times New Roman" w:cs="Times New Roman"/>
          <w:color w:val="000000"/>
          <w:kern w:val="0"/>
          <w:sz w:val="24"/>
          <w:szCs w:val="24"/>
          <w:lang w:eastAsia="uk-UA"/>
          <w14:ligatures w14:val="none"/>
        </w:rPr>
        <w:t>Дотримання вимог законодавства у сфері протидії насильству, зокрема, виявлення ознак насильства у пацієнтів та повідомлення відповідних служб згідно із затвердженим законодавством. </w:t>
      </w:r>
    </w:p>
    <w:p w14:paraId="3CE425CA" w14:textId="77777777" w:rsidR="00D049EF" w:rsidRPr="003577D6" w:rsidRDefault="00D049EF" w:rsidP="00D049EF">
      <w:pPr>
        <w:numPr>
          <w:ilvl w:val="0"/>
          <w:numId w:val="2"/>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3577D6">
        <w:rPr>
          <w:rFonts w:ascii="Times New Roman" w:eastAsia="Times New Roman" w:hAnsi="Times New Roman" w:cs="Times New Roman"/>
          <w:color w:val="000000"/>
          <w:kern w:val="0"/>
          <w:sz w:val="24"/>
          <w:szCs w:val="24"/>
          <w:lang w:eastAsia="uk-UA"/>
          <w14:ligatures w14:val="none"/>
        </w:rPr>
        <w:t>Дотримання прав людини надавачем медичних послуг відповідно до рекомендацій Уповноваженого Верховної Ради України з прав людини та положень Конвенції про захист прав людини і основоположних свобод, Конвенції про права осіб з інвалідністю, Конвенції про права дитини та інших міжнародних договорів, ратифікованих Україною.</w:t>
      </w:r>
    </w:p>
    <w:p w14:paraId="178A87D5" w14:textId="77777777" w:rsidR="00D049EF" w:rsidRPr="003577D6" w:rsidRDefault="00D049EF" w:rsidP="00D049EF">
      <w:pPr>
        <w:numPr>
          <w:ilvl w:val="0"/>
          <w:numId w:val="2"/>
        </w:numPr>
        <w:shd w:val="clear" w:color="auto" w:fill="FFFFFF"/>
        <w:spacing w:after="24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3577D6">
        <w:rPr>
          <w:rFonts w:ascii="Times New Roman" w:eastAsia="Times New Roman" w:hAnsi="Times New Roman" w:cs="Times New Roman"/>
          <w:color w:val="000000"/>
          <w:kern w:val="0"/>
          <w:sz w:val="24"/>
          <w:szCs w:val="24"/>
          <w:lang w:eastAsia="uk-UA"/>
          <w14:ligatures w14:val="none"/>
        </w:rPr>
        <w:t>З</w:t>
      </w:r>
      <w:r w:rsidRPr="003577D6">
        <w:rPr>
          <w:rFonts w:ascii="Times New Roman" w:eastAsia="Times New Roman" w:hAnsi="Times New Roman" w:cs="Times New Roman"/>
          <w:b/>
          <w:bCs/>
          <w:color w:val="000000"/>
          <w:kern w:val="0"/>
          <w:sz w:val="24"/>
          <w:szCs w:val="24"/>
          <w:lang w:eastAsia="uk-UA"/>
          <w14:ligatures w14:val="none"/>
        </w:rPr>
        <w:t>абезпечення дотримання принципів безбар’єрності та інклюзії при наданні медичної допомоги, у тому числі з використанням методів і засобів телемедицини відповідно до нормативно-правових актів.</w:t>
      </w:r>
    </w:p>
    <w:p w14:paraId="3889BADD" w14:textId="77777777" w:rsidR="00D049EF" w:rsidRPr="003577D6" w:rsidRDefault="00D049EF" w:rsidP="00D049EF">
      <w:pPr>
        <w:shd w:val="clear" w:color="auto" w:fill="FFFFFF"/>
        <w:spacing w:after="0" w:line="240" w:lineRule="auto"/>
        <w:ind w:left="-360" w:hanging="360"/>
        <w:jc w:val="both"/>
        <w:rPr>
          <w:rFonts w:ascii="Times New Roman" w:eastAsia="Times New Roman" w:hAnsi="Times New Roman" w:cs="Times New Roman"/>
          <w:kern w:val="0"/>
          <w:sz w:val="24"/>
          <w:szCs w:val="24"/>
          <w:lang w:eastAsia="uk-UA"/>
          <w14:ligatures w14:val="none"/>
        </w:rPr>
      </w:pPr>
      <w:r w:rsidRPr="003577D6">
        <w:rPr>
          <w:rFonts w:ascii="Times New Roman" w:eastAsia="Times New Roman" w:hAnsi="Times New Roman" w:cs="Times New Roman"/>
          <w:color w:val="000000"/>
          <w:kern w:val="0"/>
          <w:sz w:val="24"/>
          <w:szCs w:val="24"/>
          <w:lang w:eastAsia="uk-UA"/>
          <w14:ligatures w14:val="none"/>
        </w:rPr>
        <w:t> </w:t>
      </w:r>
    </w:p>
    <w:p w14:paraId="16D28AE0" w14:textId="77777777" w:rsidR="00D049EF" w:rsidRPr="003577D6" w:rsidRDefault="00D049EF" w:rsidP="00D049EF">
      <w:pPr>
        <w:shd w:val="clear" w:color="auto" w:fill="FFFFFF"/>
        <w:spacing w:after="0" w:line="240" w:lineRule="auto"/>
        <w:ind w:left="280" w:hanging="360"/>
        <w:jc w:val="both"/>
        <w:rPr>
          <w:rFonts w:ascii="Times New Roman" w:eastAsia="Times New Roman" w:hAnsi="Times New Roman" w:cs="Times New Roman"/>
          <w:kern w:val="0"/>
          <w:sz w:val="24"/>
          <w:szCs w:val="24"/>
          <w:lang w:eastAsia="uk-UA"/>
          <w14:ligatures w14:val="none"/>
        </w:rPr>
      </w:pPr>
      <w:r w:rsidRPr="003577D6">
        <w:rPr>
          <w:rFonts w:ascii="Times New Roman" w:eastAsia="Times New Roman" w:hAnsi="Times New Roman" w:cs="Times New Roman"/>
          <w:i/>
          <w:iCs/>
          <w:color w:val="000000"/>
          <w:kern w:val="0"/>
          <w:sz w:val="24"/>
          <w:szCs w:val="24"/>
          <w:lang w:eastAsia="uk-UA"/>
          <w14:ligatures w14:val="none"/>
        </w:rPr>
        <w:t>Вимоги до спеціалістів та кількості фахівців, які працюють на посадах:</w:t>
      </w:r>
    </w:p>
    <w:p w14:paraId="26267E01" w14:textId="77777777" w:rsidR="00D049EF" w:rsidRPr="003577D6" w:rsidRDefault="00D049EF" w:rsidP="00D049EF">
      <w:pPr>
        <w:shd w:val="clear" w:color="auto" w:fill="FFFFFF"/>
        <w:spacing w:after="0" w:line="240" w:lineRule="auto"/>
        <w:ind w:left="360" w:hanging="360"/>
        <w:jc w:val="both"/>
        <w:rPr>
          <w:rFonts w:ascii="Times New Roman" w:eastAsia="Times New Roman" w:hAnsi="Times New Roman" w:cs="Times New Roman"/>
          <w:kern w:val="0"/>
          <w:sz w:val="24"/>
          <w:szCs w:val="24"/>
          <w:lang w:eastAsia="uk-UA"/>
          <w14:ligatures w14:val="none"/>
        </w:rPr>
      </w:pPr>
      <w:r w:rsidRPr="003577D6">
        <w:rPr>
          <w:rFonts w:ascii="Times New Roman" w:eastAsia="Times New Roman" w:hAnsi="Times New Roman" w:cs="Times New Roman"/>
          <w:color w:val="000000"/>
          <w:kern w:val="0"/>
          <w:sz w:val="24"/>
          <w:szCs w:val="24"/>
          <w:lang w:eastAsia="uk-UA"/>
          <w14:ligatures w14:val="none"/>
        </w:rPr>
        <w:t>1.</w:t>
      </w:r>
      <w:r w:rsidRPr="003577D6">
        <w:rPr>
          <w:rFonts w:ascii="Times New Roman" w:eastAsia="Times New Roman" w:hAnsi="Times New Roman" w:cs="Times New Roman"/>
          <w:color w:val="000000"/>
          <w:kern w:val="0"/>
          <w:sz w:val="14"/>
          <w:szCs w:val="14"/>
          <w:lang w:eastAsia="uk-UA"/>
          <w14:ligatures w14:val="none"/>
        </w:rPr>
        <w:t xml:space="preserve">     </w:t>
      </w:r>
      <w:r w:rsidRPr="003577D6">
        <w:rPr>
          <w:rFonts w:ascii="Times New Roman" w:eastAsia="Times New Roman" w:hAnsi="Times New Roman" w:cs="Times New Roman"/>
          <w:color w:val="000000"/>
          <w:kern w:val="0"/>
          <w:sz w:val="24"/>
          <w:szCs w:val="24"/>
          <w:lang w:eastAsia="uk-UA"/>
          <w14:ligatures w14:val="none"/>
        </w:rPr>
        <w:t>За місцем надання медичних послуг:</w:t>
      </w:r>
    </w:p>
    <w:p w14:paraId="2DBCC2E8" w14:textId="77777777" w:rsidR="00D049EF" w:rsidRPr="003577D6" w:rsidRDefault="00D049EF" w:rsidP="00D049EF">
      <w:pPr>
        <w:numPr>
          <w:ilvl w:val="0"/>
          <w:numId w:val="3"/>
        </w:numPr>
        <w:shd w:val="clear" w:color="auto" w:fill="FFFFFF"/>
        <w:spacing w:after="0" w:line="240" w:lineRule="auto"/>
        <w:ind w:left="720" w:hanging="360"/>
        <w:jc w:val="both"/>
        <w:textAlignment w:val="baseline"/>
        <w:rPr>
          <w:rFonts w:ascii="Times New Roman" w:eastAsia="Times New Roman" w:hAnsi="Times New Roman" w:cs="Times New Roman"/>
          <w:color w:val="000000"/>
          <w:kern w:val="0"/>
          <w:sz w:val="24"/>
          <w:szCs w:val="24"/>
          <w:lang w:eastAsia="uk-UA"/>
          <w14:ligatures w14:val="none"/>
        </w:rPr>
      </w:pPr>
      <w:r w:rsidRPr="003577D6">
        <w:rPr>
          <w:rFonts w:ascii="Times New Roman" w:eastAsia="Times New Roman" w:hAnsi="Times New Roman" w:cs="Times New Roman"/>
          <w:color w:val="000000"/>
          <w:kern w:val="0"/>
          <w:sz w:val="24"/>
          <w:szCs w:val="24"/>
          <w:shd w:val="clear" w:color="auto" w:fill="FFFFFF"/>
          <w:lang w:eastAsia="uk-UA"/>
          <w14:ligatures w14:val="none"/>
        </w:rPr>
        <w:t>Лікар-педіатр –щонайменше 1 особа, яка працює за основним місцем роботи в цьому ЗОЗ.</w:t>
      </w:r>
    </w:p>
    <w:p w14:paraId="3D8E1041" w14:textId="77777777" w:rsidR="00D049EF" w:rsidRPr="00EA456D" w:rsidRDefault="00D049EF" w:rsidP="00D049EF">
      <w:pPr>
        <w:numPr>
          <w:ilvl w:val="0"/>
          <w:numId w:val="4"/>
        </w:numPr>
        <w:shd w:val="clear" w:color="auto" w:fill="FFFFFF"/>
        <w:spacing w:after="0" w:line="240" w:lineRule="auto"/>
        <w:ind w:left="720" w:hanging="360"/>
        <w:jc w:val="both"/>
        <w:textAlignment w:val="baseline"/>
        <w:rPr>
          <w:rFonts w:ascii="Times New Roman" w:eastAsia="Times New Roman" w:hAnsi="Times New Roman" w:cs="Times New Roman"/>
          <w:color w:val="000000"/>
          <w:kern w:val="0"/>
          <w:sz w:val="24"/>
          <w:szCs w:val="24"/>
          <w:lang w:eastAsia="uk-UA"/>
          <w14:ligatures w14:val="none"/>
        </w:rPr>
      </w:pPr>
      <w:r w:rsidRPr="003577D6">
        <w:rPr>
          <w:rFonts w:ascii="Times New Roman" w:eastAsia="Times New Roman" w:hAnsi="Times New Roman" w:cs="Times New Roman"/>
          <w:color w:val="000000"/>
          <w:kern w:val="0"/>
          <w:sz w:val="24"/>
          <w:szCs w:val="24"/>
          <w:shd w:val="clear" w:color="auto" w:fill="FFFFFF"/>
          <w:lang w:eastAsia="uk-UA"/>
          <w14:ligatures w14:val="none"/>
        </w:rPr>
        <w:t xml:space="preserve">Лікар-невролог дитячий – щонайменше 1 особа, яка працює за основним місцем роботи </w:t>
      </w:r>
      <w:r w:rsidRPr="00EA456D">
        <w:rPr>
          <w:rFonts w:ascii="Times New Roman" w:eastAsia="Times New Roman" w:hAnsi="Times New Roman" w:cs="Times New Roman"/>
          <w:color w:val="000000"/>
          <w:kern w:val="0"/>
          <w:sz w:val="24"/>
          <w:szCs w:val="24"/>
          <w:shd w:val="clear" w:color="auto" w:fill="FFFFFF"/>
          <w:lang w:eastAsia="uk-UA"/>
          <w14:ligatures w14:val="none"/>
        </w:rPr>
        <w:t>в цьому ЗОЗ.</w:t>
      </w:r>
    </w:p>
    <w:p w14:paraId="0E125C84" w14:textId="77777777" w:rsidR="00D049EF" w:rsidRPr="00EA456D" w:rsidRDefault="00D049EF" w:rsidP="00D049EF">
      <w:pPr>
        <w:numPr>
          <w:ilvl w:val="0"/>
          <w:numId w:val="5"/>
        </w:numPr>
        <w:shd w:val="clear" w:color="auto" w:fill="FFFFFF"/>
        <w:spacing w:after="0" w:line="240" w:lineRule="auto"/>
        <w:ind w:left="720" w:hanging="360"/>
        <w:jc w:val="both"/>
        <w:textAlignment w:val="baseline"/>
        <w:rPr>
          <w:rFonts w:ascii="Times New Roman" w:eastAsia="Times New Roman" w:hAnsi="Times New Roman" w:cs="Times New Roman"/>
          <w:color w:val="000000"/>
          <w:kern w:val="0"/>
          <w:sz w:val="24"/>
          <w:szCs w:val="24"/>
          <w:lang w:eastAsia="uk-UA"/>
          <w14:ligatures w14:val="none"/>
        </w:rPr>
      </w:pPr>
      <w:r w:rsidRPr="00EA456D">
        <w:rPr>
          <w:rFonts w:ascii="Times New Roman" w:eastAsia="Times New Roman" w:hAnsi="Times New Roman" w:cs="Times New Roman"/>
          <w:color w:val="000000"/>
          <w:kern w:val="0"/>
          <w:sz w:val="24"/>
          <w:szCs w:val="24"/>
          <w:shd w:val="clear" w:color="auto" w:fill="FFFFFF"/>
          <w:lang w:eastAsia="uk-UA"/>
          <w14:ligatures w14:val="none"/>
        </w:rPr>
        <w:t xml:space="preserve">Лікар з фізичної та реабілітаційної медицини </w:t>
      </w:r>
      <w:r w:rsidRPr="00EA456D">
        <w:rPr>
          <w:rFonts w:ascii="Times New Roman" w:eastAsia="Times New Roman" w:hAnsi="Times New Roman" w:cs="Times New Roman"/>
          <w:kern w:val="0"/>
          <w:sz w:val="24"/>
          <w:szCs w:val="24"/>
          <w:shd w:val="clear" w:color="auto" w:fill="FFFFFF"/>
          <w:lang w:eastAsia="uk-UA"/>
          <w14:ligatures w14:val="none"/>
        </w:rPr>
        <w:t>та/або лікар з лікувальної фізкультури, та/або лікар з лікувальної фізкультури і спортивної медицини</w:t>
      </w:r>
      <w:r w:rsidRPr="00EA456D">
        <w:rPr>
          <w:rFonts w:ascii="Times New Roman" w:eastAsia="Times New Roman" w:hAnsi="Times New Roman" w:cs="Times New Roman"/>
          <w:strike/>
          <w:kern w:val="0"/>
          <w:sz w:val="24"/>
          <w:szCs w:val="24"/>
          <w:shd w:val="clear" w:color="auto" w:fill="FFFFFF"/>
          <w:lang w:eastAsia="uk-UA"/>
          <w14:ligatures w14:val="none"/>
        </w:rPr>
        <w:t xml:space="preserve"> </w:t>
      </w:r>
      <w:r w:rsidRPr="00EA456D">
        <w:rPr>
          <w:rFonts w:ascii="Times New Roman" w:eastAsia="Times New Roman" w:hAnsi="Times New Roman" w:cs="Times New Roman"/>
          <w:color w:val="000000"/>
          <w:kern w:val="0"/>
          <w:sz w:val="24"/>
          <w:szCs w:val="24"/>
          <w:shd w:val="clear" w:color="auto" w:fill="FFFFFF"/>
          <w:lang w:eastAsia="uk-UA"/>
          <w14:ligatures w14:val="none"/>
        </w:rPr>
        <w:t>– щонайменше 2 особи із зазначеного переліку, які працюють за основним місцем роботи в цьому ЗОЗ</w:t>
      </w:r>
      <w:r>
        <w:rPr>
          <w:rFonts w:ascii="Times New Roman" w:eastAsia="Times New Roman" w:hAnsi="Times New Roman" w:cs="Times New Roman"/>
          <w:color w:val="000000"/>
          <w:kern w:val="0"/>
          <w:sz w:val="24"/>
          <w:szCs w:val="24"/>
          <w:shd w:val="clear" w:color="auto" w:fill="FFFFFF"/>
          <w:lang w:val="en-US" w:eastAsia="uk-UA"/>
          <w14:ligatures w14:val="none"/>
        </w:rPr>
        <w:t xml:space="preserve"> (</w:t>
      </w:r>
      <w:r>
        <w:rPr>
          <w:rFonts w:ascii="Times New Roman" w:eastAsia="Times New Roman" w:hAnsi="Times New Roman" w:cs="Times New Roman"/>
          <w:color w:val="000000"/>
          <w:kern w:val="0"/>
          <w:sz w:val="24"/>
          <w:szCs w:val="24"/>
          <w:shd w:val="clear" w:color="auto" w:fill="FFFFFF"/>
          <w:lang w:eastAsia="uk-UA"/>
          <w14:ligatures w14:val="none"/>
        </w:rPr>
        <w:t>д</w:t>
      </w:r>
      <w:r w:rsidRPr="00DE6D8A">
        <w:rPr>
          <w:rFonts w:ascii="Times New Roman" w:eastAsia="Times New Roman" w:hAnsi="Times New Roman" w:cs="Times New Roman"/>
          <w:color w:val="000000"/>
          <w:kern w:val="0"/>
          <w:sz w:val="24"/>
          <w:szCs w:val="24"/>
          <w:shd w:val="clear" w:color="auto" w:fill="FFFFFF"/>
          <w:lang w:val="en-US" w:eastAsia="uk-UA"/>
          <w14:ligatures w14:val="none"/>
        </w:rPr>
        <w:t>о 3</w:t>
      </w:r>
      <w:r>
        <w:rPr>
          <w:rFonts w:ascii="Times New Roman" w:eastAsia="Times New Roman" w:hAnsi="Times New Roman" w:cs="Times New Roman"/>
          <w:color w:val="000000"/>
          <w:kern w:val="0"/>
          <w:sz w:val="24"/>
          <w:szCs w:val="24"/>
          <w:shd w:val="clear" w:color="auto" w:fill="FFFFFF"/>
          <w:lang w:eastAsia="uk-UA"/>
          <w14:ligatures w14:val="none"/>
        </w:rPr>
        <w:t>0</w:t>
      </w:r>
      <w:r w:rsidRPr="00DE6D8A">
        <w:rPr>
          <w:rFonts w:ascii="Times New Roman" w:eastAsia="Times New Roman" w:hAnsi="Times New Roman" w:cs="Times New Roman"/>
          <w:color w:val="000000"/>
          <w:kern w:val="0"/>
          <w:sz w:val="24"/>
          <w:szCs w:val="24"/>
          <w:shd w:val="clear" w:color="auto" w:fill="FFFFFF"/>
          <w:lang w:val="en-US" w:eastAsia="uk-UA"/>
          <w14:ligatures w14:val="none"/>
        </w:rPr>
        <w:t>.06.2024</w:t>
      </w:r>
      <w:r>
        <w:rPr>
          <w:rFonts w:ascii="Times New Roman" w:eastAsia="Times New Roman" w:hAnsi="Times New Roman" w:cs="Times New Roman"/>
          <w:color w:val="000000"/>
          <w:kern w:val="0"/>
          <w:sz w:val="24"/>
          <w:szCs w:val="24"/>
          <w:shd w:val="clear" w:color="auto" w:fill="FFFFFF"/>
          <w:lang w:val="en-US" w:eastAsia="uk-UA"/>
          <w14:ligatures w14:val="none"/>
        </w:rPr>
        <w:t>)</w:t>
      </w:r>
      <w:r w:rsidRPr="00EA456D">
        <w:rPr>
          <w:rFonts w:ascii="Times New Roman" w:eastAsia="Times New Roman" w:hAnsi="Times New Roman" w:cs="Times New Roman"/>
          <w:color w:val="000000"/>
          <w:kern w:val="0"/>
          <w:sz w:val="24"/>
          <w:szCs w:val="24"/>
          <w:shd w:val="clear" w:color="auto" w:fill="FFFFFF"/>
          <w:lang w:eastAsia="uk-UA"/>
          <w14:ligatures w14:val="none"/>
        </w:rPr>
        <w:t>.</w:t>
      </w:r>
    </w:p>
    <w:p w14:paraId="7173F1B1" w14:textId="77777777" w:rsidR="00D049EF" w:rsidRPr="00EA456D" w:rsidRDefault="00D049EF" w:rsidP="00D049EF">
      <w:pPr>
        <w:shd w:val="clear" w:color="auto" w:fill="FFFFFF"/>
        <w:spacing w:after="0" w:line="240" w:lineRule="auto"/>
        <w:ind w:left="709"/>
        <w:jc w:val="both"/>
        <w:textAlignment w:val="baseline"/>
        <w:rPr>
          <w:rFonts w:ascii="Times New Roman" w:eastAsia="Times New Roman" w:hAnsi="Times New Roman" w:cs="Times New Roman"/>
          <w:color w:val="000000"/>
          <w:kern w:val="0"/>
          <w:sz w:val="24"/>
          <w:szCs w:val="24"/>
          <w:lang w:eastAsia="uk-UA"/>
          <w14:ligatures w14:val="none"/>
        </w:rPr>
      </w:pPr>
      <w:r w:rsidRPr="00EA456D">
        <w:rPr>
          <w:rFonts w:ascii="Times New Roman" w:eastAsia="Times New Roman" w:hAnsi="Times New Roman" w:cs="Times New Roman"/>
          <w:color w:val="000000"/>
          <w:kern w:val="0"/>
          <w:sz w:val="24"/>
          <w:szCs w:val="24"/>
          <w:shd w:val="clear" w:color="auto" w:fill="FFFFFF"/>
          <w:lang w:eastAsia="uk-UA"/>
          <w14:ligatures w14:val="none"/>
        </w:rPr>
        <w:t>Лікар з фізичної та реабілітаційної медицини</w:t>
      </w:r>
      <w:r w:rsidRPr="00EA456D">
        <w:rPr>
          <w:rFonts w:ascii="Times New Roman" w:eastAsia="Times New Roman" w:hAnsi="Times New Roman" w:cs="Times New Roman"/>
          <w:kern w:val="0"/>
          <w:sz w:val="24"/>
          <w:szCs w:val="24"/>
          <w:shd w:val="clear" w:color="auto" w:fill="FFFFFF"/>
          <w:lang w:eastAsia="uk-UA"/>
          <w14:ligatures w14:val="none"/>
        </w:rPr>
        <w:t xml:space="preserve"> </w:t>
      </w:r>
      <w:r w:rsidRPr="00EA456D">
        <w:rPr>
          <w:rFonts w:ascii="Times New Roman" w:eastAsia="Times New Roman" w:hAnsi="Times New Roman" w:cs="Times New Roman"/>
          <w:color w:val="000000"/>
          <w:kern w:val="0"/>
          <w:sz w:val="24"/>
          <w:szCs w:val="24"/>
          <w:shd w:val="clear" w:color="auto" w:fill="FFFFFF"/>
          <w:lang w:eastAsia="uk-UA"/>
          <w14:ligatures w14:val="none"/>
        </w:rPr>
        <w:t>– щонайменше 2 особи, які працюють за основним місцем роботи в цьому ЗОЗ</w:t>
      </w:r>
      <w:r>
        <w:rPr>
          <w:rFonts w:ascii="Times New Roman" w:eastAsia="Times New Roman" w:hAnsi="Times New Roman" w:cs="Times New Roman"/>
          <w:color w:val="000000"/>
          <w:kern w:val="0"/>
          <w:sz w:val="24"/>
          <w:szCs w:val="24"/>
          <w:shd w:val="clear" w:color="auto" w:fill="FFFFFF"/>
          <w:lang w:eastAsia="uk-UA"/>
          <w14:ligatures w14:val="none"/>
        </w:rPr>
        <w:t xml:space="preserve"> (з</w:t>
      </w:r>
      <w:r w:rsidRPr="00DE6D8A">
        <w:rPr>
          <w:rFonts w:ascii="Times New Roman" w:eastAsia="Times New Roman" w:hAnsi="Times New Roman" w:cs="Times New Roman"/>
          <w:color w:val="000000"/>
          <w:kern w:val="0"/>
          <w:sz w:val="24"/>
          <w:szCs w:val="24"/>
          <w:shd w:val="clear" w:color="auto" w:fill="FFFFFF"/>
          <w:lang w:eastAsia="uk-UA"/>
          <w14:ligatures w14:val="none"/>
        </w:rPr>
        <w:t xml:space="preserve"> 1.07.2024</w:t>
      </w:r>
      <w:r>
        <w:rPr>
          <w:rFonts w:ascii="Times New Roman" w:eastAsia="Times New Roman" w:hAnsi="Times New Roman" w:cs="Times New Roman"/>
          <w:color w:val="000000"/>
          <w:kern w:val="0"/>
          <w:sz w:val="24"/>
          <w:szCs w:val="24"/>
          <w:shd w:val="clear" w:color="auto" w:fill="FFFFFF"/>
          <w:lang w:eastAsia="uk-UA"/>
          <w14:ligatures w14:val="none"/>
        </w:rPr>
        <w:t>)</w:t>
      </w:r>
      <w:r w:rsidRPr="00EA456D">
        <w:rPr>
          <w:rFonts w:ascii="Times New Roman" w:eastAsia="Times New Roman" w:hAnsi="Times New Roman" w:cs="Times New Roman"/>
          <w:color w:val="000000"/>
          <w:kern w:val="0"/>
          <w:sz w:val="24"/>
          <w:szCs w:val="24"/>
          <w:shd w:val="clear" w:color="auto" w:fill="FFFFFF"/>
          <w:lang w:eastAsia="uk-UA"/>
          <w14:ligatures w14:val="none"/>
        </w:rPr>
        <w:t>.</w:t>
      </w:r>
    </w:p>
    <w:p w14:paraId="080C06EB" w14:textId="77777777" w:rsidR="00D049EF" w:rsidRPr="00EA456D" w:rsidRDefault="00D049EF" w:rsidP="00D049EF">
      <w:pPr>
        <w:numPr>
          <w:ilvl w:val="0"/>
          <w:numId w:val="6"/>
        </w:numPr>
        <w:shd w:val="clear" w:color="auto" w:fill="FFFFFF"/>
        <w:spacing w:after="0" w:line="240" w:lineRule="auto"/>
        <w:ind w:left="720" w:hanging="360"/>
        <w:jc w:val="both"/>
        <w:textAlignment w:val="baseline"/>
        <w:rPr>
          <w:rFonts w:ascii="Times New Roman" w:eastAsia="Times New Roman" w:hAnsi="Times New Roman" w:cs="Times New Roman"/>
          <w:color w:val="000000"/>
          <w:kern w:val="0"/>
          <w:sz w:val="24"/>
          <w:szCs w:val="24"/>
          <w:lang w:eastAsia="uk-UA"/>
          <w14:ligatures w14:val="none"/>
        </w:rPr>
      </w:pPr>
      <w:r w:rsidRPr="00EA456D">
        <w:rPr>
          <w:rFonts w:ascii="Times New Roman" w:eastAsia="Times New Roman" w:hAnsi="Times New Roman" w:cs="Times New Roman"/>
          <w:color w:val="000000"/>
          <w:kern w:val="0"/>
          <w:sz w:val="24"/>
          <w:szCs w:val="24"/>
          <w:shd w:val="clear" w:color="auto" w:fill="FFFFFF"/>
          <w:lang w:eastAsia="uk-UA"/>
          <w14:ligatures w14:val="none"/>
        </w:rPr>
        <w:t>Фізичний терапевт та/або ерготерапевт – щонайменше 2 особи із зазначеного переліку, які працюють за основним місцем роботи в цьому ЗОЗ.</w:t>
      </w:r>
    </w:p>
    <w:p w14:paraId="50722356" w14:textId="77777777" w:rsidR="00D049EF" w:rsidRPr="00EA456D" w:rsidRDefault="00D049EF" w:rsidP="00D049EF">
      <w:pPr>
        <w:numPr>
          <w:ilvl w:val="0"/>
          <w:numId w:val="7"/>
        </w:numPr>
        <w:shd w:val="clear" w:color="auto" w:fill="FFFFFF"/>
        <w:spacing w:after="0" w:line="240" w:lineRule="auto"/>
        <w:ind w:left="720" w:hanging="360"/>
        <w:jc w:val="both"/>
        <w:textAlignment w:val="baseline"/>
        <w:rPr>
          <w:rFonts w:ascii="Times New Roman" w:eastAsia="Times New Roman" w:hAnsi="Times New Roman" w:cs="Times New Roman"/>
          <w:color w:val="000000"/>
          <w:kern w:val="0"/>
          <w:sz w:val="24"/>
          <w:szCs w:val="24"/>
          <w:lang w:eastAsia="uk-UA"/>
          <w14:ligatures w14:val="none"/>
        </w:rPr>
      </w:pPr>
      <w:r w:rsidRPr="00EA456D">
        <w:rPr>
          <w:rFonts w:ascii="Times New Roman" w:eastAsia="Times New Roman" w:hAnsi="Times New Roman" w:cs="Times New Roman"/>
          <w:color w:val="000000"/>
          <w:kern w:val="0"/>
          <w:sz w:val="24"/>
          <w:szCs w:val="24"/>
          <w:shd w:val="clear" w:color="auto" w:fill="FFFFFF"/>
          <w:lang w:eastAsia="uk-UA"/>
          <w14:ligatures w14:val="none"/>
        </w:rPr>
        <w:t xml:space="preserve">Асистент фізичного терапевта та/або асистент ерготерапевта, </w:t>
      </w:r>
      <w:r w:rsidRPr="00EA456D">
        <w:rPr>
          <w:rFonts w:ascii="Times New Roman" w:eastAsia="Times New Roman" w:hAnsi="Times New Roman" w:cs="Times New Roman"/>
          <w:kern w:val="0"/>
          <w:sz w:val="24"/>
          <w:szCs w:val="24"/>
          <w:shd w:val="clear" w:color="auto" w:fill="FFFFFF"/>
          <w:lang w:eastAsia="uk-UA"/>
          <w14:ligatures w14:val="none"/>
        </w:rPr>
        <w:t xml:space="preserve">та/або сестра медична (брат медичний) з ЛФК, та/або сестра медична (брат медичний) з масажу </w:t>
      </w:r>
      <w:r w:rsidRPr="00EA456D">
        <w:rPr>
          <w:rFonts w:ascii="Times New Roman" w:eastAsia="Times New Roman" w:hAnsi="Times New Roman" w:cs="Times New Roman"/>
          <w:color w:val="000000"/>
          <w:kern w:val="0"/>
          <w:sz w:val="24"/>
          <w:szCs w:val="24"/>
          <w:shd w:val="clear" w:color="auto" w:fill="FFFFFF"/>
          <w:lang w:eastAsia="uk-UA"/>
          <w14:ligatures w14:val="none"/>
        </w:rPr>
        <w:t>– щонайменше 2 особи із зазначеного переліку, які працюють за основним місцем роботи в цьому ЗОЗ</w:t>
      </w:r>
      <w:r>
        <w:rPr>
          <w:rFonts w:ascii="Times New Roman" w:eastAsia="Times New Roman" w:hAnsi="Times New Roman" w:cs="Times New Roman"/>
          <w:color w:val="000000"/>
          <w:kern w:val="0"/>
          <w:sz w:val="24"/>
          <w:szCs w:val="24"/>
          <w:shd w:val="clear" w:color="auto" w:fill="FFFFFF"/>
          <w:lang w:eastAsia="uk-UA"/>
          <w14:ligatures w14:val="none"/>
        </w:rPr>
        <w:t xml:space="preserve"> (д</w:t>
      </w:r>
      <w:r w:rsidRPr="00DE6D8A">
        <w:rPr>
          <w:rFonts w:ascii="Times New Roman" w:eastAsia="Times New Roman" w:hAnsi="Times New Roman" w:cs="Times New Roman"/>
          <w:color w:val="000000"/>
          <w:kern w:val="0"/>
          <w:sz w:val="24"/>
          <w:szCs w:val="24"/>
          <w:shd w:val="clear" w:color="auto" w:fill="FFFFFF"/>
          <w:lang w:eastAsia="uk-UA"/>
          <w14:ligatures w14:val="none"/>
        </w:rPr>
        <w:t>о 3</w:t>
      </w:r>
      <w:r>
        <w:rPr>
          <w:rFonts w:ascii="Times New Roman" w:eastAsia="Times New Roman" w:hAnsi="Times New Roman" w:cs="Times New Roman"/>
          <w:color w:val="000000"/>
          <w:kern w:val="0"/>
          <w:sz w:val="24"/>
          <w:szCs w:val="24"/>
          <w:shd w:val="clear" w:color="auto" w:fill="FFFFFF"/>
          <w:lang w:eastAsia="uk-UA"/>
          <w14:ligatures w14:val="none"/>
        </w:rPr>
        <w:t>0</w:t>
      </w:r>
      <w:r w:rsidRPr="00DE6D8A">
        <w:rPr>
          <w:rFonts w:ascii="Times New Roman" w:eastAsia="Times New Roman" w:hAnsi="Times New Roman" w:cs="Times New Roman"/>
          <w:color w:val="000000"/>
          <w:kern w:val="0"/>
          <w:sz w:val="24"/>
          <w:szCs w:val="24"/>
          <w:shd w:val="clear" w:color="auto" w:fill="FFFFFF"/>
          <w:lang w:eastAsia="uk-UA"/>
          <w14:ligatures w14:val="none"/>
        </w:rPr>
        <w:t>.06.2024</w:t>
      </w:r>
      <w:r>
        <w:rPr>
          <w:rFonts w:ascii="Times New Roman" w:eastAsia="Times New Roman" w:hAnsi="Times New Roman" w:cs="Times New Roman"/>
          <w:color w:val="000000"/>
          <w:kern w:val="0"/>
          <w:sz w:val="24"/>
          <w:szCs w:val="24"/>
          <w:shd w:val="clear" w:color="auto" w:fill="FFFFFF"/>
          <w:lang w:eastAsia="uk-UA"/>
          <w14:ligatures w14:val="none"/>
        </w:rPr>
        <w:t>)</w:t>
      </w:r>
      <w:r w:rsidRPr="00EA456D">
        <w:rPr>
          <w:rFonts w:ascii="Times New Roman" w:eastAsia="Times New Roman" w:hAnsi="Times New Roman" w:cs="Times New Roman"/>
          <w:color w:val="000000"/>
          <w:kern w:val="0"/>
          <w:sz w:val="24"/>
          <w:szCs w:val="24"/>
          <w:shd w:val="clear" w:color="auto" w:fill="FFFFFF"/>
          <w:lang w:eastAsia="uk-UA"/>
          <w14:ligatures w14:val="none"/>
        </w:rPr>
        <w:t>.</w:t>
      </w:r>
    </w:p>
    <w:p w14:paraId="45C27C66" w14:textId="77777777" w:rsidR="00D049EF" w:rsidRPr="00DE6D8A" w:rsidRDefault="00D049EF" w:rsidP="00D049EF">
      <w:pPr>
        <w:shd w:val="clear" w:color="auto" w:fill="FFFFFF"/>
        <w:spacing w:after="0" w:line="240" w:lineRule="auto"/>
        <w:ind w:left="709"/>
        <w:jc w:val="both"/>
        <w:textAlignment w:val="baseline"/>
        <w:rPr>
          <w:rFonts w:ascii="Times New Roman" w:eastAsia="Times New Roman" w:hAnsi="Times New Roman" w:cs="Times New Roman"/>
          <w:color w:val="000000"/>
          <w:kern w:val="0"/>
          <w:sz w:val="24"/>
          <w:szCs w:val="24"/>
          <w:shd w:val="clear" w:color="auto" w:fill="FFFFFF"/>
          <w:lang w:eastAsia="uk-UA"/>
          <w14:ligatures w14:val="none"/>
        </w:rPr>
      </w:pPr>
      <w:r w:rsidRPr="00EA456D">
        <w:rPr>
          <w:rFonts w:ascii="Times New Roman" w:eastAsia="Times New Roman" w:hAnsi="Times New Roman" w:cs="Times New Roman"/>
          <w:color w:val="000000"/>
          <w:kern w:val="0"/>
          <w:sz w:val="24"/>
          <w:szCs w:val="24"/>
          <w:shd w:val="clear" w:color="auto" w:fill="FFFFFF"/>
          <w:lang w:eastAsia="uk-UA"/>
          <w14:ligatures w14:val="none"/>
        </w:rPr>
        <w:t>Асистент фізичного терапевта та/або асистент ерготерапевта, – щонайменше 2 особи із зазначеного переліку, які працюють за основним місцем роботи в цьому ЗОЗ</w:t>
      </w:r>
      <w:r>
        <w:rPr>
          <w:rFonts w:ascii="Times New Roman" w:eastAsia="Times New Roman" w:hAnsi="Times New Roman" w:cs="Times New Roman"/>
          <w:color w:val="000000"/>
          <w:kern w:val="0"/>
          <w:sz w:val="24"/>
          <w:szCs w:val="24"/>
          <w:shd w:val="clear" w:color="auto" w:fill="FFFFFF"/>
          <w:lang w:eastAsia="uk-UA"/>
          <w14:ligatures w14:val="none"/>
        </w:rPr>
        <w:t xml:space="preserve"> (з</w:t>
      </w:r>
      <w:r w:rsidRPr="00DE6D8A">
        <w:rPr>
          <w:rFonts w:ascii="Times New Roman" w:eastAsia="Times New Roman" w:hAnsi="Times New Roman" w:cs="Times New Roman"/>
          <w:color w:val="000000"/>
          <w:kern w:val="0"/>
          <w:sz w:val="24"/>
          <w:szCs w:val="24"/>
          <w:shd w:val="clear" w:color="auto" w:fill="FFFFFF"/>
          <w:lang w:eastAsia="uk-UA"/>
          <w14:ligatures w14:val="none"/>
        </w:rPr>
        <w:t xml:space="preserve"> 1.07.2024</w:t>
      </w:r>
      <w:r>
        <w:rPr>
          <w:rFonts w:ascii="Times New Roman" w:eastAsia="Times New Roman" w:hAnsi="Times New Roman" w:cs="Times New Roman"/>
          <w:color w:val="000000"/>
          <w:kern w:val="0"/>
          <w:sz w:val="24"/>
          <w:szCs w:val="24"/>
          <w:shd w:val="clear" w:color="auto" w:fill="FFFFFF"/>
          <w:lang w:eastAsia="uk-UA"/>
          <w14:ligatures w14:val="none"/>
        </w:rPr>
        <w:t>)</w:t>
      </w:r>
      <w:r w:rsidRPr="00EA456D">
        <w:rPr>
          <w:rFonts w:ascii="Times New Roman" w:eastAsia="Times New Roman" w:hAnsi="Times New Roman" w:cs="Times New Roman"/>
          <w:color w:val="000000"/>
          <w:kern w:val="0"/>
          <w:sz w:val="24"/>
          <w:szCs w:val="24"/>
          <w:shd w:val="clear" w:color="auto" w:fill="FFFFFF"/>
          <w:lang w:eastAsia="uk-UA"/>
          <w14:ligatures w14:val="none"/>
        </w:rPr>
        <w:t>.</w:t>
      </w:r>
    </w:p>
    <w:p w14:paraId="512B2CF2" w14:textId="77777777" w:rsidR="00D049EF" w:rsidRPr="003577D6" w:rsidRDefault="00D049EF" w:rsidP="00D049EF">
      <w:p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p>
    <w:p w14:paraId="00681C3B" w14:textId="77777777" w:rsidR="00D049EF" w:rsidRPr="003577D6" w:rsidRDefault="00D049EF" w:rsidP="00D049EF">
      <w:pPr>
        <w:numPr>
          <w:ilvl w:val="0"/>
          <w:numId w:val="8"/>
        </w:numPr>
        <w:shd w:val="clear" w:color="auto" w:fill="FFFFFF"/>
        <w:spacing w:after="0" w:line="240" w:lineRule="auto"/>
        <w:ind w:left="720" w:hanging="360"/>
        <w:jc w:val="both"/>
        <w:textAlignment w:val="baseline"/>
        <w:rPr>
          <w:rFonts w:ascii="Times New Roman" w:eastAsia="Times New Roman" w:hAnsi="Times New Roman" w:cs="Times New Roman"/>
          <w:color w:val="000000"/>
          <w:kern w:val="0"/>
          <w:sz w:val="24"/>
          <w:szCs w:val="24"/>
          <w:lang w:eastAsia="uk-UA"/>
          <w14:ligatures w14:val="none"/>
        </w:rPr>
      </w:pPr>
      <w:r w:rsidRPr="003577D6">
        <w:rPr>
          <w:rFonts w:ascii="Times New Roman" w:eastAsia="Times New Roman" w:hAnsi="Times New Roman" w:cs="Times New Roman"/>
          <w:color w:val="000000"/>
          <w:kern w:val="0"/>
          <w:sz w:val="24"/>
          <w:szCs w:val="24"/>
          <w:shd w:val="clear" w:color="auto" w:fill="FFFFFF"/>
          <w:lang w:eastAsia="uk-UA"/>
          <w14:ligatures w14:val="none"/>
        </w:rPr>
        <w:lastRenderedPageBreak/>
        <w:t xml:space="preserve">Лікар-психолог </w:t>
      </w:r>
      <w:r w:rsidRPr="003577D6">
        <w:rPr>
          <w:rFonts w:ascii="Times New Roman" w:eastAsia="Times New Roman" w:hAnsi="Times New Roman" w:cs="Times New Roman"/>
          <w:color w:val="000000"/>
          <w:kern w:val="0"/>
          <w:sz w:val="24"/>
          <w:szCs w:val="24"/>
          <w:lang w:eastAsia="uk-UA"/>
          <w14:ligatures w14:val="none"/>
        </w:rPr>
        <w:t>та/або клінічний психолог,</w:t>
      </w:r>
      <w:r w:rsidRPr="003577D6">
        <w:rPr>
          <w:rFonts w:ascii="Times New Roman" w:eastAsia="Times New Roman" w:hAnsi="Times New Roman" w:cs="Times New Roman"/>
          <w:color w:val="000000"/>
          <w:kern w:val="0"/>
          <w:sz w:val="24"/>
          <w:szCs w:val="24"/>
          <w:shd w:val="clear" w:color="auto" w:fill="FFFFFF"/>
          <w:lang w:eastAsia="uk-UA"/>
          <w14:ligatures w14:val="none"/>
        </w:rPr>
        <w:t xml:space="preserve"> та/або психолог, та/або лікар-психотерапевт</w:t>
      </w:r>
      <w:r w:rsidRPr="00532918">
        <w:rPr>
          <w:rFonts w:ascii="Times New Roman" w:eastAsia="Times New Roman" w:hAnsi="Times New Roman" w:cs="Times New Roman"/>
          <w:color w:val="000000"/>
          <w:kern w:val="0"/>
          <w:sz w:val="24"/>
          <w:szCs w:val="24"/>
          <w:shd w:val="clear" w:color="auto" w:fill="FFFFFF"/>
          <w:lang w:eastAsia="uk-UA"/>
          <w14:ligatures w14:val="none"/>
        </w:rPr>
        <w:t xml:space="preserve">, </w:t>
      </w:r>
      <w:r w:rsidRPr="00532918">
        <w:rPr>
          <w:rFonts w:ascii="Times New Roman" w:hAnsi="Times New Roman" w:cs="Times New Roman"/>
          <w:b/>
          <w:bCs/>
          <w:color w:val="000000"/>
          <w:sz w:val="24"/>
          <w:szCs w:val="24"/>
        </w:rPr>
        <w:t>та/або психотерапевт</w:t>
      </w:r>
      <w:r w:rsidRPr="003577D6">
        <w:rPr>
          <w:rFonts w:ascii="Times New Roman" w:eastAsia="Times New Roman" w:hAnsi="Times New Roman" w:cs="Times New Roman"/>
          <w:color w:val="000000"/>
          <w:kern w:val="0"/>
          <w:sz w:val="24"/>
          <w:szCs w:val="24"/>
          <w:shd w:val="clear" w:color="auto" w:fill="FFFFFF"/>
          <w:lang w:eastAsia="uk-UA"/>
          <w14:ligatures w14:val="none"/>
        </w:rPr>
        <w:t xml:space="preserve"> – щонайменше 2 особи із зазначеного переліку, які працюють за основним місцем роботи у цьому ЗОЗ або за сумісництвом.</w:t>
      </w:r>
    </w:p>
    <w:p w14:paraId="350FAE85" w14:textId="77777777" w:rsidR="00D049EF" w:rsidRPr="003577D6" w:rsidRDefault="00D049EF" w:rsidP="00D049EF">
      <w:pPr>
        <w:numPr>
          <w:ilvl w:val="0"/>
          <w:numId w:val="9"/>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3577D6">
        <w:rPr>
          <w:rFonts w:ascii="Times New Roman" w:eastAsia="Times New Roman" w:hAnsi="Times New Roman" w:cs="Times New Roman"/>
          <w:color w:val="000000"/>
          <w:kern w:val="0"/>
          <w:sz w:val="24"/>
          <w:szCs w:val="24"/>
          <w:shd w:val="clear" w:color="auto" w:fill="FFFFFF"/>
          <w:lang w:eastAsia="uk-UA"/>
          <w14:ligatures w14:val="none"/>
        </w:rPr>
        <w:t>Логопед (терапевт мови та мовлення) – щонайменше 1 особа, яка працює за основним місцем роботи у цьому ЗОЗ або за сумісництвом.</w:t>
      </w:r>
    </w:p>
    <w:p w14:paraId="35A6E8CE" w14:textId="77777777" w:rsidR="00D049EF" w:rsidRPr="003577D6" w:rsidRDefault="00D049EF" w:rsidP="00D049EF">
      <w:pPr>
        <w:numPr>
          <w:ilvl w:val="0"/>
          <w:numId w:val="10"/>
        </w:numPr>
        <w:shd w:val="clear" w:color="auto" w:fill="FFFFFF"/>
        <w:spacing w:after="240" w:line="240" w:lineRule="auto"/>
        <w:ind w:left="720" w:hanging="360"/>
        <w:jc w:val="both"/>
        <w:textAlignment w:val="baseline"/>
        <w:rPr>
          <w:rFonts w:ascii="Times New Roman" w:eastAsia="Times New Roman" w:hAnsi="Times New Roman" w:cs="Times New Roman"/>
          <w:color w:val="000000"/>
          <w:kern w:val="0"/>
          <w:sz w:val="24"/>
          <w:szCs w:val="24"/>
          <w:lang w:eastAsia="uk-UA"/>
          <w14:ligatures w14:val="none"/>
        </w:rPr>
      </w:pPr>
      <w:r w:rsidRPr="003577D6">
        <w:rPr>
          <w:rFonts w:ascii="Times New Roman" w:eastAsia="Times New Roman" w:hAnsi="Times New Roman" w:cs="Times New Roman"/>
          <w:color w:val="000000"/>
          <w:kern w:val="0"/>
          <w:sz w:val="24"/>
          <w:szCs w:val="24"/>
          <w:shd w:val="clear" w:color="auto" w:fill="FFFFFF"/>
          <w:lang w:eastAsia="uk-UA"/>
          <w14:ligatures w14:val="none"/>
        </w:rPr>
        <w:t>Сестра медична (брат медичний) – щонайменше 4 особи, які працюють за основним місцем роботи в цьому ЗОЗ.</w:t>
      </w:r>
    </w:p>
    <w:p w14:paraId="5F3DE972" w14:textId="77777777" w:rsidR="00D049EF" w:rsidRPr="003577D6" w:rsidRDefault="00D049EF" w:rsidP="00D049EF">
      <w:pPr>
        <w:shd w:val="clear" w:color="auto" w:fill="FFFFFF"/>
        <w:spacing w:after="0" w:line="240" w:lineRule="auto"/>
        <w:ind w:left="-360" w:hanging="360"/>
        <w:jc w:val="both"/>
        <w:rPr>
          <w:rFonts w:ascii="Times New Roman" w:eastAsia="Times New Roman" w:hAnsi="Times New Roman" w:cs="Times New Roman"/>
          <w:kern w:val="0"/>
          <w:sz w:val="24"/>
          <w:szCs w:val="24"/>
          <w:lang w:eastAsia="uk-UA"/>
          <w14:ligatures w14:val="none"/>
        </w:rPr>
      </w:pPr>
      <w:r w:rsidRPr="003577D6">
        <w:rPr>
          <w:rFonts w:ascii="Times New Roman" w:eastAsia="Times New Roman" w:hAnsi="Times New Roman" w:cs="Times New Roman"/>
          <w:color w:val="000000"/>
          <w:kern w:val="0"/>
          <w:sz w:val="24"/>
          <w:szCs w:val="24"/>
          <w:lang w:eastAsia="uk-UA"/>
          <w14:ligatures w14:val="none"/>
        </w:rPr>
        <w:t> </w:t>
      </w:r>
    </w:p>
    <w:p w14:paraId="6531A69C" w14:textId="77777777" w:rsidR="00D049EF" w:rsidRPr="003577D6" w:rsidRDefault="00D049EF" w:rsidP="00D049EF">
      <w:pPr>
        <w:shd w:val="clear" w:color="auto" w:fill="FFFFFF"/>
        <w:spacing w:after="0" w:line="240" w:lineRule="auto"/>
        <w:ind w:left="280" w:hanging="360"/>
        <w:jc w:val="both"/>
        <w:rPr>
          <w:rFonts w:ascii="Times New Roman" w:eastAsia="Times New Roman" w:hAnsi="Times New Roman" w:cs="Times New Roman"/>
          <w:kern w:val="0"/>
          <w:sz w:val="24"/>
          <w:szCs w:val="24"/>
          <w:lang w:eastAsia="uk-UA"/>
          <w14:ligatures w14:val="none"/>
        </w:rPr>
      </w:pPr>
      <w:r w:rsidRPr="003577D6">
        <w:rPr>
          <w:rFonts w:ascii="Times New Roman" w:eastAsia="Times New Roman" w:hAnsi="Times New Roman" w:cs="Times New Roman"/>
          <w:i/>
          <w:iCs/>
          <w:color w:val="000000"/>
          <w:kern w:val="0"/>
          <w:sz w:val="24"/>
          <w:szCs w:val="24"/>
          <w:lang w:eastAsia="uk-UA"/>
          <w14:ligatures w14:val="none"/>
        </w:rPr>
        <w:t>Вимоги до переліку обладнання:</w:t>
      </w:r>
    </w:p>
    <w:p w14:paraId="3CD1939A" w14:textId="77777777" w:rsidR="00D049EF" w:rsidRPr="003577D6" w:rsidRDefault="00D049EF" w:rsidP="00D049EF">
      <w:pPr>
        <w:shd w:val="clear" w:color="auto" w:fill="FFFFFF"/>
        <w:spacing w:after="0" w:line="240" w:lineRule="auto"/>
        <w:ind w:left="360" w:hanging="360"/>
        <w:jc w:val="both"/>
        <w:rPr>
          <w:rFonts w:ascii="Times New Roman" w:eastAsia="Times New Roman" w:hAnsi="Times New Roman" w:cs="Times New Roman"/>
          <w:kern w:val="0"/>
          <w:sz w:val="24"/>
          <w:szCs w:val="24"/>
          <w:lang w:eastAsia="uk-UA"/>
          <w14:ligatures w14:val="none"/>
        </w:rPr>
      </w:pPr>
      <w:r w:rsidRPr="003577D6">
        <w:rPr>
          <w:rFonts w:ascii="Times New Roman" w:eastAsia="Times New Roman" w:hAnsi="Times New Roman" w:cs="Times New Roman"/>
          <w:color w:val="000000"/>
          <w:kern w:val="0"/>
          <w:sz w:val="24"/>
          <w:szCs w:val="24"/>
          <w:lang w:eastAsia="uk-UA"/>
          <w14:ligatures w14:val="none"/>
        </w:rPr>
        <w:t>1.</w:t>
      </w:r>
      <w:r w:rsidRPr="003577D6">
        <w:rPr>
          <w:rFonts w:ascii="Times New Roman" w:eastAsia="Times New Roman" w:hAnsi="Times New Roman" w:cs="Times New Roman"/>
          <w:color w:val="000000"/>
          <w:kern w:val="0"/>
          <w:sz w:val="14"/>
          <w:szCs w:val="14"/>
          <w:lang w:eastAsia="uk-UA"/>
          <w14:ligatures w14:val="none"/>
        </w:rPr>
        <w:t xml:space="preserve">     </w:t>
      </w:r>
      <w:r w:rsidRPr="003577D6">
        <w:rPr>
          <w:rFonts w:ascii="Times New Roman" w:eastAsia="Times New Roman" w:hAnsi="Times New Roman" w:cs="Times New Roman"/>
          <w:color w:val="000000"/>
          <w:kern w:val="0"/>
          <w:sz w:val="24"/>
          <w:szCs w:val="24"/>
          <w:lang w:eastAsia="uk-UA"/>
          <w14:ligatures w14:val="none"/>
        </w:rPr>
        <w:t>За місцем надання медичних послуг:</w:t>
      </w:r>
    </w:p>
    <w:p w14:paraId="4F18481F" w14:textId="77777777" w:rsidR="00D049EF" w:rsidRPr="003577D6" w:rsidRDefault="00D049EF" w:rsidP="00D049EF">
      <w:pPr>
        <w:numPr>
          <w:ilvl w:val="0"/>
          <w:numId w:val="11"/>
        </w:numPr>
        <w:shd w:val="clear" w:color="auto" w:fill="FFFFFF"/>
        <w:spacing w:after="0" w:line="240" w:lineRule="auto"/>
        <w:ind w:left="720" w:hanging="360"/>
        <w:jc w:val="both"/>
        <w:textAlignment w:val="baseline"/>
        <w:rPr>
          <w:rFonts w:ascii="Times New Roman" w:eastAsia="Times New Roman" w:hAnsi="Times New Roman" w:cs="Times New Roman"/>
          <w:color w:val="000000"/>
          <w:kern w:val="0"/>
          <w:sz w:val="24"/>
          <w:szCs w:val="24"/>
          <w:lang w:eastAsia="uk-UA"/>
          <w14:ligatures w14:val="none"/>
        </w:rPr>
      </w:pPr>
      <w:r w:rsidRPr="003577D6">
        <w:rPr>
          <w:rFonts w:ascii="Times New Roman" w:eastAsia="Times New Roman" w:hAnsi="Times New Roman" w:cs="Times New Roman"/>
          <w:color w:val="000000"/>
          <w:kern w:val="0"/>
          <w:sz w:val="24"/>
          <w:szCs w:val="24"/>
          <w:lang w:eastAsia="uk-UA"/>
          <w14:ligatures w14:val="none"/>
        </w:rPr>
        <w:t>асистивне обладнання для забезпечення мобільності та можливості комунікації (комунікативні дошки, книги, інші пристрої);</w:t>
      </w:r>
    </w:p>
    <w:p w14:paraId="7193AA8B" w14:textId="77777777" w:rsidR="00D049EF" w:rsidRPr="003577D6" w:rsidRDefault="00D049EF" w:rsidP="00D049EF">
      <w:pPr>
        <w:numPr>
          <w:ilvl w:val="0"/>
          <w:numId w:val="12"/>
        </w:numPr>
        <w:shd w:val="clear" w:color="auto" w:fill="FFFFFF"/>
        <w:spacing w:after="0" w:line="240" w:lineRule="auto"/>
        <w:ind w:left="720" w:hanging="360"/>
        <w:jc w:val="both"/>
        <w:textAlignment w:val="baseline"/>
        <w:rPr>
          <w:rFonts w:ascii="Times New Roman" w:eastAsia="Times New Roman" w:hAnsi="Times New Roman" w:cs="Times New Roman"/>
          <w:color w:val="000000"/>
          <w:kern w:val="0"/>
          <w:sz w:val="24"/>
          <w:szCs w:val="24"/>
          <w:lang w:eastAsia="uk-UA"/>
          <w14:ligatures w14:val="none"/>
        </w:rPr>
      </w:pPr>
      <w:r w:rsidRPr="003577D6">
        <w:rPr>
          <w:rFonts w:ascii="Times New Roman" w:eastAsia="Times New Roman" w:hAnsi="Times New Roman" w:cs="Times New Roman"/>
          <w:color w:val="000000"/>
          <w:kern w:val="0"/>
          <w:sz w:val="24"/>
          <w:szCs w:val="24"/>
          <w:lang w:eastAsia="uk-UA"/>
          <w14:ligatures w14:val="none"/>
        </w:rPr>
        <w:t>обладнання для зали реабілітації: мати гімнастичні, настінні дзеркала, підвісне обладнання (гойдалки, гамаки), фітболи/м’ячі різних розмірів та форм, засоби для позиціонування різних розмірів та форм;</w:t>
      </w:r>
    </w:p>
    <w:p w14:paraId="49029C2B" w14:textId="77777777" w:rsidR="00D049EF" w:rsidRPr="003577D6" w:rsidRDefault="00D049EF" w:rsidP="00D049EF">
      <w:pPr>
        <w:numPr>
          <w:ilvl w:val="0"/>
          <w:numId w:val="13"/>
        </w:numPr>
        <w:shd w:val="clear" w:color="auto" w:fill="FFFFFF"/>
        <w:spacing w:after="0" w:line="240" w:lineRule="auto"/>
        <w:ind w:left="720" w:hanging="360"/>
        <w:jc w:val="both"/>
        <w:textAlignment w:val="baseline"/>
        <w:rPr>
          <w:rFonts w:ascii="Times New Roman" w:eastAsia="Times New Roman" w:hAnsi="Times New Roman" w:cs="Times New Roman"/>
          <w:color w:val="000000"/>
          <w:kern w:val="0"/>
          <w:sz w:val="24"/>
          <w:szCs w:val="24"/>
          <w:lang w:eastAsia="uk-UA"/>
          <w14:ligatures w14:val="none"/>
        </w:rPr>
      </w:pPr>
      <w:r w:rsidRPr="003577D6">
        <w:rPr>
          <w:rFonts w:ascii="Times New Roman" w:eastAsia="Times New Roman" w:hAnsi="Times New Roman" w:cs="Times New Roman"/>
          <w:color w:val="000000"/>
          <w:kern w:val="0"/>
          <w:sz w:val="24"/>
          <w:szCs w:val="24"/>
          <w:lang w:eastAsia="uk-UA"/>
          <w14:ligatures w14:val="none"/>
        </w:rPr>
        <w:t>вертикалізатори для пацієнтів до трьох років;</w:t>
      </w:r>
    </w:p>
    <w:p w14:paraId="042DF943" w14:textId="77777777" w:rsidR="00D049EF" w:rsidRPr="003577D6" w:rsidRDefault="00D049EF" w:rsidP="00D049EF">
      <w:pPr>
        <w:numPr>
          <w:ilvl w:val="0"/>
          <w:numId w:val="14"/>
        </w:numPr>
        <w:shd w:val="clear" w:color="auto" w:fill="FFFFFF"/>
        <w:spacing w:after="0" w:line="240" w:lineRule="auto"/>
        <w:ind w:left="720" w:hanging="360"/>
        <w:jc w:val="both"/>
        <w:textAlignment w:val="baseline"/>
        <w:rPr>
          <w:rFonts w:ascii="Times New Roman" w:eastAsia="Times New Roman" w:hAnsi="Times New Roman" w:cs="Times New Roman"/>
          <w:color w:val="000000"/>
          <w:kern w:val="0"/>
          <w:sz w:val="24"/>
          <w:szCs w:val="24"/>
          <w:lang w:eastAsia="uk-UA"/>
          <w14:ligatures w14:val="none"/>
        </w:rPr>
      </w:pPr>
      <w:r w:rsidRPr="003577D6">
        <w:rPr>
          <w:rFonts w:ascii="Times New Roman" w:eastAsia="Times New Roman" w:hAnsi="Times New Roman" w:cs="Times New Roman"/>
          <w:color w:val="000000"/>
          <w:kern w:val="0"/>
          <w:sz w:val="24"/>
          <w:szCs w:val="24"/>
          <w:lang w:eastAsia="uk-UA"/>
          <w14:ligatures w14:val="none"/>
        </w:rPr>
        <w:t>стіл реабілітаційний широкий;</w:t>
      </w:r>
    </w:p>
    <w:p w14:paraId="72C0386F" w14:textId="77777777" w:rsidR="00D049EF" w:rsidRPr="003577D6" w:rsidRDefault="00D049EF" w:rsidP="00D049EF">
      <w:pPr>
        <w:numPr>
          <w:ilvl w:val="0"/>
          <w:numId w:val="15"/>
        </w:numPr>
        <w:shd w:val="clear" w:color="auto" w:fill="FFFFFF"/>
        <w:spacing w:after="0" w:line="240" w:lineRule="auto"/>
        <w:ind w:left="720" w:hanging="360"/>
        <w:jc w:val="both"/>
        <w:textAlignment w:val="baseline"/>
        <w:rPr>
          <w:rFonts w:ascii="Times New Roman" w:eastAsia="Times New Roman" w:hAnsi="Times New Roman" w:cs="Times New Roman"/>
          <w:color w:val="000000"/>
          <w:kern w:val="0"/>
          <w:sz w:val="24"/>
          <w:szCs w:val="24"/>
          <w:lang w:eastAsia="uk-UA"/>
          <w14:ligatures w14:val="none"/>
        </w:rPr>
      </w:pPr>
      <w:r w:rsidRPr="003577D6">
        <w:rPr>
          <w:rFonts w:ascii="Times New Roman" w:eastAsia="Times New Roman" w:hAnsi="Times New Roman" w:cs="Times New Roman"/>
          <w:color w:val="000000"/>
          <w:kern w:val="0"/>
          <w:sz w:val="24"/>
          <w:szCs w:val="24"/>
          <w:lang w:eastAsia="uk-UA"/>
          <w14:ligatures w14:val="none"/>
        </w:rPr>
        <w:t>стандартизовані тести та нестандартизовані набори для оцінювання функціональних можливостей та/або рівня розвитку дитини;</w:t>
      </w:r>
    </w:p>
    <w:p w14:paraId="5341E3E6" w14:textId="77777777" w:rsidR="00D049EF" w:rsidRPr="003577D6" w:rsidRDefault="00D049EF" w:rsidP="00D049EF">
      <w:pPr>
        <w:numPr>
          <w:ilvl w:val="0"/>
          <w:numId w:val="16"/>
        </w:numPr>
        <w:shd w:val="clear" w:color="auto" w:fill="FFFFFF"/>
        <w:spacing w:after="0" w:line="240" w:lineRule="auto"/>
        <w:ind w:left="720" w:hanging="360"/>
        <w:jc w:val="both"/>
        <w:textAlignment w:val="baseline"/>
        <w:rPr>
          <w:rFonts w:ascii="Times New Roman" w:eastAsia="Times New Roman" w:hAnsi="Times New Roman" w:cs="Times New Roman"/>
          <w:color w:val="000000"/>
          <w:kern w:val="0"/>
          <w:sz w:val="24"/>
          <w:szCs w:val="24"/>
          <w:lang w:eastAsia="uk-UA"/>
          <w14:ligatures w14:val="none"/>
        </w:rPr>
      </w:pPr>
      <w:r w:rsidRPr="003577D6">
        <w:rPr>
          <w:rFonts w:ascii="Times New Roman" w:eastAsia="Times New Roman" w:hAnsi="Times New Roman" w:cs="Times New Roman"/>
          <w:color w:val="000000"/>
          <w:kern w:val="0"/>
          <w:sz w:val="24"/>
          <w:szCs w:val="24"/>
          <w:lang w:eastAsia="uk-UA"/>
          <w14:ligatures w14:val="none"/>
        </w:rPr>
        <w:t>обладнання, іграшки та/або матеріали для сенсорної стимуляції та розвитку рухових навичок;</w:t>
      </w:r>
    </w:p>
    <w:p w14:paraId="21D0C5D9" w14:textId="77777777" w:rsidR="00D049EF" w:rsidRPr="003577D6" w:rsidRDefault="00D049EF" w:rsidP="00D049EF">
      <w:pPr>
        <w:numPr>
          <w:ilvl w:val="0"/>
          <w:numId w:val="17"/>
        </w:numPr>
        <w:shd w:val="clear" w:color="auto" w:fill="FFFFFF"/>
        <w:spacing w:after="0" w:line="240" w:lineRule="auto"/>
        <w:ind w:left="720" w:hanging="360"/>
        <w:jc w:val="both"/>
        <w:textAlignment w:val="baseline"/>
        <w:rPr>
          <w:rFonts w:ascii="Times New Roman" w:eastAsia="Times New Roman" w:hAnsi="Times New Roman" w:cs="Times New Roman"/>
          <w:color w:val="000000"/>
          <w:kern w:val="0"/>
          <w:sz w:val="24"/>
          <w:szCs w:val="24"/>
          <w:lang w:eastAsia="uk-UA"/>
          <w14:ligatures w14:val="none"/>
        </w:rPr>
      </w:pPr>
      <w:r w:rsidRPr="003577D6">
        <w:rPr>
          <w:rFonts w:ascii="Times New Roman" w:eastAsia="Times New Roman" w:hAnsi="Times New Roman" w:cs="Times New Roman"/>
          <w:color w:val="000000"/>
          <w:kern w:val="0"/>
          <w:sz w:val="24"/>
          <w:szCs w:val="24"/>
          <w:lang w:eastAsia="uk-UA"/>
          <w14:ligatures w14:val="none"/>
        </w:rPr>
        <w:t>ігрові та дидактичні матеріали для розвитку когнітивних та зорово-перцептивних умінь та навичок самообслуговування;</w:t>
      </w:r>
    </w:p>
    <w:p w14:paraId="6142E0C2" w14:textId="77777777" w:rsidR="00D049EF" w:rsidRPr="003577D6" w:rsidRDefault="00D049EF" w:rsidP="00D049EF">
      <w:pPr>
        <w:numPr>
          <w:ilvl w:val="0"/>
          <w:numId w:val="18"/>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3577D6">
        <w:rPr>
          <w:rFonts w:ascii="Times New Roman" w:eastAsia="Times New Roman" w:hAnsi="Times New Roman" w:cs="Times New Roman"/>
          <w:color w:val="000000"/>
          <w:kern w:val="0"/>
          <w:sz w:val="24"/>
          <w:szCs w:val="24"/>
          <w:lang w:eastAsia="uk-UA"/>
          <w14:ligatures w14:val="none"/>
        </w:rPr>
        <w:t>адаптивні засоби та матеріали для розвитку навичок ковтання, годування;</w:t>
      </w:r>
    </w:p>
    <w:p w14:paraId="5DB564E4" w14:textId="77777777" w:rsidR="00D049EF" w:rsidRPr="003577D6" w:rsidRDefault="00D049EF" w:rsidP="00D049EF">
      <w:pPr>
        <w:numPr>
          <w:ilvl w:val="0"/>
          <w:numId w:val="19"/>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3577D6">
        <w:rPr>
          <w:rFonts w:ascii="Times New Roman" w:eastAsia="Times New Roman" w:hAnsi="Times New Roman" w:cs="Times New Roman"/>
          <w:color w:val="000000"/>
          <w:kern w:val="0"/>
          <w:sz w:val="24"/>
          <w:szCs w:val="24"/>
          <w:lang w:eastAsia="uk-UA"/>
          <w14:ligatures w14:val="none"/>
        </w:rPr>
        <w:t>термометр безконтактний;</w:t>
      </w:r>
    </w:p>
    <w:p w14:paraId="12EC66AF" w14:textId="77777777" w:rsidR="00D049EF" w:rsidRPr="003577D6" w:rsidRDefault="00D049EF" w:rsidP="00D049EF">
      <w:pPr>
        <w:numPr>
          <w:ilvl w:val="0"/>
          <w:numId w:val="20"/>
        </w:numPr>
        <w:shd w:val="clear" w:color="auto" w:fill="FFFFFF"/>
        <w:spacing w:after="0" w:line="240" w:lineRule="auto"/>
        <w:ind w:left="720" w:hanging="360"/>
        <w:jc w:val="both"/>
        <w:textAlignment w:val="baseline"/>
        <w:rPr>
          <w:rFonts w:ascii="Times New Roman" w:eastAsia="Times New Roman" w:hAnsi="Times New Roman" w:cs="Times New Roman"/>
          <w:color w:val="000000"/>
          <w:kern w:val="0"/>
          <w:sz w:val="24"/>
          <w:szCs w:val="24"/>
          <w:lang w:eastAsia="uk-UA"/>
          <w14:ligatures w14:val="none"/>
        </w:rPr>
      </w:pPr>
      <w:r w:rsidRPr="003577D6">
        <w:rPr>
          <w:rFonts w:ascii="Times New Roman" w:eastAsia="Times New Roman" w:hAnsi="Times New Roman" w:cs="Times New Roman"/>
          <w:color w:val="000000"/>
          <w:kern w:val="0"/>
          <w:sz w:val="24"/>
          <w:szCs w:val="24"/>
          <w:lang w:eastAsia="uk-UA"/>
          <w14:ligatures w14:val="none"/>
        </w:rPr>
        <w:t>ваги медичні для немовлят;</w:t>
      </w:r>
    </w:p>
    <w:p w14:paraId="122BF19D" w14:textId="77777777" w:rsidR="00D049EF" w:rsidRPr="003577D6" w:rsidRDefault="00D049EF" w:rsidP="00D049EF">
      <w:pPr>
        <w:numPr>
          <w:ilvl w:val="0"/>
          <w:numId w:val="21"/>
        </w:numPr>
        <w:shd w:val="clear" w:color="auto" w:fill="FFFFFF"/>
        <w:spacing w:after="0" w:line="240" w:lineRule="auto"/>
        <w:ind w:left="720" w:hanging="360"/>
        <w:jc w:val="both"/>
        <w:textAlignment w:val="baseline"/>
        <w:rPr>
          <w:rFonts w:ascii="Times New Roman" w:eastAsia="Times New Roman" w:hAnsi="Times New Roman" w:cs="Times New Roman"/>
          <w:color w:val="000000"/>
          <w:kern w:val="0"/>
          <w:sz w:val="24"/>
          <w:szCs w:val="24"/>
          <w:lang w:eastAsia="uk-UA"/>
          <w14:ligatures w14:val="none"/>
        </w:rPr>
      </w:pPr>
      <w:r w:rsidRPr="003577D6">
        <w:rPr>
          <w:rFonts w:ascii="Times New Roman" w:eastAsia="Times New Roman" w:hAnsi="Times New Roman" w:cs="Times New Roman"/>
          <w:color w:val="000000"/>
          <w:kern w:val="0"/>
          <w:sz w:val="24"/>
          <w:szCs w:val="24"/>
          <w:lang w:eastAsia="uk-UA"/>
          <w14:ligatures w14:val="none"/>
        </w:rPr>
        <w:t>ростомір; </w:t>
      </w:r>
    </w:p>
    <w:p w14:paraId="3AE0C3B1" w14:textId="77777777" w:rsidR="00D049EF" w:rsidRPr="003577D6" w:rsidRDefault="00D049EF" w:rsidP="00D049EF">
      <w:pPr>
        <w:numPr>
          <w:ilvl w:val="0"/>
          <w:numId w:val="22"/>
        </w:numPr>
        <w:shd w:val="clear" w:color="auto" w:fill="FFFFFF"/>
        <w:spacing w:after="240" w:line="240" w:lineRule="auto"/>
        <w:ind w:left="720" w:hanging="360"/>
        <w:jc w:val="both"/>
        <w:textAlignment w:val="baseline"/>
        <w:rPr>
          <w:rFonts w:ascii="Times New Roman" w:eastAsia="Times New Roman" w:hAnsi="Times New Roman" w:cs="Times New Roman"/>
          <w:color w:val="000000"/>
          <w:kern w:val="0"/>
          <w:sz w:val="24"/>
          <w:szCs w:val="24"/>
          <w:lang w:eastAsia="uk-UA"/>
          <w14:ligatures w14:val="none"/>
        </w:rPr>
      </w:pPr>
      <w:r w:rsidRPr="003577D6">
        <w:rPr>
          <w:rFonts w:ascii="Times New Roman" w:eastAsia="Times New Roman" w:hAnsi="Times New Roman" w:cs="Times New Roman"/>
          <w:color w:val="000000"/>
          <w:kern w:val="0"/>
          <w:sz w:val="24"/>
          <w:szCs w:val="24"/>
          <w:lang w:eastAsia="uk-UA"/>
          <w14:ligatures w14:val="none"/>
        </w:rPr>
        <w:t>аптечка для надання невідкладної допомоги.</w:t>
      </w:r>
    </w:p>
    <w:p w14:paraId="5BC024DB" w14:textId="77777777" w:rsidR="00D049EF" w:rsidRPr="003577D6" w:rsidRDefault="00D049EF" w:rsidP="00D049EF">
      <w:pPr>
        <w:shd w:val="clear" w:color="auto" w:fill="FFFFFF"/>
        <w:spacing w:after="0" w:line="240" w:lineRule="auto"/>
        <w:ind w:left="540" w:hanging="360"/>
        <w:jc w:val="both"/>
        <w:rPr>
          <w:rFonts w:ascii="Times New Roman" w:eastAsia="Times New Roman" w:hAnsi="Times New Roman" w:cs="Times New Roman"/>
          <w:kern w:val="0"/>
          <w:sz w:val="24"/>
          <w:szCs w:val="24"/>
          <w:lang w:eastAsia="uk-UA"/>
          <w14:ligatures w14:val="none"/>
        </w:rPr>
      </w:pPr>
      <w:r w:rsidRPr="003577D6">
        <w:rPr>
          <w:rFonts w:ascii="Times New Roman" w:eastAsia="Times New Roman" w:hAnsi="Times New Roman" w:cs="Times New Roman"/>
          <w:color w:val="000000"/>
          <w:kern w:val="0"/>
          <w:sz w:val="24"/>
          <w:szCs w:val="24"/>
          <w:lang w:eastAsia="uk-UA"/>
          <w14:ligatures w14:val="none"/>
        </w:rPr>
        <w:t> </w:t>
      </w:r>
    </w:p>
    <w:p w14:paraId="7552D14D" w14:textId="77777777" w:rsidR="00D049EF" w:rsidRPr="003577D6" w:rsidRDefault="00D049EF" w:rsidP="00D049EF">
      <w:pPr>
        <w:shd w:val="clear" w:color="auto" w:fill="FFFFFF"/>
        <w:spacing w:after="0" w:line="240" w:lineRule="auto"/>
        <w:ind w:left="280" w:hanging="360"/>
        <w:jc w:val="both"/>
        <w:rPr>
          <w:rFonts w:ascii="Times New Roman" w:eastAsia="Times New Roman" w:hAnsi="Times New Roman" w:cs="Times New Roman"/>
          <w:kern w:val="0"/>
          <w:sz w:val="24"/>
          <w:szCs w:val="24"/>
          <w:lang w:eastAsia="uk-UA"/>
          <w14:ligatures w14:val="none"/>
        </w:rPr>
      </w:pPr>
      <w:r w:rsidRPr="003577D6">
        <w:rPr>
          <w:rFonts w:ascii="Times New Roman" w:eastAsia="Times New Roman" w:hAnsi="Times New Roman" w:cs="Times New Roman"/>
          <w:i/>
          <w:iCs/>
          <w:color w:val="000000"/>
          <w:kern w:val="0"/>
          <w:sz w:val="24"/>
          <w:szCs w:val="24"/>
          <w:lang w:eastAsia="uk-UA"/>
          <w14:ligatures w14:val="none"/>
        </w:rPr>
        <w:t>Інші вимоги:</w:t>
      </w:r>
    </w:p>
    <w:p w14:paraId="05347ED2" w14:textId="77777777" w:rsidR="00D049EF" w:rsidRPr="008B4587" w:rsidRDefault="00D049EF" w:rsidP="00D049EF">
      <w:pPr>
        <w:pStyle w:val="a3"/>
        <w:numPr>
          <w:ilvl w:val="1"/>
          <w:numId w:val="23"/>
        </w:numPr>
        <w:shd w:val="clear" w:color="auto" w:fill="FFFFFF"/>
        <w:tabs>
          <w:tab w:val="clear" w:pos="1440"/>
          <w:tab w:val="num" w:pos="1134"/>
        </w:tabs>
        <w:spacing w:after="0" w:line="240" w:lineRule="auto"/>
        <w:ind w:left="851" w:hanging="284"/>
        <w:jc w:val="both"/>
        <w:textAlignment w:val="baseline"/>
        <w:rPr>
          <w:rFonts w:ascii="Times New Roman" w:eastAsia="Times New Roman" w:hAnsi="Times New Roman" w:cs="Times New Roman"/>
          <w:color w:val="000000"/>
          <w:kern w:val="0"/>
          <w:sz w:val="24"/>
          <w:szCs w:val="24"/>
          <w:lang w:eastAsia="uk-UA"/>
          <w14:ligatures w14:val="none"/>
        </w:rPr>
      </w:pPr>
      <w:r w:rsidRPr="008B4587">
        <w:rPr>
          <w:rFonts w:ascii="Times New Roman" w:eastAsia="Times New Roman" w:hAnsi="Times New Roman" w:cs="Times New Roman"/>
          <w:color w:val="000000"/>
          <w:kern w:val="0"/>
          <w:sz w:val="24"/>
          <w:szCs w:val="24"/>
          <w:shd w:val="clear" w:color="auto" w:fill="FFFFFF"/>
          <w:lang w:eastAsia="uk-UA"/>
          <w14:ligatures w14:val="none"/>
        </w:rPr>
        <w:t>Наявність ліцензії на провадження господарської діяльності з медичної практики за спеціальністю фізична та реабілітаційна медицина, дитяча неврологія та/або педіатрія.</w:t>
      </w:r>
    </w:p>
    <w:p w14:paraId="49F1FDE7" w14:textId="77777777" w:rsidR="00D049EF" w:rsidRPr="00016485" w:rsidRDefault="00D049EF" w:rsidP="00D049EF">
      <w:p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p>
    <w:p w14:paraId="63A668EC" w14:textId="77777777" w:rsidR="002E1654" w:rsidRDefault="002E1654"/>
    <w:sectPr w:rsidR="002E1654">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DD34F9F"/>
    <w:multiLevelType w:val="multilevel"/>
    <w:tmpl w:val="81E0EE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FDC051F"/>
    <w:multiLevelType w:val="multilevel"/>
    <w:tmpl w:val="1C62620A"/>
    <w:lvl w:ilvl="0">
      <w:start w:val="1"/>
      <w:numFmt w:val="lowerLetter"/>
      <w:lvlText w:val="%1."/>
      <w:lvlJc w:val="left"/>
      <w:pPr>
        <w:ind w:left="0" w:firstLine="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 w15:restartNumberingAfterBreak="0">
    <w:nsid w:val="295436F3"/>
    <w:multiLevelType w:val="multilevel"/>
    <w:tmpl w:val="B322A5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16B1D18"/>
    <w:multiLevelType w:val="multilevel"/>
    <w:tmpl w:val="9DA41B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BCD696E"/>
    <w:multiLevelType w:val="multilevel"/>
    <w:tmpl w:val="CC128B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63018043">
    <w:abstractNumId w:val="2"/>
  </w:num>
  <w:num w:numId="2" w16cid:durableId="6559809">
    <w:abstractNumId w:val="3"/>
  </w:num>
  <w:num w:numId="3" w16cid:durableId="89546402">
    <w:abstractNumId w:val="0"/>
    <w:lvlOverride w:ilvl="0">
      <w:lvl w:ilvl="0">
        <w:numFmt w:val="lowerLetter"/>
        <w:lvlText w:val="%1."/>
        <w:lvlJc w:val="left"/>
      </w:lvl>
    </w:lvlOverride>
  </w:num>
  <w:num w:numId="4" w16cid:durableId="2035884752">
    <w:abstractNumId w:val="0"/>
    <w:lvlOverride w:ilvl="0">
      <w:lvl w:ilvl="0">
        <w:numFmt w:val="lowerLetter"/>
        <w:lvlText w:val="%1."/>
        <w:lvlJc w:val="left"/>
      </w:lvl>
    </w:lvlOverride>
  </w:num>
  <w:num w:numId="5" w16cid:durableId="621882316">
    <w:abstractNumId w:val="0"/>
    <w:lvlOverride w:ilvl="0">
      <w:lvl w:ilvl="0">
        <w:numFmt w:val="lowerLetter"/>
        <w:lvlText w:val="%1."/>
        <w:lvlJc w:val="left"/>
      </w:lvl>
    </w:lvlOverride>
  </w:num>
  <w:num w:numId="6" w16cid:durableId="1001083798">
    <w:abstractNumId w:val="0"/>
    <w:lvlOverride w:ilvl="0">
      <w:lvl w:ilvl="0">
        <w:numFmt w:val="lowerLetter"/>
        <w:lvlText w:val="%1."/>
        <w:lvlJc w:val="left"/>
      </w:lvl>
    </w:lvlOverride>
  </w:num>
  <w:num w:numId="7" w16cid:durableId="40595546">
    <w:abstractNumId w:val="0"/>
    <w:lvlOverride w:ilvl="0">
      <w:lvl w:ilvl="0">
        <w:numFmt w:val="lowerLetter"/>
        <w:lvlText w:val="%1."/>
        <w:lvlJc w:val="left"/>
      </w:lvl>
    </w:lvlOverride>
  </w:num>
  <w:num w:numId="8" w16cid:durableId="1787773746">
    <w:abstractNumId w:val="0"/>
    <w:lvlOverride w:ilvl="0">
      <w:lvl w:ilvl="0">
        <w:numFmt w:val="lowerLetter"/>
        <w:lvlText w:val="%1."/>
        <w:lvlJc w:val="left"/>
      </w:lvl>
    </w:lvlOverride>
  </w:num>
  <w:num w:numId="9" w16cid:durableId="476723134">
    <w:abstractNumId w:val="0"/>
    <w:lvlOverride w:ilvl="0">
      <w:lvl w:ilvl="0">
        <w:numFmt w:val="lowerLetter"/>
        <w:lvlText w:val="%1."/>
        <w:lvlJc w:val="left"/>
      </w:lvl>
    </w:lvlOverride>
  </w:num>
  <w:num w:numId="10" w16cid:durableId="483282494">
    <w:abstractNumId w:val="0"/>
    <w:lvlOverride w:ilvl="0">
      <w:lvl w:ilvl="0">
        <w:numFmt w:val="lowerLetter"/>
        <w:lvlText w:val="%1."/>
        <w:lvlJc w:val="left"/>
      </w:lvl>
    </w:lvlOverride>
  </w:num>
  <w:num w:numId="11" w16cid:durableId="382945280">
    <w:abstractNumId w:val="4"/>
    <w:lvlOverride w:ilvl="0">
      <w:lvl w:ilvl="0">
        <w:numFmt w:val="lowerLetter"/>
        <w:lvlText w:val="%1."/>
        <w:lvlJc w:val="left"/>
      </w:lvl>
    </w:lvlOverride>
  </w:num>
  <w:num w:numId="12" w16cid:durableId="1943806418">
    <w:abstractNumId w:val="4"/>
    <w:lvlOverride w:ilvl="0">
      <w:lvl w:ilvl="0">
        <w:numFmt w:val="lowerLetter"/>
        <w:lvlText w:val="%1."/>
        <w:lvlJc w:val="left"/>
      </w:lvl>
    </w:lvlOverride>
  </w:num>
  <w:num w:numId="13" w16cid:durableId="396787345">
    <w:abstractNumId w:val="4"/>
    <w:lvlOverride w:ilvl="0">
      <w:lvl w:ilvl="0">
        <w:numFmt w:val="lowerLetter"/>
        <w:lvlText w:val="%1."/>
        <w:lvlJc w:val="left"/>
      </w:lvl>
    </w:lvlOverride>
  </w:num>
  <w:num w:numId="14" w16cid:durableId="1720205704">
    <w:abstractNumId w:val="4"/>
    <w:lvlOverride w:ilvl="0">
      <w:lvl w:ilvl="0">
        <w:numFmt w:val="lowerLetter"/>
        <w:lvlText w:val="%1."/>
        <w:lvlJc w:val="left"/>
      </w:lvl>
    </w:lvlOverride>
  </w:num>
  <w:num w:numId="15" w16cid:durableId="1508133404">
    <w:abstractNumId w:val="4"/>
    <w:lvlOverride w:ilvl="0">
      <w:lvl w:ilvl="0">
        <w:numFmt w:val="lowerLetter"/>
        <w:lvlText w:val="%1."/>
        <w:lvlJc w:val="left"/>
      </w:lvl>
    </w:lvlOverride>
  </w:num>
  <w:num w:numId="16" w16cid:durableId="1497845554">
    <w:abstractNumId w:val="4"/>
    <w:lvlOverride w:ilvl="0">
      <w:lvl w:ilvl="0">
        <w:numFmt w:val="lowerLetter"/>
        <w:lvlText w:val="%1."/>
        <w:lvlJc w:val="left"/>
      </w:lvl>
    </w:lvlOverride>
  </w:num>
  <w:num w:numId="17" w16cid:durableId="992757889">
    <w:abstractNumId w:val="4"/>
    <w:lvlOverride w:ilvl="0">
      <w:lvl w:ilvl="0">
        <w:numFmt w:val="lowerLetter"/>
        <w:lvlText w:val="%1."/>
        <w:lvlJc w:val="left"/>
      </w:lvl>
    </w:lvlOverride>
  </w:num>
  <w:num w:numId="18" w16cid:durableId="1391029841">
    <w:abstractNumId w:val="4"/>
    <w:lvlOverride w:ilvl="0">
      <w:lvl w:ilvl="0">
        <w:numFmt w:val="lowerLetter"/>
        <w:lvlText w:val="%1."/>
        <w:lvlJc w:val="left"/>
      </w:lvl>
    </w:lvlOverride>
  </w:num>
  <w:num w:numId="19" w16cid:durableId="1871531138">
    <w:abstractNumId w:val="4"/>
    <w:lvlOverride w:ilvl="0">
      <w:lvl w:ilvl="0">
        <w:numFmt w:val="lowerLetter"/>
        <w:lvlText w:val="%1."/>
        <w:lvlJc w:val="left"/>
      </w:lvl>
    </w:lvlOverride>
  </w:num>
  <w:num w:numId="20" w16cid:durableId="1550796075">
    <w:abstractNumId w:val="4"/>
    <w:lvlOverride w:ilvl="0">
      <w:lvl w:ilvl="0">
        <w:numFmt w:val="lowerLetter"/>
        <w:lvlText w:val="%1."/>
        <w:lvlJc w:val="left"/>
      </w:lvl>
    </w:lvlOverride>
  </w:num>
  <w:num w:numId="21" w16cid:durableId="1584680214">
    <w:abstractNumId w:val="4"/>
    <w:lvlOverride w:ilvl="0">
      <w:lvl w:ilvl="0">
        <w:numFmt w:val="lowerLetter"/>
        <w:lvlText w:val="%1."/>
        <w:lvlJc w:val="left"/>
      </w:lvl>
    </w:lvlOverride>
  </w:num>
  <w:num w:numId="22" w16cid:durableId="1516580198">
    <w:abstractNumId w:val="4"/>
    <w:lvlOverride w:ilvl="0">
      <w:lvl w:ilvl="0">
        <w:numFmt w:val="lowerLetter"/>
        <w:lvlText w:val="%1."/>
        <w:lvlJc w:val="left"/>
      </w:lvl>
    </w:lvlOverride>
  </w:num>
  <w:num w:numId="23" w16cid:durableId="181012967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49EF"/>
    <w:rsid w:val="002E1654"/>
    <w:rsid w:val="00781D14"/>
    <w:rsid w:val="00D049EF"/>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68D57F"/>
  <w15:chartTrackingRefBased/>
  <w15:docId w15:val="{313F501C-345A-476B-BEBE-D9563715CD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049EF"/>
    <w:rPr>
      <w:kern w:val="2"/>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D049E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7001</Words>
  <Characters>3992</Characters>
  <Application>Microsoft Office Word</Application>
  <DocSecurity>0</DocSecurity>
  <Lines>33</Lines>
  <Paragraphs>21</Paragraphs>
  <ScaleCrop>false</ScaleCrop>
  <HeadingPairs>
    <vt:vector size="2" baseType="variant">
      <vt:variant>
        <vt:lpstr>Назва</vt:lpstr>
      </vt:variant>
      <vt:variant>
        <vt:i4>1</vt:i4>
      </vt:variant>
    </vt:vector>
  </HeadingPairs>
  <TitlesOfParts>
    <vt:vector size="1" baseType="lpstr">
      <vt:lpstr/>
    </vt:vector>
  </TitlesOfParts>
  <Company>NHSU</Company>
  <LinksUpToDate>false</LinksUpToDate>
  <CharactersWithSpaces>10972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Богдан Омельченко</dc:creator>
  <cp:keywords/>
  <dc:description/>
  <cp:lastModifiedBy>Альбіна Волошина</cp:lastModifiedBy>
  <cp:revision>2</cp:revision>
  <dcterms:created xsi:type="dcterms:W3CDTF">2024-03-28T08:51:00Z</dcterms:created>
  <dcterms:modified xsi:type="dcterms:W3CDTF">2024-03-28T08:51:00Z</dcterms:modified>
</cp:coreProperties>
</file>