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7BD" w:rsidRPr="007707BD" w:rsidRDefault="007707BD" w:rsidP="007707BD">
      <w:pPr>
        <w:pStyle w:val="NormalWeb"/>
        <w:spacing w:before="0" w:beforeAutospacing="0" w:after="72" w:afterAutospacing="0"/>
        <w:jc w:val="center"/>
        <w:rPr>
          <w:rFonts w:ascii="Georgia" w:hAnsi="Georgia"/>
          <w:color w:val="000000"/>
          <w:sz w:val="32"/>
          <w:szCs w:val="27"/>
          <w:u w:val="single"/>
        </w:rPr>
      </w:pPr>
      <w:r w:rsidRPr="007707BD">
        <w:rPr>
          <w:rFonts w:ascii="Georgia" w:hAnsi="Georgia"/>
          <w:color w:val="000000"/>
          <w:sz w:val="32"/>
          <w:szCs w:val="27"/>
          <w:u w:val="single"/>
        </w:rPr>
        <w:t>Additional Reading Resources</w:t>
      </w:r>
    </w:p>
    <w:p w:rsidR="007707BD" w:rsidRDefault="007707BD" w:rsidP="007707BD">
      <w:pPr>
        <w:pStyle w:val="NormalWeb"/>
        <w:spacing w:before="0" w:beforeAutospacing="0" w:after="72" w:afterAutospacing="0"/>
        <w:rPr>
          <w:rFonts w:ascii="Georgia" w:hAnsi="Georgia"/>
          <w:color w:val="000000"/>
          <w:sz w:val="27"/>
          <w:szCs w:val="27"/>
        </w:rPr>
      </w:pPr>
    </w:p>
    <w:p w:rsidR="007707BD" w:rsidRDefault="007707BD" w:rsidP="007707BD">
      <w:pPr>
        <w:pStyle w:val="NormalWeb"/>
        <w:spacing w:before="0" w:beforeAutospacing="0" w:after="72" w:afterAutospacing="0"/>
        <w:rPr>
          <w:rFonts w:ascii="Georgia" w:hAnsi="Georgia"/>
          <w:color w:val="000000"/>
          <w:sz w:val="27"/>
          <w:szCs w:val="27"/>
        </w:rPr>
      </w:pPr>
    </w:p>
    <w:p w:rsidR="000B3BFE" w:rsidRDefault="007707BD" w:rsidP="000B3BFE">
      <w:pPr>
        <w:pStyle w:val="NormalWeb"/>
        <w:numPr>
          <w:ilvl w:val="0"/>
          <w:numId w:val="1"/>
        </w:numPr>
        <w:spacing w:before="0" w:beforeAutospacing="0" w:after="72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For</w:t>
      </w:r>
      <w:r w:rsidR="000B3BFE">
        <w:rPr>
          <w:rFonts w:ascii="Georgia" w:hAnsi="Georgia"/>
          <w:color w:val="000000"/>
          <w:sz w:val="27"/>
          <w:szCs w:val="27"/>
        </w:rPr>
        <w:t xml:space="preserve"> Chapter 3</w:t>
      </w:r>
    </w:p>
    <w:p w:rsidR="000B3BFE" w:rsidRDefault="000B3BFE" w:rsidP="00E47E84">
      <w:pPr>
        <w:pStyle w:val="NormalWeb"/>
        <w:numPr>
          <w:ilvl w:val="1"/>
          <w:numId w:val="1"/>
        </w:numPr>
        <w:spacing w:before="0" w:beforeAutospacing="0" w:after="72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i/>
          <w:iCs/>
          <w:color w:val="000000"/>
          <w:sz w:val="27"/>
          <w:szCs w:val="27"/>
        </w:rPr>
        <w:t>The Problems of Philosophy</w:t>
      </w:r>
      <w:r>
        <w:rPr>
          <w:rFonts w:ascii="Georgia" w:hAnsi="Georgia"/>
          <w:color w:val="000000"/>
          <w:sz w:val="27"/>
          <w:szCs w:val="27"/>
        </w:rPr>
        <w:t> by Bertrand Russell. </w:t>
      </w:r>
      <w:r>
        <w:rPr>
          <w:rFonts w:ascii="Georgia" w:hAnsi="Georgia"/>
          <w:color w:val="000000"/>
          <w:sz w:val="27"/>
          <w:szCs w:val="27"/>
        </w:rPr>
        <w:br/>
      </w:r>
      <w:r w:rsidR="00E47E84">
        <w:rPr>
          <w:rFonts w:ascii="Georgia" w:hAnsi="Georgia"/>
          <w:color w:val="000000"/>
          <w:sz w:val="27"/>
          <w:szCs w:val="27"/>
        </w:rPr>
        <w:t>(</w:t>
      </w:r>
      <w:r w:rsidR="00526B87">
        <w:rPr>
          <w:rFonts w:ascii="Georgia" w:hAnsi="Georgia"/>
          <w:color w:val="000000"/>
          <w:sz w:val="27"/>
          <w:szCs w:val="27"/>
        </w:rPr>
        <w:t>Link</w:t>
      </w:r>
      <w:r w:rsidR="00E47E84">
        <w:rPr>
          <w:rFonts w:ascii="Georgia" w:hAnsi="Georgia"/>
          <w:color w:val="000000"/>
          <w:sz w:val="27"/>
          <w:szCs w:val="27"/>
        </w:rPr>
        <w:t xml:space="preserve">: </w:t>
      </w:r>
      <w:r w:rsidR="00E47E84" w:rsidRPr="00E47E84">
        <w:rPr>
          <w:rFonts w:ascii="Georgia" w:hAnsi="Georgia"/>
          <w:color w:val="000000"/>
          <w:sz w:val="27"/>
          <w:szCs w:val="27"/>
        </w:rPr>
        <w:t>http://www.ditext.com/russell/russell.html</w:t>
      </w:r>
      <w:r w:rsidR="00E47E84">
        <w:rPr>
          <w:rFonts w:ascii="Georgia" w:hAnsi="Georgia"/>
          <w:color w:val="000000"/>
          <w:sz w:val="27"/>
          <w:szCs w:val="27"/>
        </w:rPr>
        <w:t xml:space="preserve"> )</w:t>
      </w:r>
    </w:p>
    <w:p w:rsidR="000B3BFE" w:rsidRDefault="00AD1258" w:rsidP="000B3BFE">
      <w:pPr>
        <w:pStyle w:val="NormalWeb"/>
        <w:numPr>
          <w:ilvl w:val="1"/>
          <w:numId w:val="1"/>
        </w:numPr>
        <w:spacing w:before="0" w:beforeAutospacing="0" w:after="72" w:afterAutospacing="0"/>
        <w:rPr>
          <w:rFonts w:ascii="Georgia" w:hAnsi="Georgia"/>
          <w:color w:val="000000"/>
          <w:sz w:val="27"/>
          <w:szCs w:val="27"/>
        </w:rPr>
      </w:pPr>
      <w:hyperlink r:id="rId5" w:history="1">
        <w:r w:rsidR="000B3BFE">
          <w:rPr>
            <w:rStyle w:val="Hyperlink"/>
            <w:rFonts w:ascii="Georgia" w:hAnsi="Georgia"/>
            <w:color w:val="224B8D"/>
            <w:sz w:val="27"/>
            <w:szCs w:val="27"/>
          </w:rPr>
          <w:t>Einstein on theory of knowledge</w:t>
        </w:r>
      </w:hyperlink>
      <w:r w:rsidR="000B3BFE">
        <w:rPr>
          <w:rFonts w:ascii="Georgia" w:hAnsi="Georgia"/>
          <w:color w:val="000000"/>
          <w:sz w:val="27"/>
          <w:szCs w:val="27"/>
        </w:rPr>
        <w:t>.</w:t>
      </w:r>
      <w:r w:rsidR="00AC2E7D">
        <w:rPr>
          <w:rFonts w:ascii="Georgia" w:hAnsi="Georgia"/>
          <w:color w:val="000000"/>
          <w:sz w:val="27"/>
          <w:szCs w:val="27"/>
        </w:rPr>
        <w:t xml:space="preserve"> (see PDF)</w:t>
      </w:r>
    </w:p>
    <w:p w:rsidR="000B3BFE" w:rsidRDefault="00AD1258" w:rsidP="00967FFA">
      <w:pPr>
        <w:pStyle w:val="NormalWeb"/>
        <w:numPr>
          <w:ilvl w:val="1"/>
          <w:numId w:val="1"/>
        </w:numPr>
        <w:spacing w:before="0" w:beforeAutospacing="0" w:after="72" w:afterAutospacing="0"/>
        <w:rPr>
          <w:rFonts w:ascii="Georgia" w:hAnsi="Georgia"/>
          <w:color w:val="000000"/>
          <w:sz w:val="27"/>
          <w:szCs w:val="27"/>
        </w:rPr>
      </w:pPr>
      <w:hyperlink r:id="rId6" w:history="1">
        <w:r w:rsidR="000B3BFE">
          <w:rPr>
            <w:rStyle w:val="Hyperlink"/>
            <w:rFonts w:ascii="Georgia" w:hAnsi="Georgia"/>
            <w:color w:val="224B8D"/>
            <w:sz w:val="27"/>
            <w:szCs w:val="27"/>
          </w:rPr>
          <w:t>Natural Philosophy of Cause and Chance</w:t>
        </w:r>
      </w:hyperlink>
      <w:r w:rsidR="000B3BFE">
        <w:rPr>
          <w:rFonts w:ascii="Georgia" w:hAnsi="Georgia"/>
          <w:color w:val="000000"/>
          <w:sz w:val="27"/>
          <w:szCs w:val="27"/>
        </w:rPr>
        <w:t> by Max Born.</w:t>
      </w:r>
      <w:r w:rsidR="00967FFA">
        <w:rPr>
          <w:rFonts w:ascii="Georgia" w:hAnsi="Georgia"/>
          <w:color w:val="000000"/>
          <w:sz w:val="27"/>
          <w:szCs w:val="27"/>
        </w:rPr>
        <w:br/>
      </w:r>
      <w:r w:rsidR="00AC2E7D">
        <w:rPr>
          <w:rFonts w:ascii="Georgia" w:hAnsi="Georgia"/>
          <w:color w:val="000000"/>
          <w:sz w:val="27"/>
          <w:szCs w:val="27"/>
        </w:rPr>
        <w:t xml:space="preserve">( </w:t>
      </w:r>
      <w:r w:rsidR="00967FFA" w:rsidRPr="00967FFA">
        <w:rPr>
          <w:rFonts w:ascii="Georgia" w:hAnsi="Georgia"/>
          <w:color w:val="000000"/>
          <w:sz w:val="27"/>
          <w:szCs w:val="27"/>
        </w:rPr>
        <w:t>http://archive.org/details/naturalphilosoph032159mbp</w:t>
      </w:r>
      <w:r w:rsidR="00AC2E7D">
        <w:rPr>
          <w:rFonts w:ascii="Georgia" w:hAnsi="Georgia"/>
          <w:color w:val="000000"/>
          <w:sz w:val="27"/>
          <w:szCs w:val="27"/>
        </w:rPr>
        <w:t xml:space="preserve"> ) (Also, see PDF)</w:t>
      </w:r>
    </w:p>
    <w:p w:rsidR="000B3BFE" w:rsidRDefault="00AD1258" w:rsidP="00E47E84">
      <w:pPr>
        <w:pStyle w:val="NormalWeb"/>
        <w:numPr>
          <w:ilvl w:val="1"/>
          <w:numId w:val="1"/>
        </w:numPr>
        <w:spacing w:before="0" w:beforeAutospacing="0" w:after="72" w:afterAutospacing="0"/>
        <w:rPr>
          <w:rFonts w:ascii="Georgia" w:hAnsi="Georgia"/>
          <w:color w:val="000000"/>
          <w:sz w:val="27"/>
          <w:szCs w:val="27"/>
        </w:rPr>
      </w:pPr>
      <w:hyperlink r:id="rId7" w:history="1">
        <w:r w:rsidR="000B3BFE">
          <w:rPr>
            <w:rStyle w:val="Hyperlink"/>
            <w:rFonts w:ascii="Georgia" w:hAnsi="Georgia"/>
            <w:color w:val="224B8D"/>
            <w:sz w:val="27"/>
            <w:szCs w:val="27"/>
          </w:rPr>
          <w:t>How Culture Molds Habits of Thought</w:t>
        </w:r>
      </w:hyperlink>
      <w:r w:rsidR="000B3BFE">
        <w:rPr>
          <w:rFonts w:ascii="Georgia" w:hAnsi="Georgia"/>
          <w:color w:val="000000"/>
          <w:sz w:val="27"/>
          <w:szCs w:val="27"/>
        </w:rPr>
        <w:t> by Erica Goode.</w:t>
      </w:r>
      <w:r w:rsidR="00E47E84">
        <w:rPr>
          <w:rFonts w:ascii="Georgia" w:hAnsi="Georgia"/>
          <w:color w:val="000000"/>
          <w:sz w:val="27"/>
          <w:szCs w:val="27"/>
        </w:rPr>
        <w:br/>
      </w:r>
      <w:r w:rsidR="00AC2E7D">
        <w:rPr>
          <w:rFonts w:ascii="Georgia" w:hAnsi="Georgia"/>
          <w:color w:val="000000"/>
          <w:sz w:val="27"/>
          <w:szCs w:val="27"/>
        </w:rPr>
        <w:t>(</w:t>
      </w:r>
      <w:r w:rsidR="00E47E84" w:rsidRPr="00E47E84">
        <w:rPr>
          <w:rFonts w:ascii="Georgia" w:hAnsi="Georgia"/>
          <w:color w:val="000000"/>
          <w:sz w:val="27"/>
          <w:szCs w:val="27"/>
        </w:rPr>
        <w:t>http://www.nytimes.com/library/national/science/health/080800hth-behavior-culture.html</w:t>
      </w:r>
      <w:r w:rsidR="00AC2E7D">
        <w:rPr>
          <w:rFonts w:ascii="Georgia" w:hAnsi="Georgia"/>
          <w:color w:val="000000"/>
          <w:sz w:val="27"/>
          <w:szCs w:val="27"/>
        </w:rPr>
        <w:t>) (Also, see PDF)</w:t>
      </w:r>
    </w:p>
    <w:p w:rsidR="000B3BFE" w:rsidRDefault="00AD1258" w:rsidP="000B3BFE">
      <w:pPr>
        <w:pStyle w:val="NormalWeb"/>
        <w:numPr>
          <w:ilvl w:val="1"/>
          <w:numId w:val="1"/>
        </w:numPr>
        <w:spacing w:before="0" w:beforeAutospacing="0" w:after="72" w:afterAutospacing="0"/>
        <w:rPr>
          <w:rFonts w:ascii="Georgia" w:hAnsi="Georgia"/>
          <w:color w:val="000000"/>
          <w:sz w:val="27"/>
          <w:szCs w:val="27"/>
        </w:rPr>
      </w:pPr>
      <w:hyperlink r:id="rId8" w:history="1">
        <w:r w:rsidR="000B3BFE">
          <w:rPr>
            <w:rStyle w:val="Hyperlink"/>
            <w:rFonts w:ascii="Georgia" w:hAnsi="Georgia"/>
            <w:color w:val="224B8D"/>
            <w:sz w:val="27"/>
            <w:szCs w:val="27"/>
          </w:rPr>
          <w:t>Culture and Systems of Thought: Holistic vs. Analytic Cognition</w:t>
        </w:r>
      </w:hyperlink>
      <w:r w:rsidR="000B3BFE">
        <w:rPr>
          <w:rFonts w:ascii="Georgia" w:hAnsi="Georgia"/>
          <w:color w:val="000000"/>
          <w:sz w:val="27"/>
          <w:szCs w:val="27"/>
        </w:rPr>
        <w:t>.</w:t>
      </w:r>
      <w:r w:rsidR="00AC2E7D">
        <w:rPr>
          <w:rFonts w:ascii="Georgia" w:hAnsi="Georgia"/>
          <w:color w:val="000000"/>
          <w:sz w:val="27"/>
          <w:szCs w:val="27"/>
        </w:rPr>
        <w:br/>
        <w:t>(see PDF)</w:t>
      </w:r>
    </w:p>
    <w:p w:rsidR="000B3BFE" w:rsidRDefault="000B3BFE"/>
    <w:p w:rsidR="0049356A" w:rsidRPr="0049356A" w:rsidRDefault="0049356A" w:rsidP="0049356A">
      <w:pPr>
        <w:pStyle w:val="NormalWeb"/>
        <w:spacing w:before="0" w:beforeAutospacing="0" w:after="72" w:afterAutospacing="0"/>
        <w:ind w:left="720"/>
        <w:rPr>
          <w:rFonts w:ascii="Georgia" w:hAnsi="Georgia"/>
          <w:color w:val="000000"/>
          <w:sz w:val="27"/>
          <w:szCs w:val="27"/>
        </w:rPr>
      </w:pPr>
      <w:r w:rsidRPr="0049356A">
        <w:rPr>
          <w:rFonts w:ascii="Georgia" w:hAnsi="Georgia"/>
          <w:color w:val="000000"/>
          <w:sz w:val="27"/>
          <w:szCs w:val="27"/>
        </w:rPr>
        <w:t xml:space="preserve">(PDF’s can be found on Collab </w:t>
      </w:r>
      <w:r w:rsidRPr="0049356A">
        <w:rPr>
          <w:rFonts w:ascii="Georgia" w:hAnsi="Georgia"/>
          <w:b/>
          <w:i/>
          <w:color w:val="000000"/>
          <w:sz w:val="27"/>
          <w:szCs w:val="27"/>
        </w:rPr>
        <w:t>Resources</w:t>
      </w:r>
      <w:r w:rsidR="00AD1258">
        <w:rPr>
          <w:rFonts w:ascii="Georgia" w:hAnsi="Georgia"/>
          <w:b/>
          <w:i/>
          <w:color w:val="000000"/>
          <w:sz w:val="27"/>
          <w:szCs w:val="27"/>
        </w:rPr>
        <w:t xml:space="preserve"> </w:t>
      </w:r>
      <w:r w:rsidR="00AD1258" w:rsidRPr="00AD1258">
        <w:rPr>
          <w:rFonts w:ascii="Georgia" w:hAnsi="Georgia"/>
          <w:i/>
          <w:color w:val="000000"/>
          <w:sz w:val="27"/>
          <w:szCs w:val="27"/>
        </w:rPr>
        <w:t>under “</w:t>
      </w:r>
      <w:r w:rsidR="00AD1258" w:rsidRPr="00AD1258">
        <w:rPr>
          <w:rFonts w:ascii="Georgia" w:hAnsi="Georgia"/>
          <w:b/>
          <w:i/>
          <w:color w:val="000000"/>
          <w:sz w:val="27"/>
          <w:szCs w:val="27"/>
        </w:rPr>
        <w:t>Additional Reading Resources</w:t>
      </w:r>
      <w:r w:rsidR="00AD1258" w:rsidRPr="00AD1258">
        <w:rPr>
          <w:rFonts w:ascii="Georgia" w:hAnsi="Georgia"/>
          <w:i/>
          <w:color w:val="000000"/>
          <w:sz w:val="27"/>
          <w:szCs w:val="27"/>
        </w:rPr>
        <w:t>” folder</w:t>
      </w:r>
      <w:r w:rsidRPr="0049356A">
        <w:rPr>
          <w:rFonts w:ascii="Georgia" w:hAnsi="Georgia"/>
          <w:color w:val="000000"/>
          <w:sz w:val="27"/>
          <w:szCs w:val="27"/>
        </w:rPr>
        <w:t>)</w:t>
      </w:r>
      <w:r w:rsidR="00AD1258">
        <w:rPr>
          <w:rFonts w:ascii="Georgia" w:hAnsi="Georgia"/>
          <w:color w:val="000000"/>
          <w:sz w:val="27"/>
          <w:szCs w:val="27"/>
        </w:rPr>
        <w:t xml:space="preserve"> </w:t>
      </w:r>
      <w:bookmarkStart w:id="0" w:name="_GoBack"/>
      <w:bookmarkEnd w:id="0"/>
    </w:p>
    <w:sectPr w:rsidR="0049356A" w:rsidRPr="00493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336C6"/>
    <w:multiLevelType w:val="multilevel"/>
    <w:tmpl w:val="EF94BD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9500E"/>
    <w:multiLevelType w:val="multilevel"/>
    <w:tmpl w:val="D3BC81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71"/>
    <w:rsid w:val="0006445B"/>
    <w:rsid w:val="000A2FDC"/>
    <w:rsid w:val="000B3BFE"/>
    <w:rsid w:val="001706C0"/>
    <w:rsid w:val="004637AD"/>
    <w:rsid w:val="0049356A"/>
    <w:rsid w:val="00526B87"/>
    <w:rsid w:val="00726071"/>
    <w:rsid w:val="007707BD"/>
    <w:rsid w:val="00967FFA"/>
    <w:rsid w:val="0099517D"/>
    <w:rsid w:val="00AC2E7D"/>
    <w:rsid w:val="00AD1258"/>
    <w:rsid w:val="00D30440"/>
    <w:rsid w:val="00E4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610B0-3CAF-407B-8949-71E4D630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637A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NormalWeb">
    <w:name w:val="Normal (Web)"/>
    <w:basedOn w:val="Normal"/>
    <w:uiPriority w:val="99"/>
    <w:semiHidden/>
    <w:unhideWhenUsed/>
    <w:rsid w:val="000B3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3B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B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ece.umn.edu/users/cherkass/ee4389/hw/culture_systems_though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ytimes.com/library/national/science/health/080800hth-behavior-cult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org/details/naturalphilosoph032159mbp" TargetMode="External"/><Relationship Id="rId5" Type="http://schemas.openxmlformats.org/officeDocument/2006/relationships/hyperlink" Target="http://people.ece.umn.edu/users/cherkass/ee4389/hw/Einstein_on_theory_of_knowledg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854</Characters>
  <Application>Microsoft Office Word</Application>
  <DocSecurity>0</DocSecurity>
  <Lines>7</Lines>
  <Paragraphs>2</Paragraphs>
  <ScaleCrop>false</ScaleCrop>
  <Company>Hewlett-Packard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Basit</dc:creator>
  <cp:keywords/>
  <dc:description/>
  <cp:lastModifiedBy>Nada Basit</cp:lastModifiedBy>
  <cp:revision>13</cp:revision>
  <dcterms:created xsi:type="dcterms:W3CDTF">2017-08-09T19:09:00Z</dcterms:created>
  <dcterms:modified xsi:type="dcterms:W3CDTF">2017-09-24T23:32:00Z</dcterms:modified>
</cp:coreProperties>
</file>