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0F" w:rsidRPr="00F02299" w:rsidRDefault="00452442" w:rsidP="00CA300F">
      <w:pPr>
        <w:jc w:val="center"/>
        <w:rPr>
          <w:rFonts w:ascii="Arial" w:hAnsi="Arial" w:cs="Arial"/>
          <w:sz w:val="28"/>
          <w:szCs w:val="28"/>
        </w:rPr>
      </w:pPr>
      <w:r>
        <w:rPr>
          <w:rFonts w:ascii="Arial" w:hAnsi="Arial" w:cs="Arial"/>
          <w:noProof/>
          <w:sz w:val="28"/>
          <w:szCs w:val="28"/>
          <w:lang w:eastAsia="es-MX"/>
        </w:rPr>
        <w:drawing>
          <wp:inline distT="0" distB="0" distL="0" distR="0">
            <wp:extent cx="3476625" cy="819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4">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p w:rsidR="00CA300F" w:rsidRDefault="00452442" w:rsidP="00CA300F">
      <w:pPr>
        <w:jc w:val="center"/>
        <w:rPr>
          <w:rFonts w:ascii="Arial" w:hAnsi="Arial" w:cs="Arial"/>
          <w:sz w:val="36"/>
          <w:szCs w:val="28"/>
        </w:rPr>
      </w:pPr>
      <w:r>
        <w:rPr>
          <w:rFonts w:ascii="Arial" w:hAnsi="Arial" w:cs="Arial"/>
          <w:sz w:val="36"/>
          <w:szCs w:val="28"/>
        </w:rPr>
        <w:t xml:space="preserve"> </w:t>
      </w:r>
    </w:p>
    <w:p w:rsidR="00452442" w:rsidRPr="00F02299" w:rsidRDefault="00452442" w:rsidP="00CA300F">
      <w:pPr>
        <w:jc w:val="center"/>
        <w:rPr>
          <w:rFonts w:ascii="Arial" w:hAnsi="Arial" w:cs="Arial"/>
          <w:sz w:val="36"/>
          <w:szCs w:val="28"/>
        </w:rPr>
      </w:pPr>
    </w:p>
    <w:p w:rsidR="00CA300F" w:rsidRPr="00F02299" w:rsidRDefault="00CA300F" w:rsidP="00CA300F">
      <w:pPr>
        <w:jc w:val="center"/>
        <w:rPr>
          <w:rFonts w:ascii="Arial" w:hAnsi="Arial" w:cs="Arial"/>
          <w:sz w:val="28"/>
          <w:szCs w:val="28"/>
        </w:rPr>
      </w:pPr>
    </w:p>
    <w:p w:rsidR="00CA300F" w:rsidRDefault="00452442" w:rsidP="00CA300F">
      <w:pPr>
        <w:jc w:val="center"/>
        <w:rPr>
          <w:rFonts w:ascii="Arial" w:hAnsi="Arial" w:cs="Arial"/>
          <w:sz w:val="28"/>
          <w:szCs w:val="28"/>
        </w:rPr>
      </w:pPr>
      <w:r>
        <w:rPr>
          <w:rFonts w:ascii="Arial" w:hAnsi="Arial" w:cs="Arial"/>
          <w:sz w:val="28"/>
          <w:szCs w:val="28"/>
        </w:rPr>
        <w:t>Contreras Juarez Leonardo Fabian</w:t>
      </w:r>
    </w:p>
    <w:p w:rsidR="00452442" w:rsidRPr="00F02299" w:rsidRDefault="00452442" w:rsidP="00CA300F">
      <w:pPr>
        <w:jc w:val="center"/>
        <w:rPr>
          <w:rFonts w:ascii="Arial" w:hAnsi="Arial" w:cs="Arial"/>
          <w:sz w:val="28"/>
          <w:szCs w:val="28"/>
        </w:rPr>
      </w:pPr>
    </w:p>
    <w:p w:rsidR="00CA300F" w:rsidRDefault="00452442" w:rsidP="00CA300F">
      <w:pPr>
        <w:jc w:val="center"/>
        <w:rPr>
          <w:rFonts w:ascii="Arial" w:hAnsi="Arial" w:cs="Arial"/>
          <w:sz w:val="28"/>
          <w:szCs w:val="28"/>
        </w:rPr>
      </w:pPr>
      <w:r>
        <w:rPr>
          <w:rFonts w:ascii="Arial" w:hAnsi="Arial" w:cs="Arial"/>
          <w:sz w:val="28"/>
          <w:szCs w:val="28"/>
        </w:rPr>
        <w:t xml:space="preserve">Dinámica </w:t>
      </w:r>
      <w:r w:rsidR="00CA300F" w:rsidRPr="00F02299">
        <w:rPr>
          <w:rFonts w:ascii="Arial" w:hAnsi="Arial" w:cs="Arial"/>
          <w:sz w:val="28"/>
          <w:szCs w:val="28"/>
        </w:rPr>
        <w:t>de robots</w:t>
      </w:r>
    </w:p>
    <w:p w:rsidR="00452442" w:rsidRPr="00F02299" w:rsidRDefault="00452442" w:rsidP="00CA300F">
      <w:pPr>
        <w:jc w:val="center"/>
        <w:rPr>
          <w:rFonts w:ascii="Arial" w:hAnsi="Arial" w:cs="Arial"/>
          <w:sz w:val="28"/>
          <w:szCs w:val="28"/>
        </w:rPr>
      </w:pPr>
    </w:p>
    <w:p w:rsidR="00CA300F" w:rsidRDefault="00CA300F" w:rsidP="00CA300F">
      <w:pPr>
        <w:jc w:val="center"/>
        <w:rPr>
          <w:rFonts w:ascii="Arial" w:hAnsi="Arial" w:cs="Arial"/>
          <w:sz w:val="28"/>
          <w:szCs w:val="28"/>
        </w:rPr>
      </w:pPr>
      <w:r w:rsidRPr="00F02299">
        <w:rPr>
          <w:rFonts w:ascii="Arial" w:hAnsi="Arial" w:cs="Arial"/>
          <w:sz w:val="28"/>
          <w:szCs w:val="28"/>
        </w:rPr>
        <w:t>Carlos Enrique Moran Garabito.</w:t>
      </w:r>
    </w:p>
    <w:p w:rsidR="00452442" w:rsidRPr="00F02299" w:rsidRDefault="00452442" w:rsidP="00CA300F">
      <w:pPr>
        <w:jc w:val="center"/>
        <w:rPr>
          <w:rFonts w:ascii="Arial" w:hAnsi="Arial" w:cs="Arial"/>
          <w:sz w:val="28"/>
          <w:szCs w:val="28"/>
        </w:rPr>
      </w:pPr>
    </w:p>
    <w:p w:rsidR="00CA300F" w:rsidRDefault="00CA300F" w:rsidP="00CA300F">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CA300F" w:rsidRDefault="00CA300F"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452442" w:rsidRDefault="00452442" w:rsidP="00CA300F">
      <w:pPr>
        <w:jc w:val="center"/>
        <w:rPr>
          <w:rFonts w:ascii="Arial" w:hAnsi="Arial" w:cs="Arial"/>
          <w:sz w:val="28"/>
          <w:szCs w:val="28"/>
        </w:rPr>
      </w:pPr>
    </w:p>
    <w:p w:rsidR="00CA300F" w:rsidRDefault="00CA300F" w:rsidP="00CA300F">
      <w:pPr>
        <w:jc w:val="center"/>
        <w:rPr>
          <w:rFonts w:ascii="Arial" w:hAnsi="Arial" w:cs="Arial"/>
          <w:sz w:val="28"/>
          <w:szCs w:val="28"/>
        </w:rPr>
      </w:pPr>
    </w:p>
    <w:p w:rsidR="00AA5103" w:rsidRPr="00AA5103" w:rsidRDefault="00AA5103" w:rsidP="00AA5103">
      <w:pPr>
        <w:jc w:val="both"/>
        <w:rPr>
          <w:rFonts w:ascii="Arial" w:hAnsi="Arial" w:cs="Arial"/>
          <w:sz w:val="24"/>
        </w:rPr>
      </w:pPr>
      <w:r w:rsidRPr="00AA5103">
        <w:rPr>
          <w:rFonts w:ascii="Arial" w:hAnsi="Arial" w:cs="Arial"/>
          <w:sz w:val="24"/>
        </w:rPr>
        <w:lastRenderedPageBreak/>
        <w:t xml:space="preserve">al despejar el parámetro </w:t>
      </w:r>
      <m:oMath>
        <m:acc>
          <m:accPr>
            <m:chr m:val="⃗"/>
            <m:ctrlPr>
              <w:rPr>
                <w:rFonts w:ascii="Cambria Math" w:hAnsi="Cambria Math" w:cs="Arial"/>
                <w:i/>
                <w:sz w:val="24"/>
              </w:rPr>
            </m:ctrlPr>
          </m:accPr>
          <m:e>
            <m:r>
              <w:rPr>
                <w:rFonts w:ascii="Cambria Math" w:hAnsi="Cambria Math" w:cs="Arial"/>
                <w:sz w:val="24"/>
              </w:rPr>
              <m:t>∝</m:t>
            </m:r>
          </m:e>
        </m:acc>
      </m:oMath>
      <w:r w:rsidRPr="00AA5103">
        <w:rPr>
          <w:rFonts w:ascii="Arial" w:hAnsi="Arial" w:cs="Arial"/>
          <w:sz w:val="24"/>
        </w:rPr>
        <w:t xml:space="preserve"> que corresponde a la aceleración angular del cuerpo rígido se obtiene una expresión de la forma:</w:t>
      </w:r>
    </w:p>
    <w:p w:rsidR="00AA5103" w:rsidRPr="00AA5103" w:rsidRDefault="00AA5103" w:rsidP="00AA5103">
      <w:pPr>
        <w:jc w:val="center"/>
        <w:rPr>
          <w:rFonts w:ascii="Arial" w:hAnsi="Arial" w:cs="Arial"/>
          <w:sz w:val="40"/>
          <w:szCs w:val="28"/>
        </w:rPr>
      </w:pPr>
      <w:r w:rsidRPr="00AA5103">
        <w:rPr>
          <w:rFonts w:ascii="Arial" w:hAnsi="Arial" w:cs="Arial"/>
          <w:noProof/>
          <w:sz w:val="20"/>
          <w:lang w:eastAsia="es-MX"/>
        </w:rPr>
        <w:drawing>
          <wp:inline distT="0" distB="0" distL="0" distR="0" wp14:anchorId="79D7D7ED" wp14:editId="68838C0B">
            <wp:extent cx="1209675" cy="504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675" cy="504825"/>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24"/>
              </w:rPr>
            </m:ctrlPr>
          </m:accPr>
          <m:e>
            <m:r>
              <w:rPr>
                <w:rFonts w:ascii="Cambria Math" w:hAnsi="Cambria Math" w:cs="Arial"/>
                <w:sz w:val="24"/>
              </w:rPr>
              <m:t>a</m:t>
            </m:r>
          </m:e>
        </m:acc>
      </m:oMath>
      <w:r w:rsidRPr="00AA5103">
        <w:rPr>
          <w:rFonts w:ascii="Arial" w:hAnsi="Arial" w:cs="Arial"/>
          <w:sz w:val="24"/>
        </w:rPr>
        <w:t xml:space="preserve"> es decir resulta análoga a:</w:t>
      </w:r>
    </w:p>
    <w:p w:rsidR="00AA5103" w:rsidRPr="00AA5103" w:rsidRDefault="00AA5103" w:rsidP="00AA5103">
      <w:pPr>
        <w:jc w:val="center"/>
        <w:rPr>
          <w:rFonts w:ascii="Arial" w:hAnsi="Arial" w:cs="Arial"/>
          <w:sz w:val="24"/>
        </w:rPr>
      </w:pPr>
      <w:r w:rsidRPr="00AA5103">
        <w:rPr>
          <w:rFonts w:ascii="Arial" w:hAnsi="Arial" w:cs="Arial"/>
          <w:noProof/>
          <w:sz w:val="20"/>
          <w:lang w:eastAsia="es-MX"/>
        </w:rPr>
        <w:drawing>
          <wp:inline distT="0" distB="0" distL="0" distR="0" wp14:anchorId="19A06009" wp14:editId="3890EB2C">
            <wp:extent cx="11049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4900" cy="438150"/>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24"/>
              </w:rPr>
            </m:ctrlPr>
          </m:accPr>
          <m:e>
            <m:r>
              <w:rPr>
                <w:rFonts w:ascii="Cambria Math" w:hAnsi="Cambria Math" w:cs="Arial"/>
                <w:sz w:val="24"/>
              </w:rPr>
              <m:t>f</m:t>
            </m:r>
          </m:e>
        </m:acc>
      </m:oMath>
      <w:r w:rsidRPr="00AA5103">
        <w:rPr>
          <w:rFonts w:ascii="Arial" w:hAnsi="Arial" w:cs="Arial"/>
          <w:sz w:val="24"/>
        </w:rPr>
        <w:t>.</w:t>
      </w:r>
    </w:p>
    <w:p w:rsidR="00AA5103" w:rsidRPr="00AA5103" w:rsidRDefault="00AA5103" w:rsidP="00AA5103">
      <w:pPr>
        <w:jc w:val="both"/>
        <w:rPr>
          <w:rFonts w:ascii="Arial" w:hAnsi="Arial" w:cs="Arial"/>
          <w:sz w:val="24"/>
        </w:rPr>
      </w:pPr>
      <w:r w:rsidRPr="00AA5103">
        <w:rPr>
          <w:rFonts w:ascii="Arial" w:hAnsi="Arial" w:cs="Arial"/>
          <w:sz w:val="24"/>
        </w:rPr>
        <w:t xml:space="preserve">el momento de inercia de la masa de un cuerpo rígido dotado de movimiento plano general con respecto a un eje que siendo, perpendicular al plano de movimiento pasa por alguno de los puntos i, C, 1, </w:t>
      </w:r>
      <w:proofErr w:type="spellStart"/>
      <w:r w:rsidRPr="00AA5103">
        <w:rPr>
          <w:rFonts w:ascii="Arial" w:hAnsi="Arial" w:cs="Arial"/>
          <w:sz w:val="24"/>
        </w:rPr>
        <w:t>ó</w:t>
      </w:r>
      <w:proofErr w:type="spellEnd"/>
      <w:r w:rsidRPr="00AA5103">
        <w:rPr>
          <w:rFonts w:ascii="Arial" w:hAnsi="Arial" w:cs="Arial"/>
          <w:sz w:val="24"/>
        </w:rPr>
        <w:t xml:space="preserve"> Q, es la medida cuantitativa de resistencia que el cuerpo ofrece a dejarse acelerar angularmente alrededor de dicho eje bajo el efecto del momento que producen las fuerzas exteriores con respecto a dicho eje.</w:t>
      </w:r>
    </w:p>
    <w:p w:rsidR="00AA5103" w:rsidRPr="00AA5103" w:rsidRDefault="00AA5103" w:rsidP="00AA5103">
      <w:pPr>
        <w:jc w:val="both"/>
        <w:rPr>
          <w:rFonts w:ascii="Arial" w:hAnsi="Arial" w:cs="Arial"/>
          <w:sz w:val="24"/>
        </w:rPr>
      </w:pPr>
      <w:r w:rsidRPr="00AA5103">
        <w:rPr>
          <w:rFonts w:ascii="Arial" w:hAnsi="Arial" w:cs="Arial"/>
          <w:sz w:val="24"/>
        </w:rPr>
        <w:t>La definición matemática del momento de inercia de la masa de un cuerpo con respecto a cualquier eje, tal como el eje x de la fig.1 está dada por la expresión.</w:t>
      </w:r>
    </w:p>
    <w:p w:rsidR="00AA5103" w:rsidRPr="00AA5103" w:rsidRDefault="00AA5103" w:rsidP="00AA5103">
      <w:pPr>
        <w:jc w:val="center"/>
        <w:rPr>
          <w:rFonts w:ascii="Arial" w:hAnsi="Arial" w:cs="Arial"/>
          <w:sz w:val="48"/>
        </w:rPr>
      </w:pPr>
      <w:r w:rsidRPr="00AA5103">
        <w:rPr>
          <w:rFonts w:ascii="Arial" w:hAnsi="Arial" w:cs="Arial"/>
          <w:noProof/>
          <w:sz w:val="20"/>
          <w:lang w:eastAsia="es-MX"/>
        </w:rPr>
        <w:drawing>
          <wp:inline distT="0" distB="0" distL="0" distR="0" wp14:anchorId="2A9ACFC7" wp14:editId="1021C223">
            <wp:extent cx="1295400" cy="438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438150"/>
                    </a:xfrm>
                    <a:prstGeom prst="rect">
                      <a:avLst/>
                    </a:prstGeom>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Donde </w:t>
      </w:r>
      <w:proofErr w:type="spellStart"/>
      <w:r w:rsidRPr="00AA5103">
        <w:rPr>
          <w:rFonts w:ascii="Arial" w:hAnsi="Arial" w:cs="Arial"/>
          <w:sz w:val="24"/>
        </w:rPr>
        <w:t>ρx</w:t>
      </w:r>
      <w:proofErr w:type="spellEnd"/>
      <w:r w:rsidRPr="00AA5103">
        <w:rPr>
          <w:rFonts w:ascii="Arial" w:hAnsi="Arial" w:cs="Arial"/>
          <w:sz w:val="24"/>
        </w:rPr>
        <w:t xml:space="preserve"> representa la distancia entre el elemento de masa dm, y el eje; es decir, dicha cantidad es la suma de los productos de la masa de cada una de las partículas del cuerpo por el cuadrado de la distancia a dicho eje.</w:t>
      </w:r>
    </w:p>
    <w:p w:rsidR="00061841" w:rsidRDefault="00061841" w:rsidP="00061841">
      <w:pPr>
        <w:jc w:val="center"/>
        <w:rPr>
          <w:rFonts w:ascii="Arial" w:hAnsi="Arial" w:cs="Arial"/>
          <w:sz w:val="48"/>
        </w:rPr>
      </w:pPr>
      <w:bookmarkStart w:id="0" w:name="_GoBack"/>
      <w:bookmarkEnd w:id="0"/>
    </w:p>
    <w:p w:rsidR="00061841" w:rsidRDefault="00AA5103" w:rsidP="00AA5103">
      <w:pPr>
        <w:jc w:val="both"/>
        <w:rPr>
          <w:rFonts w:ascii="Arial" w:hAnsi="Arial" w:cs="Arial"/>
          <w:sz w:val="24"/>
        </w:rPr>
      </w:pPr>
      <w:r w:rsidRPr="00AA5103">
        <w:rPr>
          <w:rFonts w:ascii="Arial" w:hAnsi="Arial" w:cs="Arial"/>
          <w:sz w:val="24"/>
        </w:rPr>
        <w:t>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distancia entre cada partícula y el eje</w:t>
      </w:r>
      <w:r>
        <w:rPr>
          <w:rFonts w:ascii="Arial" w:hAnsi="Arial" w:cs="Arial"/>
          <w:sz w:val="24"/>
        </w:rPr>
        <w:t>.</w:t>
      </w:r>
    </w:p>
    <w:p w:rsidR="008E2CBC" w:rsidRDefault="008E2CBC" w:rsidP="00AA5103">
      <w:pPr>
        <w:jc w:val="both"/>
        <w:rPr>
          <w:rFonts w:ascii="Arial" w:hAnsi="Arial" w:cs="Arial"/>
          <w:sz w:val="24"/>
        </w:rPr>
      </w:pPr>
    </w:p>
    <w:p w:rsidR="008E2CBC" w:rsidRDefault="008E2CBC" w:rsidP="00AA5103">
      <w:pPr>
        <w:jc w:val="both"/>
        <w:rPr>
          <w:rFonts w:ascii="Arial" w:hAnsi="Arial" w:cs="Arial"/>
          <w:sz w:val="24"/>
        </w:rPr>
      </w:pPr>
    </w:p>
    <w:p w:rsidR="008E2CBC" w:rsidRDefault="008E2CBC" w:rsidP="00AA5103">
      <w:pPr>
        <w:jc w:val="both"/>
        <w:rPr>
          <w:rFonts w:ascii="Arial" w:hAnsi="Arial" w:cs="Arial"/>
          <w:sz w:val="24"/>
        </w:rPr>
      </w:pPr>
    </w:p>
    <w:p w:rsidR="008E2CBC" w:rsidRPr="00AA5103" w:rsidRDefault="008E2CBC" w:rsidP="00AA5103">
      <w:pPr>
        <w:jc w:val="both"/>
        <w:rPr>
          <w:rFonts w:ascii="Arial" w:hAnsi="Arial" w:cs="Arial"/>
          <w:sz w:val="52"/>
        </w:rPr>
      </w:pPr>
      <w:r>
        <w:rPr>
          <w:color w:val="000000"/>
          <w:sz w:val="27"/>
          <w:szCs w:val="27"/>
        </w:rPr>
        <w:t xml:space="preserve">Luis Ordoñez </w:t>
      </w:r>
      <w:proofErr w:type="gramStart"/>
      <w:r>
        <w:rPr>
          <w:color w:val="000000"/>
          <w:sz w:val="27"/>
          <w:szCs w:val="27"/>
        </w:rPr>
        <w:t>Reyna .</w:t>
      </w:r>
      <w:proofErr w:type="gramEnd"/>
      <w:r>
        <w:rPr>
          <w:color w:val="000000"/>
          <w:sz w:val="27"/>
          <w:szCs w:val="27"/>
        </w:rPr>
        <w:t xml:space="preserve"> (1986). DINÁMICA DEL CUERPO RÍGIDO. MÉTODO DE LAS FUERZAS Y </w:t>
      </w:r>
      <w:proofErr w:type="gramStart"/>
      <w:r>
        <w:rPr>
          <w:color w:val="000000"/>
          <w:sz w:val="27"/>
          <w:szCs w:val="27"/>
        </w:rPr>
        <w:t>ACELERACIONES .</w:t>
      </w:r>
      <w:proofErr w:type="gramEnd"/>
      <w:r>
        <w:rPr>
          <w:color w:val="000000"/>
          <w:sz w:val="27"/>
          <w:szCs w:val="27"/>
        </w:rPr>
        <w:t xml:space="preserve"> 27-02-20, de facultad de </w:t>
      </w:r>
      <w:proofErr w:type="spellStart"/>
      <w:r>
        <w:rPr>
          <w:color w:val="000000"/>
          <w:sz w:val="27"/>
          <w:szCs w:val="27"/>
        </w:rPr>
        <w:t>ingieneia</w:t>
      </w:r>
      <w:proofErr w:type="spellEnd"/>
      <w:r>
        <w:rPr>
          <w:color w:val="000000"/>
          <w:sz w:val="27"/>
          <w:szCs w:val="27"/>
        </w:rPr>
        <w:t xml:space="preserve"> Sitio web: http://www.ptolomeo.unam.mx:8080/xmlui/bitstream/handle/132.248.52.100/3300/DINAMICA%20DEL%20CUERPO%20RIGIDO%20.METODO%20DE%20LAS%20FUERZA%20Y%20ACELERACIONES.%20FASCICULO%2011.pdf?sequence=1</w:t>
      </w:r>
    </w:p>
    <w:sectPr w:rsidR="008E2CBC" w:rsidRPr="00AA51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0F"/>
    <w:rsid w:val="00061841"/>
    <w:rsid w:val="00452442"/>
    <w:rsid w:val="004E05E7"/>
    <w:rsid w:val="006D4972"/>
    <w:rsid w:val="008E2CBC"/>
    <w:rsid w:val="00AA5103"/>
    <w:rsid w:val="00BE76FA"/>
    <w:rsid w:val="00C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F463"/>
  <w15:chartTrackingRefBased/>
  <w15:docId w15:val="{8FF20D99-7902-42B7-9C05-7AECB7C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3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leonardo fabian contreras juarez</cp:lastModifiedBy>
  <cp:revision>3</cp:revision>
  <dcterms:created xsi:type="dcterms:W3CDTF">2020-03-17T22:24:00Z</dcterms:created>
  <dcterms:modified xsi:type="dcterms:W3CDTF">2020-04-03T01:04:00Z</dcterms:modified>
</cp:coreProperties>
</file>