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1.Suponha que uma conexão TCP esteja transferindo um arquivo de 5.000 bytes. O primeiro deles recebe a numeração 10.001. Quais são os números de seqüência para cada segmento se os dados forem enviados em cinco segmentos, cada um deles transportando 1.000 bytes?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Segmento 1: 10.001, Segmento 2: 11.001 , Segmento 3: 12.001, Segmento 4: 13.001 ,  Segmento 5: 14.001 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2.Qual é o valor da janela receptora (rwnd) para o host A, se o receptor, o host B, tiver um tamanho de buffer igual a 5.000 bytes e 1.000 bytes de dados recebidos e não processados?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4.000 bytes.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3.Os endereços de porta precisam ser exclusivos? Por quê?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Sim, porque eles definem o host, cada host globalmente tem um IP, que é identificação daquele host externamente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4.Por que os endereços de porta são menores que os endereços IP?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menores pois o IP define o host entre os diferentes hosts espalhados pelo mundo, após isso o endereço de porta define qual processo em execução está sendo acessado do host acessado.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5.Qual é o tamanho mínimo de um datagrama UDP?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bytes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6.Qual é o tamanho máximo de um datagrama UDP?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65507 bytes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7.Qual é o tamanho máximo do cabeçalho no TCP? Qual é o tamanho mínimo do cabeçalho no TCP?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máximo: 60 bytes, Tamanho mínimo: 20 bytes.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8.Qual é o objetivo do controle de congestionamento TCP? PESQUISE!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Evitar o descarte/perda de pacotes na transmissão e encontrar a melhor janela de congestionamento (CongWin), que limitará a taxa de envio de pacotes de um remetente TCP sempre que ACKs duplicados forem detectados. A janela de congestionamento vai sendo alterada durante a comunicação na transferência dos pacotes.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