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7F18" w14:textId="77777777" w:rsidR="0060503E" w:rsidRPr="00C578E1" w:rsidRDefault="0060503E" w:rsidP="00C578E1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578E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Лабораторная работа №6: Основы работы с </w:t>
      </w:r>
      <w:proofErr w:type="spellStart"/>
      <w:r w:rsidRPr="00C578E1">
        <w:rPr>
          <w:rFonts w:ascii="Times New Roman" w:hAnsi="Times New Roman" w:cs="Times New Roman"/>
          <w:color w:val="000000" w:themeColor="text1"/>
          <w:sz w:val="36"/>
          <w:szCs w:val="36"/>
        </w:rPr>
        <w:t>RabbitMQ</w:t>
      </w:r>
      <w:proofErr w:type="spellEnd"/>
    </w:p>
    <w:p w14:paraId="45046585" w14:textId="77777777" w:rsidR="00EB5C79" w:rsidRPr="00C578E1" w:rsidRDefault="00EB5C79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Студент:</w:t>
      </w: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Дрягин Максим Андреевич</w:t>
      </w:r>
    </w:p>
    <w:p w14:paraId="54B7873E" w14:textId="77777777" w:rsidR="00EB5C79" w:rsidRPr="00C578E1" w:rsidRDefault="00EB5C79" w:rsidP="00C578E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Группа: </w:t>
      </w: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Прикладной анализ данных, РИМ-150950</w:t>
      </w:r>
    </w:p>
    <w:p w14:paraId="1FCC2CE4" w14:textId="77777777" w:rsidR="00EB5C79" w:rsidRPr="00C578E1" w:rsidRDefault="00EB5C79" w:rsidP="00C578E1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E2F8B9" w14:textId="77777777" w:rsidR="00EB5C79" w:rsidRPr="00C578E1" w:rsidRDefault="00EB5C79" w:rsidP="00C578E1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6CBF80" w14:textId="77777777" w:rsidR="00EB5C79" w:rsidRPr="00C578E1" w:rsidRDefault="00EB5C79" w:rsidP="00C578E1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578E1">
        <w:rPr>
          <w:color w:val="000000" w:themeColor="text1"/>
          <w:sz w:val="28"/>
          <w:szCs w:val="28"/>
        </w:rPr>
        <w:br/>
      </w:r>
    </w:p>
    <w:p w14:paraId="72FB79B9" w14:textId="77777777" w:rsidR="00EB5C79" w:rsidRPr="00611CA8" w:rsidRDefault="00EB5C79" w:rsidP="00C578E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479A186" w14:textId="646791A1" w:rsidR="00EB5C79" w:rsidRPr="00C578E1" w:rsidRDefault="00EB5C79" w:rsidP="00C578E1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578E1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 w:rsidRPr="00C578E1">
        <w:rPr>
          <w:color w:val="000000" w:themeColor="text1"/>
          <w:sz w:val="28"/>
          <w:szCs w:val="28"/>
        </w:rPr>
        <w:br/>
      </w:r>
      <w:r w:rsidR="0060503E" w:rsidRPr="00C578E1">
        <w:rPr>
          <w:color w:val="000000" w:themeColor="text1"/>
          <w:sz w:val="28"/>
          <w:szCs w:val="28"/>
        </w:rPr>
        <w:t xml:space="preserve">Освоить базовые принципы работы с </w:t>
      </w:r>
      <w:proofErr w:type="spellStart"/>
      <w:r w:rsidR="0060503E" w:rsidRPr="00C578E1">
        <w:rPr>
          <w:color w:val="000000" w:themeColor="text1"/>
          <w:sz w:val="28"/>
          <w:szCs w:val="28"/>
        </w:rPr>
        <w:t>RabbitMQ</w:t>
      </w:r>
      <w:proofErr w:type="spellEnd"/>
      <w:r w:rsidR="0060503E" w:rsidRPr="00C578E1">
        <w:rPr>
          <w:color w:val="000000" w:themeColor="text1"/>
          <w:sz w:val="28"/>
          <w:szCs w:val="28"/>
        </w:rPr>
        <w:t xml:space="preserve"> в Python: понять роли отправителя и получателя, как устроены очереди и обмен сообщений, и научиться строить простую распределённую обработку заказов и товаров </w:t>
      </w:r>
      <w:proofErr w:type="gramStart"/>
      <w:r w:rsidR="0060503E" w:rsidRPr="00C578E1">
        <w:rPr>
          <w:color w:val="000000" w:themeColor="text1"/>
          <w:sz w:val="28"/>
          <w:szCs w:val="28"/>
        </w:rPr>
        <w:t>через брокер</w:t>
      </w:r>
      <w:proofErr w:type="gramEnd"/>
      <w:r w:rsidR="0060503E" w:rsidRPr="00C578E1">
        <w:rPr>
          <w:color w:val="000000" w:themeColor="text1"/>
          <w:sz w:val="28"/>
          <w:szCs w:val="28"/>
        </w:rPr>
        <w:t>.</w:t>
      </w:r>
    </w:p>
    <w:p w14:paraId="39365A23" w14:textId="77777777" w:rsidR="00EB5C79" w:rsidRPr="00C578E1" w:rsidRDefault="00EB5C79" w:rsidP="00C578E1">
      <w:pPr>
        <w:pStyle w:val="2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C578E1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</w:p>
    <w:p w14:paraId="695ED7BD" w14:textId="4C76A0EA" w:rsidR="0060503E" w:rsidRPr="00C578E1" w:rsidRDefault="0060503E" w:rsidP="00C578E1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578E1">
        <w:rPr>
          <w:color w:val="000000" w:themeColor="text1"/>
          <w:sz w:val="28"/>
          <w:szCs w:val="28"/>
        </w:rPr>
        <w:t>Добавить</w:t>
      </w:r>
      <w:r w:rsidRPr="00C578E1">
        <w:rPr>
          <w:color w:val="000000" w:themeColor="text1"/>
          <w:sz w:val="28"/>
          <w:szCs w:val="28"/>
          <w:lang w:val="en-US"/>
        </w:rPr>
        <w:t xml:space="preserve"> RabbitMQ </w:t>
      </w:r>
      <w:r w:rsidRPr="00C578E1">
        <w:rPr>
          <w:color w:val="000000" w:themeColor="text1"/>
          <w:sz w:val="28"/>
          <w:szCs w:val="28"/>
        </w:rPr>
        <w:t>в</w:t>
      </w:r>
      <w:r w:rsidRPr="00C578E1">
        <w:rPr>
          <w:color w:val="000000" w:themeColor="text1"/>
          <w:sz w:val="28"/>
          <w:szCs w:val="28"/>
          <w:lang w:val="en-US"/>
        </w:rPr>
        <w:t xml:space="preserve"> docker-compose. </w:t>
      </w:r>
      <w:r w:rsidRPr="00C578E1">
        <w:rPr>
          <w:color w:val="000000" w:themeColor="text1"/>
          <w:sz w:val="28"/>
          <w:szCs w:val="28"/>
        </w:rPr>
        <w:t>Дальше на Python настр</w:t>
      </w:r>
      <w:r w:rsidRPr="00C578E1">
        <w:rPr>
          <w:color w:val="000000" w:themeColor="text1"/>
          <w:sz w:val="28"/>
          <w:szCs w:val="28"/>
        </w:rPr>
        <w:t>оить</w:t>
      </w:r>
      <w:r w:rsidRPr="00C578E1">
        <w:rPr>
          <w:color w:val="000000" w:themeColor="text1"/>
          <w:sz w:val="28"/>
          <w:szCs w:val="28"/>
        </w:rPr>
        <w:t xml:space="preserve"> приём сообщений из двух очередей: про товары и про заказы. По этим сообщениям приложение должно создавать и обновлять товары, принимать заказы с несколькими позициями, менять статусы и не пропускать заказ, если нужного товара нет на складе.</w:t>
      </w:r>
    </w:p>
    <w:p w14:paraId="23F94710" w14:textId="77777777" w:rsidR="0060503E" w:rsidRPr="00C578E1" w:rsidRDefault="00EB5C79" w:rsidP="00C578E1">
      <w:pPr>
        <w:pStyle w:val="ac"/>
        <w:spacing w:before="0" w:beforeAutospacing="0" w:after="0" w:afterAutospacing="0" w:line="360" w:lineRule="auto"/>
        <w:rPr>
          <w:color w:val="000000" w:themeColor="text1"/>
          <w:sz w:val="32"/>
          <w:szCs w:val="32"/>
        </w:rPr>
      </w:pPr>
      <w:r w:rsidRPr="00C578E1">
        <w:rPr>
          <w:b/>
          <w:bCs/>
          <w:color w:val="000000" w:themeColor="text1"/>
          <w:sz w:val="32"/>
          <w:szCs w:val="32"/>
        </w:rPr>
        <w:t>Ход выполнения</w:t>
      </w:r>
    </w:p>
    <w:p w14:paraId="02CEB23E" w14:textId="1CF0572F" w:rsidR="0060503E" w:rsidRPr="00611CA8" w:rsidRDefault="0060503E" w:rsidP="00611CA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Настройка контейнера с </w:t>
      </w:r>
      <w:r w:rsidRPr="00C578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RabbitMQ</w:t>
      </w:r>
    </w:p>
    <w:p w14:paraId="4E98A0BB" w14:textId="77777777" w:rsidR="0060503E" w:rsidRPr="00C578E1" w:rsidRDefault="0060503E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Добавим к текущим контейнерам конфигурацию:</w:t>
      </w:r>
    </w:p>
    <w:p w14:paraId="2092A57D" w14:textId="6FC6D782" w:rsidR="0060503E" w:rsidRPr="00C578E1" w:rsidRDefault="00611CA8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11C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A467C6E" wp14:editId="6DA32ACB">
            <wp:extent cx="3164305" cy="2534940"/>
            <wp:effectExtent l="0" t="0" r="0" b="5080"/>
            <wp:docPr id="16419515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15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275" cy="25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3B23" w14:textId="365E55DF" w:rsidR="0060503E" w:rsidRPr="00611CA8" w:rsidRDefault="00611CA8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</w:t>
      </w:r>
      <w:r w:rsidRPr="00611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RabbitMQ</w:t>
      </w:r>
      <w:r w:rsidRPr="00611C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доступен п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адресу </w:t>
      </w:r>
      <w:hyperlink r:id="rId8" w:history="1">
        <w:r w:rsidR="0060503E" w:rsidRPr="00C578E1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</w:t>
        </w:r>
        <w:r w:rsidR="0060503E" w:rsidRPr="00C578E1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r w:rsidR="0060503E" w:rsidRPr="00C578E1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localhost</w:t>
        </w:r>
        <w:r w:rsidR="0060503E" w:rsidRPr="00C578E1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:15672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>. Л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огин и пароль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guest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5263BD" w14:textId="77777777" w:rsidR="0060503E" w:rsidRPr="00C578E1" w:rsidRDefault="0060503E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1AD7D8D" w14:textId="77777777" w:rsidR="003330AA" w:rsidRDefault="003330AA" w:rsidP="003330AA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обработки входящих заказов и продукции</w:t>
      </w:r>
    </w:p>
    <w:p w14:paraId="47D8B1C7" w14:textId="027F5836" w:rsidR="003330AA" w:rsidRPr="003330AA" w:rsidRDefault="003330AA" w:rsidP="003330A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Теперь мы можем прослушивать очереди и обрабатывать запросы.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Нужно сделать подключение к очередям и обрабатывать входящие запросы по заказам и продукции. Приложение должно уметь принимать продукцию, создавать заказ с несколькими позициями, обновлять продукцию, обновлять статус заказов, также мы должны уметь отмечать продукцию, как закончившуюся на складе и не принимать заказ с ней. Получить список или конкретный заказ/продукцию нужно сделать через </w:t>
      </w:r>
      <w:proofErr w:type="spellStart"/>
      <w:r w:rsidRPr="00C578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LiteStar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 Итоговый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D75D22B" w14:textId="77777777" w:rsidR="003330AA" w:rsidRPr="003330AA" w:rsidRDefault="003330AA" w:rsidP="003330AA"/>
    <w:p w14:paraId="3A3D1074" w14:textId="6B07CBAB" w:rsidR="0060503E" w:rsidRPr="00C578E1" w:rsidRDefault="003330AA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33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3614C5E" wp14:editId="422F7C14">
            <wp:extent cx="5385919" cy="5871411"/>
            <wp:effectExtent l="0" t="0" r="0" b="0"/>
            <wp:docPr id="47421383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383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084" cy="588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0AA">
        <w:rPr>
          <w:noProof/>
          <w14:ligatures w14:val="standardContextual"/>
        </w:rPr>
        <w:t xml:space="preserve"> </w:t>
      </w:r>
      <w:r w:rsidRPr="00333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1924C96" wp14:editId="7B263E95">
            <wp:extent cx="6009857" cy="5101389"/>
            <wp:effectExtent l="0" t="0" r="0" b="4445"/>
            <wp:docPr id="55051392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392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722" cy="51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0AA">
        <w:rPr>
          <w:noProof/>
          <w14:ligatures w14:val="standardContextual"/>
        </w:rPr>
        <w:t xml:space="preserve"> </w:t>
      </w:r>
      <w:r w:rsidRPr="003330AA">
        <w:rPr>
          <w:noProof/>
          <w14:ligatures w14:val="standardContextual"/>
        </w:rPr>
        <w:lastRenderedPageBreak/>
        <w:drawing>
          <wp:inline distT="0" distB="0" distL="0" distR="0" wp14:anchorId="63E2723F" wp14:editId="15BB620B">
            <wp:extent cx="5967663" cy="7169484"/>
            <wp:effectExtent l="0" t="0" r="1905" b="0"/>
            <wp:docPr id="96541262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262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483" cy="71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E1BE" w14:textId="63D355BE" w:rsidR="0060503E" w:rsidRPr="00C578E1" w:rsidRDefault="0060503E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4212598" w14:textId="77777777" w:rsidR="0060503E" w:rsidRPr="00C578E1" w:rsidRDefault="0060503E" w:rsidP="00C578E1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Продюсер данных</w:t>
      </w:r>
    </w:p>
    <w:p w14:paraId="76ABFD73" w14:textId="7794C50E" w:rsidR="0060503E" w:rsidRPr="003330AA" w:rsidRDefault="0060503E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Установим библиотеку </w:t>
      </w:r>
      <w:r w:rsidRPr="00C578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pika</w:t>
      </w: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330AA" w:rsidRPr="00333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3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330AA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продюсер</w:t>
      </w:r>
      <w:r w:rsidR="003330AA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3330AA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3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</w:t>
      </w:r>
      <w:r w:rsidR="003330AA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5 продукций и 3 заказа для проверки работы приложения</w:t>
      </w:r>
      <w:r w:rsidR="003330AA" w:rsidRPr="003330A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F271EB0" w14:textId="14CEB954" w:rsidR="0060503E" w:rsidRDefault="003330AA" w:rsidP="00C578E1">
      <w:pPr>
        <w:spacing w:line="360" w:lineRule="auto"/>
        <w:rPr>
          <w:noProof/>
          <w:lang w:val="en-US"/>
          <w14:ligatures w14:val="standardContextual"/>
        </w:rPr>
      </w:pPr>
      <w:r w:rsidRPr="00333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E3DC7B3" wp14:editId="4322F1A6">
            <wp:extent cx="5270500" cy="7035800"/>
            <wp:effectExtent l="0" t="0" r="0" b="0"/>
            <wp:docPr id="172169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9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0AA">
        <w:rPr>
          <w:noProof/>
          <w14:ligatures w14:val="standardContextual"/>
        </w:rPr>
        <w:t xml:space="preserve"> </w:t>
      </w:r>
      <w:r w:rsidRPr="00333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23316E1" wp14:editId="6E0F7C48">
            <wp:extent cx="5877777" cy="3260558"/>
            <wp:effectExtent l="0" t="0" r="2540" b="3810"/>
            <wp:docPr id="147191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11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45" cy="327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0AA">
        <w:rPr>
          <w:noProof/>
          <w14:ligatures w14:val="standardContextual"/>
        </w:rPr>
        <w:t xml:space="preserve"> </w:t>
      </w:r>
      <w:r w:rsidRPr="003330AA">
        <w:rPr>
          <w:noProof/>
          <w14:ligatures w14:val="standardContextual"/>
        </w:rPr>
        <w:lastRenderedPageBreak/>
        <w:drawing>
          <wp:inline distT="0" distB="0" distL="0" distR="0" wp14:anchorId="78DD4236" wp14:editId="38D70181">
            <wp:extent cx="5053263" cy="8256254"/>
            <wp:effectExtent l="0" t="0" r="1905" b="0"/>
            <wp:docPr id="1305029590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29590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891" cy="82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0AA">
        <w:rPr>
          <w:noProof/>
          <w14:ligatures w14:val="standardContextual"/>
        </w:rPr>
        <w:t xml:space="preserve"> </w:t>
      </w:r>
      <w:r w:rsidRPr="003330AA">
        <w:rPr>
          <w:noProof/>
          <w14:ligatures w14:val="standardContextual"/>
        </w:rPr>
        <w:lastRenderedPageBreak/>
        <w:drawing>
          <wp:inline distT="0" distB="0" distL="0" distR="0" wp14:anchorId="1E9F5BBA" wp14:editId="4F3BF040">
            <wp:extent cx="5661542" cy="7928810"/>
            <wp:effectExtent l="0" t="0" r="3175" b="0"/>
            <wp:docPr id="170678429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429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647" cy="79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2E36" w14:textId="51EB0E81" w:rsidR="00CF6EC6" w:rsidRPr="00CF6EC6" w:rsidRDefault="00915184" w:rsidP="00C578E1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br/>
      </w:r>
      <w:r w:rsidR="00CF6EC6" w:rsidRPr="00CF6EC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В итоге получаем следующее</w:t>
      </w:r>
      <w:r w:rsidR="00CF6EC6" w:rsidRPr="00CF6EC6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:</w:t>
      </w:r>
    </w:p>
    <w:p w14:paraId="75AA7C6B" w14:textId="79CE722B" w:rsidR="00CF6EC6" w:rsidRPr="00CF6EC6" w:rsidRDefault="00CF6EC6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F6EC6">
        <w:rPr>
          <w:noProof/>
          <w14:ligatures w14:val="standardContextual"/>
        </w:rPr>
        <w:t xml:space="preserve"> </w:t>
      </w:r>
      <w:r w:rsidRPr="00CF6EC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A1E6616" wp14:editId="2F3AB214">
            <wp:extent cx="5372100" cy="3238500"/>
            <wp:effectExtent l="0" t="0" r="0" b="0"/>
            <wp:docPr id="1617760299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0299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1C15" w14:textId="2D27FC0B" w:rsidR="00EB5C79" w:rsidRPr="00C15795" w:rsidRDefault="00EB5C79" w:rsidP="00C578E1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C15795">
        <w:rPr>
          <w:b/>
          <w:bCs/>
          <w:color w:val="000000" w:themeColor="text1"/>
          <w:sz w:val="32"/>
          <w:szCs w:val="32"/>
        </w:rPr>
        <w:t>Ссылка на репозиторий</w:t>
      </w:r>
    </w:p>
    <w:p w14:paraId="6061B78C" w14:textId="3708F1D3" w:rsidR="00CE70BC" w:rsidRPr="00C578E1" w:rsidRDefault="00CE70BC" w:rsidP="00C578E1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https://github.com/dragInSky/apps-development/tree/lab_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/LR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1A41ABAE" w14:textId="77777777" w:rsidR="00EB5C79" w:rsidRPr="00C15795" w:rsidRDefault="00EB5C79" w:rsidP="00C578E1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C15795">
        <w:rPr>
          <w:b/>
          <w:bCs/>
          <w:color w:val="000000" w:themeColor="text1"/>
          <w:sz w:val="32"/>
          <w:szCs w:val="32"/>
        </w:rPr>
        <w:t>Вопросы</w:t>
      </w:r>
    </w:p>
    <w:p w14:paraId="2120A700" w14:textId="77777777" w:rsidR="0060503E" w:rsidRPr="00C578E1" w:rsidRDefault="00EB5C79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1)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AMQP? Каковы его основные преимущества?</w:t>
      </w:r>
    </w:p>
    <w:p w14:paraId="67BCEF72" w14:textId="77777777" w:rsidR="0060503E" w:rsidRPr="00C578E1" w:rsidRDefault="005D47F4" w:rsidP="00C578E1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B463C1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Producer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приложение, которое формирует и отправляет сообщения в брокер. Consumer — приложение, которое подписывается на очередь и обрабатывает сообщения по мере поступления. Такая схема нужна, чтобы отправка не зависела от скорости обработки, а системы можно было масштабировать независимо.</w:t>
      </w:r>
    </w:p>
    <w:p w14:paraId="09A59448" w14:textId="6CCF4CA9" w:rsidR="0060503E" w:rsidRPr="00C578E1" w:rsidRDefault="00EB5C79" w:rsidP="00C578E1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2)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В чем разница между очередями сообщений и шинами сообщений?</w:t>
      </w:r>
    </w:p>
    <w:p w14:paraId="44B95433" w14:textId="038D6CFA" w:rsidR="00B463C1" w:rsidRPr="00C578E1" w:rsidRDefault="005D47F4" w:rsidP="00C578E1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578E1">
        <w:rPr>
          <w:color w:val="000000" w:themeColor="text1"/>
          <w:sz w:val="28"/>
          <w:szCs w:val="28"/>
        </w:rPr>
        <w:t xml:space="preserve">- </w:t>
      </w:r>
      <w:r w:rsidR="0060503E" w:rsidRPr="00C578E1">
        <w:rPr>
          <w:color w:val="000000" w:themeColor="text1"/>
          <w:sz w:val="28"/>
          <w:szCs w:val="28"/>
        </w:rPr>
        <w:t>Очередь нужна как буфер: она хранит сообщения, пока потребитель не сможет их обработать. Это помогает сгладить пики нагрузки и не терять запросы, если обработчик временно недоступен.</w:t>
      </w:r>
    </w:p>
    <w:p w14:paraId="7D718AF2" w14:textId="77777777" w:rsidR="0060503E" w:rsidRPr="00C578E1" w:rsidRDefault="00EB5C79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3)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обеспечить надежную доставку сообщений в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RabbitMQ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347D032F" w14:textId="7361CE85" w:rsidR="0025395B" w:rsidRPr="00C578E1" w:rsidRDefault="005D47F4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Exchange принимает сообщения от отправителей и решает, в какие очереди их направить.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Binding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задаёт правило связи между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exchange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очередью, то есть по какому ключу или условию сообщения попадают в нужную очередь. В простом варианте можно отправлять прямо в очередь, но через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exchange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проще строить маршрутизацию и расширять систему.</w:t>
      </w:r>
    </w:p>
    <w:p w14:paraId="7AB3793E" w14:textId="77777777" w:rsidR="0060503E" w:rsidRPr="00C578E1" w:rsidRDefault="00EB5C79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4)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произойдет с сообщением, если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consumer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упадет во время обработки?</w:t>
      </w:r>
    </w:p>
    <w:p w14:paraId="7091B29A" w14:textId="54208376" w:rsidR="00B463C1" w:rsidRPr="00C578E1" w:rsidRDefault="005D47F4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При обработке заказов критично проверять склад: если товара нет или его количество недостаточно, заказ нельзя подтверждать. Если в заказе несколько позиций, проверка должна делаться для каждой, иначе можно получить некорректный итог и “минусовой” склад.</w:t>
      </w:r>
    </w:p>
    <w:p w14:paraId="2C76AF63" w14:textId="77777777" w:rsidR="0060503E" w:rsidRPr="00C578E1" w:rsidRDefault="00EB5C79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5)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обеспечить сохранность сообщений при перезапуске </w:t>
      </w:r>
      <w:proofErr w:type="spellStart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RabbitMQ</w:t>
      </w:r>
      <w:proofErr w:type="spellEnd"/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6AF2572C" w14:textId="22AED60E" w:rsidR="00EB5C79" w:rsidRPr="00C578E1" w:rsidRDefault="005D47F4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Разделение на очереди</w:t>
      </w:r>
      <w:r w:rsidR="0060503E" w:rsidRPr="00C578E1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="0060503E" w:rsidRPr="00C578E1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product</w:t>
      </w:r>
      <w:proofErr w:type="spellEnd"/>
      <w:r w:rsidR="0060503E" w:rsidRPr="00C578E1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60503E" w:rsidRPr="00C578E1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="0060503E" w:rsidRPr="00C578E1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order</w:t>
      </w:r>
      <w:proofErr w:type="spellEnd"/>
      <w:r w:rsidR="0060503E" w:rsidRPr="00C578E1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делает систему понятнее и устойчивее: изменения товаров и события по заказам обрабатываются независимо и не мешают друг другу. Это также упрощает масштабирование, когда обработчиков одной очереди нужно больше, чем другой.</w:t>
      </w:r>
    </w:p>
    <w:p w14:paraId="6E30A422" w14:textId="510E1675" w:rsidR="00B463C1" w:rsidRPr="00C578E1" w:rsidRDefault="00EB5C79" w:rsidP="00C578E1">
      <w:pPr>
        <w:spacing w:line="360" w:lineRule="auto"/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C578E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6)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TTL (Time To Live) для сообщений и как его настроить?</w:t>
      </w:r>
    </w:p>
    <w:p w14:paraId="6E0723E6" w14:textId="09535D89" w:rsidR="00EB5C79" w:rsidRPr="00C578E1" w:rsidRDefault="005D47F4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60503E" w:rsidRPr="00C578E1">
        <w:rPr>
          <w:rFonts w:ascii="Times New Roman" w:hAnsi="Times New Roman" w:cs="Times New Roman"/>
          <w:color w:val="000000" w:themeColor="text1"/>
          <w:sz w:val="28"/>
          <w:szCs w:val="28"/>
        </w:rPr>
        <w:t>Скрипт-продюсер нужен для воспроизводимой проверки без ручных запросов. Он позволяет быстро прогнать сценарий: создать товары, затем отправить заказы и убедиться по логам и по HTTP-запросам, что данные корректно применились и бизнес-правила соблюдаются.</w:t>
      </w:r>
    </w:p>
    <w:p w14:paraId="0D4CEEE1" w14:textId="349E75FA" w:rsidR="00751745" w:rsidRPr="00C578E1" w:rsidRDefault="00EB5C79" w:rsidP="00C578E1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15795">
        <w:rPr>
          <w:b/>
          <w:bCs/>
          <w:color w:val="000000" w:themeColor="text1"/>
          <w:sz w:val="32"/>
          <w:szCs w:val="32"/>
        </w:rPr>
        <w:t>Вывод</w:t>
      </w:r>
      <w:r w:rsidRPr="00C578E1">
        <w:rPr>
          <w:color w:val="000000" w:themeColor="text1"/>
          <w:sz w:val="28"/>
          <w:szCs w:val="28"/>
        </w:rPr>
        <w:br/>
      </w:r>
      <w:r w:rsidR="0060503E" w:rsidRPr="00C578E1">
        <w:rPr>
          <w:color w:val="000000" w:themeColor="text1"/>
          <w:sz w:val="28"/>
          <w:szCs w:val="28"/>
        </w:rPr>
        <w:t xml:space="preserve">Работа с </w:t>
      </w:r>
      <w:proofErr w:type="spellStart"/>
      <w:r w:rsidR="0060503E" w:rsidRPr="00C578E1">
        <w:rPr>
          <w:color w:val="000000" w:themeColor="text1"/>
          <w:sz w:val="28"/>
          <w:szCs w:val="28"/>
        </w:rPr>
        <w:t>RabbitMQ</w:t>
      </w:r>
      <w:proofErr w:type="spellEnd"/>
      <w:r w:rsidR="0060503E" w:rsidRPr="00C578E1">
        <w:rPr>
          <w:color w:val="000000" w:themeColor="text1"/>
          <w:sz w:val="28"/>
          <w:szCs w:val="28"/>
        </w:rPr>
        <w:t xml:space="preserve"> показала, как удобно разделять систему на части, где одна часть отправляет события, а другая спокойно обрабатывает их в своём темпе. Очереди дают буфер и защищают от скачков нагрузки, а обработчики можно масштабировать отдельно. В связке </w:t>
      </w:r>
      <w:proofErr w:type="spellStart"/>
      <w:r w:rsidR="0060503E" w:rsidRPr="00C578E1">
        <w:rPr>
          <w:color w:val="000000" w:themeColor="text1"/>
          <w:sz w:val="28"/>
          <w:szCs w:val="28"/>
        </w:rPr>
        <w:t>FastStream</w:t>
      </w:r>
      <w:proofErr w:type="spellEnd"/>
      <w:r w:rsidR="0060503E" w:rsidRPr="00C578E1">
        <w:rPr>
          <w:color w:val="000000" w:themeColor="text1"/>
          <w:sz w:val="28"/>
          <w:szCs w:val="28"/>
        </w:rPr>
        <w:t xml:space="preserve"> для подписки на очереди и </w:t>
      </w:r>
      <w:proofErr w:type="spellStart"/>
      <w:r w:rsidR="0060503E" w:rsidRPr="00C578E1">
        <w:rPr>
          <w:color w:val="000000" w:themeColor="text1"/>
          <w:sz w:val="28"/>
          <w:szCs w:val="28"/>
        </w:rPr>
        <w:t>LiteStar</w:t>
      </w:r>
      <w:proofErr w:type="spellEnd"/>
      <w:r w:rsidR="0060503E" w:rsidRPr="00C578E1">
        <w:rPr>
          <w:color w:val="000000" w:themeColor="text1"/>
          <w:sz w:val="28"/>
          <w:szCs w:val="28"/>
        </w:rPr>
        <w:t xml:space="preserve"> для чтения данных получается понятная архитектура: все изменения приходят как сообщения, а состояние можно проверить через обычные HTTP-</w:t>
      </w:r>
      <w:proofErr w:type="spellStart"/>
      <w:r w:rsidR="0060503E" w:rsidRPr="00C578E1">
        <w:rPr>
          <w:color w:val="000000" w:themeColor="text1"/>
          <w:sz w:val="28"/>
          <w:szCs w:val="28"/>
        </w:rPr>
        <w:t>эндпоинты</w:t>
      </w:r>
      <w:proofErr w:type="spellEnd"/>
      <w:r w:rsidR="0060503E" w:rsidRPr="00C578E1">
        <w:rPr>
          <w:color w:val="000000" w:themeColor="text1"/>
          <w:sz w:val="28"/>
          <w:szCs w:val="28"/>
        </w:rPr>
        <w:t>. В итоге приложение становится более устойчивым и проще расширяется, потому что новые обработчики можно добавлять без переделки отправителей.</w:t>
      </w:r>
    </w:p>
    <w:p w14:paraId="035CA0F6" w14:textId="77777777" w:rsidR="00991B5D" w:rsidRPr="00C578E1" w:rsidRDefault="00991B5D" w:rsidP="00C578E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91B5D" w:rsidRPr="00C57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FCD51" w14:textId="77777777" w:rsidR="00485BD8" w:rsidRDefault="00485BD8" w:rsidP="00C578E1">
      <w:r>
        <w:separator/>
      </w:r>
    </w:p>
  </w:endnote>
  <w:endnote w:type="continuationSeparator" w:id="0">
    <w:p w14:paraId="124B1973" w14:textId="77777777" w:rsidR="00485BD8" w:rsidRDefault="00485BD8" w:rsidP="00C57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6050" w14:textId="77777777" w:rsidR="00485BD8" w:rsidRDefault="00485BD8" w:rsidP="00C578E1">
      <w:r>
        <w:separator/>
      </w:r>
    </w:p>
  </w:footnote>
  <w:footnote w:type="continuationSeparator" w:id="0">
    <w:p w14:paraId="6AA79C04" w14:textId="77777777" w:rsidR="00485BD8" w:rsidRDefault="00485BD8" w:rsidP="00C57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61336"/>
    <w:multiLevelType w:val="multilevel"/>
    <w:tmpl w:val="0CF0D58A"/>
    <w:numStyleLink w:val="WWNum29"/>
  </w:abstractNum>
  <w:abstractNum w:abstractNumId="7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5"/>
  </w:num>
  <w:num w:numId="2" w16cid:durableId="1120295298">
    <w:abstractNumId w:val="3"/>
  </w:num>
  <w:num w:numId="3" w16cid:durableId="1221359157">
    <w:abstractNumId w:val="0"/>
  </w:num>
  <w:num w:numId="4" w16cid:durableId="1455441713">
    <w:abstractNumId w:val="1"/>
  </w:num>
  <w:num w:numId="5" w16cid:durableId="1715305968">
    <w:abstractNumId w:val="7"/>
  </w:num>
  <w:num w:numId="6" w16cid:durableId="1232232589">
    <w:abstractNumId w:val="4"/>
  </w:num>
  <w:num w:numId="7" w16cid:durableId="1984698713">
    <w:abstractNumId w:val="2"/>
  </w:num>
  <w:num w:numId="8" w16cid:durableId="1887326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104355"/>
    <w:rsid w:val="00126758"/>
    <w:rsid w:val="001B0CDF"/>
    <w:rsid w:val="0025395B"/>
    <w:rsid w:val="003011AE"/>
    <w:rsid w:val="003330AA"/>
    <w:rsid w:val="00345B25"/>
    <w:rsid w:val="003B2DA6"/>
    <w:rsid w:val="003B7805"/>
    <w:rsid w:val="00485BD8"/>
    <w:rsid w:val="0057076E"/>
    <w:rsid w:val="005D1BD9"/>
    <w:rsid w:val="005D47F4"/>
    <w:rsid w:val="0060503E"/>
    <w:rsid w:val="00611CA8"/>
    <w:rsid w:val="006C7613"/>
    <w:rsid w:val="00751745"/>
    <w:rsid w:val="007C1E4F"/>
    <w:rsid w:val="007E7010"/>
    <w:rsid w:val="00892813"/>
    <w:rsid w:val="008A758F"/>
    <w:rsid w:val="008A7AB0"/>
    <w:rsid w:val="00915184"/>
    <w:rsid w:val="00991B5D"/>
    <w:rsid w:val="009D2EC1"/>
    <w:rsid w:val="009E1468"/>
    <w:rsid w:val="009F3037"/>
    <w:rsid w:val="00A2126B"/>
    <w:rsid w:val="00AC0908"/>
    <w:rsid w:val="00AD37CB"/>
    <w:rsid w:val="00AE50D1"/>
    <w:rsid w:val="00B463C1"/>
    <w:rsid w:val="00BC5CEF"/>
    <w:rsid w:val="00BD618C"/>
    <w:rsid w:val="00C15795"/>
    <w:rsid w:val="00C21CFB"/>
    <w:rsid w:val="00C578E1"/>
    <w:rsid w:val="00C646C3"/>
    <w:rsid w:val="00CE70BC"/>
    <w:rsid w:val="00CF6EC6"/>
    <w:rsid w:val="00DA4036"/>
    <w:rsid w:val="00DB5370"/>
    <w:rsid w:val="00E57A65"/>
    <w:rsid w:val="00EB5C79"/>
    <w:rsid w:val="00F4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1AE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6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751745"/>
    <w:pPr>
      <w:numPr>
        <w:numId w:val="4"/>
      </w:numPr>
    </w:pPr>
  </w:style>
  <w:style w:type="numbering" w:customStyle="1" w:styleId="WWNum31">
    <w:name w:val="WWNum31"/>
    <w:basedOn w:val="a2"/>
    <w:rsid w:val="00751745"/>
    <w:pPr>
      <w:numPr>
        <w:numId w:val="5"/>
      </w:numPr>
    </w:pPr>
  </w:style>
  <w:style w:type="paragraph" w:styleId="ac">
    <w:name w:val="Normal (Web)"/>
    <w:basedOn w:val="a"/>
    <w:uiPriority w:val="99"/>
    <w:unhideWhenUsed/>
    <w:rsid w:val="00EB5C7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EB5C79"/>
  </w:style>
  <w:style w:type="character" w:styleId="ad">
    <w:name w:val="Hyperlink"/>
    <w:rsid w:val="00EB5C79"/>
    <w:rPr>
      <w:color w:val="0000FF"/>
      <w:u w:val="single"/>
    </w:rPr>
  </w:style>
  <w:style w:type="character" w:styleId="ae">
    <w:name w:val="Strong"/>
    <w:basedOn w:val="a0"/>
    <w:uiPriority w:val="22"/>
    <w:qFormat/>
    <w:rsid w:val="00EB5C79"/>
    <w:rPr>
      <w:b/>
      <w:bCs/>
    </w:rPr>
  </w:style>
  <w:style w:type="character" w:styleId="HTML">
    <w:name w:val="HTML Code"/>
    <w:basedOn w:val="a0"/>
    <w:uiPriority w:val="99"/>
    <w:semiHidden/>
    <w:unhideWhenUsed/>
    <w:rsid w:val="00EB5C79"/>
    <w:rPr>
      <w:rFonts w:ascii="Courier New" w:eastAsia="Times New Roman" w:hAnsi="Courier New" w:cs="Courier New"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CE70BC"/>
    <w:rPr>
      <w:color w:val="954F72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E70BC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578E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578E1"/>
    <w:rPr>
      <w:rFonts w:ascii="Arial" w:eastAsia="Arial" w:hAnsi="Arial" w:cs="Arial"/>
      <w:kern w:val="3"/>
      <w:sz w:val="22"/>
      <w:szCs w:val="22"/>
      <w14:ligatures w14:val="none"/>
    </w:rPr>
  </w:style>
  <w:style w:type="paragraph" w:styleId="af3">
    <w:name w:val="footer"/>
    <w:basedOn w:val="a"/>
    <w:link w:val="af4"/>
    <w:uiPriority w:val="99"/>
    <w:unhideWhenUsed/>
    <w:rsid w:val="00C578E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578E1"/>
    <w:rPr>
      <w:rFonts w:ascii="Arial" w:eastAsia="Arial" w:hAnsi="Arial" w:cs="Arial"/>
      <w:kern w:val="3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3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5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1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5672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Максим Дрягин</cp:lastModifiedBy>
  <cp:revision>5</cp:revision>
  <dcterms:created xsi:type="dcterms:W3CDTF">2025-12-14T16:16:00Z</dcterms:created>
  <dcterms:modified xsi:type="dcterms:W3CDTF">2025-12-14T17:57:00Z</dcterms:modified>
</cp:coreProperties>
</file>