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1E0" w:firstRow="1" w:lastRow="1" w:firstColumn="1" w:lastColumn="1" w:noHBand="0" w:noVBand="0"/>
      </w:tblPr>
      <w:tblGrid>
        <w:gridCol w:w="1918"/>
        <w:gridCol w:w="4292"/>
        <w:gridCol w:w="2211"/>
      </w:tblGrid>
      <w:tr w:rsidR="0030194B" w:rsidRPr="00C82C2D" w14:paraId="2C8073F5" w14:textId="77777777" w:rsidTr="00E47E12">
        <w:trPr>
          <w:jc w:val="center"/>
        </w:trPr>
        <w:tc>
          <w:tcPr>
            <w:tcW w:w="1918" w:type="dxa"/>
          </w:tcPr>
          <w:p w14:paraId="044D298D" w14:textId="77777777" w:rsidR="0030194B" w:rsidRPr="00C82C2D" w:rsidRDefault="0030194B" w:rsidP="00E47E12">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sr-Latn-CS"/>
              </w:rPr>
              <w:br w:type="page"/>
            </w:r>
            <w:r w:rsidRPr="00C82C2D">
              <w:rPr>
                <w:rFonts w:eastAsiaTheme="majorEastAsia" w:cs="Times New Roman"/>
                <w:b/>
                <w:bCs/>
                <w:caps/>
                <w:noProof/>
                <w:sz w:val="28"/>
                <w:szCs w:val="28"/>
                <w:lang w:val="en-US"/>
              </w:rPr>
              <w:drawing>
                <wp:inline distT="0" distB="0" distL="0" distR="0" wp14:anchorId="513AD554" wp14:editId="5916D6F9">
                  <wp:extent cx="893445" cy="893445"/>
                  <wp:effectExtent l="19050" t="0" r="1905" b="0"/>
                  <wp:docPr id="10" name="Picture 1"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b"/>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893445" cy="893445"/>
                          </a:xfrm>
                          <a:prstGeom prst="rect">
                            <a:avLst/>
                          </a:prstGeom>
                          <a:noFill/>
                          <a:ln>
                            <a:noFill/>
                          </a:ln>
                        </pic:spPr>
                      </pic:pic>
                    </a:graphicData>
                  </a:graphic>
                </wp:inline>
              </w:drawing>
            </w:r>
          </w:p>
        </w:tc>
        <w:tc>
          <w:tcPr>
            <w:tcW w:w="4292" w:type="dxa"/>
            <w:vAlign w:val="center"/>
          </w:tcPr>
          <w:p w14:paraId="1F3FA70B"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UNIVERZITET U NIŠU</w:t>
            </w:r>
          </w:p>
          <w:p w14:paraId="67F819E6"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ELEKTRONSKI</w:t>
            </w:r>
          </w:p>
          <w:p w14:paraId="340682A5"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FAKULTET</w:t>
            </w:r>
          </w:p>
        </w:tc>
        <w:tc>
          <w:tcPr>
            <w:tcW w:w="2211" w:type="dxa"/>
          </w:tcPr>
          <w:p w14:paraId="78CEB19B" w14:textId="77777777" w:rsidR="0030194B" w:rsidRPr="00C82C2D" w:rsidRDefault="0030194B" w:rsidP="00E47E12">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en-US"/>
              </w:rPr>
              <w:drawing>
                <wp:inline distT="0" distB="0" distL="0" distR="0" wp14:anchorId="5C41F808" wp14:editId="69D5221F">
                  <wp:extent cx="882650" cy="882650"/>
                  <wp:effectExtent l="19050" t="0" r="0" b="0"/>
                  <wp:docPr id="12" name="Picture 2"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882650" cy="882650"/>
                          </a:xfrm>
                          <a:prstGeom prst="rect">
                            <a:avLst/>
                          </a:prstGeom>
                          <a:noFill/>
                          <a:ln>
                            <a:noFill/>
                          </a:ln>
                        </pic:spPr>
                      </pic:pic>
                    </a:graphicData>
                  </a:graphic>
                </wp:inline>
              </w:drawing>
            </w:r>
          </w:p>
        </w:tc>
      </w:tr>
    </w:tbl>
    <w:p w14:paraId="56ED402A" w14:textId="77777777" w:rsidR="0030194B" w:rsidRPr="00C82C2D" w:rsidRDefault="0030194B" w:rsidP="0030194B">
      <w:pPr>
        <w:spacing w:after="200" w:line="276" w:lineRule="auto"/>
        <w:rPr>
          <w:rFonts w:cs="Times New Roman"/>
          <w:sz w:val="32"/>
          <w:szCs w:val="32"/>
          <w:lang w:val="en-US"/>
        </w:rPr>
      </w:pPr>
    </w:p>
    <w:p w14:paraId="66C37401" w14:textId="77777777" w:rsidR="0030194B" w:rsidRPr="00C82C2D" w:rsidRDefault="0030194B" w:rsidP="0030194B">
      <w:pPr>
        <w:spacing w:after="200" w:line="276" w:lineRule="auto"/>
        <w:rPr>
          <w:rFonts w:cs="Times New Roman"/>
          <w:sz w:val="32"/>
          <w:szCs w:val="32"/>
          <w:lang w:val="sr-Cyrl-RS"/>
        </w:rPr>
      </w:pPr>
    </w:p>
    <w:p w14:paraId="73464804" w14:textId="77777777" w:rsidR="0030194B" w:rsidRPr="0071182F" w:rsidRDefault="0030194B" w:rsidP="0030194B">
      <w:pPr>
        <w:spacing w:after="200" w:line="276" w:lineRule="auto"/>
        <w:jc w:val="center"/>
        <w:rPr>
          <w:rFonts w:cs="Times New Roman"/>
          <w:sz w:val="32"/>
          <w:szCs w:val="32"/>
        </w:rPr>
      </w:pPr>
      <w:r w:rsidRPr="0071182F">
        <w:rPr>
          <w:rFonts w:cs="Times New Roman"/>
          <w:sz w:val="32"/>
          <w:szCs w:val="32"/>
        </w:rPr>
        <w:t xml:space="preserve">SISTEMI ZA UPRAVLJANJE </w:t>
      </w:r>
    </w:p>
    <w:p w14:paraId="6A45B2BE" w14:textId="77777777" w:rsidR="0030194B" w:rsidRPr="00C82C2D" w:rsidRDefault="0030194B" w:rsidP="0030194B">
      <w:pPr>
        <w:spacing w:after="200" w:line="276" w:lineRule="auto"/>
        <w:jc w:val="center"/>
        <w:rPr>
          <w:rFonts w:cs="Times New Roman"/>
          <w:sz w:val="32"/>
          <w:szCs w:val="32"/>
        </w:rPr>
      </w:pPr>
      <w:r w:rsidRPr="0071182F">
        <w:rPr>
          <w:rFonts w:cs="Times New Roman"/>
          <w:sz w:val="32"/>
          <w:szCs w:val="32"/>
        </w:rPr>
        <w:t>BAZAMA PODATAKA</w:t>
      </w:r>
    </w:p>
    <w:p w14:paraId="0EE71571" w14:textId="77777777" w:rsidR="0030194B" w:rsidRPr="00C82C2D" w:rsidRDefault="0030194B" w:rsidP="0030194B">
      <w:pPr>
        <w:spacing w:after="200" w:line="276" w:lineRule="auto"/>
        <w:jc w:val="center"/>
        <w:rPr>
          <w:rFonts w:cs="Times New Roman"/>
          <w:sz w:val="28"/>
          <w:szCs w:val="28"/>
        </w:rPr>
      </w:pPr>
      <w:r w:rsidRPr="00C82C2D">
        <w:rPr>
          <w:rFonts w:cs="Times New Roman"/>
          <w:sz w:val="28"/>
          <w:szCs w:val="28"/>
        </w:rPr>
        <w:t>SEMINARSKI RAD</w:t>
      </w:r>
    </w:p>
    <w:p w14:paraId="522E518A" w14:textId="77777777" w:rsidR="0030194B" w:rsidRPr="00C82C2D" w:rsidRDefault="0030194B" w:rsidP="0030194B">
      <w:pPr>
        <w:spacing w:after="200" w:line="276" w:lineRule="auto"/>
        <w:jc w:val="center"/>
        <w:rPr>
          <w:rFonts w:cs="Times New Roman"/>
          <w:sz w:val="32"/>
          <w:szCs w:val="32"/>
          <w:lang w:val="sr-Cyrl-RS"/>
        </w:rPr>
      </w:pPr>
    </w:p>
    <w:p w14:paraId="1601315B" w14:textId="77777777" w:rsidR="0030194B" w:rsidRDefault="0030194B" w:rsidP="0030194B">
      <w:pPr>
        <w:spacing w:before="240" w:after="200" w:line="276" w:lineRule="auto"/>
        <w:jc w:val="center"/>
        <w:rPr>
          <w:rFonts w:cs="Times New Roman"/>
          <w:b/>
          <w:sz w:val="56"/>
          <w:szCs w:val="56"/>
          <w:lang w:val="en-US"/>
        </w:rPr>
      </w:pPr>
      <w:r>
        <w:rPr>
          <w:rFonts w:cs="Times New Roman"/>
          <w:b/>
          <w:sz w:val="56"/>
          <w:szCs w:val="56"/>
          <w:lang w:val="en-US"/>
        </w:rPr>
        <w:t xml:space="preserve">REPLIKACIJA KOD </w:t>
      </w:r>
    </w:p>
    <w:p w14:paraId="15F754E6" w14:textId="77777777" w:rsidR="0030194B" w:rsidRDefault="0030194B" w:rsidP="0030194B">
      <w:pPr>
        <w:spacing w:after="200" w:line="276" w:lineRule="auto"/>
        <w:jc w:val="center"/>
        <w:rPr>
          <w:rFonts w:cs="Times New Roman"/>
          <w:b/>
          <w:sz w:val="56"/>
          <w:szCs w:val="56"/>
          <w:lang w:val="en-US"/>
        </w:rPr>
      </w:pPr>
      <w:r w:rsidRPr="00C82C2D">
        <w:rPr>
          <w:rFonts w:cs="Times New Roman"/>
          <w:b/>
          <w:sz w:val="56"/>
          <w:szCs w:val="56"/>
          <w:lang w:val="sr-Cyrl-RS"/>
        </w:rPr>
        <w:t>APACHE CASSANDRA</w:t>
      </w:r>
      <w:r>
        <w:rPr>
          <w:rFonts w:cs="Times New Roman"/>
          <w:b/>
          <w:sz w:val="56"/>
          <w:szCs w:val="56"/>
          <w:lang w:val="en-US"/>
        </w:rPr>
        <w:t xml:space="preserve"> </w:t>
      </w:r>
    </w:p>
    <w:p w14:paraId="55FAEB88" w14:textId="46CF337E" w:rsidR="0030194B" w:rsidRPr="0030194B" w:rsidRDefault="0030194B" w:rsidP="0030194B">
      <w:pPr>
        <w:spacing w:after="200" w:line="276" w:lineRule="auto"/>
        <w:jc w:val="center"/>
        <w:rPr>
          <w:rFonts w:cs="Times New Roman"/>
          <w:b/>
          <w:sz w:val="56"/>
          <w:szCs w:val="56"/>
          <w:lang w:val="en-US"/>
        </w:rPr>
      </w:pPr>
      <w:r>
        <w:rPr>
          <w:rFonts w:cs="Times New Roman"/>
          <w:b/>
          <w:sz w:val="56"/>
          <w:szCs w:val="56"/>
          <w:lang w:val="en-US"/>
        </w:rPr>
        <w:t>BAZE PODATAKA</w:t>
      </w:r>
    </w:p>
    <w:p w14:paraId="162A966D" w14:textId="77777777" w:rsidR="0030194B" w:rsidRDefault="0030194B" w:rsidP="0030194B">
      <w:pPr>
        <w:spacing w:after="200" w:line="276" w:lineRule="auto"/>
        <w:rPr>
          <w:rFonts w:cs="Times New Roman"/>
          <w:szCs w:val="24"/>
          <w:lang w:val="en-US"/>
        </w:rPr>
      </w:pPr>
    </w:p>
    <w:p w14:paraId="7AD99B27" w14:textId="77777777" w:rsidR="0030194B" w:rsidRDefault="0030194B" w:rsidP="0030194B">
      <w:pPr>
        <w:spacing w:after="200" w:line="276" w:lineRule="auto"/>
        <w:rPr>
          <w:rFonts w:cs="Times New Roman"/>
          <w:szCs w:val="24"/>
          <w:lang w:val="en-US"/>
        </w:rPr>
      </w:pPr>
    </w:p>
    <w:p w14:paraId="092212EB" w14:textId="77777777" w:rsidR="0030194B" w:rsidRPr="00C82C2D" w:rsidRDefault="0030194B" w:rsidP="0030194B">
      <w:pPr>
        <w:spacing w:after="200" w:line="276" w:lineRule="auto"/>
        <w:rPr>
          <w:rFonts w:cs="Times New Roman"/>
          <w:szCs w:val="24"/>
          <w:lang w:val="en-US"/>
        </w:rPr>
      </w:pPr>
    </w:p>
    <w:tbl>
      <w:tblPr>
        <w:tblStyle w:val="TableGrid"/>
        <w:tblW w:w="8178"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3204"/>
      </w:tblGrid>
      <w:tr w:rsidR="0030194B" w:rsidRPr="00C82C2D" w14:paraId="1DCDB6B4" w14:textId="77777777" w:rsidTr="00E47E12">
        <w:trPr>
          <w:trHeight w:val="1147"/>
        </w:trPr>
        <w:tc>
          <w:tcPr>
            <w:tcW w:w="4974" w:type="dxa"/>
            <w:vAlign w:val="center"/>
          </w:tcPr>
          <w:p w14:paraId="7B3C7CA3" w14:textId="77777777" w:rsidR="0030194B" w:rsidRPr="00C82C2D" w:rsidRDefault="0030194B" w:rsidP="00E47E12">
            <w:pPr>
              <w:spacing w:after="200" w:line="276" w:lineRule="auto"/>
              <w:rPr>
                <w:rFonts w:cs="Times New Roman"/>
                <w:szCs w:val="24"/>
                <w:lang w:val="sr-Cyrl-RS"/>
              </w:rPr>
            </w:pPr>
            <w:r w:rsidRPr="00C82C2D">
              <w:rPr>
                <w:rFonts w:cs="Times New Roman"/>
                <w:szCs w:val="24"/>
                <w:lang w:val="en-US"/>
              </w:rPr>
              <w:t>Mentor</w:t>
            </w:r>
            <w:r w:rsidRPr="00C82C2D">
              <w:rPr>
                <w:rFonts w:cs="Times New Roman"/>
                <w:szCs w:val="24"/>
                <w:lang w:val="sr-Cyrl-RS"/>
              </w:rPr>
              <w:t>:</w:t>
            </w:r>
          </w:p>
          <w:p w14:paraId="5A866D0D" w14:textId="77777777" w:rsidR="0030194B" w:rsidRPr="00C82C2D" w:rsidRDefault="0030194B" w:rsidP="00E47E12">
            <w:pPr>
              <w:spacing w:after="200" w:line="276" w:lineRule="auto"/>
              <w:rPr>
                <w:rFonts w:cs="Times New Roman"/>
                <w:szCs w:val="24"/>
              </w:rPr>
            </w:pPr>
            <w:r>
              <w:rPr>
                <w:rFonts w:cs="Times New Roman"/>
                <w:szCs w:val="24"/>
              </w:rPr>
              <w:t>Aleksandar Stanimirović</w:t>
            </w:r>
          </w:p>
          <w:p w14:paraId="72128507" w14:textId="77777777" w:rsidR="0030194B" w:rsidRPr="00C82C2D" w:rsidRDefault="0030194B" w:rsidP="00E47E12">
            <w:pPr>
              <w:spacing w:after="200" w:line="276" w:lineRule="auto"/>
              <w:rPr>
                <w:rFonts w:cs="Times New Roman"/>
                <w:szCs w:val="24"/>
                <w:lang w:val="sr-Cyrl-RS"/>
              </w:rPr>
            </w:pPr>
          </w:p>
        </w:tc>
        <w:tc>
          <w:tcPr>
            <w:tcW w:w="3204" w:type="dxa"/>
            <w:vAlign w:val="center"/>
          </w:tcPr>
          <w:p w14:paraId="4B8660AB" w14:textId="77777777" w:rsidR="0030194B" w:rsidRPr="00C82C2D" w:rsidRDefault="0030194B" w:rsidP="00E47E12">
            <w:pPr>
              <w:spacing w:after="200" w:line="276" w:lineRule="auto"/>
              <w:rPr>
                <w:rFonts w:cs="Times New Roman"/>
                <w:szCs w:val="24"/>
              </w:rPr>
            </w:pPr>
          </w:p>
          <w:p w14:paraId="7D375529" w14:textId="77777777" w:rsidR="0030194B" w:rsidRPr="00C82C2D" w:rsidRDefault="0030194B" w:rsidP="00E47E12">
            <w:pPr>
              <w:spacing w:after="200" w:line="276" w:lineRule="auto"/>
              <w:rPr>
                <w:rFonts w:cs="Times New Roman"/>
                <w:szCs w:val="24"/>
                <w:lang w:val="sr-Cyrl-RS"/>
              </w:rPr>
            </w:pPr>
            <w:r w:rsidRPr="00C82C2D">
              <w:rPr>
                <w:rFonts w:cs="Times New Roman"/>
                <w:szCs w:val="24"/>
              </w:rPr>
              <w:t>Student</w:t>
            </w:r>
            <w:r w:rsidRPr="00C82C2D">
              <w:rPr>
                <w:rFonts w:cs="Times New Roman"/>
                <w:szCs w:val="24"/>
                <w:lang w:val="sr-Cyrl-RS"/>
              </w:rPr>
              <w:t>:</w:t>
            </w:r>
          </w:p>
          <w:p w14:paraId="4ECB0C51" w14:textId="77777777" w:rsidR="0030194B" w:rsidRPr="00C82C2D" w:rsidRDefault="0030194B" w:rsidP="00E47E12">
            <w:pPr>
              <w:spacing w:after="200" w:line="276" w:lineRule="auto"/>
              <w:rPr>
                <w:rFonts w:cs="Times New Roman"/>
                <w:szCs w:val="24"/>
              </w:rPr>
            </w:pPr>
            <w:r w:rsidRPr="00C82C2D">
              <w:rPr>
                <w:rFonts w:cs="Times New Roman"/>
                <w:szCs w:val="24"/>
              </w:rPr>
              <w:t>Dragana Korunović</w:t>
            </w:r>
          </w:p>
          <w:p w14:paraId="5EA4542B" w14:textId="77777777" w:rsidR="0030194B" w:rsidRPr="00C82C2D" w:rsidRDefault="0030194B" w:rsidP="00E47E12">
            <w:pPr>
              <w:spacing w:after="200" w:line="276" w:lineRule="auto"/>
              <w:rPr>
                <w:rFonts w:cs="Times New Roman"/>
                <w:szCs w:val="24"/>
                <w:lang w:val="sr-Cyrl-RS"/>
              </w:rPr>
            </w:pPr>
            <w:r w:rsidRPr="00C82C2D">
              <w:rPr>
                <w:rFonts w:cs="Times New Roman"/>
                <w:szCs w:val="24"/>
                <w:lang w:val="en-US"/>
              </w:rPr>
              <w:t>1220</w:t>
            </w:r>
          </w:p>
          <w:p w14:paraId="613DE02B" w14:textId="77777777" w:rsidR="0030194B" w:rsidRPr="00C82C2D" w:rsidRDefault="0030194B" w:rsidP="00E47E12">
            <w:pPr>
              <w:spacing w:after="200" w:line="276" w:lineRule="auto"/>
              <w:rPr>
                <w:rFonts w:cs="Times New Roman"/>
                <w:szCs w:val="24"/>
                <w:lang w:val="sr-Cyrl-RS"/>
              </w:rPr>
            </w:pPr>
          </w:p>
        </w:tc>
      </w:tr>
    </w:tbl>
    <w:p w14:paraId="77E6CC23" w14:textId="77777777" w:rsidR="0030194B" w:rsidRPr="00C82C2D" w:rsidRDefault="0030194B" w:rsidP="0030194B">
      <w:pPr>
        <w:spacing w:after="200" w:line="276" w:lineRule="auto"/>
        <w:rPr>
          <w:rFonts w:cs="Times New Roman"/>
          <w:szCs w:val="24"/>
          <w:lang w:val="sr-Cyrl-RS"/>
        </w:rPr>
      </w:pPr>
    </w:p>
    <w:p w14:paraId="6C32561F" w14:textId="77777777" w:rsidR="0030194B" w:rsidRPr="00C82C2D" w:rsidRDefault="0030194B" w:rsidP="0030194B">
      <w:pPr>
        <w:spacing w:after="200" w:line="276" w:lineRule="auto"/>
        <w:rPr>
          <w:rFonts w:cs="Times New Roman"/>
          <w:szCs w:val="24"/>
          <w:lang w:val="sr-Cyrl-RS"/>
        </w:rPr>
      </w:pPr>
    </w:p>
    <w:p w14:paraId="0C327FEF" w14:textId="77777777" w:rsidR="00724FD6" w:rsidRDefault="0030194B" w:rsidP="0030194B">
      <w:pPr>
        <w:jc w:val="center"/>
        <w:rPr>
          <w:rFonts w:cs="Times New Roman"/>
          <w:szCs w:val="24"/>
          <w:lang w:val="en-US"/>
        </w:rPr>
        <w:sectPr w:rsidR="00724FD6" w:rsidSect="00724FD6">
          <w:footerReference w:type="default" r:id="rId10"/>
          <w:pgSz w:w="11906" w:h="16838"/>
          <w:pgMar w:top="1440" w:right="1440" w:bottom="1440" w:left="1440" w:header="708" w:footer="708" w:gutter="0"/>
          <w:cols w:space="708"/>
          <w:titlePg/>
          <w:docGrid w:linePitch="360"/>
        </w:sectPr>
      </w:pPr>
      <w:r w:rsidRPr="00C82C2D">
        <w:rPr>
          <w:rFonts w:cs="Times New Roman"/>
          <w:szCs w:val="24"/>
          <w:lang w:val="en-US"/>
        </w:rPr>
        <w:t xml:space="preserve">Niš, </w:t>
      </w:r>
      <w:r>
        <w:rPr>
          <w:rFonts w:cs="Times New Roman"/>
          <w:szCs w:val="24"/>
        </w:rPr>
        <w:t>maj</w:t>
      </w:r>
      <w:r w:rsidRPr="00C82C2D">
        <w:rPr>
          <w:rFonts w:cs="Times New Roman"/>
          <w:szCs w:val="24"/>
          <w:lang w:val="en-US"/>
        </w:rPr>
        <w:t xml:space="preserve"> 20</w:t>
      </w:r>
      <w:r w:rsidRPr="00C82C2D">
        <w:rPr>
          <w:rFonts w:cs="Times New Roman"/>
          <w:szCs w:val="24"/>
          <w:lang w:val="sr-Cyrl-RS"/>
        </w:rPr>
        <w:t>2</w:t>
      </w:r>
      <w:r w:rsidRPr="00C82C2D">
        <w:rPr>
          <w:rFonts w:cs="Times New Roman"/>
          <w:szCs w:val="24"/>
        </w:rPr>
        <w:t>1</w:t>
      </w:r>
      <w:r w:rsidRPr="00C82C2D">
        <w:rPr>
          <w:rFonts w:cs="Times New Roman"/>
          <w:szCs w:val="24"/>
          <w:lang w:val="en-US"/>
        </w:rPr>
        <w:t xml:space="preserve">. </w:t>
      </w:r>
      <w:r w:rsidR="006C5FE0">
        <w:rPr>
          <w:rFonts w:cs="Times New Roman"/>
          <w:szCs w:val="24"/>
          <w:lang w:val="en-US"/>
        </w:rPr>
        <w:t>g</w:t>
      </w:r>
      <w:r w:rsidRPr="00C82C2D">
        <w:rPr>
          <w:rFonts w:cs="Times New Roman"/>
          <w:szCs w:val="24"/>
          <w:lang w:val="en-US"/>
        </w:rPr>
        <w:t>odine</w:t>
      </w:r>
    </w:p>
    <w:p w14:paraId="29D724F6" w14:textId="0E3B18C9" w:rsidR="00DE3016" w:rsidRDefault="00DE3016" w:rsidP="0030194B">
      <w:pPr>
        <w:jc w:val="center"/>
        <w:rPr>
          <w:rFonts w:cs="Times New Roman"/>
          <w:szCs w:val="24"/>
          <w:lang w:val="en-US"/>
        </w:rPr>
      </w:pPr>
    </w:p>
    <w:sdt>
      <w:sdtPr>
        <w:rPr>
          <w:rFonts w:ascii="Times New Roman" w:eastAsiaTheme="minorHAnsi" w:hAnsi="Times New Roman" w:cstheme="minorBidi"/>
          <w:color w:val="auto"/>
          <w:sz w:val="24"/>
          <w:szCs w:val="22"/>
          <w:lang w:val="sr-Latn-RS"/>
        </w:rPr>
        <w:id w:val="1770201338"/>
        <w:docPartObj>
          <w:docPartGallery w:val="Table of Contents"/>
          <w:docPartUnique/>
        </w:docPartObj>
      </w:sdtPr>
      <w:sdtEndPr>
        <w:rPr>
          <w:b/>
          <w:bCs/>
          <w:noProof/>
        </w:rPr>
      </w:sdtEndPr>
      <w:sdtContent>
        <w:p w14:paraId="06AFE82F" w14:textId="6EB1D61C" w:rsidR="0030194B" w:rsidRDefault="0030194B" w:rsidP="0030194B">
          <w:pPr>
            <w:pStyle w:val="TOCHeading"/>
            <w:rPr>
              <w:rFonts w:ascii="Times New Roman" w:hAnsi="Times New Roman" w:cs="Times New Roman"/>
              <w:b/>
              <w:bCs/>
              <w:color w:val="auto"/>
              <w:lang w:val="sr-Latn-RS"/>
            </w:rPr>
          </w:pPr>
          <w:r w:rsidRPr="0030194B">
            <w:rPr>
              <w:rFonts w:ascii="Times New Roman" w:hAnsi="Times New Roman" w:cs="Times New Roman"/>
              <w:b/>
              <w:bCs/>
              <w:color w:val="auto"/>
            </w:rPr>
            <w:t>Sadr</w:t>
          </w:r>
          <w:r w:rsidRPr="0030194B">
            <w:rPr>
              <w:rFonts w:ascii="Times New Roman" w:hAnsi="Times New Roman" w:cs="Times New Roman"/>
              <w:b/>
              <w:bCs/>
              <w:color w:val="auto"/>
              <w:lang w:val="sr-Latn-RS"/>
            </w:rPr>
            <w:t>žaj</w:t>
          </w:r>
        </w:p>
        <w:p w14:paraId="376FDD1E" w14:textId="77777777" w:rsidR="00516C1E" w:rsidRPr="00516C1E" w:rsidRDefault="00516C1E" w:rsidP="00516C1E"/>
        <w:p w14:paraId="4F8BABF8" w14:textId="256BD9F7" w:rsidR="00A568DB" w:rsidRDefault="0030194B">
          <w:pPr>
            <w:pStyle w:val="TOC1"/>
            <w:tabs>
              <w:tab w:val="left" w:pos="480"/>
              <w:tab w:val="right" w:leader="dot" w:pos="9016"/>
            </w:tabs>
            <w:rPr>
              <w:rFonts w:asciiTheme="minorHAnsi" w:eastAsiaTheme="minorEastAsia" w:hAnsiTheme="minorHAnsi"/>
              <w:b w:val="0"/>
              <w:caps w:val="0"/>
              <w:noProof/>
              <w:color w:val="auto"/>
              <w:sz w:val="22"/>
              <w:lang w:eastAsia="sr-Latn-RS"/>
            </w:rPr>
          </w:pPr>
          <w:r>
            <w:fldChar w:fldCharType="begin"/>
          </w:r>
          <w:r>
            <w:instrText xml:space="preserve"> TOC \o "1-3" \h \z \u </w:instrText>
          </w:r>
          <w:r>
            <w:fldChar w:fldCharType="separate"/>
          </w:r>
          <w:hyperlink w:anchor="_Toc73520426" w:history="1">
            <w:r w:rsidR="00A568DB" w:rsidRPr="007D29EB">
              <w:rPr>
                <w:rStyle w:val="Hyperlink"/>
                <w:rFonts w:eastAsia="Times New Roman"/>
                <w:noProof/>
                <w:lang w:eastAsia="sr-Latn-RS"/>
              </w:rPr>
              <w:t>1.</w:t>
            </w:r>
            <w:r w:rsidR="00A568DB">
              <w:rPr>
                <w:rFonts w:asciiTheme="minorHAnsi" w:eastAsiaTheme="minorEastAsia" w:hAnsiTheme="minorHAnsi"/>
                <w:b w:val="0"/>
                <w:caps w:val="0"/>
                <w:noProof/>
                <w:color w:val="auto"/>
                <w:sz w:val="22"/>
                <w:lang w:eastAsia="sr-Latn-RS"/>
              </w:rPr>
              <w:tab/>
            </w:r>
            <w:r w:rsidR="00A568DB" w:rsidRPr="007D29EB">
              <w:rPr>
                <w:rStyle w:val="Hyperlink"/>
                <w:rFonts w:eastAsia="Times New Roman"/>
                <w:noProof/>
                <w:lang w:eastAsia="sr-Latn-RS"/>
              </w:rPr>
              <w:t>Uvod</w:t>
            </w:r>
            <w:r w:rsidR="00A568DB">
              <w:rPr>
                <w:noProof/>
                <w:webHidden/>
              </w:rPr>
              <w:tab/>
            </w:r>
            <w:r w:rsidR="00A568DB">
              <w:rPr>
                <w:noProof/>
                <w:webHidden/>
              </w:rPr>
              <w:fldChar w:fldCharType="begin"/>
            </w:r>
            <w:r w:rsidR="00A568DB">
              <w:rPr>
                <w:noProof/>
                <w:webHidden/>
              </w:rPr>
              <w:instrText xml:space="preserve"> PAGEREF _Toc73520426 \h </w:instrText>
            </w:r>
            <w:r w:rsidR="00A568DB">
              <w:rPr>
                <w:noProof/>
                <w:webHidden/>
              </w:rPr>
            </w:r>
            <w:r w:rsidR="00A568DB">
              <w:rPr>
                <w:noProof/>
                <w:webHidden/>
              </w:rPr>
              <w:fldChar w:fldCharType="separate"/>
            </w:r>
            <w:r w:rsidR="00A568DB">
              <w:rPr>
                <w:noProof/>
                <w:webHidden/>
              </w:rPr>
              <w:t>2</w:t>
            </w:r>
            <w:r w:rsidR="00A568DB">
              <w:rPr>
                <w:noProof/>
                <w:webHidden/>
              </w:rPr>
              <w:fldChar w:fldCharType="end"/>
            </w:r>
          </w:hyperlink>
        </w:p>
        <w:p w14:paraId="3C51258E" w14:textId="54FFC0F6" w:rsidR="00A568DB" w:rsidRDefault="00A568DB">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3520427" w:history="1">
            <w:r w:rsidRPr="007D29EB">
              <w:rPr>
                <w:rStyle w:val="Hyperlink"/>
                <w:noProof/>
              </w:rPr>
              <w:t>2.</w:t>
            </w:r>
            <w:r>
              <w:rPr>
                <w:rFonts w:asciiTheme="minorHAnsi" w:eastAsiaTheme="minorEastAsia" w:hAnsiTheme="minorHAnsi"/>
                <w:b w:val="0"/>
                <w:caps w:val="0"/>
                <w:noProof/>
                <w:color w:val="auto"/>
                <w:sz w:val="22"/>
                <w:lang w:eastAsia="sr-Latn-RS"/>
              </w:rPr>
              <w:tab/>
            </w:r>
            <w:r w:rsidRPr="007D29EB">
              <w:rPr>
                <w:rStyle w:val="Hyperlink"/>
                <w:noProof/>
              </w:rPr>
              <w:t>Arhitektura</w:t>
            </w:r>
            <w:r>
              <w:rPr>
                <w:noProof/>
                <w:webHidden/>
              </w:rPr>
              <w:tab/>
            </w:r>
            <w:r>
              <w:rPr>
                <w:noProof/>
                <w:webHidden/>
              </w:rPr>
              <w:fldChar w:fldCharType="begin"/>
            </w:r>
            <w:r>
              <w:rPr>
                <w:noProof/>
                <w:webHidden/>
              </w:rPr>
              <w:instrText xml:space="preserve"> PAGEREF _Toc73520427 \h </w:instrText>
            </w:r>
            <w:r>
              <w:rPr>
                <w:noProof/>
                <w:webHidden/>
              </w:rPr>
            </w:r>
            <w:r>
              <w:rPr>
                <w:noProof/>
                <w:webHidden/>
              </w:rPr>
              <w:fldChar w:fldCharType="separate"/>
            </w:r>
            <w:r>
              <w:rPr>
                <w:noProof/>
                <w:webHidden/>
              </w:rPr>
              <w:t>3</w:t>
            </w:r>
            <w:r>
              <w:rPr>
                <w:noProof/>
                <w:webHidden/>
              </w:rPr>
              <w:fldChar w:fldCharType="end"/>
            </w:r>
          </w:hyperlink>
        </w:p>
        <w:p w14:paraId="101A97F9" w14:textId="5836CF53"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28" w:history="1">
            <w:r w:rsidRPr="007D29EB">
              <w:rPr>
                <w:rStyle w:val="Hyperlink"/>
                <w:noProof/>
              </w:rPr>
              <w:t>2.1.</w:t>
            </w:r>
            <w:r>
              <w:rPr>
                <w:rFonts w:asciiTheme="minorHAnsi" w:eastAsiaTheme="minorEastAsia" w:hAnsiTheme="minorHAnsi"/>
                <w:noProof/>
                <w:sz w:val="22"/>
                <w:lang w:eastAsia="sr-Latn-RS"/>
              </w:rPr>
              <w:tab/>
            </w:r>
            <w:r w:rsidRPr="007D29EB">
              <w:rPr>
                <w:rStyle w:val="Hyperlink"/>
                <w:noProof/>
              </w:rPr>
              <w:t>Zahtevi arhitekture</w:t>
            </w:r>
            <w:r>
              <w:rPr>
                <w:noProof/>
                <w:webHidden/>
              </w:rPr>
              <w:tab/>
            </w:r>
            <w:r>
              <w:rPr>
                <w:noProof/>
                <w:webHidden/>
              </w:rPr>
              <w:fldChar w:fldCharType="begin"/>
            </w:r>
            <w:r>
              <w:rPr>
                <w:noProof/>
                <w:webHidden/>
              </w:rPr>
              <w:instrText xml:space="preserve"> PAGEREF _Toc73520428 \h </w:instrText>
            </w:r>
            <w:r>
              <w:rPr>
                <w:noProof/>
                <w:webHidden/>
              </w:rPr>
            </w:r>
            <w:r>
              <w:rPr>
                <w:noProof/>
                <w:webHidden/>
              </w:rPr>
              <w:fldChar w:fldCharType="separate"/>
            </w:r>
            <w:r>
              <w:rPr>
                <w:noProof/>
                <w:webHidden/>
              </w:rPr>
              <w:t>3</w:t>
            </w:r>
            <w:r>
              <w:rPr>
                <w:noProof/>
                <w:webHidden/>
              </w:rPr>
              <w:fldChar w:fldCharType="end"/>
            </w:r>
          </w:hyperlink>
        </w:p>
        <w:p w14:paraId="6744E7B3" w14:textId="28E4A100"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29" w:history="1">
            <w:r w:rsidRPr="007D29EB">
              <w:rPr>
                <w:rStyle w:val="Hyperlink"/>
                <w:noProof/>
              </w:rPr>
              <w:t>2.2.</w:t>
            </w:r>
            <w:r>
              <w:rPr>
                <w:rFonts w:asciiTheme="minorHAnsi" w:eastAsiaTheme="minorEastAsia" w:hAnsiTheme="minorHAnsi"/>
                <w:noProof/>
                <w:sz w:val="22"/>
                <w:lang w:eastAsia="sr-Latn-RS"/>
              </w:rPr>
              <w:tab/>
            </w:r>
            <w:r w:rsidRPr="007D29EB">
              <w:rPr>
                <w:rStyle w:val="Hyperlink"/>
                <w:noProof/>
              </w:rPr>
              <w:t>Karakteristike arhitekture</w:t>
            </w:r>
            <w:r>
              <w:rPr>
                <w:noProof/>
                <w:webHidden/>
              </w:rPr>
              <w:tab/>
            </w:r>
            <w:r>
              <w:rPr>
                <w:noProof/>
                <w:webHidden/>
              </w:rPr>
              <w:fldChar w:fldCharType="begin"/>
            </w:r>
            <w:r>
              <w:rPr>
                <w:noProof/>
                <w:webHidden/>
              </w:rPr>
              <w:instrText xml:space="preserve"> PAGEREF _Toc73520429 \h </w:instrText>
            </w:r>
            <w:r>
              <w:rPr>
                <w:noProof/>
                <w:webHidden/>
              </w:rPr>
            </w:r>
            <w:r>
              <w:rPr>
                <w:noProof/>
                <w:webHidden/>
              </w:rPr>
              <w:fldChar w:fldCharType="separate"/>
            </w:r>
            <w:r>
              <w:rPr>
                <w:noProof/>
                <w:webHidden/>
              </w:rPr>
              <w:t>3</w:t>
            </w:r>
            <w:r>
              <w:rPr>
                <w:noProof/>
                <w:webHidden/>
              </w:rPr>
              <w:fldChar w:fldCharType="end"/>
            </w:r>
          </w:hyperlink>
        </w:p>
        <w:p w14:paraId="5979995D" w14:textId="42949357"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30" w:history="1">
            <w:r w:rsidRPr="007D29EB">
              <w:rPr>
                <w:rStyle w:val="Hyperlink"/>
                <w:noProof/>
              </w:rPr>
              <w:t>2.3.</w:t>
            </w:r>
            <w:r>
              <w:rPr>
                <w:rFonts w:asciiTheme="minorHAnsi" w:eastAsiaTheme="minorEastAsia" w:hAnsiTheme="minorHAnsi"/>
                <w:noProof/>
                <w:sz w:val="22"/>
                <w:lang w:eastAsia="sr-Latn-RS"/>
              </w:rPr>
              <w:tab/>
            </w:r>
            <w:r w:rsidRPr="007D29EB">
              <w:rPr>
                <w:rStyle w:val="Hyperlink"/>
                <w:noProof/>
              </w:rPr>
              <w:t>Komponente arhitekture</w:t>
            </w:r>
            <w:r>
              <w:rPr>
                <w:noProof/>
                <w:webHidden/>
              </w:rPr>
              <w:tab/>
            </w:r>
            <w:r>
              <w:rPr>
                <w:noProof/>
                <w:webHidden/>
              </w:rPr>
              <w:fldChar w:fldCharType="begin"/>
            </w:r>
            <w:r>
              <w:rPr>
                <w:noProof/>
                <w:webHidden/>
              </w:rPr>
              <w:instrText xml:space="preserve"> PAGEREF _Toc73520430 \h </w:instrText>
            </w:r>
            <w:r>
              <w:rPr>
                <w:noProof/>
                <w:webHidden/>
              </w:rPr>
            </w:r>
            <w:r>
              <w:rPr>
                <w:noProof/>
                <w:webHidden/>
              </w:rPr>
              <w:fldChar w:fldCharType="separate"/>
            </w:r>
            <w:r>
              <w:rPr>
                <w:noProof/>
                <w:webHidden/>
              </w:rPr>
              <w:t>4</w:t>
            </w:r>
            <w:r>
              <w:rPr>
                <w:noProof/>
                <w:webHidden/>
              </w:rPr>
              <w:fldChar w:fldCharType="end"/>
            </w:r>
          </w:hyperlink>
        </w:p>
        <w:p w14:paraId="28FD6EBC" w14:textId="3C3CF38D"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31" w:history="1">
            <w:r w:rsidRPr="007D29EB">
              <w:rPr>
                <w:rStyle w:val="Hyperlink"/>
                <w:noProof/>
              </w:rPr>
              <w:t>2.3.1.</w:t>
            </w:r>
            <w:r>
              <w:rPr>
                <w:rFonts w:asciiTheme="minorHAnsi" w:eastAsiaTheme="minorEastAsia" w:hAnsiTheme="minorHAnsi"/>
                <w:noProof/>
                <w:sz w:val="22"/>
                <w:lang w:eastAsia="sr-Latn-RS"/>
              </w:rPr>
              <w:tab/>
            </w:r>
            <w:r w:rsidRPr="007D29EB">
              <w:rPr>
                <w:rStyle w:val="Hyperlink"/>
                <w:noProof/>
              </w:rPr>
              <w:t>Rack</w:t>
            </w:r>
            <w:r>
              <w:rPr>
                <w:noProof/>
                <w:webHidden/>
              </w:rPr>
              <w:tab/>
            </w:r>
            <w:r>
              <w:rPr>
                <w:noProof/>
                <w:webHidden/>
              </w:rPr>
              <w:fldChar w:fldCharType="begin"/>
            </w:r>
            <w:r>
              <w:rPr>
                <w:noProof/>
                <w:webHidden/>
              </w:rPr>
              <w:instrText xml:space="preserve"> PAGEREF _Toc73520431 \h </w:instrText>
            </w:r>
            <w:r>
              <w:rPr>
                <w:noProof/>
                <w:webHidden/>
              </w:rPr>
            </w:r>
            <w:r>
              <w:rPr>
                <w:noProof/>
                <w:webHidden/>
              </w:rPr>
              <w:fldChar w:fldCharType="separate"/>
            </w:r>
            <w:r>
              <w:rPr>
                <w:noProof/>
                <w:webHidden/>
              </w:rPr>
              <w:t>4</w:t>
            </w:r>
            <w:r>
              <w:rPr>
                <w:noProof/>
                <w:webHidden/>
              </w:rPr>
              <w:fldChar w:fldCharType="end"/>
            </w:r>
          </w:hyperlink>
        </w:p>
        <w:p w14:paraId="1D8DF5FF" w14:textId="5540B63B"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32" w:history="1">
            <w:r w:rsidRPr="007D29EB">
              <w:rPr>
                <w:rStyle w:val="Hyperlink"/>
                <w:noProof/>
              </w:rPr>
              <w:t>2.3.2.</w:t>
            </w:r>
            <w:r>
              <w:rPr>
                <w:rFonts w:asciiTheme="minorHAnsi" w:eastAsiaTheme="minorEastAsia" w:hAnsiTheme="minorHAnsi"/>
                <w:noProof/>
                <w:sz w:val="22"/>
                <w:lang w:eastAsia="sr-Latn-RS"/>
              </w:rPr>
              <w:tab/>
            </w:r>
            <w:r w:rsidRPr="007D29EB">
              <w:rPr>
                <w:rStyle w:val="Hyperlink"/>
                <w:noProof/>
              </w:rPr>
              <w:t>Mrežna topologija</w:t>
            </w:r>
            <w:r>
              <w:rPr>
                <w:noProof/>
                <w:webHidden/>
              </w:rPr>
              <w:tab/>
            </w:r>
            <w:r>
              <w:rPr>
                <w:noProof/>
                <w:webHidden/>
              </w:rPr>
              <w:fldChar w:fldCharType="begin"/>
            </w:r>
            <w:r>
              <w:rPr>
                <w:noProof/>
                <w:webHidden/>
              </w:rPr>
              <w:instrText xml:space="preserve"> PAGEREF _Toc73520432 \h </w:instrText>
            </w:r>
            <w:r>
              <w:rPr>
                <w:noProof/>
                <w:webHidden/>
              </w:rPr>
            </w:r>
            <w:r>
              <w:rPr>
                <w:noProof/>
                <w:webHidden/>
              </w:rPr>
              <w:fldChar w:fldCharType="separate"/>
            </w:r>
            <w:r>
              <w:rPr>
                <w:noProof/>
                <w:webHidden/>
              </w:rPr>
              <w:t>5</w:t>
            </w:r>
            <w:r>
              <w:rPr>
                <w:noProof/>
                <w:webHidden/>
              </w:rPr>
              <w:fldChar w:fldCharType="end"/>
            </w:r>
          </w:hyperlink>
        </w:p>
        <w:p w14:paraId="6A22E6FD" w14:textId="6BAE6052"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33" w:history="1">
            <w:r w:rsidRPr="007D29EB">
              <w:rPr>
                <w:rStyle w:val="Hyperlink"/>
                <w:noProof/>
              </w:rPr>
              <w:t>2.3.3.</w:t>
            </w:r>
            <w:r>
              <w:rPr>
                <w:rFonts w:asciiTheme="minorHAnsi" w:eastAsiaTheme="minorEastAsia" w:hAnsiTheme="minorHAnsi"/>
                <w:noProof/>
                <w:sz w:val="22"/>
                <w:lang w:eastAsia="sr-Latn-RS"/>
              </w:rPr>
              <w:tab/>
            </w:r>
            <w:r w:rsidRPr="007D29EB">
              <w:rPr>
                <w:rStyle w:val="Hyperlink"/>
                <w:noProof/>
              </w:rPr>
              <w:t>Snitch-evi</w:t>
            </w:r>
            <w:r>
              <w:rPr>
                <w:noProof/>
                <w:webHidden/>
              </w:rPr>
              <w:tab/>
            </w:r>
            <w:r>
              <w:rPr>
                <w:noProof/>
                <w:webHidden/>
              </w:rPr>
              <w:fldChar w:fldCharType="begin"/>
            </w:r>
            <w:r>
              <w:rPr>
                <w:noProof/>
                <w:webHidden/>
              </w:rPr>
              <w:instrText xml:space="preserve"> PAGEREF _Toc73520433 \h </w:instrText>
            </w:r>
            <w:r>
              <w:rPr>
                <w:noProof/>
                <w:webHidden/>
              </w:rPr>
            </w:r>
            <w:r>
              <w:rPr>
                <w:noProof/>
                <w:webHidden/>
              </w:rPr>
              <w:fldChar w:fldCharType="separate"/>
            </w:r>
            <w:r>
              <w:rPr>
                <w:noProof/>
                <w:webHidden/>
              </w:rPr>
              <w:t>5</w:t>
            </w:r>
            <w:r>
              <w:rPr>
                <w:noProof/>
                <w:webHidden/>
              </w:rPr>
              <w:fldChar w:fldCharType="end"/>
            </w:r>
          </w:hyperlink>
        </w:p>
        <w:p w14:paraId="58047052" w14:textId="2A0FF8DD"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34" w:history="1">
            <w:r w:rsidRPr="007D29EB">
              <w:rPr>
                <w:rStyle w:val="Hyperlink"/>
                <w:noProof/>
              </w:rPr>
              <w:t>2.3.4.</w:t>
            </w:r>
            <w:r>
              <w:rPr>
                <w:rFonts w:asciiTheme="minorHAnsi" w:eastAsiaTheme="minorEastAsia" w:hAnsiTheme="minorHAnsi"/>
                <w:noProof/>
                <w:sz w:val="22"/>
                <w:lang w:eastAsia="sr-Latn-RS"/>
              </w:rPr>
              <w:tab/>
            </w:r>
            <w:r w:rsidRPr="007D29EB">
              <w:rPr>
                <w:rStyle w:val="Hyperlink"/>
                <w:noProof/>
              </w:rPr>
              <w:t>Virtuelni čvorovi</w:t>
            </w:r>
            <w:r>
              <w:rPr>
                <w:noProof/>
                <w:webHidden/>
              </w:rPr>
              <w:tab/>
            </w:r>
            <w:r>
              <w:rPr>
                <w:noProof/>
                <w:webHidden/>
              </w:rPr>
              <w:fldChar w:fldCharType="begin"/>
            </w:r>
            <w:r>
              <w:rPr>
                <w:noProof/>
                <w:webHidden/>
              </w:rPr>
              <w:instrText xml:space="preserve"> PAGEREF _Toc73520434 \h </w:instrText>
            </w:r>
            <w:r>
              <w:rPr>
                <w:noProof/>
                <w:webHidden/>
              </w:rPr>
            </w:r>
            <w:r>
              <w:rPr>
                <w:noProof/>
                <w:webHidden/>
              </w:rPr>
              <w:fldChar w:fldCharType="separate"/>
            </w:r>
            <w:r>
              <w:rPr>
                <w:noProof/>
                <w:webHidden/>
              </w:rPr>
              <w:t>5</w:t>
            </w:r>
            <w:r>
              <w:rPr>
                <w:noProof/>
                <w:webHidden/>
              </w:rPr>
              <w:fldChar w:fldCharType="end"/>
            </w:r>
          </w:hyperlink>
        </w:p>
        <w:p w14:paraId="3D55CFA8" w14:textId="14254FDC"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35" w:history="1">
            <w:r w:rsidRPr="007D29EB">
              <w:rPr>
                <w:rStyle w:val="Hyperlink"/>
                <w:noProof/>
              </w:rPr>
              <w:t>2.4.</w:t>
            </w:r>
            <w:r>
              <w:rPr>
                <w:rFonts w:asciiTheme="minorHAnsi" w:eastAsiaTheme="minorEastAsia" w:hAnsiTheme="minorHAnsi"/>
                <w:noProof/>
                <w:sz w:val="22"/>
                <w:lang w:eastAsia="sr-Latn-RS"/>
              </w:rPr>
              <w:tab/>
            </w:r>
            <w:r w:rsidRPr="007D29EB">
              <w:rPr>
                <w:rStyle w:val="Hyperlink"/>
                <w:noProof/>
              </w:rPr>
              <w:t>Particionisanje podataka</w:t>
            </w:r>
            <w:r>
              <w:rPr>
                <w:noProof/>
                <w:webHidden/>
              </w:rPr>
              <w:tab/>
            </w:r>
            <w:r>
              <w:rPr>
                <w:noProof/>
                <w:webHidden/>
              </w:rPr>
              <w:fldChar w:fldCharType="begin"/>
            </w:r>
            <w:r>
              <w:rPr>
                <w:noProof/>
                <w:webHidden/>
              </w:rPr>
              <w:instrText xml:space="preserve"> PAGEREF _Toc73520435 \h </w:instrText>
            </w:r>
            <w:r>
              <w:rPr>
                <w:noProof/>
                <w:webHidden/>
              </w:rPr>
            </w:r>
            <w:r>
              <w:rPr>
                <w:noProof/>
                <w:webHidden/>
              </w:rPr>
              <w:fldChar w:fldCharType="separate"/>
            </w:r>
            <w:r>
              <w:rPr>
                <w:noProof/>
                <w:webHidden/>
              </w:rPr>
              <w:t>6</w:t>
            </w:r>
            <w:r>
              <w:rPr>
                <w:noProof/>
                <w:webHidden/>
              </w:rPr>
              <w:fldChar w:fldCharType="end"/>
            </w:r>
          </w:hyperlink>
        </w:p>
        <w:p w14:paraId="200C4004" w14:textId="3DC1B074"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36" w:history="1">
            <w:r w:rsidRPr="007D29EB">
              <w:rPr>
                <w:rStyle w:val="Hyperlink"/>
                <w:noProof/>
              </w:rPr>
              <w:t>2.5.</w:t>
            </w:r>
            <w:r>
              <w:rPr>
                <w:rFonts w:asciiTheme="minorHAnsi" w:eastAsiaTheme="minorEastAsia" w:hAnsiTheme="minorHAnsi"/>
                <w:noProof/>
                <w:sz w:val="22"/>
                <w:lang w:eastAsia="sr-Latn-RS"/>
              </w:rPr>
              <w:tab/>
            </w:r>
            <w:r w:rsidRPr="007D29EB">
              <w:rPr>
                <w:rStyle w:val="Hyperlink"/>
                <w:noProof/>
              </w:rPr>
              <w:t>Gossip protokol</w:t>
            </w:r>
            <w:r>
              <w:rPr>
                <w:noProof/>
                <w:webHidden/>
              </w:rPr>
              <w:tab/>
            </w:r>
            <w:r>
              <w:rPr>
                <w:noProof/>
                <w:webHidden/>
              </w:rPr>
              <w:fldChar w:fldCharType="begin"/>
            </w:r>
            <w:r>
              <w:rPr>
                <w:noProof/>
                <w:webHidden/>
              </w:rPr>
              <w:instrText xml:space="preserve"> PAGEREF _Toc73520436 \h </w:instrText>
            </w:r>
            <w:r>
              <w:rPr>
                <w:noProof/>
                <w:webHidden/>
              </w:rPr>
            </w:r>
            <w:r>
              <w:rPr>
                <w:noProof/>
                <w:webHidden/>
              </w:rPr>
              <w:fldChar w:fldCharType="separate"/>
            </w:r>
            <w:r>
              <w:rPr>
                <w:noProof/>
                <w:webHidden/>
              </w:rPr>
              <w:t>7</w:t>
            </w:r>
            <w:r>
              <w:rPr>
                <w:noProof/>
                <w:webHidden/>
              </w:rPr>
              <w:fldChar w:fldCharType="end"/>
            </w:r>
          </w:hyperlink>
        </w:p>
        <w:p w14:paraId="1100A715" w14:textId="2B6BE29A"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37" w:history="1">
            <w:r w:rsidRPr="007D29EB">
              <w:rPr>
                <w:rStyle w:val="Hyperlink"/>
                <w:noProof/>
              </w:rPr>
              <w:t>2.5.1.</w:t>
            </w:r>
            <w:r>
              <w:rPr>
                <w:rFonts w:asciiTheme="minorHAnsi" w:eastAsiaTheme="minorEastAsia" w:hAnsiTheme="minorHAnsi"/>
                <w:noProof/>
                <w:sz w:val="22"/>
                <w:lang w:eastAsia="sr-Latn-RS"/>
              </w:rPr>
              <w:tab/>
            </w:r>
            <w:r w:rsidRPr="007D29EB">
              <w:rPr>
                <w:rStyle w:val="Hyperlink"/>
                <w:noProof/>
              </w:rPr>
              <w:t>Seed čvorovi</w:t>
            </w:r>
            <w:r>
              <w:rPr>
                <w:noProof/>
                <w:webHidden/>
              </w:rPr>
              <w:tab/>
            </w:r>
            <w:r>
              <w:rPr>
                <w:noProof/>
                <w:webHidden/>
              </w:rPr>
              <w:fldChar w:fldCharType="begin"/>
            </w:r>
            <w:r>
              <w:rPr>
                <w:noProof/>
                <w:webHidden/>
              </w:rPr>
              <w:instrText xml:space="preserve"> PAGEREF _Toc73520437 \h </w:instrText>
            </w:r>
            <w:r>
              <w:rPr>
                <w:noProof/>
                <w:webHidden/>
              </w:rPr>
            </w:r>
            <w:r>
              <w:rPr>
                <w:noProof/>
                <w:webHidden/>
              </w:rPr>
              <w:fldChar w:fldCharType="separate"/>
            </w:r>
            <w:r>
              <w:rPr>
                <w:noProof/>
                <w:webHidden/>
              </w:rPr>
              <w:t>8</w:t>
            </w:r>
            <w:r>
              <w:rPr>
                <w:noProof/>
                <w:webHidden/>
              </w:rPr>
              <w:fldChar w:fldCharType="end"/>
            </w:r>
          </w:hyperlink>
        </w:p>
        <w:p w14:paraId="61168AFF" w14:textId="1BD7C123" w:rsidR="00A568DB" w:rsidRDefault="00A568DB">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3520438" w:history="1">
            <w:r w:rsidRPr="007D29EB">
              <w:rPr>
                <w:rStyle w:val="Hyperlink"/>
                <w:noProof/>
              </w:rPr>
              <w:t>3.</w:t>
            </w:r>
            <w:r>
              <w:rPr>
                <w:rFonts w:asciiTheme="minorHAnsi" w:eastAsiaTheme="minorEastAsia" w:hAnsiTheme="minorHAnsi"/>
                <w:b w:val="0"/>
                <w:caps w:val="0"/>
                <w:noProof/>
                <w:color w:val="auto"/>
                <w:sz w:val="22"/>
                <w:lang w:eastAsia="sr-Latn-RS"/>
              </w:rPr>
              <w:tab/>
            </w:r>
            <w:r w:rsidRPr="007D29EB">
              <w:rPr>
                <w:rStyle w:val="Hyperlink"/>
                <w:noProof/>
              </w:rPr>
              <w:t>Replikacija podataka</w:t>
            </w:r>
            <w:r>
              <w:rPr>
                <w:noProof/>
                <w:webHidden/>
              </w:rPr>
              <w:tab/>
            </w:r>
            <w:r>
              <w:rPr>
                <w:noProof/>
                <w:webHidden/>
              </w:rPr>
              <w:fldChar w:fldCharType="begin"/>
            </w:r>
            <w:r>
              <w:rPr>
                <w:noProof/>
                <w:webHidden/>
              </w:rPr>
              <w:instrText xml:space="preserve"> PAGEREF _Toc73520438 \h </w:instrText>
            </w:r>
            <w:r>
              <w:rPr>
                <w:noProof/>
                <w:webHidden/>
              </w:rPr>
            </w:r>
            <w:r>
              <w:rPr>
                <w:noProof/>
                <w:webHidden/>
              </w:rPr>
              <w:fldChar w:fldCharType="separate"/>
            </w:r>
            <w:r>
              <w:rPr>
                <w:noProof/>
                <w:webHidden/>
              </w:rPr>
              <w:t>8</w:t>
            </w:r>
            <w:r>
              <w:rPr>
                <w:noProof/>
                <w:webHidden/>
              </w:rPr>
              <w:fldChar w:fldCharType="end"/>
            </w:r>
          </w:hyperlink>
        </w:p>
        <w:p w14:paraId="38DF4595" w14:textId="5DCDA743"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39" w:history="1">
            <w:r w:rsidRPr="007D29EB">
              <w:rPr>
                <w:rStyle w:val="Hyperlink"/>
                <w:noProof/>
                <w:lang w:eastAsia="sr-Latn-RS"/>
              </w:rPr>
              <w:t>3.1.</w:t>
            </w:r>
            <w:r>
              <w:rPr>
                <w:rFonts w:asciiTheme="minorHAnsi" w:eastAsiaTheme="minorEastAsia" w:hAnsiTheme="minorHAnsi"/>
                <w:noProof/>
                <w:sz w:val="22"/>
                <w:lang w:eastAsia="sr-Latn-RS"/>
              </w:rPr>
              <w:tab/>
            </w:r>
            <w:r w:rsidRPr="007D29EB">
              <w:rPr>
                <w:rStyle w:val="Hyperlink"/>
                <w:noProof/>
                <w:lang w:eastAsia="sr-Latn-RS"/>
              </w:rPr>
              <w:t>Faktor replikacije</w:t>
            </w:r>
            <w:r>
              <w:rPr>
                <w:noProof/>
                <w:webHidden/>
              </w:rPr>
              <w:tab/>
            </w:r>
            <w:r>
              <w:rPr>
                <w:noProof/>
                <w:webHidden/>
              </w:rPr>
              <w:fldChar w:fldCharType="begin"/>
            </w:r>
            <w:r>
              <w:rPr>
                <w:noProof/>
                <w:webHidden/>
              </w:rPr>
              <w:instrText xml:space="preserve"> PAGEREF _Toc73520439 \h </w:instrText>
            </w:r>
            <w:r>
              <w:rPr>
                <w:noProof/>
                <w:webHidden/>
              </w:rPr>
            </w:r>
            <w:r>
              <w:rPr>
                <w:noProof/>
                <w:webHidden/>
              </w:rPr>
              <w:fldChar w:fldCharType="separate"/>
            </w:r>
            <w:r>
              <w:rPr>
                <w:noProof/>
                <w:webHidden/>
              </w:rPr>
              <w:t>9</w:t>
            </w:r>
            <w:r>
              <w:rPr>
                <w:noProof/>
                <w:webHidden/>
              </w:rPr>
              <w:fldChar w:fldCharType="end"/>
            </w:r>
          </w:hyperlink>
        </w:p>
        <w:p w14:paraId="687D4303" w14:textId="301D7536"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40" w:history="1">
            <w:r w:rsidRPr="007D29EB">
              <w:rPr>
                <w:rStyle w:val="Hyperlink"/>
                <w:noProof/>
              </w:rPr>
              <w:t>3.2.</w:t>
            </w:r>
            <w:r>
              <w:rPr>
                <w:rFonts w:asciiTheme="minorHAnsi" w:eastAsiaTheme="minorEastAsia" w:hAnsiTheme="minorHAnsi"/>
                <w:noProof/>
                <w:sz w:val="22"/>
                <w:lang w:eastAsia="sr-Latn-RS"/>
              </w:rPr>
              <w:tab/>
            </w:r>
            <w:r w:rsidRPr="007D29EB">
              <w:rPr>
                <w:rStyle w:val="Hyperlink"/>
                <w:noProof/>
                <w:lang w:eastAsia="sr-Latn-RS"/>
              </w:rPr>
              <w:t>Strategija</w:t>
            </w:r>
            <w:r w:rsidRPr="007D29EB">
              <w:rPr>
                <w:rStyle w:val="Hyperlink"/>
                <w:noProof/>
              </w:rPr>
              <w:t xml:space="preserve"> replikacije</w:t>
            </w:r>
            <w:r>
              <w:rPr>
                <w:noProof/>
                <w:webHidden/>
              </w:rPr>
              <w:tab/>
            </w:r>
            <w:r>
              <w:rPr>
                <w:noProof/>
                <w:webHidden/>
              </w:rPr>
              <w:fldChar w:fldCharType="begin"/>
            </w:r>
            <w:r>
              <w:rPr>
                <w:noProof/>
                <w:webHidden/>
              </w:rPr>
              <w:instrText xml:space="preserve"> PAGEREF _Toc73520440 \h </w:instrText>
            </w:r>
            <w:r>
              <w:rPr>
                <w:noProof/>
                <w:webHidden/>
              </w:rPr>
            </w:r>
            <w:r>
              <w:rPr>
                <w:noProof/>
                <w:webHidden/>
              </w:rPr>
              <w:fldChar w:fldCharType="separate"/>
            </w:r>
            <w:r>
              <w:rPr>
                <w:noProof/>
                <w:webHidden/>
              </w:rPr>
              <w:t>9</w:t>
            </w:r>
            <w:r>
              <w:rPr>
                <w:noProof/>
                <w:webHidden/>
              </w:rPr>
              <w:fldChar w:fldCharType="end"/>
            </w:r>
          </w:hyperlink>
        </w:p>
        <w:p w14:paraId="2880BAC9" w14:textId="27428A56"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1" w:history="1">
            <w:r w:rsidRPr="007D29EB">
              <w:rPr>
                <w:rStyle w:val="Hyperlink"/>
                <w:noProof/>
              </w:rPr>
              <w:t>3.2.1.</w:t>
            </w:r>
            <w:r>
              <w:rPr>
                <w:rFonts w:asciiTheme="minorHAnsi" w:eastAsiaTheme="minorEastAsia" w:hAnsiTheme="minorHAnsi"/>
                <w:noProof/>
                <w:sz w:val="22"/>
                <w:lang w:eastAsia="sr-Latn-RS"/>
              </w:rPr>
              <w:tab/>
            </w:r>
            <w:r w:rsidRPr="007D29EB">
              <w:rPr>
                <w:rStyle w:val="Hyperlink"/>
                <w:noProof/>
              </w:rPr>
              <w:t>Jednostavna strategija</w:t>
            </w:r>
            <w:r>
              <w:rPr>
                <w:noProof/>
                <w:webHidden/>
              </w:rPr>
              <w:tab/>
            </w:r>
            <w:r>
              <w:rPr>
                <w:noProof/>
                <w:webHidden/>
              </w:rPr>
              <w:fldChar w:fldCharType="begin"/>
            </w:r>
            <w:r>
              <w:rPr>
                <w:noProof/>
                <w:webHidden/>
              </w:rPr>
              <w:instrText xml:space="preserve"> PAGEREF _Toc73520441 \h </w:instrText>
            </w:r>
            <w:r>
              <w:rPr>
                <w:noProof/>
                <w:webHidden/>
              </w:rPr>
            </w:r>
            <w:r>
              <w:rPr>
                <w:noProof/>
                <w:webHidden/>
              </w:rPr>
              <w:fldChar w:fldCharType="separate"/>
            </w:r>
            <w:r>
              <w:rPr>
                <w:noProof/>
                <w:webHidden/>
              </w:rPr>
              <w:t>9</w:t>
            </w:r>
            <w:r>
              <w:rPr>
                <w:noProof/>
                <w:webHidden/>
              </w:rPr>
              <w:fldChar w:fldCharType="end"/>
            </w:r>
          </w:hyperlink>
        </w:p>
        <w:p w14:paraId="6D8A6BB0" w14:textId="43AB4F1A"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2" w:history="1">
            <w:r w:rsidRPr="007D29EB">
              <w:rPr>
                <w:rStyle w:val="Hyperlink"/>
                <w:noProof/>
              </w:rPr>
              <w:t>3.2.2.</w:t>
            </w:r>
            <w:r>
              <w:rPr>
                <w:rFonts w:asciiTheme="minorHAnsi" w:eastAsiaTheme="minorEastAsia" w:hAnsiTheme="minorHAnsi"/>
                <w:noProof/>
                <w:sz w:val="22"/>
                <w:lang w:eastAsia="sr-Latn-RS"/>
              </w:rPr>
              <w:tab/>
            </w:r>
            <w:r w:rsidRPr="007D29EB">
              <w:rPr>
                <w:rStyle w:val="Hyperlink"/>
                <w:noProof/>
              </w:rPr>
              <w:t>Strategija mrežne topologije</w:t>
            </w:r>
            <w:r>
              <w:rPr>
                <w:noProof/>
                <w:webHidden/>
              </w:rPr>
              <w:tab/>
            </w:r>
            <w:r>
              <w:rPr>
                <w:noProof/>
                <w:webHidden/>
              </w:rPr>
              <w:fldChar w:fldCharType="begin"/>
            </w:r>
            <w:r>
              <w:rPr>
                <w:noProof/>
                <w:webHidden/>
              </w:rPr>
              <w:instrText xml:space="preserve"> PAGEREF _Toc73520442 \h </w:instrText>
            </w:r>
            <w:r>
              <w:rPr>
                <w:noProof/>
                <w:webHidden/>
              </w:rPr>
            </w:r>
            <w:r>
              <w:rPr>
                <w:noProof/>
                <w:webHidden/>
              </w:rPr>
              <w:fldChar w:fldCharType="separate"/>
            </w:r>
            <w:r>
              <w:rPr>
                <w:noProof/>
                <w:webHidden/>
              </w:rPr>
              <w:t>9</w:t>
            </w:r>
            <w:r>
              <w:rPr>
                <w:noProof/>
                <w:webHidden/>
              </w:rPr>
              <w:fldChar w:fldCharType="end"/>
            </w:r>
          </w:hyperlink>
        </w:p>
        <w:p w14:paraId="72522164" w14:textId="6166E865"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43" w:history="1">
            <w:r w:rsidRPr="007D29EB">
              <w:rPr>
                <w:rStyle w:val="Hyperlink"/>
                <w:noProof/>
              </w:rPr>
              <w:t>3.3.</w:t>
            </w:r>
            <w:r>
              <w:rPr>
                <w:rFonts w:asciiTheme="minorHAnsi" w:eastAsiaTheme="minorEastAsia" w:hAnsiTheme="minorHAnsi"/>
                <w:noProof/>
                <w:sz w:val="22"/>
                <w:lang w:eastAsia="sr-Latn-RS"/>
              </w:rPr>
              <w:tab/>
            </w:r>
            <w:r w:rsidRPr="007D29EB">
              <w:rPr>
                <w:rStyle w:val="Hyperlink"/>
                <w:noProof/>
              </w:rPr>
              <w:t>Kreiranje klastera</w:t>
            </w:r>
            <w:r>
              <w:rPr>
                <w:noProof/>
                <w:webHidden/>
              </w:rPr>
              <w:tab/>
            </w:r>
            <w:r>
              <w:rPr>
                <w:noProof/>
                <w:webHidden/>
              </w:rPr>
              <w:fldChar w:fldCharType="begin"/>
            </w:r>
            <w:r>
              <w:rPr>
                <w:noProof/>
                <w:webHidden/>
              </w:rPr>
              <w:instrText xml:space="preserve"> PAGEREF _Toc73520443 \h </w:instrText>
            </w:r>
            <w:r>
              <w:rPr>
                <w:noProof/>
                <w:webHidden/>
              </w:rPr>
            </w:r>
            <w:r>
              <w:rPr>
                <w:noProof/>
                <w:webHidden/>
              </w:rPr>
              <w:fldChar w:fldCharType="separate"/>
            </w:r>
            <w:r>
              <w:rPr>
                <w:noProof/>
                <w:webHidden/>
              </w:rPr>
              <w:t>10</w:t>
            </w:r>
            <w:r>
              <w:rPr>
                <w:noProof/>
                <w:webHidden/>
              </w:rPr>
              <w:fldChar w:fldCharType="end"/>
            </w:r>
          </w:hyperlink>
        </w:p>
        <w:p w14:paraId="53D7ED3E" w14:textId="2E45F6FA"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44" w:history="1">
            <w:r w:rsidRPr="007D29EB">
              <w:rPr>
                <w:rStyle w:val="Hyperlink"/>
                <w:noProof/>
              </w:rPr>
              <w:t>3.4.</w:t>
            </w:r>
            <w:r>
              <w:rPr>
                <w:rFonts w:asciiTheme="minorHAnsi" w:eastAsiaTheme="minorEastAsia" w:hAnsiTheme="minorHAnsi"/>
                <w:noProof/>
                <w:sz w:val="22"/>
                <w:lang w:eastAsia="sr-Latn-RS"/>
              </w:rPr>
              <w:tab/>
            </w:r>
            <w:r w:rsidRPr="007D29EB">
              <w:rPr>
                <w:rStyle w:val="Hyperlink"/>
                <w:noProof/>
              </w:rPr>
              <w:t>Nivo konzistencije</w:t>
            </w:r>
            <w:r>
              <w:rPr>
                <w:noProof/>
                <w:webHidden/>
              </w:rPr>
              <w:tab/>
            </w:r>
            <w:r>
              <w:rPr>
                <w:noProof/>
                <w:webHidden/>
              </w:rPr>
              <w:fldChar w:fldCharType="begin"/>
            </w:r>
            <w:r>
              <w:rPr>
                <w:noProof/>
                <w:webHidden/>
              </w:rPr>
              <w:instrText xml:space="preserve"> PAGEREF _Toc73520444 \h </w:instrText>
            </w:r>
            <w:r>
              <w:rPr>
                <w:noProof/>
                <w:webHidden/>
              </w:rPr>
            </w:r>
            <w:r>
              <w:rPr>
                <w:noProof/>
                <w:webHidden/>
              </w:rPr>
              <w:fldChar w:fldCharType="separate"/>
            </w:r>
            <w:r>
              <w:rPr>
                <w:noProof/>
                <w:webHidden/>
              </w:rPr>
              <w:t>13</w:t>
            </w:r>
            <w:r>
              <w:rPr>
                <w:noProof/>
                <w:webHidden/>
              </w:rPr>
              <w:fldChar w:fldCharType="end"/>
            </w:r>
          </w:hyperlink>
        </w:p>
        <w:p w14:paraId="1DB53D5D" w14:textId="4167091C"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5" w:history="1">
            <w:r w:rsidRPr="007D29EB">
              <w:rPr>
                <w:rStyle w:val="Hyperlink"/>
                <w:noProof/>
              </w:rPr>
              <w:t>3.4.1.</w:t>
            </w:r>
            <w:r>
              <w:rPr>
                <w:rFonts w:asciiTheme="minorHAnsi" w:eastAsiaTheme="minorEastAsia" w:hAnsiTheme="minorHAnsi"/>
                <w:noProof/>
                <w:sz w:val="22"/>
                <w:lang w:eastAsia="sr-Latn-RS"/>
              </w:rPr>
              <w:tab/>
            </w:r>
            <w:r w:rsidRPr="007D29EB">
              <w:rPr>
                <w:rStyle w:val="Hyperlink"/>
                <w:noProof/>
              </w:rPr>
              <w:t>Nivo konzistencije upisa</w:t>
            </w:r>
            <w:r>
              <w:rPr>
                <w:noProof/>
                <w:webHidden/>
              </w:rPr>
              <w:tab/>
            </w:r>
            <w:r>
              <w:rPr>
                <w:noProof/>
                <w:webHidden/>
              </w:rPr>
              <w:fldChar w:fldCharType="begin"/>
            </w:r>
            <w:r>
              <w:rPr>
                <w:noProof/>
                <w:webHidden/>
              </w:rPr>
              <w:instrText xml:space="preserve"> PAGEREF _Toc73520445 \h </w:instrText>
            </w:r>
            <w:r>
              <w:rPr>
                <w:noProof/>
                <w:webHidden/>
              </w:rPr>
            </w:r>
            <w:r>
              <w:rPr>
                <w:noProof/>
                <w:webHidden/>
              </w:rPr>
              <w:fldChar w:fldCharType="separate"/>
            </w:r>
            <w:r>
              <w:rPr>
                <w:noProof/>
                <w:webHidden/>
              </w:rPr>
              <w:t>13</w:t>
            </w:r>
            <w:r>
              <w:rPr>
                <w:noProof/>
                <w:webHidden/>
              </w:rPr>
              <w:fldChar w:fldCharType="end"/>
            </w:r>
          </w:hyperlink>
        </w:p>
        <w:p w14:paraId="4CFFEA75" w14:textId="497565D8"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6" w:history="1">
            <w:r w:rsidRPr="007D29EB">
              <w:rPr>
                <w:rStyle w:val="Hyperlink"/>
                <w:noProof/>
              </w:rPr>
              <w:t>3.4.2.</w:t>
            </w:r>
            <w:r>
              <w:rPr>
                <w:rFonts w:asciiTheme="minorHAnsi" w:eastAsiaTheme="minorEastAsia" w:hAnsiTheme="minorHAnsi"/>
                <w:noProof/>
                <w:sz w:val="22"/>
                <w:lang w:eastAsia="sr-Latn-RS"/>
              </w:rPr>
              <w:tab/>
            </w:r>
            <w:r w:rsidRPr="007D29EB">
              <w:rPr>
                <w:rStyle w:val="Hyperlink"/>
                <w:noProof/>
              </w:rPr>
              <w:t>Nivo konzistencije čitanja</w:t>
            </w:r>
            <w:r>
              <w:rPr>
                <w:noProof/>
                <w:webHidden/>
              </w:rPr>
              <w:tab/>
            </w:r>
            <w:r>
              <w:rPr>
                <w:noProof/>
                <w:webHidden/>
              </w:rPr>
              <w:fldChar w:fldCharType="begin"/>
            </w:r>
            <w:r>
              <w:rPr>
                <w:noProof/>
                <w:webHidden/>
              </w:rPr>
              <w:instrText xml:space="preserve"> PAGEREF _Toc73520446 \h </w:instrText>
            </w:r>
            <w:r>
              <w:rPr>
                <w:noProof/>
                <w:webHidden/>
              </w:rPr>
            </w:r>
            <w:r>
              <w:rPr>
                <w:noProof/>
                <w:webHidden/>
              </w:rPr>
              <w:fldChar w:fldCharType="separate"/>
            </w:r>
            <w:r>
              <w:rPr>
                <w:noProof/>
                <w:webHidden/>
              </w:rPr>
              <w:t>15</w:t>
            </w:r>
            <w:r>
              <w:rPr>
                <w:noProof/>
                <w:webHidden/>
              </w:rPr>
              <w:fldChar w:fldCharType="end"/>
            </w:r>
          </w:hyperlink>
        </w:p>
        <w:p w14:paraId="10D263E6" w14:textId="441AD63E"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7" w:history="1">
            <w:r w:rsidRPr="007D29EB">
              <w:rPr>
                <w:rStyle w:val="Hyperlink"/>
                <w:noProof/>
              </w:rPr>
              <w:t>3.4.3.</w:t>
            </w:r>
            <w:r>
              <w:rPr>
                <w:rFonts w:asciiTheme="minorHAnsi" w:eastAsiaTheme="minorEastAsia" w:hAnsiTheme="minorHAnsi"/>
                <w:noProof/>
                <w:sz w:val="22"/>
                <w:lang w:eastAsia="sr-Latn-RS"/>
              </w:rPr>
              <w:tab/>
            </w:r>
            <w:r w:rsidRPr="007D29EB">
              <w:rPr>
                <w:rStyle w:val="Hyperlink"/>
                <w:noProof/>
              </w:rPr>
              <w:t>O nivoima QUORUM i LOCAL_QUORUM</w:t>
            </w:r>
            <w:r>
              <w:rPr>
                <w:noProof/>
                <w:webHidden/>
              </w:rPr>
              <w:tab/>
            </w:r>
            <w:r>
              <w:rPr>
                <w:noProof/>
                <w:webHidden/>
              </w:rPr>
              <w:fldChar w:fldCharType="begin"/>
            </w:r>
            <w:r>
              <w:rPr>
                <w:noProof/>
                <w:webHidden/>
              </w:rPr>
              <w:instrText xml:space="preserve"> PAGEREF _Toc73520447 \h </w:instrText>
            </w:r>
            <w:r>
              <w:rPr>
                <w:noProof/>
                <w:webHidden/>
              </w:rPr>
            </w:r>
            <w:r>
              <w:rPr>
                <w:noProof/>
                <w:webHidden/>
              </w:rPr>
              <w:fldChar w:fldCharType="separate"/>
            </w:r>
            <w:r>
              <w:rPr>
                <w:noProof/>
                <w:webHidden/>
              </w:rPr>
              <w:t>16</w:t>
            </w:r>
            <w:r>
              <w:rPr>
                <w:noProof/>
                <w:webHidden/>
              </w:rPr>
              <w:fldChar w:fldCharType="end"/>
            </w:r>
          </w:hyperlink>
        </w:p>
        <w:p w14:paraId="724F166A" w14:textId="736DC472" w:rsidR="00A568DB" w:rsidRDefault="00A568DB">
          <w:pPr>
            <w:pStyle w:val="TOC2"/>
            <w:tabs>
              <w:tab w:val="left" w:pos="880"/>
              <w:tab w:val="right" w:leader="dot" w:pos="9016"/>
            </w:tabs>
            <w:rPr>
              <w:rFonts w:asciiTheme="minorHAnsi" w:eastAsiaTheme="minorEastAsia" w:hAnsiTheme="minorHAnsi"/>
              <w:noProof/>
              <w:sz w:val="22"/>
              <w:lang w:eastAsia="sr-Latn-RS"/>
            </w:rPr>
          </w:pPr>
          <w:hyperlink w:anchor="_Toc73520448" w:history="1">
            <w:r w:rsidRPr="007D29EB">
              <w:rPr>
                <w:rStyle w:val="Hyperlink"/>
                <w:noProof/>
              </w:rPr>
              <w:t>3.5.</w:t>
            </w:r>
            <w:r>
              <w:rPr>
                <w:rFonts w:asciiTheme="minorHAnsi" w:eastAsiaTheme="minorEastAsia" w:hAnsiTheme="minorHAnsi"/>
                <w:noProof/>
                <w:sz w:val="22"/>
                <w:lang w:eastAsia="sr-Latn-RS"/>
              </w:rPr>
              <w:tab/>
            </w:r>
            <w:r w:rsidRPr="007D29EB">
              <w:rPr>
                <w:rStyle w:val="Hyperlink"/>
                <w:noProof/>
              </w:rPr>
              <w:t>Upis i čitanje u Cassandra čvorovima</w:t>
            </w:r>
            <w:r>
              <w:rPr>
                <w:noProof/>
                <w:webHidden/>
              </w:rPr>
              <w:tab/>
            </w:r>
            <w:r>
              <w:rPr>
                <w:noProof/>
                <w:webHidden/>
              </w:rPr>
              <w:fldChar w:fldCharType="begin"/>
            </w:r>
            <w:r>
              <w:rPr>
                <w:noProof/>
                <w:webHidden/>
              </w:rPr>
              <w:instrText xml:space="preserve"> PAGEREF _Toc73520448 \h </w:instrText>
            </w:r>
            <w:r>
              <w:rPr>
                <w:noProof/>
                <w:webHidden/>
              </w:rPr>
            </w:r>
            <w:r>
              <w:rPr>
                <w:noProof/>
                <w:webHidden/>
              </w:rPr>
              <w:fldChar w:fldCharType="separate"/>
            </w:r>
            <w:r>
              <w:rPr>
                <w:noProof/>
                <w:webHidden/>
              </w:rPr>
              <w:t>17</w:t>
            </w:r>
            <w:r>
              <w:rPr>
                <w:noProof/>
                <w:webHidden/>
              </w:rPr>
              <w:fldChar w:fldCharType="end"/>
            </w:r>
          </w:hyperlink>
        </w:p>
        <w:p w14:paraId="5F1BD29F" w14:textId="745F0899"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49" w:history="1">
            <w:r w:rsidRPr="007D29EB">
              <w:rPr>
                <w:rStyle w:val="Hyperlink"/>
                <w:noProof/>
              </w:rPr>
              <w:t>3.5.1.</w:t>
            </w:r>
            <w:r>
              <w:rPr>
                <w:rFonts w:asciiTheme="minorHAnsi" w:eastAsiaTheme="minorEastAsia" w:hAnsiTheme="minorHAnsi"/>
                <w:noProof/>
                <w:sz w:val="22"/>
                <w:lang w:eastAsia="sr-Latn-RS"/>
              </w:rPr>
              <w:tab/>
            </w:r>
            <w:r w:rsidRPr="007D29EB">
              <w:rPr>
                <w:rStyle w:val="Hyperlink"/>
                <w:noProof/>
              </w:rPr>
              <w:t>Operacija upisa</w:t>
            </w:r>
            <w:r>
              <w:rPr>
                <w:noProof/>
                <w:webHidden/>
              </w:rPr>
              <w:tab/>
            </w:r>
            <w:r>
              <w:rPr>
                <w:noProof/>
                <w:webHidden/>
              </w:rPr>
              <w:fldChar w:fldCharType="begin"/>
            </w:r>
            <w:r>
              <w:rPr>
                <w:noProof/>
                <w:webHidden/>
              </w:rPr>
              <w:instrText xml:space="preserve"> PAGEREF _Toc73520449 \h </w:instrText>
            </w:r>
            <w:r>
              <w:rPr>
                <w:noProof/>
                <w:webHidden/>
              </w:rPr>
            </w:r>
            <w:r>
              <w:rPr>
                <w:noProof/>
                <w:webHidden/>
              </w:rPr>
              <w:fldChar w:fldCharType="separate"/>
            </w:r>
            <w:r>
              <w:rPr>
                <w:noProof/>
                <w:webHidden/>
              </w:rPr>
              <w:t>17</w:t>
            </w:r>
            <w:r>
              <w:rPr>
                <w:noProof/>
                <w:webHidden/>
              </w:rPr>
              <w:fldChar w:fldCharType="end"/>
            </w:r>
          </w:hyperlink>
        </w:p>
        <w:p w14:paraId="496C102D" w14:textId="640953BB" w:rsidR="00A568DB" w:rsidRDefault="00A568DB">
          <w:pPr>
            <w:pStyle w:val="TOC3"/>
            <w:tabs>
              <w:tab w:val="left" w:pos="1320"/>
              <w:tab w:val="right" w:leader="dot" w:pos="9016"/>
            </w:tabs>
            <w:rPr>
              <w:rFonts w:asciiTheme="minorHAnsi" w:eastAsiaTheme="minorEastAsia" w:hAnsiTheme="minorHAnsi"/>
              <w:noProof/>
              <w:sz w:val="22"/>
              <w:lang w:eastAsia="sr-Latn-RS"/>
            </w:rPr>
          </w:pPr>
          <w:hyperlink w:anchor="_Toc73520450" w:history="1">
            <w:r w:rsidRPr="007D29EB">
              <w:rPr>
                <w:rStyle w:val="Hyperlink"/>
                <w:noProof/>
              </w:rPr>
              <w:t>3.5.2.</w:t>
            </w:r>
            <w:r>
              <w:rPr>
                <w:rFonts w:asciiTheme="minorHAnsi" w:eastAsiaTheme="minorEastAsia" w:hAnsiTheme="minorHAnsi"/>
                <w:noProof/>
                <w:sz w:val="22"/>
                <w:lang w:eastAsia="sr-Latn-RS"/>
              </w:rPr>
              <w:tab/>
            </w:r>
            <w:r w:rsidRPr="007D29EB">
              <w:rPr>
                <w:rStyle w:val="Hyperlink"/>
                <w:noProof/>
              </w:rPr>
              <w:t>Operacija čitanja</w:t>
            </w:r>
            <w:r>
              <w:rPr>
                <w:noProof/>
                <w:webHidden/>
              </w:rPr>
              <w:tab/>
            </w:r>
            <w:r>
              <w:rPr>
                <w:noProof/>
                <w:webHidden/>
              </w:rPr>
              <w:fldChar w:fldCharType="begin"/>
            </w:r>
            <w:r>
              <w:rPr>
                <w:noProof/>
                <w:webHidden/>
              </w:rPr>
              <w:instrText xml:space="preserve"> PAGEREF _Toc73520450 \h </w:instrText>
            </w:r>
            <w:r>
              <w:rPr>
                <w:noProof/>
                <w:webHidden/>
              </w:rPr>
            </w:r>
            <w:r>
              <w:rPr>
                <w:noProof/>
                <w:webHidden/>
              </w:rPr>
              <w:fldChar w:fldCharType="separate"/>
            </w:r>
            <w:r>
              <w:rPr>
                <w:noProof/>
                <w:webHidden/>
              </w:rPr>
              <w:t>19</w:t>
            </w:r>
            <w:r>
              <w:rPr>
                <w:noProof/>
                <w:webHidden/>
              </w:rPr>
              <w:fldChar w:fldCharType="end"/>
            </w:r>
          </w:hyperlink>
        </w:p>
        <w:p w14:paraId="51B57633" w14:textId="27F74405" w:rsidR="00A568DB" w:rsidRDefault="00A568DB">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3520451" w:history="1">
            <w:r w:rsidRPr="007D29EB">
              <w:rPr>
                <w:rStyle w:val="Hyperlink"/>
                <w:rFonts w:eastAsia="Times New Roman"/>
                <w:noProof/>
                <w:lang w:eastAsia="sr-Latn-RS"/>
              </w:rPr>
              <w:t>4.</w:t>
            </w:r>
            <w:r>
              <w:rPr>
                <w:rFonts w:asciiTheme="minorHAnsi" w:eastAsiaTheme="minorEastAsia" w:hAnsiTheme="minorHAnsi"/>
                <w:b w:val="0"/>
                <w:caps w:val="0"/>
                <w:noProof/>
                <w:color w:val="auto"/>
                <w:sz w:val="22"/>
                <w:lang w:eastAsia="sr-Latn-RS"/>
              </w:rPr>
              <w:tab/>
            </w:r>
            <w:r w:rsidRPr="007D29EB">
              <w:rPr>
                <w:rStyle w:val="Hyperlink"/>
                <w:rFonts w:eastAsia="Times New Roman"/>
                <w:noProof/>
                <w:lang w:eastAsia="sr-Latn-RS"/>
              </w:rPr>
              <w:t>Zaključak</w:t>
            </w:r>
            <w:r>
              <w:rPr>
                <w:noProof/>
                <w:webHidden/>
              </w:rPr>
              <w:tab/>
            </w:r>
            <w:r>
              <w:rPr>
                <w:noProof/>
                <w:webHidden/>
              </w:rPr>
              <w:fldChar w:fldCharType="begin"/>
            </w:r>
            <w:r>
              <w:rPr>
                <w:noProof/>
                <w:webHidden/>
              </w:rPr>
              <w:instrText xml:space="preserve"> PAGEREF _Toc73520451 \h </w:instrText>
            </w:r>
            <w:r>
              <w:rPr>
                <w:noProof/>
                <w:webHidden/>
              </w:rPr>
            </w:r>
            <w:r>
              <w:rPr>
                <w:noProof/>
                <w:webHidden/>
              </w:rPr>
              <w:fldChar w:fldCharType="separate"/>
            </w:r>
            <w:r>
              <w:rPr>
                <w:noProof/>
                <w:webHidden/>
              </w:rPr>
              <w:t>22</w:t>
            </w:r>
            <w:r>
              <w:rPr>
                <w:noProof/>
                <w:webHidden/>
              </w:rPr>
              <w:fldChar w:fldCharType="end"/>
            </w:r>
          </w:hyperlink>
        </w:p>
        <w:p w14:paraId="398452ED" w14:textId="2D1332F2" w:rsidR="00A568DB" w:rsidRDefault="00A568DB">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3520452" w:history="1">
            <w:r w:rsidRPr="007D29EB">
              <w:rPr>
                <w:rStyle w:val="Hyperlink"/>
                <w:noProof/>
              </w:rPr>
              <w:t>5.</w:t>
            </w:r>
            <w:r>
              <w:rPr>
                <w:rFonts w:asciiTheme="minorHAnsi" w:eastAsiaTheme="minorEastAsia" w:hAnsiTheme="minorHAnsi"/>
                <w:b w:val="0"/>
                <w:caps w:val="0"/>
                <w:noProof/>
                <w:color w:val="auto"/>
                <w:sz w:val="22"/>
                <w:lang w:eastAsia="sr-Latn-RS"/>
              </w:rPr>
              <w:tab/>
            </w:r>
            <w:r w:rsidRPr="007D29EB">
              <w:rPr>
                <w:rStyle w:val="Hyperlink"/>
                <w:noProof/>
              </w:rPr>
              <w:t>Literatura</w:t>
            </w:r>
            <w:r>
              <w:rPr>
                <w:noProof/>
                <w:webHidden/>
              </w:rPr>
              <w:tab/>
            </w:r>
            <w:r>
              <w:rPr>
                <w:noProof/>
                <w:webHidden/>
              </w:rPr>
              <w:fldChar w:fldCharType="begin"/>
            </w:r>
            <w:r>
              <w:rPr>
                <w:noProof/>
                <w:webHidden/>
              </w:rPr>
              <w:instrText xml:space="preserve"> PAGEREF _Toc73520452 \h </w:instrText>
            </w:r>
            <w:r>
              <w:rPr>
                <w:noProof/>
                <w:webHidden/>
              </w:rPr>
            </w:r>
            <w:r>
              <w:rPr>
                <w:noProof/>
                <w:webHidden/>
              </w:rPr>
              <w:fldChar w:fldCharType="separate"/>
            </w:r>
            <w:r>
              <w:rPr>
                <w:noProof/>
                <w:webHidden/>
              </w:rPr>
              <w:t>23</w:t>
            </w:r>
            <w:r>
              <w:rPr>
                <w:noProof/>
                <w:webHidden/>
              </w:rPr>
              <w:fldChar w:fldCharType="end"/>
            </w:r>
          </w:hyperlink>
        </w:p>
        <w:p w14:paraId="11F7C0EA" w14:textId="246E241E" w:rsidR="0030194B" w:rsidRDefault="0030194B">
          <w:r>
            <w:rPr>
              <w:b/>
              <w:bCs/>
              <w:noProof/>
            </w:rPr>
            <w:fldChar w:fldCharType="end"/>
          </w:r>
        </w:p>
      </w:sdtContent>
    </w:sdt>
    <w:p w14:paraId="0F40BEEE" w14:textId="77777777" w:rsidR="004A3DC1" w:rsidRDefault="004A3DC1" w:rsidP="0030194B">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sectPr w:rsidR="004A3DC1" w:rsidSect="00724FD6">
          <w:footerReference w:type="default" r:id="rId11"/>
          <w:type w:val="continuous"/>
          <w:pgSz w:w="11906" w:h="16838"/>
          <w:pgMar w:top="1440" w:right="1440" w:bottom="1440" w:left="1440" w:header="708" w:footer="708" w:gutter="0"/>
          <w:pgNumType w:fmt="lowerRoman" w:start="1"/>
          <w:cols w:space="708"/>
          <w:docGrid w:linePitch="360"/>
        </w:sectPr>
      </w:pPr>
    </w:p>
    <w:p w14:paraId="744DCCEE" w14:textId="73F9418C" w:rsidR="00FE4383" w:rsidRDefault="00FE4383" w:rsidP="0030194B">
      <w:pPr>
        <w:jc w:val="center"/>
        <w:rPr>
          <w:rFonts w:cs="Times New Roman"/>
          <w:szCs w:val="24"/>
          <w:lang w:val="en-US"/>
        </w:rPr>
      </w:pPr>
    </w:p>
    <w:p w14:paraId="3C549A16" w14:textId="77777777" w:rsidR="00D84614" w:rsidRDefault="00D84614" w:rsidP="0030194B">
      <w:pPr>
        <w:jc w:val="center"/>
        <w:rPr>
          <w:rFonts w:cs="Times New Roman"/>
          <w:szCs w:val="24"/>
          <w:lang w:val="en-US"/>
        </w:rPr>
      </w:pPr>
    </w:p>
    <w:p w14:paraId="402DF550" w14:textId="6EE46E48" w:rsidR="0030194B" w:rsidRDefault="0030194B" w:rsidP="0030194B">
      <w:pPr>
        <w:pStyle w:val="Heading1"/>
        <w:numPr>
          <w:ilvl w:val="0"/>
          <w:numId w:val="3"/>
        </w:numPr>
        <w:rPr>
          <w:rFonts w:eastAsia="Times New Roman"/>
          <w:lang w:eastAsia="sr-Latn-RS"/>
        </w:rPr>
      </w:pPr>
      <w:bookmarkStart w:id="0" w:name="_Toc70325696"/>
      <w:bookmarkStart w:id="1" w:name="_Toc73520426"/>
      <w:r w:rsidRPr="0030194B">
        <w:rPr>
          <w:rFonts w:eastAsia="Times New Roman"/>
          <w:lang w:eastAsia="sr-Latn-RS"/>
        </w:rPr>
        <w:t>Uvod</w:t>
      </w:r>
      <w:bookmarkEnd w:id="0"/>
      <w:bookmarkEnd w:id="1"/>
    </w:p>
    <w:p w14:paraId="4C67A8AE" w14:textId="01DECF0A" w:rsidR="00EC5E08" w:rsidRDefault="00EC5E08" w:rsidP="00EC5E08">
      <w:pPr>
        <w:rPr>
          <w:lang w:eastAsia="sr-Latn-RS"/>
        </w:rPr>
      </w:pPr>
    </w:p>
    <w:p w14:paraId="5BB96F8C" w14:textId="77777777" w:rsidR="00D84614" w:rsidRDefault="00D84614" w:rsidP="00EC5E08">
      <w:pPr>
        <w:rPr>
          <w:lang w:eastAsia="sr-Latn-RS"/>
        </w:rPr>
      </w:pPr>
    </w:p>
    <w:p w14:paraId="00180480" w14:textId="2920D0E3" w:rsidR="00D839E3" w:rsidRDefault="00D839E3" w:rsidP="00D2124C">
      <w:pPr>
        <w:rPr>
          <w:lang w:eastAsia="sr-Latn-RS"/>
        </w:rPr>
      </w:pPr>
    </w:p>
    <w:p w14:paraId="0CC7D9D1" w14:textId="4207117E" w:rsidR="001656E7" w:rsidRDefault="00C70383" w:rsidP="00C23129">
      <w:pPr>
        <w:autoSpaceDE w:val="0"/>
        <w:autoSpaceDN w:val="0"/>
        <w:adjustRightInd w:val="0"/>
        <w:spacing w:after="0" w:line="276" w:lineRule="auto"/>
        <w:ind w:firstLine="708"/>
        <w:jc w:val="both"/>
        <w:rPr>
          <w:rFonts w:eastAsia="Times New Roman" w:cs="Times New Roman"/>
          <w:szCs w:val="24"/>
          <w:lang w:eastAsia="sr-Latn-RS"/>
        </w:rPr>
      </w:pPr>
      <w:r>
        <w:rPr>
          <w:rFonts w:eastAsia="Times New Roman" w:cs="Times New Roman"/>
          <w:szCs w:val="24"/>
          <w:lang w:eastAsia="sr-Latn-RS"/>
        </w:rPr>
        <w:t>Jedan od sistema za upravljanje baza</w:t>
      </w:r>
      <w:r w:rsidR="000A38CC">
        <w:rPr>
          <w:rFonts w:eastAsia="Times New Roman" w:cs="Times New Roman"/>
          <w:szCs w:val="24"/>
          <w:lang w:eastAsia="sr-Latn-RS"/>
        </w:rPr>
        <w:t>ma</w:t>
      </w:r>
      <w:r>
        <w:rPr>
          <w:rFonts w:eastAsia="Times New Roman" w:cs="Times New Roman"/>
          <w:szCs w:val="24"/>
          <w:lang w:eastAsia="sr-Latn-RS"/>
        </w:rPr>
        <w:t xml:space="preserve"> podataka koji uspešno radi sa big data</w:t>
      </w:r>
      <w:r w:rsidR="000A38CC">
        <w:rPr>
          <w:rStyle w:val="FootnoteReference"/>
          <w:rFonts w:eastAsia="Times New Roman" w:cs="Times New Roman"/>
          <w:szCs w:val="24"/>
          <w:lang w:eastAsia="sr-Latn-RS"/>
        </w:rPr>
        <w:footnoteReference w:id="1"/>
      </w:r>
      <w:r>
        <w:rPr>
          <w:rFonts w:eastAsia="Times New Roman" w:cs="Times New Roman"/>
          <w:szCs w:val="24"/>
          <w:lang w:eastAsia="sr-Latn-RS"/>
        </w:rPr>
        <w:t xml:space="preserve"> je Apache Cassandra. </w:t>
      </w:r>
      <w:r w:rsidR="001656E7">
        <w:rPr>
          <w:rFonts w:eastAsia="Times New Roman" w:cs="Times New Roman"/>
          <w:szCs w:val="24"/>
          <w:lang w:eastAsia="sr-Latn-RS"/>
        </w:rPr>
        <w:t>To je nerelaciona baza podataka</w:t>
      </w:r>
      <w:r w:rsidR="000A38CC">
        <w:rPr>
          <w:rFonts w:eastAsia="Times New Roman" w:cs="Times New Roman"/>
          <w:szCs w:val="24"/>
          <w:lang w:eastAsia="sr-Latn-RS"/>
        </w:rPr>
        <w:t xml:space="preserve"> – ne poseduje strogo</w:t>
      </w:r>
      <w:r w:rsidR="001656E7">
        <w:rPr>
          <w:rFonts w:eastAsia="Times New Roman" w:cs="Times New Roman"/>
          <w:szCs w:val="24"/>
          <w:lang w:eastAsia="sr-Latn-RS"/>
        </w:rPr>
        <w:t xml:space="preserve"> definisan</w:t>
      </w:r>
      <w:r w:rsidR="000A38CC">
        <w:rPr>
          <w:rFonts w:eastAsia="Times New Roman" w:cs="Times New Roman"/>
          <w:szCs w:val="24"/>
          <w:lang w:eastAsia="sr-Latn-RS"/>
        </w:rPr>
        <w:t>u</w:t>
      </w:r>
      <w:r w:rsidR="001656E7">
        <w:rPr>
          <w:rFonts w:eastAsia="Times New Roman" w:cs="Times New Roman"/>
          <w:szCs w:val="24"/>
          <w:lang w:eastAsia="sr-Latn-RS"/>
        </w:rPr>
        <w:t xml:space="preserve"> šem</w:t>
      </w:r>
      <w:r w:rsidR="000A38CC">
        <w:rPr>
          <w:rFonts w:eastAsia="Times New Roman" w:cs="Times New Roman"/>
          <w:szCs w:val="24"/>
          <w:lang w:eastAsia="sr-Latn-RS"/>
        </w:rPr>
        <w:t>u</w:t>
      </w:r>
      <w:r w:rsidR="001656E7">
        <w:rPr>
          <w:rFonts w:eastAsia="Times New Roman" w:cs="Times New Roman"/>
          <w:szCs w:val="24"/>
          <w:lang w:eastAsia="sr-Latn-RS"/>
        </w:rPr>
        <w:t xml:space="preserve"> podataka</w:t>
      </w:r>
      <w:r w:rsidR="000A38CC">
        <w:rPr>
          <w:rFonts w:eastAsia="Times New Roman" w:cs="Times New Roman"/>
          <w:szCs w:val="24"/>
          <w:lang w:eastAsia="sr-Latn-RS"/>
        </w:rPr>
        <w:t>. Ova baza podataka obezbeđuje skalabilnost na nivou stotina hiljada čvorova, ne poseduje jednu tačku prekida i distribuirane je arhitekture.</w:t>
      </w:r>
    </w:p>
    <w:p w14:paraId="2436E04C" w14:textId="77777777" w:rsidR="002F61FB" w:rsidRDefault="002F61FB" w:rsidP="000A38CC">
      <w:pPr>
        <w:autoSpaceDE w:val="0"/>
        <w:autoSpaceDN w:val="0"/>
        <w:adjustRightInd w:val="0"/>
        <w:spacing w:after="0" w:line="276" w:lineRule="auto"/>
        <w:ind w:firstLine="360"/>
        <w:jc w:val="both"/>
        <w:rPr>
          <w:rFonts w:eastAsia="Times New Roman" w:cs="Times New Roman"/>
          <w:szCs w:val="24"/>
          <w:lang w:eastAsia="sr-Latn-RS"/>
        </w:rPr>
      </w:pPr>
    </w:p>
    <w:p w14:paraId="03838604" w14:textId="034B45E4" w:rsidR="00FE4383" w:rsidRDefault="000A38CC" w:rsidP="00C23129">
      <w:pPr>
        <w:autoSpaceDE w:val="0"/>
        <w:autoSpaceDN w:val="0"/>
        <w:adjustRightInd w:val="0"/>
        <w:spacing w:after="0" w:line="276" w:lineRule="auto"/>
        <w:ind w:firstLine="708"/>
        <w:jc w:val="both"/>
        <w:rPr>
          <w:rFonts w:eastAsia="Times New Roman" w:cs="Times New Roman"/>
          <w:szCs w:val="24"/>
          <w:lang w:eastAsia="sr-Latn-RS"/>
        </w:rPr>
      </w:pPr>
      <w:r w:rsidRPr="002F61FB">
        <w:rPr>
          <w:rFonts w:eastAsia="Times New Roman" w:cs="Times New Roman"/>
          <w:szCs w:val="24"/>
          <w:lang w:eastAsia="sr-Latn-RS"/>
        </w:rPr>
        <w:t>Neki od elemenata arhitekture Cassandra-e su č</w:t>
      </w:r>
      <w:r w:rsidR="001656E7" w:rsidRPr="002F61FB">
        <w:rPr>
          <w:rFonts w:eastAsia="Times New Roman" w:cs="Times New Roman"/>
          <w:szCs w:val="24"/>
          <w:lang w:eastAsia="sr-Latn-RS"/>
        </w:rPr>
        <w:t>vor</w:t>
      </w:r>
      <w:r w:rsidRPr="002F61FB">
        <w:rPr>
          <w:rFonts w:eastAsia="Times New Roman" w:cs="Times New Roman"/>
          <w:szCs w:val="24"/>
          <w:lang w:eastAsia="sr-Latn-RS"/>
        </w:rPr>
        <w:t>, rack, centar podataka i klaster.</w:t>
      </w:r>
      <w:r w:rsidR="001656E7" w:rsidRPr="002F61FB">
        <w:rPr>
          <w:rFonts w:eastAsia="Times New Roman" w:cs="Times New Roman"/>
          <w:szCs w:val="24"/>
          <w:lang w:eastAsia="sr-Latn-RS"/>
        </w:rPr>
        <w:t xml:space="preserve"> </w:t>
      </w:r>
      <w:r w:rsidRPr="002F61FB">
        <w:rPr>
          <w:rFonts w:eastAsia="Times New Roman" w:cs="Times New Roman"/>
          <w:szCs w:val="24"/>
          <w:lang w:eastAsia="sr-Latn-RS"/>
        </w:rPr>
        <w:t xml:space="preserve">Podaci se lako i transparentno raspoređuju u navedenim elementima arhitekture, od kojih je osnovni </w:t>
      </w:r>
      <w:r w:rsidR="002F61FB">
        <w:rPr>
          <w:rFonts w:eastAsia="Times New Roman" w:cs="Times New Roman"/>
          <w:szCs w:val="24"/>
          <w:lang w:eastAsia="sr-Latn-RS"/>
        </w:rPr>
        <w:t xml:space="preserve">element </w:t>
      </w:r>
      <w:r w:rsidRPr="002F61FB">
        <w:rPr>
          <w:rFonts w:eastAsia="Times New Roman" w:cs="Times New Roman"/>
          <w:szCs w:val="24"/>
          <w:lang w:eastAsia="sr-Latn-RS"/>
        </w:rPr>
        <w:t xml:space="preserve">čvor. Način raspoređivanja </w:t>
      </w:r>
      <w:r w:rsidRPr="002F61FB">
        <w:rPr>
          <w:rFonts w:eastAsia="Times New Roman" w:cs="Times New Roman"/>
          <w:szCs w:val="24"/>
          <w:lang w:eastAsia="sr-Latn-RS"/>
        </w:rPr>
        <w:t>određuje</w:t>
      </w:r>
      <w:r w:rsidRPr="002F61FB">
        <w:rPr>
          <w:rFonts w:eastAsia="Times New Roman" w:cs="Times New Roman"/>
          <w:szCs w:val="24"/>
          <w:lang w:eastAsia="sr-Latn-RS"/>
        </w:rPr>
        <w:t xml:space="preserve"> p</w:t>
      </w:r>
      <w:r w:rsidRPr="002F61FB">
        <w:rPr>
          <w:rFonts w:eastAsia="Times New Roman" w:cs="Times New Roman"/>
          <w:szCs w:val="24"/>
          <w:lang w:eastAsia="sr-Latn-RS"/>
        </w:rPr>
        <w:t>articioner</w:t>
      </w:r>
      <w:r w:rsidR="002F61FB">
        <w:rPr>
          <w:rFonts w:eastAsia="Times New Roman" w:cs="Times New Roman"/>
          <w:szCs w:val="24"/>
          <w:lang w:eastAsia="sr-Latn-RS"/>
        </w:rPr>
        <w:t xml:space="preserve"> </w:t>
      </w:r>
      <w:r w:rsidR="001656E7" w:rsidRPr="002F61FB">
        <w:rPr>
          <w:rFonts w:eastAsia="Times New Roman" w:cs="Times New Roman"/>
          <w:szCs w:val="24"/>
          <w:lang w:eastAsia="sr-Latn-RS"/>
        </w:rPr>
        <w:t>– hash vrednost particionog ključa</w:t>
      </w:r>
      <w:r w:rsidR="002F61FB">
        <w:rPr>
          <w:rFonts w:eastAsia="Times New Roman" w:cs="Times New Roman"/>
          <w:szCs w:val="24"/>
          <w:lang w:eastAsia="sr-Latn-RS"/>
        </w:rPr>
        <w:t xml:space="preserve"> vrste podataka</w:t>
      </w:r>
      <w:r w:rsidR="005D4515">
        <w:rPr>
          <w:rStyle w:val="FootnoteReference"/>
          <w:rFonts w:eastAsia="Times New Roman" w:cs="Times New Roman"/>
          <w:szCs w:val="24"/>
          <w:lang w:eastAsia="sr-Latn-RS"/>
        </w:rPr>
        <w:footnoteReference w:id="2"/>
      </w:r>
      <w:r w:rsidR="001656E7" w:rsidRPr="002F61FB">
        <w:rPr>
          <w:rFonts w:eastAsia="Times New Roman" w:cs="Times New Roman"/>
          <w:szCs w:val="24"/>
          <w:lang w:eastAsia="sr-Latn-RS"/>
        </w:rPr>
        <w:t xml:space="preserve">. </w:t>
      </w:r>
    </w:p>
    <w:p w14:paraId="4F136585" w14:textId="77777777" w:rsidR="002F61FB" w:rsidRDefault="002F61FB" w:rsidP="000A38CC">
      <w:pPr>
        <w:autoSpaceDE w:val="0"/>
        <w:autoSpaceDN w:val="0"/>
        <w:adjustRightInd w:val="0"/>
        <w:spacing w:after="0" w:line="276" w:lineRule="auto"/>
        <w:ind w:firstLine="360"/>
        <w:jc w:val="both"/>
        <w:rPr>
          <w:rFonts w:eastAsia="Times New Roman" w:cs="Times New Roman"/>
          <w:szCs w:val="24"/>
          <w:lang w:eastAsia="sr-Latn-RS"/>
        </w:rPr>
      </w:pPr>
    </w:p>
    <w:p w14:paraId="611301AE" w14:textId="3267B768" w:rsidR="002F61FB" w:rsidRPr="002F61FB" w:rsidRDefault="002F61FB" w:rsidP="00C23129">
      <w:pPr>
        <w:autoSpaceDE w:val="0"/>
        <w:autoSpaceDN w:val="0"/>
        <w:adjustRightInd w:val="0"/>
        <w:spacing w:after="0"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Pošto se otkaz sistema može javiti zbog hardverskih i mrežnih problema, uvedena je redundantnost kroz replikaciju podataka. Replikacija podrazumeva dva faktora – faktor replikacije i </w:t>
      </w:r>
      <w:r w:rsidR="00FF4C47">
        <w:rPr>
          <w:rFonts w:eastAsia="Times New Roman" w:cs="Times New Roman"/>
          <w:szCs w:val="24"/>
          <w:lang w:eastAsia="sr-Latn-RS"/>
        </w:rPr>
        <w:t>strategiju</w:t>
      </w:r>
      <w:r w:rsidR="00FF4C47">
        <w:rPr>
          <w:rFonts w:eastAsia="Times New Roman" w:cs="Times New Roman"/>
          <w:szCs w:val="24"/>
          <w:lang w:eastAsia="sr-Latn-RS"/>
        </w:rPr>
        <w:t xml:space="preserve"> </w:t>
      </w:r>
      <w:r>
        <w:rPr>
          <w:rFonts w:eastAsia="Times New Roman" w:cs="Times New Roman"/>
          <w:szCs w:val="24"/>
          <w:lang w:eastAsia="sr-Latn-RS"/>
        </w:rPr>
        <w:t>replikaci</w:t>
      </w:r>
      <w:r w:rsidR="00FF4C47">
        <w:rPr>
          <w:rFonts w:eastAsia="Times New Roman" w:cs="Times New Roman"/>
          <w:szCs w:val="24"/>
          <w:lang w:eastAsia="sr-Latn-RS"/>
        </w:rPr>
        <w:t>je</w:t>
      </w:r>
      <w:r>
        <w:rPr>
          <w:rFonts w:eastAsia="Times New Roman" w:cs="Times New Roman"/>
          <w:szCs w:val="24"/>
          <w:lang w:eastAsia="sr-Latn-RS"/>
        </w:rPr>
        <w:t xml:space="preserve">. Prvi određuje </w:t>
      </w:r>
      <w:r>
        <w:t xml:space="preserve">ukupan broj </w:t>
      </w:r>
      <w:r>
        <w:t>kopija podataka</w:t>
      </w:r>
      <w:r>
        <w:t xml:space="preserve"> smeštenih na različitim čvorovima</w:t>
      </w:r>
      <w:r>
        <w:t xml:space="preserve"> sistema, a drugi njihove lokacije</w:t>
      </w:r>
      <w:r>
        <w:t>.</w:t>
      </w:r>
      <w:r>
        <w:t xml:space="preserve"> Još jedan </w:t>
      </w:r>
      <w:r w:rsidR="005D4515">
        <w:t xml:space="preserve">značajan </w:t>
      </w:r>
      <w:r>
        <w:t xml:space="preserve">faktor je nivo konzistencije, koji se </w:t>
      </w:r>
      <w:r>
        <w:t>odnosi na ažurnost i sinhronizovanost svih kopija</w:t>
      </w:r>
      <w:r>
        <w:t xml:space="preserve"> neke</w:t>
      </w:r>
      <w:r>
        <w:t xml:space="preserve"> vrste</w:t>
      </w:r>
      <w:r w:rsidR="005D4515">
        <w:t xml:space="preserve"> i utiče na upis i čitanje podataka</w:t>
      </w:r>
      <w:r>
        <w:t>.</w:t>
      </w:r>
    </w:p>
    <w:p w14:paraId="30B6F2E8" w14:textId="77777777" w:rsidR="002F61FB" w:rsidRPr="000A38CC" w:rsidRDefault="002F61FB" w:rsidP="00C23129">
      <w:pPr>
        <w:autoSpaceDE w:val="0"/>
        <w:autoSpaceDN w:val="0"/>
        <w:adjustRightInd w:val="0"/>
        <w:spacing w:after="0" w:line="276" w:lineRule="auto"/>
        <w:ind w:firstLine="360"/>
        <w:jc w:val="both"/>
        <w:rPr>
          <w:lang w:val="en-US" w:eastAsia="sr-Latn-RS"/>
        </w:rPr>
      </w:pPr>
    </w:p>
    <w:p w14:paraId="329EDF3F" w14:textId="19F39561" w:rsidR="00FE4383" w:rsidRDefault="0021746E" w:rsidP="00C23129">
      <w:pPr>
        <w:spacing w:line="276" w:lineRule="auto"/>
        <w:jc w:val="both"/>
        <w:rPr>
          <w:lang w:eastAsia="sr-Latn-RS"/>
        </w:rPr>
      </w:pPr>
      <w:r>
        <w:rPr>
          <w:lang w:eastAsia="sr-Latn-RS"/>
        </w:rPr>
        <w:tab/>
        <w:t xml:space="preserve">U radu će biti obrađeni pomenuti pojmovi, sa akcentom na replikaciji podataka, uz odgovarajuće primere. </w:t>
      </w:r>
      <w:r w:rsidR="00D84614">
        <w:rPr>
          <w:lang w:eastAsia="sr-Latn-RS"/>
        </w:rPr>
        <w:t>Naredno</w:t>
      </w:r>
      <w:r>
        <w:rPr>
          <w:lang w:eastAsia="sr-Latn-RS"/>
        </w:rPr>
        <w:t xml:space="preserve"> poglavlje posvećeno je</w:t>
      </w:r>
      <w:r w:rsidR="00D84614">
        <w:rPr>
          <w:lang w:eastAsia="sr-Latn-RS"/>
        </w:rPr>
        <w:t xml:space="preserve"> arhitekturi sistema – njenim zahtevima, karakteristikama, komponentama, kao i particionisanju podataka i komunikaciji između čvorova.</w:t>
      </w:r>
      <w:r>
        <w:rPr>
          <w:lang w:eastAsia="sr-Latn-RS"/>
        </w:rPr>
        <w:t xml:space="preserve"> </w:t>
      </w:r>
      <w:r w:rsidR="00D84614">
        <w:rPr>
          <w:lang w:eastAsia="sr-Latn-RS"/>
        </w:rPr>
        <w:t>U trećem poglavlju biće reči o</w:t>
      </w:r>
      <w:r>
        <w:rPr>
          <w:lang w:eastAsia="sr-Latn-RS"/>
        </w:rPr>
        <w:t xml:space="preserve"> </w:t>
      </w:r>
      <w:r w:rsidR="00D84614">
        <w:rPr>
          <w:lang w:eastAsia="sr-Latn-RS"/>
        </w:rPr>
        <w:t>replikaciji podataka, njenim faktorima, o podešavanju nivoa konzistencije, čitanju i upisu podataka. Uz to je dat primer kreiranog klastera sa unetim podacima i izvršenim upisom i čitanjem.</w:t>
      </w:r>
      <w:r>
        <w:rPr>
          <w:lang w:eastAsia="sr-Latn-RS"/>
        </w:rPr>
        <w:t xml:space="preserve"> </w:t>
      </w:r>
      <w:r w:rsidR="00E34160">
        <w:rPr>
          <w:lang w:eastAsia="sr-Latn-RS"/>
        </w:rPr>
        <w:t>Poslednje poglavlje predstavlja zaključak rada.</w:t>
      </w:r>
    </w:p>
    <w:p w14:paraId="145257D8" w14:textId="3600BE8E" w:rsidR="0021746E" w:rsidRDefault="0021746E" w:rsidP="00D2124C">
      <w:pPr>
        <w:rPr>
          <w:lang w:eastAsia="sr-Latn-RS"/>
        </w:rPr>
      </w:pPr>
    </w:p>
    <w:p w14:paraId="559B1331" w14:textId="393C3530" w:rsidR="0021746E" w:rsidRDefault="0021746E" w:rsidP="00D2124C">
      <w:pPr>
        <w:rPr>
          <w:lang w:eastAsia="sr-Latn-RS"/>
        </w:rPr>
      </w:pPr>
    </w:p>
    <w:p w14:paraId="55D14BFA" w14:textId="595C91FB" w:rsidR="0021746E" w:rsidRDefault="0021746E" w:rsidP="00D2124C">
      <w:pPr>
        <w:rPr>
          <w:lang w:eastAsia="sr-Latn-RS"/>
        </w:rPr>
      </w:pPr>
    </w:p>
    <w:p w14:paraId="4F59340F" w14:textId="2C2EF02D" w:rsidR="0021746E" w:rsidRDefault="0021746E" w:rsidP="00D2124C">
      <w:pPr>
        <w:rPr>
          <w:lang w:eastAsia="sr-Latn-RS"/>
        </w:rPr>
      </w:pPr>
    </w:p>
    <w:p w14:paraId="1FC0C830" w14:textId="41CCAB1C" w:rsidR="0021746E" w:rsidRDefault="0021746E" w:rsidP="00D2124C">
      <w:pPr>
        <w:rPr>
          <w:lang w:eastAsia="sr-Latn-RS"/>
        </w:rPr>
      </w:pPr>
    </w:p>
    <w:p w14:paraId="77E12A9C" w14:textId="77777777" w:rsidR="0021746E" w:rsidRDefault="0021746E" w:rsidP="00D2124C">
      <w:pPr>
        <w:rPr>
          <w:lang w:eastAsia="sr-Latn-RS"/>
        </w:rPr>
      </w:pPr>
    </w:p>
    <w:p w14:paraId="142C941E" w14:textId="4AF6183D" w:rsidR="0021746E" w:rsidRDefault="0021746E" w:rsidP="0021746E">
      <w:pPr>
        <w:pStyle w:val="Heading1"/>
        <w:numPr>
          <w:ilvl w:val="0"/>
          <w:numId w:val="3"/>
        </w:numPr>
      </w:pPr>
      <w:bookmarkStart w:id="2" w:name="_Toc73520427"/>
      <w:r>
        <w:t>Arhitektura</w:t>
      </w:r>
      <w:bookmarkEnd w:id="2"/>
      <w:r>
        <w:t xml:space="preserve"> </w:t>
      </w:r>
    </w:p>
    <w:p w14:paraId="0D3AF6AD" w14:textId="485C6FC8" w:rsidR="0021746E" w:rsidRDefault="0021746E" w:rsidP="0021746E">
      <w:pPr>
        <w:pStyle w:val="NormalWeb"/>
        <w:spacing w:line="276" w:lineRule="auto"/>
        <w:ind w:firstLine="708"/>
        <w:jc w:val="both"/>
      </w:pPr>
      <w:r>
        <w:t xml:space="preserve">Cassandra je dizajnirana kao peer-to-peer sistem koji kreira i rapoređuje kopije podataka u grupama čvorova. Podaci su organizovani u tabele (familije kolona), gde svaka vrsta tabele poseduje particioni ključ. Hash funkcijom definisanom za svaki od klastera i primenjenom nad particionim ključem se određuje kako će podaci biti distribuirani. </w:t>
      </w:r>
      <w:r>
        <w:t>Najpre će biti  sagledani zahtevi koje arhitektura Cassandra-e treba da ispunjava.</w:t>
      </w:r>
    </w:p>
    <w:p w14:paraId="2A161208" w14:textId="38448C54" w:rsidR="0021746E" w:rsidRDefault="0021746E" w:rsidP="00562944">
      <w:pPr>
        <w:pStyle w:val="Heading2"/>
        <w:numPr>
          <w:ilvl w:val="1"/>
          <w:numId w:val="42"/>
        </w:numPr>
        <w:spacing w:line="276" w:lineRule="auto"/>
        <w:jc w:val="both"/>
      </w:pPr>
      <w:bookmarkStart w:id="3" w:name="_Toc73520428"/>
      <w:r>
        <w:t>Zahtevi arhitekture</w:t>
      </w:r>
      <w:bookmarkEnd w:id="3"/>
    </w:p>
    <w:p w14:paraId="53575AEB" w14:textId="44B9FAE0" w:rsidR="00086322" w:rsidRDefault="0021746E" w:rsidP="0021746E">
      <w:pPr>
        <w:pStyle w:val="NormalWeb"/>
        <w:spacing w:line="276" w:lineRule="auto"/>
        <w:ind w:firstLine="708"/>
        <w:jc w:val="both"/>
      </w:pPr>
      <w:r>
        <w:t>Najbitniji zahtev arhitekture Cassandra-e je da obezbedi da ne postoji jedna tačka prekida, što znači da bi sistem prestao da funkcioniše ako jedan od čvorova otkaže. Drugi zahtev je da poseduje skalabilnost takvu da klaster može da sadrži stotine hiljada čvorova</w:t>
      </w:r>
      <w:r>
        <w:t>, bez</w:t>
      </w:r>
      <w:r>
        <w:t xml:space="preserve"> prekida sa radom pri dodavanju novog. Takođe, arhitektura treba da bude distribuirana, tako </w:t>
      </w:r>
      <w:r w:rsidR="00086322">
        <w:t xml:space="preserve">da i obrada i podaci budu distribuirani. Da bi sistem mogao da se koristi u realnom vremenu, potrebni su brz upis i čitanje. </w:t>
      </w:r>
    </w:p>
    <w:p w14:paraId="29AD2A2B" w14:textId="77777777" w:rsidR="00E43093" w:rsidRPr="00D839E3" w:rsidRDefault="00E43093" w:rsidP="00E43093">
      <w:pPr>
        <w:pStyle w:val="Heading2"/>
        <w:numPr>
          <w:ilvl w:val="1"/>
          <w:numId w:val="42"/>
        </w:numPr>
        <w:spacing w:line="276" w:lineRule="auto"/>
        <w:jc w:val="both"/>
      </w:pPr>
      <w:bookmarkStart w:id="4" w:name="_Toc73520429"/>
      <w:r>
        <w:t>Karakteristike arhitekture</w:t>
      </w:r>
      <w:bookmarkEnd w:id="4"/>
    </w:p>
    <w:p w14:paraId="73378BCF" w14:textId="77777777" w:rsidR="00E43093" w:rsidRPr="00A73A70" w:rsidRDefault="00E43093" w:rsidP="00E43093">
      <w:pPr>
        <w:spacing w:before="240" w:line="276" w:lineRule="auto"/>
        <w:ind w:firstLine="360"/>
        <w:jc w:val="both"/>
      </w:pPr>
      <w:r>
        <w:t>Neke od karakteristika arhitekture Cassandra-e su sledeće:</w:t>
      </w:r>
    </w:p>
    <w:p w14:paraId="34FB7C63" w14:textId="77777777" w:rsidR="00E43093" w:rsidRDefault="00E43093" w:rsidP="00E43093">
      <w:pPr>
        <w:pStyle w:val="NormalWeb"/>
        <w:numPr>
          <w:ilvl w:val="0"/>
          <w:numId w:val="25"/>
        </w:numPr>
        <w:spacing w:line="276" w:lineRule="auto"/>
        <w:jc w:val="both"/>
      </w:pPr>
      <w:r>
        <w:t>Ne poseduje master i slave čvorove.</w:t>
      </w:r>
    </w:p>
    <w:p w14:paraId="2EDFA2EE" w14:textId="77777777" w:rsidR="00E43093" w:rsidRDefault="00E43093" w:rsidP="00E43093">
      <w:pPr>
        <w:pStyle w:val="NormalWeb"/>
        <w:numPr>
          <w:ilvl w:val="0"/>
          <w:numId w:val="25"/>
        </w:numPr>
        <w:spacing w:line="276" w:lineRule="auto"/>
        <w:jc w:val="both"/>
      </w:pPr>
      <w:r>
        <w:t xml:space="preserve">Arhitektura je prstenastog tipa, tj. čvorovi su logički smešteni u prsten. </w:t>
      </w:r>
    </w:p>
    <w:p w14:paraId="547A4A71" w14:textId="77777777" w:rsidR="00E43093" w:rsidRDefault="00E43093" w:rsidP="00E43093">
      <w:pPr>
        <w:pStyle w:val="NormalWeb"/>
        <w:numPr>
          <w:ilvl w:val="0"/>
          <w:numId w:val="25"/>
        </w:numPr>
        <w:spacing w:line="276" w:lineRule="auto"/>
        <w:jc w:val="both"/>
      </w:pPr>
      <w:r>
        <w:t>Podaci se repliciraju u čvorovima radi posizanja redundantnosti, a nju određuje faktor replikacije, definisan u zavisnosti od važnosti podataka.</w:t>
      </w:r>
    </w:p>
    <w:p w14:paraId="7286C3EA" w14:textId="77777777" w:rsidR="00E43093" w:rsidRDefault="00E43093" w:rsidP="00E43093">
      <w:pPr>
        <w:pStyle w:val="NormalWeb"/>
        <w:numPr>
          <w:ilvl w:val="0"/>
          <w:numId w:val="25"/>
        </w:numPr>
        <w:spacing w:line="276" w:lineRule="auto"/>
        <w:jc w:val="both"/>
      </w:pPr>
      <w:r>
        <w:t>Podaci se čuvaju u memoriji i smeštaju na disk u određenim trenucima.</w:t>
      </w:r>
    </w:p>
    <w:p w14:paraId="3716D34E" w14:textId="77777777" w:rsidR="00E43093" w:rsidRDefault="00E43093" w:rsidP="00E43093">
      <w:pPr>
        <w:pStyle w:val="NormalWeb"/>
        <w:numPr>
          <w:ilvl w:val="0"/>
          <w:numId w:val="25"/>
        </w:numPr>
        <w:spacing w:line="276" w:lineRule="auto"/>
        <w:jc w:val="both"/>
      </w:pPr>
      <w:r>
        <w:t>Hash vrednosti ključeva koriste se za distribuciju podataka u čvorovima klastera.</w:t>
      </w:r>
    </w:p>
    <w:p w14:paraId="01B53560" w14:textId="77777777" w:rsidR="00E43093" w:rsidRDefault="00E43093" w:rsidP="00E43093">
      <w:pPr>
        <w:pStyle w:val="NormalWeb"/>
        <w:numPr>
          <w:ilvl w:val="0"/>
          <w:numId w:val="25"/>
        </w:numPr>
        <w:spacing w:line="276" w:lineRule="auto"/>
        <w:jc w:val="both"/>
      </w:pPr>
      <w:r>
        <w:t>Podržano više centara podataka, po kojima se vrši replikacija. Mogu se čuvati tri kopije u jednom centru podataka i četvrta u udaljenom centru, koji predstavlja backup. Podaci koji se čitaju se najpre traže u lokalnom centru podataka.</w:t>
      </w:r>
    </w:p>
    <w:p w14:paraId="1FCD55C8" w14:textId="77777777" w:rsidR="00E43093" w:rsidRDefault="00E43093" w:rsidP="00E43093">
      <w:pPr>
        <w:pStyle w:val="NormalWeb"/>
        <w:numPr>
          <w:ilvl w:val="0"/>
          <w:numId w:val="25"/>
        </w:numPr>
        <w:spacing w:line="276" w:lineRule="auto"/>
        <w:jc w:val="both"/>
      </w:pPr>
      <w:r>
        <w:t xml:space="preserve">Distribucija podataka između čvorova je transparentna, što znači da se na osnovu podatka može utvrditi njegova lokacija u klasteru. </w:t>
      </w:r>
    </w:p>
    <w:p w14:paraId="23608C16" w14:textId="77777777" w:rsidR="00E43093" w:rsidRDefault="00E43093" w:rsidP="00E43093">
      <w:pPr>
        <w:pStyle w:val="NormalWeb"/>
        <w:numPr>
          <w:ilvl w:val="0"/>
          <w:numId w:val="25"/>
        </w:numPr>
        <w:spacing w:line="276" w:lineRule="auto"/>
        <w:jc w:val="both"/>
      </w:pPr>
      <w:r>
        <w:t xml:space="preserve">Pri čitanju podataka svaki čvor može da prihvati zahtev i obezbedi ih, ako ih poseduje, ili prosledi zahtev čvoru koji poseduje tražene podatke. </w:t>
      </w:r>
    </w:p>
    <w:p w14:paraId="49EAFBD6" w14:textId="77777777" w:rsidR="00E43093" w:rsidRDefault="00E43093" w:rsidP="00E43093">
      <w:pPr>
        <w:pStyle w:val="NormalWeb"/>
        <w:numPr>
          <w:ilvl w:val="0"/>
          <w:numId w:val="25"/>
        </w:numPr>
        <w:spacing w:line="276" w:lineRule="auto"/>
        <w:jc w:val="both"/>
      </w:pPr>
      <w:r>
        <w:t xml:space="preserve">Nivo konzistencije može da se definiše, gde njegovo povećanje negativno utiče na performanse. </w:t>
      </w:r>
    </w:p>
    <w:p w14:paraId="56CC2465" w14:textId="77777777" w:rsidR="00E43093" w:rsidRDefault="00E43093" w:rsidP="00E43093">
      <w:pPr>
        <w:pStyle w:val="NormalWeb"/>
        <w:numPr>
          <w:ilvl w:val="0"/>
          <w:numId w:val="25"/>
        </w:numPr>
        <w:spacing w:line="276" w:lineRule="auto"/>
        <w:jc w:val="both"/>
      </w:pPr>
      <w:r>
        <w:t>Transakcije su trajne jer se upisuju u commitlog na disku.</w:t>
      </w:r>
    </w:p>
    <w:p w14:paraId="709D26DB" w14:textId="57E89C8A" w:rsidR="00E43093" w:rsidRDefault="00E43093" w:rsidP="00E43093">
      <w:pPr>
        <w:pStyle w:val="NormalWeb"/>
        <w:numPr>
          <w:ilvl w:val="0"/>
          <w:numId w:val="25"/>
        </w:numPr>
        <w:spacing w:line="276" w:lineRule="auto"/>
        <w:jc w:val="both"/>
      </w:pPr>
      <w:r>
        <w:t>Razmena podataka između čvorova se odvija putem Gossip protokola.</w:t>
      </w:r>
    </w:p>
    <w:p w14:paraId="1ABCEC18" w14:textId="43618E93" w:rsidR="00E43093" w:rsidRDefault="00E43093" w:rsidP="00E43093">
      <w:pPr>
        <w:pStyle w:val="NormalWeb"/>
        <w:spacing w:line="276" w:lineRule="auto"/>
        <w:ind w:left="360" w:firstLine="348"/>
        <w:jc w:val="both"/>
      </w:pPr>
      <w:r>
        <w:t>Pomenute komponente biće objašnjene u narednom poglavlju.</w:t>
      </w:r>
    </w:p>
    <w:p w14:paraId="2DDA459C" w14:textId="77777777" w:rsidR="00E43093" w:rsidRDefault="00E43093" w:rsidP="0021746E">
      <w:pPr>
        <w:pStyle w:val="NormalWeb"/>
        <w:spacing w:line="276" w:lineRule="auto"/>
        <w:ind w:firstLine="708"/>
        <w:jc w:val="both"/>
      </w:pPr>
    </w:p>
    <w:p w14:paraId="5947DB7C" w14:textId="62CF0DAB" w:rsidR="00086322" w:rsidRDefault="00086322" w:rsidP="00562944">
      <w:pPr>
        <w:pStyle w:val="Heading2"/>
        <w:numPr>
          <w:ilvl w:val="1"/>
          <w:numId w:val="42"/>
        </w:numPr>
        <w:spacing w:line="276" w:lineRule="auto"/>
        <w:jc w:val="both"/>
      </w:pPr>
      <w:bookmarkStart w:id="5" w:name="_Toc73520430"/>
      <w:r>
        <w:lastRenderedPageBreak/>
        <w:t>Komponente arhitekture</w:t>
      </w:r>
      <w:bookmarkEnd w:id="5"/>
    </w:p>
    <w:p w14:paraId="34BC1663" w14:textId="2AE6A706" w:rsidR="00086322" w:rsidRDefault="00562944" w:rsidP="00562944">
      <w:pPr>
        <w:pStyle w:val="NormalWeb"/>
        <w:spacing w:line="276" w:lineRule="auto"/>
        <w:ind w:firstLine="360"/>
        <w:jc w:val="both"/>
      </w:pPr>
      <w:r>
        <w:t xml:space="preserve">Arhitekura </w:t>
      </w:r>
      <w:r w:rsidR="00086322">
        <w:t>Cassandra</w:t>
      </w:r>
      <w:r>
        <w:t>-e</w:t>
      </w:r>
      <w:r w:rsidR="00086322">
        <w:t xml:space="preserve"> </w:t>
      </w:r>
      <w:r>
        <w:t>sastoji se od</w:t>
      </w:r>
      <w:r w:rsidR="00086322">
        <w:t xml:space="preserve"> sledeć</w:t>
      </w:r>
      <w:r>
        <w:t>ih</w:t>
      </w:r>
      <w:r w:rsidR="00086322">
        <w:t xml:space="preserve"> komponen</w:t>
      </w:r>
      <w:r>
        <w:t>ata</w:t>
      </w:r>
      <w:r w:rsidR="00360BDD">
        <w:t xml:space="preserve"> (</w:t>
      </w:r>
      <w:r w:rsidR="00360BDD">
        <w:fldChar w:fldCharType="begin"/>
      </w:r>
      <w:r w:rsidR="00360BDD">
        <w:instrText xml:space="preserve"> REF _Ref72263353 \h </w:instrText>
      </w:r>
      <w:r w:rsidR="00360BDD">
        <w:fldChar w:fldCharType="separate"/>
      </w:r>
      <w:r w:rsidR="00A568DB">
        <w:t xml:space="preserve">Slika </w:t>
      </w:r>
      <w:r w:rsidR="00A568DB">
        <w:rPr>
          <w:noProof/>
        </w:rPr>
        <w:t>1</w:t>
      </w:r>
      <w:r w:rsidR="00360BDD">
        <w:fldChar w:fldCharType="end"/>
      </w:r>
      <w:r w:rsidR="00360BDD">
        <w:t>)</w:t>
      </w:r>
      <w:r w:rsidR="00086322">
        <w:t>:</w:t>
      </w:r>
    </w:p>
    <w:p w14:paraId="58C5FB56" w14:textId="1F46C7E3" w:rsidR="00086322" w:rsidRDefault="00086322" w:rsidP="008463A7">
      <w:pPr>
        <w:numPr>
          <w:ilvl w:val="0"/>
          <w:numId w:val="27"/>
        </w:numPr>
        <w:spacing w:before="100" w:beforeAutospacing="1" w:after="100" w:afterAutospacing="1" w:line="276" w:lineRule="auto"/>
        <w:jc w:val="both"/>
      </w:pPr>
      <w:r w:rsidRPr="004B5065">
        <w:rPr>
          <w:rStyle w:val="Strong"/>
          <w:b w:val="0"/>
          <w:bCs w:val="0"/>
          <w:i/>
          <w:iCs/>
        </w:rPr>
        <w:t>Čvor</w:t>
      </w:r>
      <w:r>
        <w:rPr>
          <w:rStyle w:val="Strong"/>
        </w:rPr>
        <w:t xml:space="preserve"> </w:t>
      </w:r>
      <w:r w:rsidRPr="004B5065">
        <w:rPr>
          <w:rStyle w:val="Strong"/>
          <w:b w:val="0"/>
          <w:bCs w:val="0"/>
        </w:rPr>
        <w:t>–</w:t>
      </w:r>
      <w:r>
        <w:rPr>
          <w:rStyle w:val="Strong"/>
          <w:b w:val="0"/>
          <w:bCs w:val="0"/>
        </w:rPr>
        <w:t xml:space="preserve"> o</w:t>
      </w:r>
      <w:r>
        <w:t>snovna komponenta arhitekture u kojoj se skladište podaci.</w:t>
      </w:r>
    </w:p>
    <w:p w14:paraId="64004EAA" w14:textId="4CF5E6BA" w:rsidR="00D00655" w:rsidRDefault="00D00655" w:rsidP="00D00655">
      <w:pPr>
        <w:numPr>
          <w:ilvl w:val="0"/>
          <w:numId w:val="27"/>
        </w:numPr>
        <w:spacing w:before="100" w:beforeAutospacing="1" w:after="100" w:afterAutospacing="1" w:line="276" w:lineRule="auto"/>
        <w:jc w:val="both"/>
      </w:pPr>
      <w:r>
        <w:rPr>
          <w:rStyle w:val="Strong"/>
          <w:b w:val="0"/>
          <w:bCs w:val="0"/>
          <w:i/>
          <w:iCs/>
        </w:rPr>
        <w:t xml:space="preserve">Rack </w:t>
      </w:r>
      <w:r>
        <w:t>– grupa čvorova (mašina) koja je smeštena na jednom mestu.</w:t>
      </w:r>
    </w:p>
    <w:p w14:paraId="3E4803AF" w14:textId="6F5A107C" w:rsidR="00086322" w:rsidRDefault="00086322" w:rsidP="008463A7">
      <w:pPr>
        <w:numPr>
          <w:ilvl w:val="0"/>
          <w:numId w:val="27"/>
        </w:numPr>
        <w:spacing w:before="100" w:beforeAutospacing="1" w:after="100" w:afterAutospacing="1" w:line="276" w:lineRule="auto"/>
        <w:jc w:val="both"/>
      </w:pPr>
      <w:r w:rsidRPr="004B5065">
        <w:rPr>
          <w:rStyle w:val="Strong"/>
          <w:b w:val="0"/>
          <w:bCs w:val="0"/>
          <w:i/>
          <w:iCs/>
        </w:rPr>
        <w:t xml:space="preserve">Centar podataka </w:t>
      </w:r>
      <w:r w:rsidRPr="004B5065">
        <w:t>– k</w:t>
      </w:r>
      <w:r>
        <w:t xml:space="preserve">olekcija više </w:t>
      </w:r>
      <w:r w:rsidR="00D00655">
        <w:t>rack-ova ili čvorova</w:t>
      </w:r>
      <w:r>
        <w:t>.</w:t>
      </w:r>
    </w:p>
    <w:p w14:paraId="6BC22A90" w14:textId="2CFEABD2" w:rsidR="00086322" w:rsidRPr="004B5065" w:rsidRDefault="00086322" w:rsidP="008463A7">
      <w:pPr>
        <w:numPr>
          <w:ilvl w:val="0"/>
          <w:numId w:val="27"/>
        </w:numPr>
        <w:spacing w:before="100" w:beforeAutospacing="1" w:after="100" w:afterAutospacing="1" w:line="276" w:lineRule="auto"/>
        <w:jc w:val="both"/>
      </w:pPr>
      <w:r w:rsidRPr="004B5065">
        <w:rPr>
          <w:rStyle w:val="Strong"/>
          <w:b w:val="0"/>
          <w:bCs w:val="0"/>
          <w:i/>
          <w:iCs/>
        </w:rPr>
        <w:t>Klaster</w:t>
      </w:r>
      <w:r>
        <w:rPr>
          <w:rStyle w:val="Strong"/>
        </w:rPr>
        <w:t xml:space="preserve"> </w:t>
      </w:r>
      <w:r w:rsidRPr="004B5065">
        <w:rPr>
          <w:b/>
          <w:bCs/>
        </w:rPr>
        <w:t xml:space="preserve">– </w:t>
      </w:r>
      <w:r w:rsidRPr="004B5065">
        <w:t>kolekcija više centara podataka</w:t>
      </w:r>
      <w:r w:rsidR="002E10B2">
        <w:t xml:space="preserve">, čiju mrežnu topologiju definiše </w:t>
      </w:r>
      <w:r w:rsidR="002E10B2" w:rsidRPr="002E10B2">
        <w:rPr>
          <w:i/>
          <w:iCs/>
        </w:rPr>
        <w:t>snitch</w:t>
      </w:r>
      <w:r w:rsidR="002E10B2">
        <w:t>.</w:t>
      </w:r>
    </w:p>
    <w:p w14:paraId="12E7B5ED" w14:textId="77777777" w:rsidR="00086322" w:rsidRDefault="00086322" w:rsidP="008463A7">
      <w:pPr>
        <w:numPr>
          <w:ilvl w:val="0"/>
          <w:numId w:val="27"/>
        </w:numPr>
        <w:spacing w:before="100" w:beforeAutospacing="1" w:after="100" w:afterAutospacing="1" w:line="276" w:lineRule="auto"/>
        <w:jc w:val="both"/>
      </w:pPr>
      <w:r w:rsidRPr="004B5065">
        <w:rPr>
          <w:rStyle w:val="Strong"/>
          <w:b w:val="0"/>
          <w:bCs w:val="0"/>
          <w:i/>
          <w:iCs/>
        </w:rPr>
        <w:t>Commit Log –</w:t>
      </w:r>
      <w:r>
        <w:rPr>
          <w:rStyle w:val="Strong"/>
          <w:b w:val="0"/>
          <w:bCs w:val="0"/>
          <w:i/>
          <w:iCs/>
        </w:rPr>
        <w:t xml:space="preserve"> </w:t>
      </w:r>
      <w:r>
        <w:t xml:space="preserve">mesto gde se upisuje svaka operacija upisa; služi za oporavak od otkaza. </w:t>
      </w:r>
    </w:p>
    <w:p w14:paraId="5E3AEFE1" w14:textId="0115648A" w:rsidR="00086322" w:rsidRDefault="00086322" w:rsidP="008463A7">
      <w:pPr>
        <w:numPr>
          <w:ilvl w:val="0"/>
          <w:numId w:val="27"/>
        </w:numPr>
        <w:spacing w:before="100" w:beforeAutospacing="1" w:after="100" w:afterAutospacing="1" w:line="276" w:lineRule="auto"/>
        <w:jc w:val="both"/>
      </w:pPr>
      <w:r w:rsidRPr="004B5065">
        <w:rPr>
          <w:rStyle w:val="Strong"/>
          <w:b w:val="0"/>
          <w:bCs w:val="0"/>
          <w:i/>
          <w:iCs/>
        </w:rPr>
        <w:t>Memtable</w:t>
      </w:r>
      <w:r>
        <w:rPr>
          <w:rStyle w:val="Strong"/>
          <w:b w:val="0"/>
          <w:bCs w:val="0"/>
          <w:i/>
          <w:iCs/>
        </w:rPr>
        <w:t xml:space="preserve"> –</w:t>
      </w:r>
      <w:r>
        <w:rPr>
          <w:rStyle w:val="Strong"/>
          <w:b w:val="0"/>
          <w:bCs w:val="0"/>
        </w:rPr>
        <w:t xml:space="preserve"> nakon upisa u </w:t>
      </w:r>
      <w:r>
        <w:t xml:space="preserve">Commit log, podaci se </w:t>
      </w:r>
      <w:r w:rsidR="00562944">
        <w:t xml:space="preserve">privremeno </w:t>
      </w:r>
      <w:r>
        <w:t xml:space="preserve">upisuju u Memtable. </w:t>
      </w:r>
    </w:p>
    <w:p w14:paraId="16118014" w14:textId="0C221367" w:rsidR="00086322" w:rsidRPr="00086322" w:rsidRDefault="00086322" w:rsidP="008463A7">
      <w:pPr>
        <w:numPr>
          <w:ilvl w:val="0"/>
          <w:numId w:val="27"/>
        </w:numPr>
        <w:spacing w:before="100" w:beforeAutospacing="1" w:after="100" w:afterAutospacing="1" w:line="276" w:lineRule="auto"/>
        <w:jc w:val="both"/>
        <w:rPr>
          <w:rStyle w:val="Strong"/>
          <w:i/>
          <w:iCs/>
        </w:rPr>
      </w:pPr>
      <w:r w:rsidRPr="00086322">
        <w:rPr>
          <w:rStyle w:val="Strong"/>
          <w:b w:val="0"/>
          <w:bCs w:val="0"/>
          <w:i/>
          <w:iCs/>
        </w:rPr>
        <w:t>SSTable –</w:t>
      </w:r>
      <w:r w:rsidRPr="00086322">
        <w:rPr>
          <w:rStyle w:val="Strong"/>
          <w:i/>
          <w:iCs/>
        </w:rPr>
        <w:t xml:space="preserve"> </w:t>
      </w:r>
      <w:r w:rsidRPr="00086322">
        <w:rPr>
          <w:rStyle w:val="Strong"/>
          <w:b w:val="0"/>
          <w:bCs w:val="0"/>
        </w:rPr>
        <w:t>nakon prelaska određene granice u okviru memtable-a, podaci se prebacuju na ovu datoteku na disku. Ona se koristi za ažuriranje odgovarajuće tabele.</w:t>
      </w:r>
    </w:p>
    <w:p w14:paraId="1B43BB68" w14:textId="0AA9D122" w:rsidR="00562944" w:rsidRDefault="00562944" w:rsidP="00E43093">
      <w:pPr>
        <w:pStyle w:val="NormalWeb"/>
        <w:spacing w:line="276" w:lineRule="auto"/>
        <w:ind w:firstLine="360"/>
        <w:jc w:val="both"/>
      </w:pPr>
      <w:r>
        <w:t>U nastavku će biti obrađeni najznačajniji elementi arhitekture Cassandra-e.</w:t>
      </w:r>
    </w:p>
    <w:tbl>
      <w:tblPr>
        <w:tblStyle w:val="TableGrid"/>
        <w:tblW w:w="0" w:type="auto"/>
        <w:tblLook w:val="04A0" w:firstRow="1" w:lastRow="0" w:firstColumn="1" w:lastColumn="0" w:noHBand="0" w:noVBand="1"/>
      </w:tblPr>
      <w:tblGrid>
        <w:gridCol w:w="4536"/>
        <w:gridCol w:w="4307"/>
      </w:tblGrid>
      <w:tr w:rsidR="00360BDD" w14:paraId="6F73CA2B" w14:textId="77777777" w:rsidTr="00EC5828">
        <w:tc>
          <w:tcPr>
            <w:tcW w:w="4307" w:type="dxa"/>
            <w:tcBorders>
              <w:top w:val="nil"/>
              <w:left w:val="nil"/>
              <w:bottom w:val="nil"/>
              <w:right w:val="nil"/>
            </w:tcBorders>
            <w:vAlign w:val="center"/>
          </w:tcPr>
          <w:p w14:paraId="160CFE62" w14:textId="4303165C" w:rsidR="00360BDD" w:rsidRDefault="00360BDD" w:rsidP="00EC5828">
            <w:pPr>
              <w:autoSpaceDE w:val="0"/>
              <w:autoSpaceDN w:val="0"/>
              <w:adjustRightInd w:val="0"/>
              <w:spacing w:before="240"/>
              <w:jc w:val="center"/>
              <w:rPr>
                <w:rFonts w:eastAsia="Times New Roman" w:cs="Times New Roman"/>
                <w:szCs w:val="24"/>
                <w:lang w:eastAsia="sr-Latn-RS"/>
              </w:rPr>
            </w:pPr>
            <w:r>
              <w:rPr>
                <w:noProof/>
                <w:color w:val="0000FF"/>
              </w:rPr>
              <w:drawing>
                <wp:inline distT="0" distB="0" distL="0" distR="0" wp14:anchorId="687DAB26" wp14:editId="381BC7F1">
                  <wp:extent cx="2735080" cy="1566333"/>
                  <wp:effectExtent l="0" t="0" r="8255" b="0"/>
                  <wp:docPr id="4" name="Picture 4" descr="Cassandra Architecture &amp; Replication Factor Strategy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sandra Architecture &amp; Replication Factor Strategy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912" cy="1581699"/>
                          </a:xfrm>
                          <a:prstGeom prst="rect">
                            <a:avLst/>
                          </a:prstGeom>
                          <a:noFill/>
                          <a:ln>
                            <a:noFill/>
                          </a:ln>
                        </pic:spPr>
                      </pic:pic>
                    </a:graphicData>
                  </a:graphic>
                </wp:inline>
              </w:drawing>
            </w:r>
          </w:p>
        </w:tc>
        <w:tc>
          <w:tcPr>
            <w:tcW w:w="4307" w:type="dxa"/>
            <w:tcBorders>
              <w:top w:val="nil"/>
              <w:left w:val="nil"/>
              <w:bottom w:val="nil"/>
              <w:right w:val="nil"/>
            </w:tcBorders>
            <w:vAlign w:val="center"/>
          </w:tcPr>
          <w:p w14:paraId="0B87AFE6" w14:textId="1FC6DF90" w:rsidR="00360BDD" w:rsidRDefault="00360BDD" w:rsidP="00EC5828">
            <w:pPr>
              <w:autoSpaceDE w:val="0"/>
              <w:autoSpaceDN w:val="0"/>
              <w:adjustRightInd w:val="0"/>
              <w:spacing w:before="240"/>
              <w:jc w:val="center"/>
            </w:pPr>
            <w:r>
              <w:rPr>
                <w:rFonts w:ascii="Arial" w:hAnsi="Arial" w:cs="Arial"/>
                <w:noProof/>
                <w:color w:val="000000"/>
                <w:sz w:val="20"/>
                <w:szCs w:val="20"/>
              </w:rPr>
              <w:drawing>
                <wp:inline distT="0" distB="0" distL="0" distR="0" wp14:anchorId="2B7B508F" wp14:editId="34CE4F19">
                  <wp:extent cx="2023533" cy="23089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0840" cy="2340084"/>
                          </a:xfrm>
                          <a:prstGeom prst="rect">
                            <a:avLst/>
                          </a:prstGeom>
                          <a:noFill/>
                          <a:ln>
                            <a:noFill/>
                          </a:ln>
                        </pic:spPr>
                      </pic:pic>
                    </a:graphicData>
                  </a:graphic>
                </wp:inline>
              </w:drawing>
            </w:r>
          </w:p>
        </w:tc>
      </w:tr>
      <w:tr w:rsidR="00360BDD" w:rsidRPr="00F5576D" w14:paraId="660FF501" w14:textId="77777777" w:rsidTr="00360BDD">
        <w:trPr>
          <w:trHeight w:val="926"/>
        </w:trPr>
        <w:tc>
          <w:tcPr>
            <w:tcW w:w="4307" w:type="dxa"/>
            <w:tcBorders>
              <w:top w:val="nil"/>
              <w:left w:val="nil"/>
              <w:bottom w:val="nil"/>
              <w:right w:val="nil"/>
            </w:tcBorders>
            <w:vAlign w:val="center"/>
          </w:tcPr>
          <w:p w14:paraId="481FB5A1" w14:textId="513C45ED" w:rsidR="00360BDD" w:rsidRPr="00F5576D" w:rsidRDefault="00360BDD" w:rsidP="00360BDD">
            <w:pPr>
              <w:pStyle w:val="Caption"/>
              <w:spacing w:line="276" w:lineRule="auto"/>
            </w:pPr>
            <w:bookmarkStart w:id="6" w:name="_Ref72263353"/>
            <w:r>
              <w:t xml:space="preserve">Slika </w:t>
            </w:r>
            <w:fldSimple w:instr=" SEQ Slika \* ARABIC ">
              <w:r w:rsidR="00A568DB">
                <w:rPr>
                  <w:noProof/>
                </w:rPr>
                <w:t>1</w:t>
              </w:r>
            </w:fldSimple>
            <w:bookmarkEnd w:id="6"/>
            <w:r>
              <w:t xml:space="preserve"> – čvorovi, klaster i centri podataka</w:t>
            </w:r>
          </w:p>
        </w:tc>
        <w:tc>
          <w:tcPr>
            <w:tcW w:w="4307" w:type="dxa"/>
            <w:tcBorders>
              <w:top w:val="nil"/>
              <w:left w:val="nil"/>
              <w:bottom w:val="nil"/>
              <w:right w:val="nil"/>
            </w:tcBorders>
            <w:vAlign w:val="center"/>
          </w:tcPr>
          <w:p w14:paraId="0387AB72" w14:textId="4CBE93BB" w:rsidR="00360BDD" w:rsidRDefault="00360BDD" w:rsidP="00360BDD">
            <w:pPr>
              <w:pStyle w:val="Caption"/>
              <w:spacing w:before="240"/>
            </w:pPr>
            <w:bookmarkStart w:id="7" w:name="_Ref72263379"/>
            <w:r>
              <w:t xml:space="preserve">Slika </w:t>
            </w:r>
            <w:fldSimple w:instr=" SEQ Slika \* ARABIC ">
              <w:r w:rsidR="00A568DB">
                <w:rPr>
                  <w:noProof/>
                </w:rPr>
                <w:t>2</w:t>
              </w:r>
            </w:fldSimple>
            <w:bookmarkEnd w:id="7"/>
            <w:r>
              <w:t xml:space="preserve"> –</w:t>
            </w:r>
            <w:r w:rsidR="00562944">
              <w:t xml:space="preserve"> centar podataka sa svojim rack-ovima i čvorovima</w:t>
            </w:r>
          </w:p>
          <w:p w14:paraId="06C8F29C" w14:textId="77777777" w:rsidR="00360BDD" w:rsidRPr="0057104F" w:rsidRDefault="00360BDD" w:rsidP="00360BDD">
            <w:pPr>
              <w:spacing w:before="240"/>
              <w:jc w:val="center"/>
            </w:pPr>
          </w:p>
        </w:tc>
      </w:tr>
    </w:tbl>
    <w:p w14:paraId="68DA54AE" w14:textId="77777777" w:rsidR="0055170D" w:rsidRPr="0055170D" w:rsidRDefault="0055170D" w:rsidP="0055170D"/>
    <w:p w14:paraId="23AF629B" w14:textId="1D74B976" w:rsidR="0055170D" w:rsidRDefault="0055170D" w:rsidP="00E43093">
      <w:pPr>
        <w:pStyle w:val="Heading3"/>
        <w:numPr>
          <w:ilvl w:val="2"/>
          <w:numId w:val="42"/>
        </w:numPr>
      </w:pPr>
      <w:bookmarkStart w:id="8" w:name="_Toc73520431"/>
      <w:r>
        <w:t>Rac</w:t>
      </w:r>
      <w:r w:rsidR="00E43093">
        <w:t>k</w:t>
      </w:r>
      <w:bookmarkEnd w:id="8"/>
    </w:p>
    <w:p w14:paraId="3C746BC6" w14:textId="0F8DB72F" w:rsidR="0055170D" w:rsidRDefault="0055170D" w:rsidP="00D01BE3">
      <w:pPr>
        <w:pStyle w:val="NormalWeb"/>
        <w:spacing w:line="276" w:lineRule="auto"/>
        <w:ind w:firstLine="708"/>
        <w:jc w:val="both"/>
      </w:pPr>
      <w:r>
        <w:t xml:space="preserve">Rack je grupa mašina koja je </w:t>
      </w:r>
      <w:r w:rsidR="00D00655">
        <w:t xml:space="preserve">fizički </w:t>
      </w:r>
      <w:r>
        <w:t>smeštena na jednom mestu. Svak</w:t>
      </w:r>
      <w:r w:rsidR="00D00655">
        <w:t>a</w:t>
      </w:r>
      <w:r>
        <w:t xml:space="preserve"> od </w:t>
      </w:r>
      <w:r w:rsidR="00D00655">
        <w:t>mašina (čvorova)</w:t>
      </w:r>
      <w:r>
        <w:t xml:space="preserve"> </w:t>
      </w:r>
      <w:r w:rsidR="00562944">
        <w:t>poseduje</w:t>
      </w:r>
      <w:r>
        <w:t xml:space="preserve"> svoj procesor, memoriju i disk, ali </w:t>
      </w:r>
      <w:r w:rsidR="00562944">
        <w:t xml:space="preserve">to </w:t>
      </w:r>
      <w:r>
        <w:t xml:space="preserve">ne </w:t>
      </w:r>
      <w:r w:rsidR="00562944">
        <w:t xml:space="preserve">važi </w:t>
      </w:r>
      <w:r>
        <w:t>i</w:t>
      </w:r>
      <w:r w:rsidR="00562944">
        <w:t xml:space="preserve"> za</w:t>
      </w:r>
      <w:r>
        <w:t xml:space="preserve"> rack u celini (</w:t>
      </w:r>
      <w:r w:rsidR="00360BDD">
        <w:fldChar w:fldCharType="begin"/>
      </w:r>
      <w:r w:rsidR="00360BDD">
        <w:instrText xml:space="preserve"> REF _Ref72263379 \h </w:instrText>
      </w:r>
      <w:r w:rsidR="00D01BE3">
        <w:instrText xml:space="preserve"> \* MERGEFORMAT </w:instrText>
      </w:r>
      <w:r w:rsidR="00360BDD">
        <w:fldChar w:fldCharType="separate"/>
      </w:r>
      <w:r w:rsidR="00A568DB">
        <w:t xml:space="preserve">Slika </w:t>
      </w:r>
      <w:r w:rsidR="00A568DB">
        <w:rPr>
          <w:noProof/>
        </w:rPr>
        <w:t>2</w:t>
      </w:r>
      <w:r w:rsidR="00360BDD">
        <w:fldChar w:fldCharType="end"/>
      </w:r>
      <w:r>
        <w:t>).</w:t>
      </w:r>
      <w:r w:rsidR="00562944">
        <w:t xml:space="preserve"> Neke od o</w:t>
      </w:r>
      <w:r>
        <w:t>sobin</w:t>
      </w:r>
      <w:r w:rsidR="00562944">
        <w:t>a</w:t>
      </w:r>
      <w:r>
        <w:t xml:space="preserve"> rack-a</w:t>
      </w:r>
      <w:r w:rsidR="00562944">
        <w:t xml:space="preserve"> su sledeće</w:t>
      </w:r>
      <w:r>
        <w:t>:</w:t>
      </w:r>
    </w:p>
    <w:p w14:paraId="59574C57" w14:textId="69BE5450" w:rsidR="0055170D" w:rsidRDefault="0055170D" w:rsidP="00D01BE3">
      <w:pPr>
        <w:pStyle w:val="NormalWeb"/>
        <w:numPr>
          <w:ilvl w:val="0"/>
          <w:numId w:val="11"/>
        </w:numPr>
        <w:spacing w:line="276" w:lineRule="auto"/>
        <w:jc w:val="both"/>
      </w:pPr>
      <w:r>
        <w:t>Svaka od mašina u rack-u je povezana na mrežni switch tog rack-a</w:t>
      </w:r>
      <w:r w:rsidR="002E10B2">
        <w:t>.</w:t>
      </w:r>
    </w:p>
    <w:p w14:paraId="05189567" w14:textId="03B3D053" w:rsidR="0055170D" w:rsidRDefault="0055170D" w:rsidP="00D01BE3">
      <w:pPr>
        <w:pStyle w:val="NormalWeb"/>
        <w:numPr>
          <w:ilvl w:val="0"/>
          <w:numId w:val="11"/>
        </w:numPr>
        <w:spacing w:line="276" w:lineRule="auto"/>
        <w:jc w:val="both"/>
      </w:pPr>
      <w:r>
        <w:t>Mrežni switch rack-a povezan</w:t>
      </w:r>
      <w:r w:rsidR="00562944">
        <w:t xml:space="preserve"> je</w:t>
      </w:r>
      <w:r>
        <w:t xml:space="preserve"> sa klasterom i njegov kvar može prouzrokovati pad rack-a</w:t>
      </w:r>
      <w:r w:rsidR="002E10B2">
        <w:t>.</w:t>
      </w:r>
    </w:p>
    <w:p w14:paraId="1B284432" w14:textId="77777777" w:rsidR="0055170D" w:rsidRDefault="0055170D" w:rsidP="00D01BE3">
      <w:pPr>
        <w:pStyle w:val="NormalWeb"/>
        <w:numPr>
          <w:ilvl w:val="0"/>
          <w:numId w:val="11"/>
        </w:numPr>
        <w:spacing w:line="276" w:lineRule="auto"/>
        <w:jc w:val="both"/>
      </w:pPr>
      <w:r>
        <w:rPr>
          <w:lang w:val="en-US"/>
        </w:rPr>
        <w:t>Ma</w:t>
      </w:r>
      <w:r>
        <w:t xml:space="preserve">šine u rack-u imaju zajednički izvor struje, zbog koga on takođe može otkazati. </w:t>
      </w:r>
    </w:p>
    <w:p w14:paraId="72CCF958" w14:textId="6EA46FD5" w:rsidR="0055170D" w:rsidRDefault="0055170D" w:rsidP="00D27D85">
      <w:pPr>
        <w:pStyle w:val="NormalWeb"/>
        <w:numPr>
          <w:ilvl w:val="0"/>
          <w:numId w:val="11"/>
        </w:numPr>
        <w:spacing w:after="0" w:afterAutospacing="0" w:line="276" w:lineRule="auto"/>
        <w:jc w:val="both"/>
      </w:pPr>
      <w:r>
        <w:lastRenderedPageBreak/>
        <w:t>U slučaju da rack otkaže, nijednoj njegovoj mašini se ne može pristupiti, tj. svaki od čvorova nije u funkciji.</w:t>
      </w:r>
    </w:p>
    <w:p w14:paraId="35633C1C" w14:textId="77777777" w:rsidR="00D27D85" w:rsidRDefault="00D27D85" w:rsidP="00D27D85">
      <w:pPr>
        <w:pStyle w:val="NormalWeb"/>
        <w:spacing w:after="0" w:afterAutospacing="0" w:line="276" w:lineRule="auto"/>
        <w:ind w:left="720"/>
        <w:jc w:val="both"/>
      </w:pPr>
    </w:p>
    <w:p w14:paraId="28D377A5" w14:textId="0FED6739" w:rsidR="002E10B2" w:rsidRDefault="002E10B2" w:rsidP="00E43093">
      <w:pPr>
        <w:pStyle w:val="Heading3"/>
        <w:numPr>
          <w:ilvl w:val="2"/>
          <w:numId w:val="42"/>
        </w:numPr>
      </w:pPr>
      <w:bookmarkStart w:id="9" w:name="_Toc73520432"/>
      <w:r w:rsidRPr="002E10B2">
        <w:t>Mrežna topologija</w:t>
      </w:r>
      <w:bookmarkEnd w:id="9"/>
      <w:r w:rsidRPr="002E10B2">
        <w:t xml:space="preserve"> </w:t>
      </w:r>
    </w:p>
    <w:p w14:paraId="46BF7EF7" w14:textId="4C088079" w:rsidR="0055170D" w:rsidRDefault="0055170D" w:rsidP="00D27D85">
      <w:pPr>
        <w:pStyle w:val="NormalWeb"/>
        <w:spacing w:after="0" w:afterAutospacing="0" w:line="276" w:lineRule="auto"/>
        <w:ind w:firstLine="708"/>
        <w:jc w:val="both"/>
      </w:pPr>
      <w:r>
        <w:t>Mrežna topologija se odnosi na organizaciju čvorova, rack-ova i centara podataka. Mrežna topologija klastera može se odrediti</w:t>
      </w:r>
      <w:r w:rsidR="00766EAC">
        <w:t xml:space="preserve"> preko</w:t>
      </w:r>
      <w:r>
        <w:t xml:space="preserve"> datoteke </w:t>
      </w:r>
      <w:r w:rsidR="00766EAC">
        <w:t>c</w:t>
      </w:r>
      <w:r>
        <w:t>assandra-topology.properties.</w:t>
      </w:r>
      <w:r w:rsidR="00766EAC">
        <w:t xml:space="preserve"> Za svaki čvor u klasteru se na osnovu IP adrese ili hostname-a može specificirati kom centru podataka i rack-u pripada, kao i odrediti podrazumevana lokacija čvora, u slučaju da to nije specificirano u datoteci. Primer izgleda datoteke c</w:t>
      </w:r>
      <w:r w:rsidR="00766EAC">
        <w:t>assandra-topology.properties</w:t>
      </w:r>
      <w:r w:rsidR="00766EAC">
        <w:t xml:space="preserve"> dat je na slici 3. Redom su navedene IP adrese čvorova i njihove lokacije, kao i podrazumevana lokacija nesvrstanih čvorova.</w:t>
      </w:r>
    </w:p>
    <w:p w14:paraId="7D3592B8" w14:textId="77777777" w:rsidR="00D27D85" w:rsidRDefault="00D27D85" w:rsidP="00D27D85">
      <w:pPr>
        <w:pStyle w:val="NormalWeb"/>
        <w:spacing w:after="0" w:afterAutospacing="0" w:line="276" w:lineRule="auto"/>
        <w:ind w:firstLine="708"/>
        <w:jc w:val="both"/>
      </w:pPr>
    </w:p>
    <w:p w14:paraId="0E595847" w14:textId="19050AA0" w:rsidR="0055170D" w:rsidRDefault="0055170D" w:rsidP="00E43093">
      <w:pPr>
        <w:pStyle w:val="Heading3"/>
        <w:numPr>
          <w:ilvl w:val="2"/>
          <w:numId w:val="42"/>
        </w:numPr>
      </w:pPr>
      <w:bookmarkStart w:id="10" w:name="_Toc73520433"/>
      <w:r>
        <w:t>Snitch-evi</w:t>
      </w:r>
      <w:bookmarkEnd w:id="10"/>
    </w:p>
    <w:p w14:paraId="149C5903" w14:textId="220731E6" w:rsidR="0055170D" w:rsidRDefault="0055170D" w:rsidP="0055170D">
      <w:pPr>
        <w:pStyle w:val="-"/>
        <w:spacing w:line="276" w:lineRule="auto"/>
        <w:ind w:firstLine="708"/>
        <w:jc w:val="both"/>
      </w:pPr>
      <w:r>
        <w:t>Cassandra koristi snitch da bi se definisal</w:t>
      </w:r>
      <w:r w:rsidR="002E10B2">
        <w:t xml:space="preserve">o </w:t>
      </w:r>
      <w:r>
        <w:t xml:space="preserve">kako su čvorovi grupisani u mrežnoj topologiji </w:t>
      </w:r>
      <w:r w:rsidR="002E10B2">
        <w:t xml:space="preserve">klastera </w:t>
      </w:r>
      <w:r>
        <w:t>(grupišu se po rack-ovima i centrima podataka), u datoteci cassandra.yaml.</w:t>
      </w:r>
      <w:r w:rsidR="002E10B2">
        <w:t xml:space="preserve"> Omogućava prevođenje IP adrese čvora u centar podataka i rack kome pripada. </w:t>
      </w:r>
      <w:r w:rsidR="00D27D85">
        <w:t>Najznačajnije v</w:t>
      </w:r>
      <w:r>
        <w:t>rste snitch-eva su sledeće:</w:t>
      </w:r>
    </w:p>
    <w:p w14:paraId="4D0F8AED" w14:textId="0911FA22" w:rsidR="0055170D" w:rsidRDefault="0055170D" w:rsidP="0055170D">
      <w:pPr>
        <w:pStyle w:val="NormalWeb"/>
        <w:numPr>
          <w:ilvl w:val="0"/>
          <w:numId w:val="40"/>
        </w:numPr>
        <w:spacing w:line="276" w:lineRule="auto"/>
        <w:jc w:val="both"/>
      </w:pPr>
      <w:r w:rsidRPr="00D27D85">
        <w:rPr>
          <w:i/>
          <w:iCs/>
        </w:rPr>
        <w:t>Jednostavni snitch (Simple Snitch)</w:t>
      </w:r>
      <w:r>
        <w:t xml:space="preserve"> – podrazumevana vrsta snitch-a, koja se koristi u jednostavnoj strategiji replikacije, za usamljene centre podataka bez rack-ova. </w:t>
      </w:r>
    </w:p>
    <w:p w14:paraId="11B598F6" w14:textId="42F77177" w:rsidR="00D27D85" w:rsidRDefault="00D27D85" w:rsidP="00051A2F">
      <w:pPr>
        <w:pStyle w:val="NormalWeb"/>
        <w:numPr>
          <w:ilvl w:val="0"/>
          <w:numId w:val="40"/>
        </w:numPr>
        <w:spacing w:line="276" w:lineRule="auto"/>
        <w:jc w:val="both"/>
      </w:pPr>
      <w:r w:rsidRPr="00D27D85">
        <w:rPr>
          <w:i/>
          <w:iCs/>
        </w:rPr>
        <w:t>GossipingPropertyFileSnitch</w:t>
      </w:r>
      <w:r>
        <w:rPr>
          <w:i/>
          <w:iCs/>
        </w:rPr>
        <w:t xml:space="preserve"> –</w:t>
      </w:r>
      <w:r>
        <w:t xml:space="preserve"> preporučen za upotrebu u produkciji. U datoteci c</w:t>
      </w:r>
      <w:r>
        <w:t>assandra-topologies.properties</w:t>
      </w:r>
      <w:r>
        <w:t xml:space="preserve"> se pronalaze centar podataka i rack kojima </w:t>
      </w:r>
      <w:r w:rsidR="00051A2F">
        <w:t xml:space="preserve">čvor pripada, kao i </w:t>
      </w:r>
      <w:r w:rsidR="00A225AB">
        <w:t xml:space="preserve">u </w:t>
      </w:r>
      <w:r w:rsidR="00051A2F">
        <w:t>d</w:t>
      </w:r>
      <w:r w:rsidR="00A225AB">
        <w:t>a</w:t>
      </w:r>
      <w:r w:rsidR="00051A2F">
        <w:t xml:space="preserve">toteci </w:t>
      </w:r>
      <w:r w:rsidR="00051A2F">
        <w:t>cassandra-rackdc.properties</w:t>
      </w:r>
      <w:r w:rsidR="00051A2F">
        <w:t>.</w:t>
      </w:r>
    </w:p>
    <w:p w14:paraId="685180D5" w14:textId="77777777" w:rsidR="0055170D" w:rsidRDefault="0055170D" w:rsidP="0055170D">
      <w:pPr>
        <w:pStyle w:val="NormalWeb"/>
        <w:numPr>
          <w:ilvl w:val="0"/>
          <w:numId w:val="40"/>
        </w:numPr>
        <w:spacing w:line="276" w:lineRule="auto"/>
        <w:jc w:val="both"/>
      </w:pPr>
      <w:r w:rsidRPr="00D27D85">
        <w:rPr>
          <w:i/>
          <w:iCs/>
        </w:rPr>
        <w:t>Snitch koji zaključuje na osnovu rack-a (Rack Inferring Snitch)</w:t>
      </w:r>
      <w:r>
        <w:t xml:space="preserve"> – zaključuje o topologiji mreže analizom IP adrese čvorova. On pretpostavlja da drugi oktet identifikuje centar podataka gde se čvor nalazi, a treći njegov rack. </w:t>
      </w:r>
    </w:p>
    <w:p w14:paraId="19C86A4F" w14:textId="77777777" w:rsidR="0055170D" w:rsidRPr="00E97FAF" w:rsidRDefault="0055170D" w:rsidP="002E10B2">
      <w:pPr>
        <w:pStyle w:val="ListParagraph"/>
        <w:numPr>
          <w:ilvl w:val="0"/>
          <w:numId w:val="40"/>
        </w:numPr>
        <w:spacing w:after="0" w:line="276" w:lineRule="auto"/>
        <w:jc w:val="both"/>
        <w:rPr>
          <w:rFonts w:eastAsia="Times New Roman" w:cs="Times New Roman"/>
          <w:szCs w:val="24"/>
          <w:lang w:eastAsia="sr-Latn-RS"/>
        </w:rPr>
      </w:pPr>
      <w:r w:rsidRPr="00D27D85">
        <w:rPr>
          <w:i/>
          <w:iCs/>
        </w:rPr>
        <w:t>Snitch datoteke sa osobinama (Property File Snitch)</w:t>
      </w:r>
      <w:r>
        <w:t xml:space="preserve"> – određuje lokacije čvorova posmatrajući detalje o mreži koji je korisnik definisao u datoteci cassandra-topology.properties. Koristi se kada se kreira više centara podataka sa više rack-ova. </w:t>
      </w:r>
    </w:p>
    <w:p w14:paraId="4736FFD3" w14:textId="541CE8B4" w:rsidR="0055170D" w:rsidRDefault="0055170D" w:rsidP="002E10B2">
      <w:pPr>
        <w:pStyle w:val="NormalWeb"/>
        <w:numPr>
          <w:ilvl w:val="0"/>
          <w:numId w:val="40"/>
        </w:numPr>
        <w:spacing w:before="0" w:beforeAutospacing="0" w:line="276" w:lineRule="auto"/>
        <w:jc w:val="both"/>
      </w:pPr>
      <w:r w:rsidRPr="00D27D85">
        <w:rPr>
          <w:i/>
          <w:iCs/>
        </w:rPr>
        <w:t>EC2 Snitch</w:t>
      </w:r>
      <w:r>
        <w:t xml:space="preserve"> – koristi se samo kod razvoja na Amazon EC2 web servisu. Ovaj snitch ne koristi IP adresu da otkrije lokaciju čvora, već AWS API, preko koga zahteva podatke o regionu i oblasti dostupnosti.</w:t>
      </w:r>
    </w:p>
    <w:p w14:paraId="5F6D1EE7" w14:textId="4B8BBA5B" w:rsidR="009960A9" w:rsidRDefault="009960A9" w:rsidP="00E43093">
      <w:pPr>
        <w:pStyle w:val="Heading3"/>
        <w:numPr>
          <w:ilvl w:val="2"/>
          <w:numId w:val="42"/>
        </w:numPr>
        <w:spacing w:after="240"/>
      </w:pPr>
      <w:bookmarkStart w:id="11" w:name="_Toc73520434"/>
      <w:r w:rsidRPr="009960A9">
        <w:t>Virtuelni čvorovi</w:t>
      </w:r>
      <w:bookmarkEnd w:id="11"/>
      <w:r w:rsidRPr="009960A9">
        <w:t xml:space="preserve"> </w:t>
      </w:r>
    </w:p>
    <w:p w14:paraId="364B7DEC" w14:textId="21137612" w:rsidR="009960A9" w:rsidRDefault="009960A9" w:rsidP="00E43093">
      <w:pPr>
        <w:pStyle w:val="NormalWeb"/>
        <w:spacing w:before="0" w:beforeAutospacing="0" w:line="276" w:lineRule="auto"/>
        <w:ind w:firstLine="708"/>
        <w:jc w:val="both"/>
      </w:pPr>
      <w:r>
        <w:t xml:space="preserve">Virtuelni čvorovi u Cassandra klasteru (vnodes) mogu da se definišu za svaki od fizičkih čvorova u njemu. Fizički čvor u prstenu podrazumevano sadrži 256 virtuelnih. Virtuelni čvorovi doprinose granularnosti pri particionisanju podataka, gde se oni smeštaju u zavisnosti od hash vrednosti ključa. Pri dodavanju novog čvora, virtuelni čvorovi na njemu </w:t>
      </w:r>
      <w:r>
        <w:lastRenderedPageBreak/>
        <w:t>dobijaju jednake delove postojećih podataka</w:t>
      </w:r>
      <w:r w:rsidR="00051A2F">
        <w:t>. Na slici 4 dat je primer klastera sa četiri fizička čvora, od kojih svaki</w:t>
      </w:r>
      <w:r>
        <w:t xml:space="preserve"> poseduje četiri virtuelna, pa ih</w:t>
      </w:r>
      <w:r w:rsidR="00051A2F">
        <w:t xml:space="preserve"> je</w:t>
      </w:r>
      <w:r>
        <w:t xml:space="preserve"> ukupno 16.</w:t>
      </w:r>
      <w:r w:rsidR="00051A2F">
        <w:t xml:space="preserve"> Tada, ako treba smestiti 64 GB podataka u klasteru, svaki od virtuelnih čvorova će sadržati po 4 GB podataka. Ako se ubaci novi čvor nalik postojećim, </w:t>
      </w:r>
      <w:r w:rsidR="00F255D2">
        <w:t xml:space="preserve">po 3.2 GB podataka će biti u </w:t>
      </w:r>
      <w:r w:rsidR="00F255D2">
        <w:t>svak</w:t>
      </w:r>
      <w:r w:rsidR="00F255D2">
        <w:t>om</w:t>
      </w:r>
      <w:r w:rsidR="00F255D2">
        <w:t xml:space="preserve"> </w:t>
      </w:r>
      <w:r w:rsidR="00F255D2">
        <w:t xml:space="preserve">od </w:t>
      </w:r>
      <w:r w:rsidR="00F255D2">
        <w:t>virtueln</w:t>
      </w:r>
      <w:r w:rsidR="00F255D2">
        <w:t>ih</w:t>
      </w:r>
      <w:r w:rsidR="00F255D2">
        <w:t xml:space="preserve"> čvor</w:t>
      </w:r>
      <w:r w:rsidR="00F255D2">
        <w:t>ova.</w:t>
      </w:r>
    </w:p>
    <w:tbl>
      <w:tblPr>
        <w:tblStyle w:val="TableGrid"/>
        <w:tblW w:w="0" w:type="auto"/>
        <w:tblLook w:val="04A0" w:firstRow="1" w:lastRow="0" w:firstColumn="1" w:lastColumn="0" w:noHBand="0" w:noVBand="1"/>
      </w:tblPr>
      <w:tblGrid>
        <w:gridCol w:w="4307"/>
        <w:gridCol w:w="4307"/>
      </w:tblGrid>
      <w:tr w:rsidR="00051A2F" w14:paraId="0866618A" w14:textId="77777777" w:rsidTr="006E672F">
        <w:tc>
          <w:tcPr>
            <w:tcW w:w="4307" w:type="dxa"/>
            <w:tcBorders>
              <w:top w:val="nil"/>
              <w:left w:val="nil"/>
              <w:bottom w:val="nil"/>
              <w:right w:val="nil"/>
            </w:tcBorders>
            <w:vAlign w:val="center"/>
          </w:tcPr>
          <w:p w14:paraId="363FF252" w14:textId="77777777" w:rsidR="00051A2F" w:rsidRDefault="00051A2F" w:rsidP="006E672F">
            <w:pPr>
              <w:autoSpaceDE w:val="0"/>
              <w:autoSpaceDN w:val="0"/>
              <w:adjustRightInd w:val="0"/>
              <w:spacing w:before="240"/>
              <w:jc w:val="center"/>
              <w:rPr>
                <w:rFonts w:eastAsia="Times New Roman" w:cs="Times New Roman"/>
                <w:szCs w:val="24"/>
                <w:lang w:eastAsia="sr-Latn-RS"/>
              </w:rPr>
            </w:pPr>
            <w:r>
              <w:rPr>
                <w:noProof/>
              </w:rPr>
              <w:drawing>
                <wp:inline distT="0" distB="0" distL="0" distR="0" wp14:anchorId="45DAF2B3" wp14:editId="7B9D840E">
                  <wp:extent cx="2498271" cy="1787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8547" cy="1794836"/>
                          </a:xfrm>
                          <a:prstGeom prst="rect">
                            <a:avLst/>
                          </a:prstGeom>
                          <a:noFill/>
                          <a:ln>
                            <a:noFill/>
                          </a:ln>
                        </pic:spPr>
                      </pic:pic>
                    </a:graphicData>
                  </a:graphic>
                </wp:inline>
              </w:drawing>
            </w:r>
          </w:p>
        </w:tc>
        <w:tc>
          <w:tcPr>
            <w:tcW w:w="4307" w:type="dxa"/>
            <w:tcBorders>
              <w:top w:val="nil"/>
              <w:left w:val="nil"/>
              <w:bottom w:val="nil"/>
              <w:right w:val="nil"/>
            </w:tcBorders>
            <w:vAlign w:val="center"/>
          </w:tcPr>
          <w:p w14:paraId="4E4000AA" w14:textId="77777777" w:rsidR="00051A2F" w:rsidRDefault="00051A2F" w:rsidP="006E672F">
            <w:pPr>
              <w:autoSpaceDE w:val="0"/>
              <w:autoSpaceDN w:val="0"/>
              <w:adjustRightInd w:val="0"/>
              <w:spacing w:before="240"/>
              <w:jc w:val="center"/>
            </w:pPr>
            <w:r>
              <w:rPr>
                <w:noProof/>
              </w:rPr>
              <w:drawing>
                <wp:inline distT="0" distB="0" distL="0" distR="0" wp14:anchorId="64E014C7" wp14:editId="038A14B3">
                  <wp:extent cx="2387600" cy="207387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9352" cy="2084082"/>
                          </a:xfrm>
                          <a:prstGeom prst="rect">
                            <a:avLst/>
                          </a:prstGeom>
                          <a:noFill/>
                          <a:ln>
                            <a:noFill/>
                          </a:ln>
                        </pic:spPr>
                      </pic:pic>
                    </a:graphicData>
                  </a:graphic>
                </wp:inline>
              </w:drawing>
            </w:r>
          </w:p>
        </w:tc>
      </w:tr>
      <w:tr w:rsidR="00051A2F" w:rsidRPr="00F5576D" w14:paraId="0ECC11FE" w14:textId="77777777" w:rsidTr="006E672F">
        <w:trPr>
          <w:trHeight w:val="926"/>
        </w:trPr>
        <w:tc>
          <w:tcPr>
            <w:tcW w:w="4307" w:type="dxa"/>
            <w:tcBorders>
              <w:top w:val="nil"/>
              <w:left w:val="nil"/>
              <w:bottom w:val="nil"/>
              <w:right w:val="nil"/>
            </w:tcBorders>
            <w:vAlign w:val="center"/>
          </w:tcPr>
          <w:p w14:paraId="5AB88E33" w14:textId="5E6C586C" w:rsidR="00051A2F" w:rsidRPr="00F5576D" w:rsidRDefault="00051A2F" w:rsidP="006E672F">
            <w:pPr>
              <w:pStyle w:val="Caption"/>
            </w:pPr>
            <w:r>
              <w:t xml:space="preserve">Slika </w:t>
            </w:r>
            <w:r>
              <w:fldChar w:fldCharType="begin"/>
            </w:r>
            <w:r>
              <w:instrText xml:space="preserve"> SEQ Slika \* ARABIC </w:instrText>
            </w:r>
            <w:r>
              <w:fldChar w:fldCharType="separate"/>
            </w:r>
            <w:r w:rsidR="00A568DB">
              <w:rPr>
                <w:noProof/>
              </w:rPr>
              <w:t>3</w:t>
            </w:r>
            <w:r>
              <w:fldChar w:fldCharType="end"/>
            </w:r>
            <w:r>
              <w:t xml:space="preserve"> – datoteka cassandra-topology.properties</w:t>
            </w:r>
          </w:p>
        </w:tc>
        <w:tc>
          <w:tcPr>
            <w:tcW w:w="4307" w:type="dxa"/>
            <w:tcBorders>
              <w:top w:val="nil"/>
              <w:left w:val="nil"/>
              <w:bottom w:val="nil"/>
              <w:right w:val="nil"/>
            </w:tcBorders>
            <w:vAlign w:val="center"/>
          </w:tcPr>
          <w:p w14:paraId="753414AA" w14:textId="77777777" w:rsidR="00051A2F" w:rsidRDefault="00051A2F" w:rsidP="006E672F">
            <w:pPr>
              <w:pStyle w:val="Caption"/>
            </w:pPr>
          </w:p>
          <w:p w14:paraId="6A09AB4D" w14:textId="53EF2BEB" w:rsidR="00051A2F" w:rsidRDefault="00051A2F" w:rsidP="006E672F">
            <w:pPr>
              <w:pStyle w:val="Caption"/>
              <w:spacing w:before="240"/>
            </w:pPr>
            <w:r>
              <w:t xml:space="preserve">Slika </w:t>
            </w:r>
            <w:r>
              <w:fldChar w:fldCharType="begin"/>
            </w:r>
            <w:r>
              <w:instrText xml:space="preserve"> SEQ Slika \* ARABIC </w:instrText>
            </w:r>
            <w:r>
              <w:fldChar w:fldCharType="separate"/>
            </w:r>
            <w:r w:rsidR="00A568DB">
              <w:rPr>
                <w:noProof/>
              </w:rPr>
              <w:t>4</w:t>
            </w:r>
            <w:r>
              <w:fldChar w:fldCharType="end"/>
            </w:r>
            <w:r>
              <w:t xml:space="preserve"> – klaster sa četiri fizička čvora</w:t>
            </w:r>
          </w:p>
          <w:p w14:paraId="0FFD9865" w14:textId="77777777" w:rsidR="00051A2F" w:rsidRPr="0057104F" w:rsidRDefault="00051A2F" w:rsidP="006E672F">
            <w:pPr>
              <w:keepNext/>
              <w:spacing w:before="240"/>
              <w:jc w:val="center"/>
            </w:pPr>
          </w:p>
        </w:tc>
      </w:tr>
    </w:tbl>
    <w:p w14:paraId="7895BE38" w14:textId="77777777" w:rsidR="0055170D" w:rsidRPr="0055170D" w:rsidRDefault="0055170D" w:rsidP="0055170D"/>
    <w:p w14:paraId="23DD6C21" w14:textId="61A152B2" w:rsidR="00DD3952" w:rsidRDefault="00DD3952" w:rsidP="00F255D2">
      <w:pPr>
        <w:pStyle w:val="Heading2"/>
        <w:numPr>
          <w:ilvl w:val="1"/>
          <w:numId w:val="42"/>
        </w:numPr>
      </w:pPr>
      <w:bookmarkStart w:id="12" w:name="_Toc73520435"/>
      <w:r>
        <w:t>Particionisanje podataka</w:t>
      </w:r>
      <w:bookmarkEnd w:id="12"/>
    </w:p>
    <w:p w14:paraId="5A767E4E" w14:textId="77777777" w:rsidR="00E211BC" w:rsidRPr="00E211BC" w:rsidRDefault="00E211BC" w:rsidP="00E211BC">
      <w:pPr>
        <w:rPr>
          <w:lang w:eastAsia="sr-Latn-RS"/>
        </w:rPr>
      </w:pPr>
    </w:p>
    <w:p w14:paraId="0932390A" w14:textId="3DC9D6A6" w:rsidR="00667DAC" w:rsidRDefault="00E211BC" w:rsidP="00834F44">
      <w:pPr>
        <w:pStyle w:val="-"/>
        <w:spacing w:line="276" w:lineRule="auto"/>
        <w:ind w:firstLine="708"/>
        <w:jc w:val="both"/>
      </w:pPr>
      <w:r>
        <w:t>Cassandra je distribuiran</w:t>
      </w:r>
      <w:r w:rsidR="00F255D2">
        <w:t>i</w:t>
      </w:r>
      <w:r w:rsidR="009A7800">
        <w:t xml:space="preserve"> sistem za</w:t>
      </w:r>
      <w:r>
        <w:t xml:space="preserve"> upravljanje bazama podataka</w:t>
      </w:r>
      <w:r w:rsidR="00B27597">
        <w:t xml:space="preserve">, </w:t>
      </w:r>
      <w:r>
        <w:t xml:space="preserve">koji lako i transparentno </w:t>
      </w:r>
      <w:r w:rsidR="009A7800">
        <w:t>raspoređuje</w:t>
      </w:r>
      <w:r>
        <w:t xml:space="preserve"> podatke</w:t>
      </w:r>
      <w:r w:rsidR="00B27597">
        <w:t xml:space="preserve"> </w:t>
      </w:r>
      <w:r>
        <w:t>u svim čvorovima klaster</w:t>
      </w:r>
      <w:r w:rsidR="00A325FE">
        <w:t>a</w:t>
      </w:r>
      <w:r>
        <w:t>. Svak</w:t>
      </w:r>
      <w:r w:rsidR="00A325FE">
        <w:t>i</w:t>
      </w:r>
      <w:r w:rsidR="00B27597">
        <w:t xml:space="preserve"> </w:t>
      </w:r>
      <w:r>
        <w:t xml:space="preserve">čvor je odgovoran za </w:t>
      </w:r>
      <w:r w:rsidR="00A325FE">
        <w:t xml:space="preserve">određeni </w:t>
      </w:r>
      <w:r>
        <w:t>deo baze podataka.</w:t>
      </w:r>
      <w:r w:rsidR="00B27597">
        <w:t xml:space="preserve"> </w:t>
      </w:r>
      <w:r>
        <w:t xml:space="preserve">Podaci se ubacuju </w:t>
      </w:r>
      <w:r w:rsidR="00A325FE">
        <w:t xml:space="preserve">u tabelu </w:t>
      </w:r>
      <w:r>
        <w:t>i</w:t>
      </w:r>
      <w:r w:rsidR="00B27597">
        <w:t xml:space="preserve"> </w:t>
      </w:r>
      <w:r w:rsidR="00A325FE">
        <w:t>d</w:t>
      </w:r>
      <w:r>
        <w:t>ode</w:t>
      </w:r>
      <w:r w:rsidR="00A325FE">
        <w:t>ljuje im se</w:t>
      </w:r>
      <w:r>
        <w:t xml:space="preserve"> ključ</w:t>
      </w:r>
      <w:r w:rsidR="00A325FE">
        <w:t xml:space="preserve"> vrste</w:t>
      </w:r>
      <w:r w:rsidR="00B27597">
        <w:t xml:space="preserve">, </w:t>
      </w:r>
      <w:r w:rsidR="00457141">
        <w:t xml:space="preserve">koji ih jedinstveno identifikuje. </w:t>
      </w:r>
      <w:r w:rsidR="00667DAC">
        <w:t xml:space="preserve">Da bi se izvršila raspodela podataka, </w:t>
      </w:r>
      <w:r w:rsidR="00457141">
        <w:t>koristi se particioner. To</w:t>
      </w:r>
      <w:r w:rsidR="00667DAC">
        <w:t xml:space="preserve"> </w:t>
      </w:r>
      <w:r w:rsidR="00667DAC">
        <w:t>je funkcija koja računa token – hash vrednost particionog ključa</w:t>
      </w:r>
      <w:r w:rsidR="00457141">
        <w:t xml:space="preserve"> vrste,</w:t>
      </w:r>
      <w:r w:rsidR="00667DAC">
        <w:t xml:space="preserve"> </w:t>
      </w:r>
      <w:r w:rsidR="00457141">
        <w:t xml:space="preserve">po kojoj se svaka vrsta </w:t>
      </w:r>
      <w:r w:rsidR="00457141">
        <w:t xml:space="preserve">raspoređuje </w:t>
      </w:r>
      <w:r w:rsidR="00457141">
        <w:t>u klasteru</w:t>
      </w:r>
      <w:r w:rsidR="00502851">
        <w:t>.</w:t>
      </w:r>
      <w:r w:rsidR="00502851">
        <w:t xml:space="preserve"> </w:t>
      </w:r>
      <w:r w:rsidR="00457141">
        <w:t>Pri tome je p</w:t>
      </w:r>
      <w:r w:rsidR="00457141">
        <w:t>otrebno</w:t>
      </w:r>
      <w:r w:rsidR="00457141">
        <w:t xml:space="preserve"> </w:t>
      </w:r>
      <w:r w:rsidR="00457141">
        <w:t xml:space="preserve">odrediti vrstu particionera preko opcije </w:t>
      </w:r>
      <w:r w:rsidR="00457141" w:rsidRPr="00457141">
        <w:t>partitioner</w:t>
      </w:r>
      <w:r w:rsidR="00457141">
        <w:t>,</w:t>
      </w:r>
      <w:r w:rsidR="00457141">
        <w:t xml:space="preserve"> u datoteci za konfiguraciju (cassandra.yaml). </w:t>
      </w:r>
      <w:r w:rsidR="00667DAC">
        <w:t xml:space="preserve">Nakon što se klaster inicijalizuje, </w:t>
      </w:r>
      <w:r w:rsidR="00667DAC">
        <w:t xml:space="preserve">ova opcija se </w:t>
      </w:r>
      <w:r w:rsidR="00667DAC">
        <w:t xml:space="preserve">ne može ažurirati bez ponovnog učitavanja svih </w:t>
      </w:r>
      <w:r w:rsidR="00667DAC">
        <w:t>njegovih</w:t>
      </w:r>
      <w:r w:rsidR="00667DAC">
        <w:t xml:space="preserve"> podataka</w:t>
      </w:r>
      <w:r w:rsidR="00502851">
        <w:t>. Mogu se izdvojiti tri v</w:t>
      </w:r>
      <w:r w:rsidR="00667DAC">
        <w:t>rste particionera:</w:t>
      </w:r>
    </w:p>
    <w:p w14:paraId="66C2D779" w14:textId="1AA2B9A1" w:rsidR="00667DAC" w:rsidRDefault="00667DAC" w:rsidP="00502851">
      <w:pPr>
        <w:pStyle w:val="NormalWeb"/>
        <w:numPr>
          <w:ilvl w:val="0"/>
          <w:numId w:val="41"/>
        </w:numPr>
        <w:jc w:val="both"/>
      </w:pPr>
      <w:r w:rsidRPr="004D461A">
        <w:rPr>
          <w:i/>
          <w:iCs/>
        </w:rPr>
        <w:t>Murmur3Partitioner</w:t>
      </w:r>
      <w:r>
        <w:t xml:space="preserve"> (podrazumevani)</w:t>
      </w:r>
      <w:r w:rsidR="00502851">
        <w:t xml:space="preserve"> –</w:t>
      </w:r>
      <w:r>
        <w:t xml:space="preserve"> uniformno raspoređuje podatke u klasteru na osnovu MurmurHash hash vrednosti.</w:t>
      </w:r>
      <w:r w:rsidRPr="00FE70A6">
        <w:t xml:space="preserve"> </w:t>
      </w:r>
      <w:r>
        <w:t xml:space="preserve">Dobar je izbor za skoro svaki novokreirani klaster. </w:t>
      </w:r>
    </w:p>
    <w:p w14:paraId="5BD1288D" w14:textId="48AD657E" w:rsidR="00667DAC" w:rsidRDefault="00667DAC" w:rsidP="00502851">
      <w:pPr>
        <w:numPr>
          <w:ilvl w:val="0"/>
          <w:numId w:val="41"/>
        </w:numPr>
        <w:spacing w:before="100" w:beforeAutospacing="1" w:after="100" w:afterAutospacing="1" w:line="240" w:lineRule="auto"/>
        <w:jc w:val="both"/>
      </w:pPr>
      <w:r w:rsidRPr="004D461A">
        <w:rPr>
          <w:i/>
          <w:iCs/>
        </w:rPr>
        <w:t>RandomPartitioner</w:t>
      </w:r>
      <w:r w:rsidR="00502851">
        <w:t xml:space="preserve"> –</w:t>
      </w:r>
      <w:r>
        <w:t xml:space="preserve"> uniformno raspoređuje podatke u klasteru na osnovu MD5 hash vrednosti.</w:t>
      </w:r>
    </w:p>
    <w:p w14:paraId="020DA323" w14:textId="596F6AD2" w:rsidR="00667DAC" w:rsidRDefault="00667DAC" w:rsidP="00502851">
      <w:pPr>
        <w:numPr>
          <w:ilvl w:val="0"/>
          <w:numId w:val="41"/>
        </w:numPr>
        <w:spacing w:before="100" w:beforeAutospacing="1" w:after="100" w:afterAutospacing="1" w:line="240" w:lineRule="auto"/>
        <w:jc w:val="both"/>
      </w:pPr>
      <w:r w:rsidRPr="004D461A">
        <w:rPr>
          <w:i/>
          <w:iCs/>
        </w:rPr>
        <w:t>ByteOrderedPartitioner</w:t>
      </w:r>
      <w:r w:rsidR="00502851">
        <w:t xml:space="preserve"> –</w:t>
      </w:r>
      <w:r>
        <w:t xml:space="preserve"> čuva leksički uređene distribuirane podatke na osnovu bajtova ključa. </w:t>
      </w:r>
    </w:p>
    <w:p w14:paraId="60381722" w14:textId="77777777" w:rsidR="00667DAC" w:rsidRDefault="00667DAC" w:rsidP="00667DAC">
      <w:pPr>
        <w:pStyle w:val="NormalWeb"/>
        <w:spacing w:line="276" w:lineRule="auto"/>
        <w:ind w:firstLine="708"/>
        <w:jc w:val="both"/>
      </w:pPr>
      <w:r>
        <w:t xml:space="preserve">Murmur3Partitioner i RandomPartitioner koriste tokene za uniformnu raspodelu podataka iz svih tabela u svakom od čvorova. ByteOrderedPartitioner se koristi za uređeno </w:t>
      </w:r>
      <w:r>
        <w:lastRenderedPageBreak/>
        <w:t xml:space="preserve">particionisanje, što dozvoljava da se vrši pretraga podataka uređenih na osnovu particionog ključa po njegovoj vrednosti. Ovo je pogodno za pretragu podataka u određenom opsegu vrednosti ključa. Međutim, nije preporučljivo koristiti ByteOrderedPartitioner jer je tada teško balansirati opterećenje i sekvencijalni upisi bi mogli da budu neefikasni. </w:t>
      </w:r>
    </w:p>
    <w:p w14:paraId="4B0AD1BC" w14:textId="48C7BA41" w:rsidR="00DD3952" w:rsidRDefault="00DD3952" w:rsidP="00DD3952">
      <w:pPr>
        <w:pStyle w:val="NormalWeb"/>
        <w:spacing w:line="276" w:lineRule="auto"/>
        <w:ind w:firstLine="708"/>
        <w:jc w:val="both"/>
      </w:pPr>
      <w:r>
        <w:t>Particionisanje podataka je horizontalno i vrši se na sledeći način:</w:t>
      </w:r>
    </w:p>
    <w:p w14:paraId="3BDA3861" w14:textId="315FEFF7" w:rsidR="00086322" w:rsidRDefault="00086322" w:rsidP="00DD3952">
      <w:pPr>
        <w:pStyle w:val="NormalWeb"/>
        <w:numPr>
          <w:ilvl w:val="0"/>
          <w:numId w:val="14"/>
        </w:numPr>
        <w:spacing w:line="276" w:lineRule="auto"/>
        <w:jc w:val="both"/>
      </w:pPr>
      <w:r>
        <w:t>Računa se hash vrednost na osnovu primarnog ključa podatka</w:t>
      </w:r>
      <w:r w:rsidR="00834F44">
        <w:t xml:space="preserve"> (token)</w:t>
      </w:r>
      <w:r>
        <w:t xml:space="preserve">. </w:t>
      </w:r>
    </w:p>
    <w:p w14:paraId="3DB1BF20" w14:textId="6D0E9502" w:rsidR="00086322" w:rsidRDefault="00086322" w:rsidP="00DD3952">
      <w:pPr>
        <w:pStyle w:val="NormalWeb"/>
        <w:numPr>
          <w:ilvl w:val="0"/>
          <w:numId w:val="14"/>
        </w:numPr>
        <w:spacing w:line="276" w:lineRule="auto"/>
        <w:jc w:val="both"/>
      </w:pPr>
      <w:r>
        <w:t>Hash vrednost se mapira na čvor u kla</w:t>
      </w:r>
      <w:r w:rsidR="00DD3952">
        <w:t>s</w:t>
      </w:r>
      <w:r>
        <w:t>teru</w:t>
      </w:r>
      <w:r w:rsidR="00DD3952">
        <w:t>.</w:t>
      </w:r>
    </w:p>
    <w:p w14:paraId="66FDF8F4" w14:textId="37613155" w:rsidR="00086322" w:rsidRDefault="00086322" w:rsidP="00DD3952">
      <w:pPr>
        <w:pStyle w:val="NormalWeb"/>
        <w:numPr>
          <w:ilvl w:val="0"/>
          <w:numId w:val="14"/>
        </w:numPr>
        <w:spacing w:line="276" w:lineRule="auto"/>
        <w:jc w:val="both"/>
      </w:pPr>
      <w:r>
        <w:t xml:space="preserve">Prva kopija podatka se čuva </w:t>
      </w:r>
      <w:r w:rsidR="00DD3952">
        <w:t>u</w:t>
      </w:r>
      <w:r>
        <w:t xml:space="preserve"> trenutnom čvoru</w:t>
      </w:r>
      <w:r w:rsidR="00DD3952">
        <w:t>.</w:t>
      </w:r>
    </w:p>
    <w:p w14:paraId="384489AC" w14:textId="1DE47810" w:rsidR="00086322" w:rsidRDefault="00086322" w:rsidP="00DD3952">
      <w:pPr>
        <w:pStyle w:val="NormalWeb"/>
        <w:numPr>
          <w:ilvl w:val="0"/>
          <w:numId w:val="14"/>
        </w:numPr>
        <w:spacing w:line="276" w:lineRule="auto"/>
        <w:jc w:val="both"/>
      </w:pPr>
      <w:r>
        <w:t>Distribucija je transparentna jer može da se izračuna hash vrednost i odredi gde će određena vrsta biti smeštena.</w:t>
      </w:r>
    </w:p>
    <w:p w14:paraId="60DED195" w14:textId="7B329482" w:rsidR="00390111" w:rsidRDefault="000D7137" w:rsidP="000D7137">
      <w:pPr>
        <w:pStyle w:val="NormalWeb"/>
        <w:spacing w:line="276" w:lineRule="auto"/>
        <w:ind w:firstLine="708"/>
        <w:jc w:val="both"/>
      </w:pPr>
      <w:r>
        <w:t>Veličina particije treba da bude manja od 100 MB, a idealno iznosi manje od 10 MB. Na slici 5 može se videti kako bi podaci bili raspoređeni u tri čvora, u zavisnosti od hash vrednosti particionog ključa. U ovom primeru se radi jednostavnosti posmatraju čvorovi, dok se raspoređivanje zapravo vrši po virtuelnim čvorovima.</w:t>
      </w:r>
    </w:p>
    <w:p w14:paraId="5E783DA1" w14:textId="1862049A" w:rsidR="00B81439" w:rsidRDefault="00B81439" w:rsidP="00B81439">
      <w:pPr>
        <w:pStyle w:val="NormalWeb"/>
        <w:spacing w:line="276" w:lineRule="auto"/>
        <w:ind w:firstLine="708"/>
        <w:jc w:val="center"/>
      </w:pPr>
      <w:r>
        <w:rPr>
          <w:noProof/>
        </w:rPr>
        <w:drawing>
          <wp:inline distT="0" distB="0" distL="0" distR="0" wp14:anchorId="7AFD78EC" wp14:editId="354E6578">
            <wp:extent cx="2100943" cy="2100943"/>
            <wp:effectExtent l="0" t="0" r="0" b="0"/>
            <wp:docPr id="53" name="Picture 53" descr="Cassandra Partitions - Representation of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sandra Partitions - Representation of Toke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92" cy="2112392"/>
                    </a:xfrm>
                    <a:prstGeom prst="rect">
                      <a:avLst/>
                    </a:prstGeom>
                    <a:noFill/>
                    <a:ln>
                      <a:noFill/>
                    </a:ln>
                  </pic:spPr>
                </pic:pic>
              </a:graphicData>
            </a:graphic>
          </wp:inline>
        </w:drawing>
      </w:r>
    </w:p>
    <w:p w14:paraId="235B870A" w14:textId="04003F92" w:rsidR="00B81439" w:rsidRPr="00B81439" w:rsidRDefault="00B81439" w:rsidP="00B81439">
      <w:pPr>
        <w:pStyle w:val="Caption"/>
      </w:pPr>
      <w:r>
        <w:t xml:space="preserve">Slika </w:t>
      </w:r>
      <w:fldSimple w:instr=" SEQ Slika \* ARABIC ">
        <w:r w:rsidR="00A568DB">
          <w:rPr>
            <w:noProof/>
          </w:rPr>
          <w:t>5</w:t>
        </w:r>
      </w:fldSimple>
      <w:r>
        <w:t xml:space="preserve"> – </w:t>
      </w:r>
      <w:r w:rsidR="00834F44">
        <w:t xml:space="preserve">particionisanje podataka u zavisnosti od vrednosti tokena </w:t>
      </w:r>
    </w:p>
    <w:p w14:paraId="10065011" w14:textId="77777777" w:rsidR="00B81439" w:rsidRPr="00B81439" w:rsidRDefault="00B81439" w:rsidP="00B81439"/>
    <w:p w14:paraId="3F3B7CAA" w14:textId="2FAA52AD" w:rsidR="00736FFF" w:rsidRDefault="00736FFF" w:rsidP="00736FFF">
      <w:pPr>
        <w:pStyle w:val="Heading2"/>
        <w:numPr>
          <w:ilvl w:val="1"/>
          <w:numId w:val="42"/>
        </w:numPr>
      </w:pPr>
      <w:bookmarkStart w:id="13" w:name="_Toc73520436"/>
      <w:r>
        <w:t xml:space="preserve">Gossip </w:t>
      </w:r>
      <w:r>
        <w:t>p</w:t>
      </w:r>
      <w:r>
        <w:t>roto</w:t>
      </w:r>
      <w:r>
        <w:t>k</w:t>
      </w:r>
      <w:r>
        <w:t>ol</w:t>
      </w:r>
      <w:bookmarkEnd w:id="13"/>
    </w:p>
    <w:p w14:paraId="3B51F163" w14:textId="52231A7F" w:rsidR="00736FFF" w:rsidRDefault="00736FFF" w:rsidP="00C6198B">
      <w:pPr>
        <w:pStyle w:val="NormalWeb"/>
        <w:spacing w:line="276" w:lineRule="auto"/>
        <w:ind w:firstLine="708"/>
        <w:jc w:val="both"/>
      </w:pPr>
      <w:r>
        <w:t xml:space="preserve">Cassandra </w:t>
      </w:r>
      <w:r>
        <w:t xml:space="preserve">koristi gossip </w:t>
      </w:r>
      <w:r>
        <w:t>proto</w:t>
      </w:r>
      <w:r>
        <w:t>k</w:t>
      </w:r>
      <w:r>
        <w:t xml:space="preserve">ol </w:t>
      </w:r>
      <w:r>
        <w:t xml:space="preserve">za komunikaciju </w:t>
      </w:r>
      <w:r w:rsidR="00834F44">
        <w:t>između</w:t>
      </w:r>
      <w:r>
        <w:t xml:space="preserve"> čvorov</w:t>
      </w:r>
      <w:r w:rsidR="00834F44">
        <w:t>a</w:t>
      </w:r>
      <w:r>
        <w:t xml:space="preserve"> u klasteru. Ovaj protokol otkriva lokaciju ostalih čvorova i podatke o njihovom stanju. </w:t>
      </w:r>
      <w:r w:rsidR="00B81439">
        <w:t xml:space="preserve">Pokreće se periodično na svakom čvoru i razmenjuje podatke o svom stanju sa tri druga čvora u klasteru. Na taj način se informacije propagiraju za par sekundi, u slučaju postojanja nekoliko hiljada čvorova. </w:t>
      </w:r>
    </w:p>
    <w:p w14:paraId="75C5523B" w14:textId="4E7D79BE" w:rsidR="00C6198B" w:rsidRDefault="00C6198B" w:rsidP="00C6198B">
      <w:pPr>
        <w:pStyle w:val="NormalWeb"/>
        <w:spacing w:line="276" w:lineRule="auto"/>
        <w:ind w:firstLine="708"/>
        <w:jc w:val="both"/>
      </w:pPr>
      <w:r>
        <w:t xml:space="preserve">Gossip protokol se odvija na sledeći način: </w:t>
      </w:r>
      <w:r w:rsidR="00834F44">
        <w:t>n</w:t>
      </w:r>
      <w:r>
        <w:t xml:space="preserve">ajpre se čvor povezuje sa tri druga čvora (korak 1). U koraku 2 se svaki od ta tri čvora povezuje sa još tri druga čvora. To ukupno čini 13 čvorova </w:t>
      </w:r>
      <w:r>
        <w:t>(</w:t>
      </w:r>
      <w:r>
        <w:fldChar w:fldCharType="begin"/>
      </w:r>
      <w:r>
        <w:instrText xml:space="preserve"> REF _Ref71969260 \h </w:instrText>
      </w:r>
      <w:r>
        <w:instrText xml:space="preserve"> \* MERGEFORMAT </w:instrText>
      </w:r>
      <w:r>
        <w:fldChar w:fldCharType="separate"/>
      </w:r>
      <w:r w:rsidR="00A568DB">
        <w:t xml:space="preserve">Slika </w:t>
      </w:r>
      <w:r w:rsidR="00A568DB">
        <w:t>6</w:t>
      </w:r>
      <w:r>
        <w:fldChar w:fldCharType="end"/>
      </w:r>
      <w:r>
        <w:t>).</w:t>
      </w:r>
      <w:r>
        <w:t xml:space="preserve"> Ovaj protokol koristi seed čvorove, koji su opisani u nastavku.</w:t>
      </w:r>
    </w:p>
    <w:p w14:paraId="67A37E04" w14:textId="2DF0A9BB" w:rsidR="00C6198B" w:rsidRDefault="00C6198B" w:rsidP="00C6198B">
      <w:pPr>
        <w:pStyle w:val="NormalWeb"/>
        <w:spacing w:line="276" w:lineRule="auto"/>
        <w:ind w:firstLine="708"/>
        <w:jc w:val="both"/>
      </w:pPr>
    </w:p>
    <w:tbl>
      <w:tblPr>
        <w:tblStyle w:val="TableGrid"/>
        <w:tblW w:w="0" w:type="auto"/>
        <w:tblLook w:val="04A0" w:firstRow="1" w:lastRow="0" w:firstColumn="1" w:lastColumn="0" w:noHBand="0" w:noVBand="1"/>
      </w:tblPr>
      <w:tblGrid>
        <w:gridCol w:w="4947"/>
        <w:gridCol w:w="4295"/>
      </w:tblGrid>
      <w:tr w:rsidR="00B81439" w14:paraId="76184C5A" w14:textId="77777777" w:rsidTr="00C6198B">
        <w:tc>
          <w:tcPr>
            <w:tcW w:w="4947" w:type="dxa"/>
            <w:tcBorders>
              <w:top w:val="nil"/>
              <w:left w:val="nil"/>
              <w:bottom w:val="nil"/>
              <w:right w:val="nil"/>
            </w:tcBorders>
            <w:vAlign w:val="center"/>
          </w:tcPr>
          <w:p w14:paraId="7D33F2DA" w14:textId="3D6D8ABF" w:rsidR="00B81439" w:rsidRDefault="00B81439" w:rsidP="006E672F">
            <w:pPr>
              <w:autoSpaceDE w:val="0"/>
              <w:autoSpaceDN w:val="0"/>
              <w:adjustRightInd w:val="0"/>
              <w:spacing w:before="240"/>
              <w:jc w:val="center"/>
              <w:rPr>
                <w:rFonts w:eastAsia="Times New Roman" w:cs="Times New Roman"/>
                <w:szCs w:val="24"/>
                <w:lang w:eastAsia="sr-Latn-RS"/>
              </w:rPr>
            </w:pPr>
            <w:r>
              <w:rPr>
                <w:noProof/>
              </w:rPr>
              <w:drawing>
                <wp:inline distT="0" distB="0" distL="0" distR="0" wp14:anchorId="2E70A425" wp14:editId="3255E25B">
                  <wp:extent cx="3004528" cy="20465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14" cy="2050183"/>
                          </a:xfrm>
                          <a:prstGeom prst="rect">
                            <a:avLst/>
                          </a:prstGeom>
                          <a:noFill/>
                          <a:ln>
                            <a:noFill/>
                          </a:ln>
                        </pic:spPr>
                      </pic:pic>
                    </a:graphicData>
                  </a:graphic>
                </wp:inline>
              </w:drawing>
            </w:r>
          </w:p>
        </w:tc>
        <w:tc>
          <w:tcPr>
            <w:tcW w:w="4295" w:type="dxa"/>
            <w:tcBorders>
              <w:top w:val="nil"/>
              <w:left w:val="nil"/>
              <w:bottom w:val="nil"/>
              <w:right w:val="nil"/>
            </w:tcBorders>
            <w:vAlign w:val="center"/>
          </w:tcPr>
          <w:p w14:paraId="4CF88BCE" w14:textId="3CE85D5C" w:rsidR="00B81439" w:rsidRDefault="00B81439" w:rsidP="006E672F">
            <w:pPr>
              <w:autoSpaceDE w:val="0"/>
              <w:autoSpaceDN w:val="0"/>
              <w:adjustRightInd w:val="0"/>
              <w:spacing w:before="240"/>
              <w:jc w:val="center"/>
            </w:pPr>
            <w:r>
              <w:rPr>
                <w:rFonts w:ascii="Arial" w:hAnsi="Arial" w:cs="Arial"/>
                <w:noProof/>
                <w:color w:val="000000"/>
                <w:sz w:val="20"/>
                <w:szCs w:val="20"/>
              </w:rPr>
              <w:drawing>
                <wp:inline distT="0" distB="0" distL="0" distR="0" wp14:anchorId="39526990" wp14:editId="29A89CAB">
                  <wp:extent cx="2232377" cy="30588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8987" cy="3081645"/>
                          </a:xfrm>
                          <a:prstGeom prst="rect">
                            <a:avLst/>
                          </a:prstGeom>
                          <a:noFill/>
                          <a:ln>
                            <a:noFill/>
                          </a:ln>
                        </pic:spPr>
                      </pic:pic>
                    </a:graphicData>
                  </a:graphic>
                </wp:inline>
              </w:drawing>
            </w:r>
          </w:p>
        </w:tc>
      </w:tr>
      <w:tr w:rsidR="00B81439" w:rsidRPr="00F5576D" w14:paraId="4E95638F" w14:textId="77777777" w:rsidTr="00C6198B">
        <w:trPr>
          <w:trHeight w:val="926"/>
        </w:trPr>
        <w:tc>
          <w:tcPr>
            <w:tcW w:w="4947" w:type="dxa"/>
            <w:tcBorders>
              <w:top w:val="nil"/>
              <w:left w:val="nil"/>
              <w:bottom w:val="nil"/>
              <w:right w:val="nil"/>
            </w:tcBorders>
          </w:tcPr>
          <w:p w14:paraId="6053FA66" w14:textId="76183488" w:rsidR="00B81439" w:rsidRDefault="00B81439" w:rsidP="00B81439">
            <w:pPr>
              <w:pStyle w:val="Caption"/>
              <w:spacing w:before="240"/>
            </w:pPr>
            <w:bookmarkStart w:id="14" w:name="_Ref71969260"/>
            <w:r>
              <w:t xml:space="preserve">Slika </w:t>
            </w:r>
            <w:r>
              <w:fldChar w:fldCharType="begin"/>
            </w:r>
            <w:r>
              <w:instrText xml:space="preserve"> SEQ Slika \* ARABIC </w:instrText>
            </w:r>
            <w:r>
              <w:fldChar w:fldCharType="separate"/>
            </w:r>
            <w:r w:rsidR="00A568DB">
              <w:rPr>
                <w:noProof/>
              </w:rPr>
              <w:t>6</w:t>
            </w:r>
            <w:r>
              <w:rPr>
                <w:noProof/>
              </w:rPr>
              <w:fldChar w:fldCharType="end"/>
            </w:r>
            <w:bookmarkEnd w:id="14"/>
            <w:r>
              <w:t xml:space="preserve"> – </w:t>
            </w:r>
            <w:r w:rsidR="004C37DA">
              <w:t>ilustracija gossip protokola</w:t>
            </w:r>
          </w:p>
          <w:p w14:paraId="1D3615D4" w14:textId="196F5D1E" w:rsidR="00B81439" w:rsidRPr="00F5576D" w:rsidRDefault="00B81439" w:rsidP="006E672F">
            <w:pPr>
              <w:pStyle w:val="Caption"/>
              <w:spacing w:before="240"/>
            </w:pPr>
          </w:p>
        </w:tc>
        <w:tc>
          <w:tcPr>
            <w:tcW w:w="4295" w:type="dxa"/>
            <w:tcBorders>
              <w:top w:val="nil"/>
              <w:left w:val="nil"/>
              <w:bottom w:val="nil"/>
              <w:right w:val="nil"/>
            </w:tcBorders>
          </w:tcPr>
          <w:p w14:paraId="3EF026AE" w14:textId="038B0AF0" w:rsidR="00B81439" w:rsidRDefault="00B81439" w:rsidP="00B81439">
            <w:pPr>
              <w:pStyle w:val="Caption"/>
              <w:spacing w:before="240"/>
            </w:pPr>
            <w:r>
              <w:t xml:space="preserve">Slika </w:t>
            </w:r>
            <w:r>
              <w:fldChar w:fldCharType="begin"/>
            </w:r>
            <w:r>
              <w:instrText xml:space="preserve"> SEQ Slika \* ARABIC </w:instrText>
            </w:r>
            <w:r>
              <w:fldChar w:fldCharType="separate"/>
            </w:r>
            <w:r w:rsidR="00A568DB">
              <w:rPr>
                <w:noProof/>
              </w:rPr>
              <w:t>7</w:t>
            </w:r>
            <w:r>
              <w:fldChar w:fldCharType="end"/>
            </w:r>
            <w:r>
              <w:t xml:space="preserve"> </w:t>
            </w:r>
            <w:r>
              <w:t xml:space="preserve">– </w:t>
            </w:r>
            <w:r w:rsidR="004C37DA">
              <w:t>ilustracija rada seed čvorova</w:t>
            </w:r>
          </w:p>
          <w:p w14:paraId="1E08B1B0" w14:textId="77777777" w:rsidR="00B81439" w:rsidRPr="0057104F" w:rsidRDefault="00B81439" w:rsidP="00B81439">
            <w:pPr>
              <w:keepNext/>
              <w:spacing w:before="240"/>
            </w:pPr>
          </w:p>
        </w:tc>
      </w:tr>
    </w:tbl>
    <w:p w14:paraId="270C3DBF" w14:textId="25D5EEA6" w:rsidR="00736FFF" w:rsidRDefault="00736FFF" w:rsidP="00C6198B">
      <w:pPr>
        <w:pStyle w:val="Heading3"/>
        <w:numPr>
          <w:ilvl w:val="2"/>
          <w:numId w:val="42"/>
        </w:numPr>
      </w:pPr>
      <w:bookmarkStart w:id="15" w:name="_Toc73520437"/>
      <w:r>
        <w:t xml:space="preserve">Seed </w:t>
      </w:r>
      <w:r w:rsidR="00CE4F79">
        <w:t>čvorovi</w:t>
      </w:r>
      <w:bookmarkEnd w:id="15"/>
    </w:p>
    <w:p w14:paraId="42A0EA65" w14:textId="77777777" w:rsidR="00C6198B" w:rsidRDefault="00736FFF" w:rsidP="00C6198B">
      <w:pPr>
        <w:pStyle w:val="NormalWeb"/>
        <w:spacing w:line="276" w:lineRule="auto"/>
        <w:ind w:firstLine="708"/>
        <w:jc w:val="both"/>
      </w:pPr>
      <w:r>
        <w:t xml:space="preserve">Seed </w:t>
      </w:r>
      <w:r w:rsidR="00C6198B">
        <w:t xml:space="preserve">čvorovi se koriste za pokretanje </w:t>
      </w:r>
      <w:r>
        <w:t>gossip proto</w:t>
      </w:r>
      <w:r w:rsidR="00C6198B">
        <w:t>k</w:t>
      </w:r>
      <w:r>
        <w:t>ol</w:t>
      </w:r>
      <w:r w:rsidR="00C6198B">
        <w:t>a, kada je čvor pokrenut ili ponovo pokrenut</w:t>
      </w:r>
      <w:r>
        <w:t>.</w:t>
      </w:r>
      <w:r w:rsidR="00C6198B">
        <w:t xml:space="preserve"> Oni se specificiraju u datoteci cassandra</w:t>
      </w:r>
      <w:r>
        <w:t>.yaml.</w:t>
      </w:r>
      <w:r w:rsidR="00C6198B">
        <w:t xml:space="preserve"> Preko ovih čvorova se postiže stabilno stanje, u kom je svaki čvor povezan sa ostalima. </w:t>
      </w:r>
    </w:p>
    <w:p w14:paraId="58AE95B5" w14:textId="693E3E73" w:rsidR="00736FFF" w:rsidRDefault="00C6198B" w:rsidP="00C6198B">
      <w:pPr>
        <w:pStyle w:val="NormalWeb"/>
        <w:spacing w:line="276" w:lineRule="auto"/>
        <w:ind w:firstLine="708"/>
        <w:jc w:val="both"/>
      </w:pPr>
      <w:r>
        <w:t xml:space="preserve">Na slici </w:t>
      </w:r>
      <w:r w:rsidR="008877AE">
        <w:t xml:space="preserve">7 može se videti primer pokretanja klastera koji se sastoji od četiri čvora, od kojih su dva seed tipa. Pri pokretanju se čvorovi koji nisu seed čvorovi povezuju sa seed čvorovima, kao i seed čvorovi međusobno. Sada svaki čvor zna za postojanje drugih i postignuto je stabilno stanje.  </w:t>
      </w:r>
    </w:p>
    <w:p w14:paraId="34D5D6D7" w14:textId="77777777" w:rsidR="00736FFF" w:rsidRDefault="00736FFF" w:rsidP="00736FFF">
      <w:pPr>
        <w:pStyle w:val="Heading1"/>
        <w:ind w:left="432"/>
      </w:pPr>
    </w:p>
    <w:p w14:paraId="100010EB" w14:textId="09C710A2" w:rsidR="00DD3952" w:rsidRDefault="00DD3952" w:rsidP="00502851">
      <w:pPr>
        <w:pStyle w:val="Heading1"/>
        <w:numPr>
          <w:ilvl w:val="0"/>
          <w:numId w:val="42"/>
        </w:numPr>
      </w:pPr>
      <w:bookmarkStart w:id="16" w:name="_Toc73520438"/>
      <w:r>
        <w:t>Replikacija podataka</w:t>
      </w:r>
      <w:bookmarkEnd w:id="16"/>
    </w:p>
    <w:p w14:paraId="20AF9704" w14:textId="59E8B79A" w:rsidR="00274C7D" w:rsidRDefault="00274C7D" w:rsidP="00CD27F6">
      <w:pPr>
        <w:pStyle w:val="NormalWeb"/>
        <w:spacing w:line="276" w:lineRule="auto"/>
        <w:ind w:firstLine="708"/>
        <w:jc w:val="both"/>
      </w:pPr>
      <w:r>
        <w:t>Uzrok otkaza u sistemu može da bude problem sa hardverskim komponentama ili mrežnom konekcijom. Zbog toga, d</w:t>
      </w:r>
      <w:r w:rsidR="00F70CDB">
        <w:t xml:space="preserve">a bi se osigurala otpornost na otkaze i nepostojanje jedne tačke prekida, </w:t>
      </w:r>
      <w:r>
        <w:t>uvodi se replikacija podataka. To znači da svaka vrsta poseduje svoje kopije i da se svaka smešta u čvorove koji su deo klastera. Postoje dva faktora za raspoređivanje kopija podataka:</w:t>
      </w:r>
    </w:p>
    <w:p w14:paraId="4FD863B0" w14:textId="54629DDD" w:rsidR="00274C7D" w:rsidRDefault="00274C7D" w:rsidP="00274C7D">
      <w:pPr>
        <w:numPr>
          <w:ilvl w:val="0"/>
          <w:numId w:val="28"/>
        </w:numPr>
        <w:spacing w:before="100" w:beforeAutospacing="1" w:after="100" w:afterAutospacing="1" w:line="276" w:lineRule="auto"/>
        <w:jc w:val="both"/>
      </w:pPr>
      <w:r>
        <w:rPr>
          <w:i/>
          <w:iCs/>
        </w:rPr>
        <w:t>F</w:t>
      </w:r>
      <w:r w:rsidRPr="00274C7D">
        <w:rPr>
          <w:i/>
          <w:iCs/>
        </w:rPr>
        <w:t>aktor replikacije</w:t>
      </w:r>
      <w:r>
        <w:t xml:space="preserve"> – određuje ukupan broj replika smeštenih na različitim čvorovima. </w:t>
      </w:r>
    </w:p>
    <w:p w14:paraId="0B414B00" w14:textId="14048254" w:rsidR="00274C7D" w:rsidRDefault="00834F44" w:rsidP="00274C7D">
      <w:pPr>
        <w:numPr>
          <w:ilvl w:val="0"/>
          <w:numId w:val="28"/>
        </w:numPr>
        <w:spacing w:before="100" w:beforeAutospacing="1" w:after="100" w:afterAutospacing="1" w:line="276" w:lineRule="auto"/>
        <w:jc w:val="both"/>
      </w:pPr>
      <w:r>
        <w:rPr>
          <w:i/>
          <w:iCs/>
        </w:rPr>
        <w:lastRenderedPageBreak/>
        <w:t>S</w:t>
      </w:r>
      <w:r w:rsidRPr="00274C7D">
        <w:rPr>
          <w:i/>
          <w:iCs/>
        </w:rPr>
        <w:t>trategija</w:t>
      </w:r>
      <w:r>
        <w:t xml:space="preserve"> </w:t>
      </w:r>
      <w:r>
        <w:rPr>
          <w:i/>
          <w:iCs/>
        </w:rPr>
        <w:t>r</w:t>
      </w:r>
      <w:r w:rsidR="00274C7D" w:rsidRPr="00274C7D">
        <w:rPr>
          <w:i/>
          <w:iCs/>
        </w:rPr>
        <w:t>eplikaci</w:t>
      </w:r>
      <w:r>
        <w:rPr>
          <w:i/>
          <w:iCs/>
        </w:rPr>
        <w:t xml:space="preserve">je </w:t>
      </w:r>
      <w:r w:rsidR="00274C7D">
        <w:t>– određuje gde će kopije biti smeštene.</w:t>
      </w:r>
    </w:p>
    <w:p w14:paraId="779EBA1C" w14:textId="65836EF7" w:rsidR="009960A9" w:rsidRDefault="009960A9" w:rsidP="00502851">
      <w:pPr>
        <w:pStyle w:val="Heading2"/>
        <w:numPr>
          <w:ilvl w:val="1"/>
          <w:numId w:val="42"/>
        </w:numPr>
        <w:rPr>
          <w:lang w:eastAsia="sr-Latn-RS"/>
        </w:rPr>
      </w:pPr>
      <w:bookmarkStart w:id="17" w:name="_Toc73520439"/>
      <w:r>
        <w:rPr>
          <w:lang w:eastAsia="sr-Latn-RS"/>
        </w:rPr>
        <w:t>Faktor replikacije</w:t>
      </w:r>
      <w:bookmarkEnd w:id="17"/>
      <w:r>
        <w:rPr>
          <w:lang w:eastAsia="sr-Latn-RS"/>
        </w:rPr>
        <w:t xml:space="preserve"> </w:t>
      </w:r>
    </w:p>
    <w:p w14:paraId="30ABC25B" w14:textId="77777777" w:rsidR="00443606" w:rsidRDefault="009960A9" w:rsidP="00CD27F6">
      <w:pPr>
        <w:spacing w:before="100" w:beforeAutospacing="1" w:after="100" w:afterAutospacing="1" w:line="276" w:lineRule="auto"/>
        <w:ind w:firstLine="708"/>
        <w:jc w:val="both"/>
      </w:pPr>
      <w:r>
        <w:rPr>
          <w:rFonts w:eastAsia="Times New Roman" w:cs="Times New Roman"/>
          <w:szCs w:val="24"/>
          <w:lang w:eastAsia="sr-Latn-RS"/>
        </w:rPr>
        <w:t xml:space="preserve">Ukupan broj replika </w:t>
      </w:r>
      <w:r w:rsidR="00CD27F6">
        <w:rPr>
          <w:rFonts w:eastAsia="Times New Roman" w:cs="Times New Roman"/>
          <w:szCs w:val="24"/>
          <w:lang w:eastAsia="sr-Latn-RS"/>
        </w:rPr>
        <w:t>nekog</w:t>
      </w:r>
      <w:r>
        <w:rPr>
          <w:rFonts w:eastAsia="Times New Roman" w:cs="Times New Roman"/>
          <w:szCs w:val="24"/>
          <w:lang w:eastAsia="sr-Latn-RS"/>
        </w:rPr>
        <w:t xml:space="preserve"> </w:t>
      </w:r>
      <w:r w:rsidRPr="0030194B">
        <w:rPr>
          <w:rFonts w:eastAsia="Times New Roman" w:cs="Times New Roman"/>
          <w:szCs w:val="24"/>
          <w:lang w:eastAsia="sr-Latn-RS"/>
        </w:rPr>
        <w:t>keyspace</w:t>
      </w:r>
      <w:r w:rsidR="00CD27F6">
        <w:rPr>
          <w:rFonts w:eastAsia="Times New Roman" w:cs="Times New Roman"/>
          <w:szCs w:val="24"/>
          <w:lang w:eastAsia="sr-Latn-RS"/>
        </w:rPr>
        <w:t>-a</w:t>
      </w:r>
      <w:r w:rsidRPr="0030194B">
        <w:rPr>
          <w:rFonts w:eastAsia="Times New Roman" w:cs="Times New Roman"/>
          <w:szCs w:val="24"/>
          <w:lang w:eastAsia="sr-Latn-RS"/>
        </w:rPr>
        <w:t xml:space="preserve"> </w:t>
      </w:r>
      <w:r>
        <w:rPr>
          <w:rFonts w:eastAsia="Times New Roman" w:cs="Times New Roman"/>
          <w:szCs w:val="24"/>
          <w:lang w:eastAsia="sr-Latn-RS"/>
        </w:rPr>
        <w:t>u klasteru predstavlja faktor replikacije</w:t>
      </w:r>
      <w:r w:rsidR="00CD27F6">
        <w:rPr>
          <w:rFonts w:eastAsia="Times New Roman" w:cs="Times New Roman"/>
          <w:szCs w:val="24"/>
          <w:lang w:eastAsia="sr-Latn-RS"/>
        </w:rPr>
        <w:t>, gde je svaka replika od iste</w:t>
      </w:r>
      <w:r>
        <w:rPr>
          <w:rFonts w:eastAsia="Times New Roman" w:cs="Times New Roman"/>
          <w:szCs w:val="24"/>
          <w:lang w:eastAsia="sr-Latn-RS"/>
        </w:rPr>
        <w:t xml:space="preserve"> važnosti.</w:t>
      </w:r>
      <w:r w:rsidRPr="0030194B">
        <w:rPr>
          <w:rFonts w:eastAsia="Times New Roman" w:cs="Times New Roman"/>
          <w:szCs w:val="24"/>
          <w:lang w:eastAsia="sr-Latn-RS"/>
        </w:rPr>
        <w:t xml:space="preserve"> </w:t>
      </w:r>
      <w:r w:rsidR="00360BDD">
        <w:t>Da ne bi postojala jedna tačka prekida, faktor replikacije mora iznositi barem tri</w:t>
      </w:r>
      <w:r w:rsidR="00502851">
        <w:t>, što je i njegova podrazumevana vrednost za svaki centar podataka u</w:t>
      </w:r>
      <w:r>
        <w:rPr>
          <w:rFonts w:eastAsia="Times New Roman" w:cs="Times New Roman"/>
          <w:szCs w:val="24"/>
          <w:lang w:eastAsia="sr-Latn-RS"/>
        </w:rPr>
        <w:t xml:space="preserve"> sistemu sa tri ili više Cassandra čvorova</w:t>
      </w:r>
      <w:r w:rsidR="00502851">
        <w:rPr>
          <w:rFonts w:eastAsia="Times New Roman" w:cs="Times New Roman"/>
          <w:szCs w:val="24"/>
          <w:lang w:eastAsia="sr-Latn-RS"/>
        </w:rPr>
        <w:t>.</w:t>
      </w:r>
      <w:r>
        <w:rPr>
          <w:rFonts w:eastAsia="Times New Roman" w:cs="Times New Roman"/>
          <w:szCs w:val="24"/>
          <w:lang w:eastAsia="sr-Latn-RS"/>
        </w:rPr>
        <w:t xml:space="preserve"> </w:t>
      </w:r>
      <w:r w:rsidR="00443606">
        <w:t>U slučaju veoma značajnih podataka ovaj faktor iznosi 5. Iako faktor replikacije ne treba da premašuje broj čvorova u klasteru, on se može najpre povećati, a onda dodati željeni broj čvorova.</w:t>
      </w:r>
      <w:r w:rsidR="00443606">
        <w:t xml:space="preserve"> </w:t>
      </w:r>
    </w:p>
    <w:p w14:paraId="72A8328B" w14:textId="17591DE6" w:rsidR="008E570E" w:rsidRDefault="00443606" w:rsidP="004B2694">
      <w:pPr>
        <w:spacing w:before="100" w:beforeAutospacing="1" w:after="100" w:afterAutospacing="1" w:line="276" w:lineRule="auto"/>
        <w:ind w:firstLine="708"/>
        <w:jc w:val="both"/>
        <w:rPr>
          <w:noProof/>
        </w:rPr>
      </w:pPr>
      <w:r>
        <w:rPr>
          <w:rFonts w:eastAsia="Times New Roman" w:cs="Times New Roman"/>
          <w:szCs w:val="24"/>
          <w:lang w:eastAsia="sr-Latn-RS"/>
        </w:rPr>
        <w:t>Pri ubacivanju dodatnih Cassandra čvorova u klaster, ne utiče se na podrazumevani faktor replikacije.</w:t>
      </w:r>
      <w:r>
        <w:rPr>
          <w:rFonts w:eastAsia="Times New Roman" w:cs="Times New Roman"/>
          <w:szCs w:val="24"/>
          <w:lang w:eastAsia="sr-Latn-RS"/>
        </w:rPr>
        <w:t xml:space="preserve"> Na primer, </w:t>
      </w:r>
      <w:r w:rsidR="004B2694">
        <w:rPr>
          <w:rFonts w:eastAsia="Times New Roman" w:cs="Times New Roman"/>
          <w:szCs w:val="24"/>
          <w:lang w:eastAsia="sr-Latn-RS"/>
        </w:rPr>
        <w:t>posmatrajmo slučaj da</w:t>
      </w:r>
      <w:r>
        <w:rPr>
          <w:rFonts w:eastAsia="Times New Roman" w:cs="Times New Roman"/>
          <w:szCs w:val="24"/>
          <w:lang w:eastAsia="sr-Latn-RS"/>
        </w:rPr>
        <w:t xml:space="preserve"> se broj čvorova poveća sa tri na šest, a </w:t>
      </w:r>
      <w:r w:rsidR="004B2694">
        <w:rPr>
          <w:rFonts w:eastAsia="Times New Roman" w:cs="Times New Roman"/>
          <w:szCs w:val="24"/>
          <w:lang w:eastAsia="sr-Latn-RS"/>
        </w:rPr>
        <w:t>faktor replikacije iznosi tri. Tada nema dovoljnog broja kopija podataka da se osigura da se pri otkazu određenih čvorova oni ne izgube. Zato faktor replikacije treba da se poveća, što povlači veće kašnjenje pri upisu.</w:t>
      </w:r>
      <w:r w:rsidR="00F70CDB" w:rsidRPr="00F70CDB">
        <w:rPr>
          <w:noProof/>
        </w:rPr>
        <w:t xml:space="preserve"> </w:t>
      </w:r>
    </w:p>
    <w:p w14:paraId="7890B984" w14:textId="3526A34C" w:rsidR="009960A9" w:rsidRDefault="00E66656" w:rsidP="00CD27F6">
      <w:pPr>
        <w:pStyle w:val="Heading2"/>
        <w:numPr>
          <w:ilvl w:val="1"/>
          <w:numId w:val="42"/>
        </w:numPr>
      </w:pPr>
      <w:bookmarkStart w:id="18" w:name="_Toc73520440"/>
      <w:r w:rsidRPr="009960A9">
        <w:rPr>
          <w:lang w:eastAsia="sr-Latn-RS"/>
        </w:rPr>
        <w:t>Strat</w:t>
      </w:r>
      <w:r w:rsidR="003A48E1" w:rsidRPr="009960A9">
        <w:rPr>
          <w:lang w:eastAsia="sr-Latn-RS"/>
        </w:rPr>
        <w:t>e</w:t>
      </w:r>
      <w:r w:rsidRPr="009960A9">
        <w:rPr>
          <w:lang w:eastAsia="sr-Latn-RS"/>
        </w:rPr>
        <w:t>gija</w:t>
      </w:r>
      <w:r>
        <w:t xml:space="preserve"> replikacije</w:t>
      </w:r>
      <w:bookmarkEnd w:id="18"/>
      <w:r>
        <w:t xml:space="preserve"> </w:t>
      </w:r>
    </w:p>
    <w:p w14:paraId="5E5C5967" w14:textId="779B5655" w:rsidR="008158FB" w:rsidRDefault="009960A9" w:rsidP="001D561D">
      <w:pPr>
        <w:pStyle w:val="NormalWeb"/>
        <w:spacing w:line="276" w:lineRule="auto"/>
        <w:ind w:firstLine="708"/>
        <w:jc w:val="both"/>
      </w:pPr>
      <w:r>
        <w:t xml:space="preserve">Strategija replikacije </w:t>
      </w:r>
      <w:r w:rsidR="00E66656">
        <w:t xml:space="preserve">određuje čvorove u kojima su kopije podataka smeštene. </w:t>
      </w:r>
      <w:r w:rsidR="001D561D">
        <w:t xml:space="preserve">U Cassandra-i je moguće definisati replikaciju na nivou čvorova, rack-ova i centara podataka. </w:t>
      </w:r>
      <w:r w:rsidR="008158FB">
        <w:t>Postoje dve strategije za replikaciju – jednostavna i strategija mrežne topologije.</w:t>
      </w:r>
    </w:p>
    <w:p w14:paraId="45297B43" w14:textId="70D67236" w:rsidR="008158FB" w:rsidRDefault="008158FB" w:rsidP="00CD27F6">
      <w:pPr>
        <w:pStyle w:val="Heading3"/>
        <w:numPr>
          <w:ilvl w:val="2"/>
          <w:numId w:val="42"/>
        </w:numPr>
      </w:pPr>
      <w:bookmarkStart w:id="19" w:name="_Toc73520441"/>
      <w:r>
        <w:t>Jednostavna strategija</w:t>
      </w:r>
      <w:bookmarkEnd w:id="19"/>
    </w:p>
    <w:p w14:paraId="5E752960" w14:textId="37F95443" w:rsidR="008E570E" w:rsidRDefault="004B2694" w:rsidP="008158FB">
      <w:pPr>
        <w:pStyle w:val="-"/>
        <w:spacing w:line="276" w:lineRule="auto"/>
        <w:ind w:firstLine="708"/>
        <w:jc w:val="both"/>
      </w:pPr>
      <w:r>
        <w:t>Jednostavna strategija replikacije se k</w:t>
      </w:r>
      <w:r w:rsidR="008158FB">
        <w:t>oristi u slučaju da postoje jedan centar podataka i rack. Ova strategija podrazumeva da se prva replika smešta na čvor određen particionerom, a ostale na naredne čvorove u prstenu, u smeru kazaljke na satu. Pri tome se ne uzima u obzir topologija, tj. lokacija rack-a ili centra podataka</w:t>
      </w:r>
      <w:r>
        <w:t xml:space="preserve"> (</w:t>
      </w:r>
      <w:r>
        <w:fldChar w:fldCharType="begin"/>
      </w:r>
      <w:r>
        <w:instrText xml:space="preserve"> REF _Ref73437451 \h </w:instrText>
      </w:r>
      <w:r>
        <w:fldChar w:fldCharType="separate"/>
      </w:r>
      <w:r w:rsidR="00A568DB">
        <w:t xml:space="preserve">Slika </w:t>
      </w:r>
      <w:r w:rsidR="00A568DB">
        <w:rPr>
          <w:noProof/>
        </w:rPr>
        <w:t>8</w:t>
      </w:r>
      <w:r>
        <w:fldChar w:fldCharType="end"/>
      </w:r>
      <w:r>
        <w:t>)</w:t>
      </w:r>
      <w:r w:rsidR="008158FB">
        <w:t xml:space="preserve">. </w:t>
      </w:r>
    </w:p>
    <w:p w14:paraId="7AA73AB3" w14:textId="5B511CBB" w:rsidR="003A48E1" w:rsidRDefault="003A48E1" w:rsidP="005F033F">
      <w:pPr>
        <w:ind w:left="720"/>
        <w:jc w:val="center"/>
      </w:pPr>
      <w:r>
        <w:rPr>
          <w:noProof/>
        </w:rPr>
        <w:drawing>
          <wp:inline distT="0" distB="0" distL="0" distR="0" wp14:anchorId="08FBB0D5" wp14:editId="529534D5">
            <wp:extent cx="4175760" cy="1358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6275" cy="1365296"/>
                    </a:xfrm>
                    <a:prstGeom prst="rect">
                      <a:avLst/>
                    </a:prstGeom>
                  </pic:spPr>
                </pic:pic>
              </a:graphicData>
            </a:graphic>
          </wp:inline>
        </w:drawing>
      </w:r>
    </w:p>
    <w:p w14:paraId="5C1B0E31" w14:textId="1E3DA276" w:rsidR="004B2694" w:rsidRDefault="004B2694" w:rsidP="004B2694">
      <w:pPr>
        <w:pStyle w:val="Caption"/>
      </w:pPr>
      <w:bookmarkStart w:id="20" w:name="_Ref73437451"/>
      <w:r>
        <w:t xml:space="preserve">Slika </w:t>
      </w:r>
      <w:fldSimple w:instr=" SEQ Slika \* ARABIC ">
        <w:r w:rsidR="00A568DB">
          <w:rPr>
            <w:noProof/>
          </w:rPr>
          <w:t>8</w:t>
        </w:r>
      </w:fldSimple>
      <w:bookmarkEnd w:id="20"/>
      <w:r>
        <w:t xml:space="preserve"> –</w:t>
      </w:r>
      <w:r w:rsidR="00390111">
        <w:t xml:space="preserve"> </w:t>
      </w:r>
      <w:r w:rsidR="00390111">
        <w:t>centar podataka</w:t>
      </w:r>
      <w:r w:rsidR="00390111">
        <w:t xml:space="preserve"> sa replikama </w:t>
      </w:r>
      <w:r w:rsidR="00390111">
        <w:t>vrste</w:t>
      </w:r>
      <w:r w:rsidR="00390111">
        <w:t xml:space="preserve"> smeštenim</w:t>
      </w:r>
      <w:r w:rsidR="00390111">
        <w:t xml:space="preserve"> jednostavnom</w:t>
      </w:r>
      <w:r w:rsidR="00390111">
        <w:t xml:space="preserve"> strategijom </w:t>
      </w:r>
    </w:p>
    <w:p w14:paraId="5A40F791" w14:textId="77777777" w:rsidR="004B2694" w:rsidRPr="004B2694" w:rsidRDefault="004B2694" w:rsidP="004B2694"/>
    <w:p w14:paraId="5C1B3DAF" w14:textId="7184F3F0" w:rsidR="008158FB" w:rsidRPr="008158FB" w:rsidRDefault="008158FB" w:rsidP="00CD27F6">
      <w:pPr>
        <w:pStyle w:val="Heading3"/>
        <w:numPr>
          <w:ilvl w:val="2"/>
          <w:numId w:val="42"/>
        </w:numPr>
      </w:pPr>
      <w:bookmarkStart w:id="21" w:name="_Toc73520442"/>
      <w:r w:rsidRPr="008158FB">
        <w:t>Strategija mrežne topologije</w:t>
      </w:r>
      <w:bookmarkEnd w:id="21"/>
    </w:p>
    <w:p w14:paraId="0F1E57EF" w14:textId="77777777" w:rsidR="008158FB" w:rsidRPr="008158FB" w:rsidRDefault="008158FB" w:rsidP="008B5BE4">
      <w:pPr>
        <w:rPr>
          <w:rFonts w:eastAsiaTheme="majorEastAsia" w:cstheme="majorBidi"/>
          <w:b/>
          <w:sz w:val="26"/>
          <w:szCs w:val="24"/>
        </w:rPr>
      </w:pPr>
    </w:p>
    <w:p w14:paraId="60BFE33C" w14:textId="7C9B19CB" w:rsidR="00BB2F0B" w:rsidRDefault="008158FB" w:rsidP="00B2258E">
      <w:pPr>
        <w:pStyle w:val="-"/>
        <w:spacing w:before="0" w:beforeAutospacing="0" w:line="276" w:lineRule="auto"/>
        <w:ind w:firstLine="708"/>
        <w:jc w:val="both"/>
        <w:rPr>
          <w:noProof/>
        </w:rPr>
      </w:pPr>
      <w:r>
        <w:t xml:space="preserve">Strategija preporučena u većini primena </w:t>
      </w:r>
      <w:r w:rsidR="004B2694">
        <w:t xml:space="preserve">je strategija mrežne topologije, </w:t>
      </w:r>
      <w:r>
        <w:t xml:space="preserve">jer omogućava lakše dodavanje novih centara podataka </w:t>
      </w:r>
      <w:r w:rsidR="00B2258E">
        <w:t>u bazu</w:t>
      </w:r>
      <w:r w:rsidR="0080186E">
        <w:t xml:space="preserve">. </w:t>
      </w:r>
      <w:r w:rsidR="00EE4007">
        <w:t xml:space="preserve">Formalno se koristi čim postoji </w:t>
      </w:r>
      <w:r w:rsidR="00EE4007">
        <w:lastRenderedPageBreak/>
        <w:t xml:space="preserve">više od dva centra podataka. </w:t>
      </w:r>
      <w:r w:rsidR="0080186E">
        <w:t>Pod ovom strategijom podrazumeva se da se navede željeni broj replika u svakom od cent</w:t>
      </w:r>
      <w:r w:rsidR="00EE4007">
        <w:t>a</w:t>
      </w:r>
      <w:r w:rsidR="0080186E">
        <w:t xml:space="preserve">ra podataka. Takođe, dozvoljena je replikacija u okviru rack-ova jednog centra podataka ili između više centara podataka. </w:t>
      </w:r>
      <w:r w:rsidR="0057619B">
        <w:t>Zbog toga korisnik ima bolju kontrolu nad raspoređivanjem kopija vrsta.</w:t>
      </w:r>
    </w:p>
    <w:p w14:paraId="2273FBB8" w14:textId="1728ABD9" w:rsidR="003A48E1" w:rsidRDefault="00537F03" w:rsidP="00B2258E">
      <w:pPr>
        <w:ind w:left="720"/>
        <w:jc w:val="center"/>
      </w:pPr>
      <w:r>
        <w:rPr>
          <w:noProof/>
        </w:rPr>
        <w:drawing>
          <wp:inline distT="0" distB="0" distL="0" distR="0" wp14:anchorId="1CC0F3F2" wp14:editId="2397A85E">
            <wp:extent cx="4702629" cy="2618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cstate="print">
                      <a:extLst>
                        <a:ext uri="{28A0092B-C50C-407E-A947-70E740481C1C}">
                          <a14:useLocalDpi xmlns:a14="http://schemas.microsoft.com/office/drawing/2010/main" val="0"/>
                        </a:ext>
                      </a:extLst>
                    </a:blip>
                    <a:srcRect l="517" t="-3287" r="-517" b="4161"/>
                    <a:stretch/>
                  </pic:blipFill>
                  <pic:spPr bwMode="auto">
                    <a:xfrm>
                      <a:off x="0" y="0"/>
                      <a:ext cx="4740331" cy="2639936"/>
                    </a:xfrm>
                    <a:prstGeom prst="rect">
                      <a:avLst/>
                    </a:prstGeom>
                    <a:ln>
                      <a:noFill/>
                    </a:ln>
                    <a:extLst>
                      <a:ext uri="{53640926-AAD7-44D8-BBD7-CCE9431645EC}">
                        <a14:shadowObscured xmlns:a14="http://schemas.microsoft.com/office/drawing/2010/main"/>
                      </a:ext>
                    </a:extLst>
                  </pic:spPr>
                </pic:pic>
              </a:graphicData>
            </a:graphic>
          </wp:inline>
        </w:drawing>
      </w:r>
    </w:p>
    <w:p w14:paraId="28D9736C" w14:textId="77777777" w:rsidR="008C226B" w:rsidRDefault="008C226B" w:rsidP="008C226B">
      <w:pPr>
        <w:pStyle w:val="Caption"/>
      </w:pPr>
    </w:p>
    <w:p w14:paraId="5F48CD8E" w14:textId="718CD4D4" w:rsidR="001D7AD5" w:rsidRPr="001D7AD5" w:rsidRDefault="008C226B" w:rsidP="001D7AD5">
      <w:pPr>
        <w:pStyle w:val="Caption"/>
        <w:spacing w:after="0"/>
      </w:pPr>
      <w:bookmarkStart w:id="22" w:name="_Ref73440407"/>
      <w:r>
        <w:t xml:space="preserve">Slika </w:t>
      </w:r>
      <w:fldSimple w:instr=" SEQ Slika \* ARABIC ">
        <w:r w:rsidR="00A568DB">
          <w:rPr>
            <w:noProof/>
          </w:rPr>
          <w:t>9</w:t>
        </w:r>
      </w:fldSimple>
      <w:bookmarkEnd w:id="22"/>
      <w:r w:rsidR="001D7AD5">
        <w:t xml:space="preserve"> – klaster sa replikama podataka smeštenim strategijom mrežne topologije</w:t>
      </w:r>
    </w:p>
    <w:p w14:paraId="5342F429" w14:textId="77777777" w:rsidR="008C226B" w:rsidRPr="008C226B" w:rsidRDefault="008C226B" w:rsidP="008C226B"/>
    <w:p w14:paraId="2256A9CD" w14:textId="360A1C0E" w:rsidR="00E43093" w:rsidRDefault="0057619B" w:rsidP="00E43093">
      <w:pPr>
        <w:pStyle w:val="-"/>
        <w:spacing w:before="0" w:beforeAutospacing="0" w:after="0" w:afterAutospacing="0" w:line="276" w:lineRule="auto"/>
        <w:ind w:firstLine="708"/>
        <w:jc w:val="both"/>
      </w:pPr>
      <w:r>
        <w:t>Strategija mrežne topologije podrazumeva da se o</w:t>
      </w:r>
      <w:r w:rsidR="00EF4227">
        <w:t>riginal vrste raspore</w:t>
      </w:r>
      <w:r w:rsidR="008E4595">
        <w:t>đ</w:t>
      </w:r>
      <w:r w:rsidR="00EF4227">
        <w:t>uje u skladu sa</w:t>
      </w:r>
      <w:r>
        <w:t xml:space="preserve"> </w:t>
      </w:r>
      <w:r w:rsidR="00EF4227">
        <w:t>particionerom</w:t>
      </w:r>
      <w:r>
        <w:t>;</w:t>
      </w:r>
      <w:r w:rsidR="00EF4227">
        <w:t xml:space="preserve"> </w:t>
      </w:r>
      <w:r>
        <w:t>o</w:t>
      </w:r>
      <w:r w:rsidR="00EF4227">
        <w:t>stale kopije vrste se raspoređuju u okviru istog centra podataka</w:t>
      </w:r>
      <w:r w:rsidR="00537F03">
        <w:t xml:space="preserve"> tako što se</w:t>
      </w:r>
      <w:r w:rsidR="00EF4227">
        <w:t xml:space="preserve"> u smeru kazaljke na satu </w:t>
      </w:r>
      <w:r w:rsidR="00537F03">
        <w:t>traži</w:t>
      </w:r>
      <w:r w:rsidR="00EF4227">
        <w:t xml:space="preserve"> čvor</w:t>
      </w:r>
      <w:r w:rsidR="00537F03">
        <w:t xml:space="preserve"> koji je u drugačijem rack-u od onog gde je prethodna kopija. Ako ne postoji </w:t>
      </w:r>
      <w:r w:rsidR="00EF4227">
        <w:t>takav čvor,</w:t>
      </w:r>
      <w:r w:rsidR="00537F03">
        <w:t xml:space="preserve"> </w:t>
      </w:r>
      <w:r w:rsidR="00EF4227">
        <w:t>replike</w:t>
      </w:r>
      <w:r w:rsidR="00537F03">
        <w:t xml:space="preserve"> će biti</w:t>
      </w:r>
      <w:r w:rsidR="00EF4227">
        <w:t xml:space="preserve"> postavljene u isti </w:t>
      </w:r>
      <w:r w:rsidR="00537F03">
        <w:t>rack</w:t>
      </w:r>
      <w:r w:rsidR="00EF4227">
        <w:t>.</w:t>
      </w:r>
      <w:r>
        <w:t xml:space="preserve"> </w:t>
      </w:r>
      <w:r w:rsidR="00BC78EC">
        <w:t xml:space="preserve">Ovakvo raspoređivanje povećava otpornost na otkaze, jer čvorovi u istom rack-u ili istoj fizičkoj grupaciji često otkazuju u isto vreme zbog izvora energije, hlađenja ili smetnji na mreži. </w:t>
      </w:r>
      <w:r w:rsidR="00EF4EC2">
        <w:t>Takođe, zbog replikacije podataka između 1-n centara podataka,</w:t>
      </w:r>
      <w:r>
        <w:t xml:space="preserve"> pri kreiranju keyspace-a se</w:t>
      </w:r>
      <w:r w:rsidR="00EF4EC2">
        <w:t xml:space="preserve"> definiše grupa replika i mapira na svaki logički ili fizički centar podataka.</w:t>
      </w:r>
      <w:r w:rsidR="001D7AD5">
        <w:t xml:space="preserve"> </w:t>
      </w:r>
      <w:r w:rsidR="001D7AD5">
        <w:fldChar w:fldCharType="begin"/>
      </w:r>
      <w:r w:rsidR="001D7AD5">
        <w:instrText xml:space="preserve"> REF _Ref73440407 \h </w:instrText>
      </w:r>
      <w:r w:rsidR="001D7AD5">
        <w:fldChar w:fldCharType="separate"/>
      </w:r>
      <w:r w:rsidR="00A568DB">
        <w:t xml:space="preserve">Slika </w:t>
      </w:r>
      <w:r w:rsidR="00A568DB">
        <w:rPr>
          <w:noProof/>
        </w:rPr>
        <w:t>9</w:t>
      </w:r>
      <w:r w:rsidR="001D7AD5">
        <w:fldChar w:fldCharType="end"/>
      </w:r>
      <w:r w:rsidR="001D7AD5">
        <w:t xml:space="preserve"> prikazuje mogući raspored čvorova u prstenu i njihovo grupisanje u rack-ove i centre podataka. Svaka od tri kopije podatka smeštena je u čvor narednog rack-a, u skladu sa strategijom mrežne topologije.</w:t>
      </w:r>
    </w:p>
    <w:p w14:paraId="3C2DFED8" w14:textId="77777777" w:rsidR="00E43093" w:rsidRDefault="00E43093" w:rsidP="00E43093">
      <w:pPr>
        <w:pStyle w:val="-"/>
        <w:spacing w:before="0" w:beforeAutospacing="0" w:after="0" w:afterAutospacing="0" w:line="276" w:lineRule="auto"/>
        <w:ind w:firstLine="708"/>
        <w:jc w:val="both"/>
      </w:pPr>
    </w:p>
    <w:p w14:paraId="27AA64A6" w14:textId="28C6372C" w:rsidR="000D7137" w:rsidRDefault="000D7137" w:rsidP="00E43093">
      <w:pPr>
        <w:pStyle w:val="Heading2"/>
        <w:numPr>
          <w:ilvl w:val="1"/>
          <w:numId w:val="42"/>
        </w:numPr>
        <w:spacing w:after="240"/>
      </w:pPr>
      <w:bookmarkStart w:id="23" w:name="_Toc73520443"/>
      <w:r>
        <w:t>Kreiranje klastera</w:t>
      </w:r>
      <w:bookmarkEnd w:id="23"/>
    </w:p>
    <w:p w14:paraId="195DCD4E" w14:textId="78D65DFC" w:rsidR="008B63FE" w:rsidRDefault="000D7137" w:rsidP="00E43093">
      <w:pPr>
        <w:pStyle w:val="NormalWeb"/>
        <w:spacing w:before="0" w:beforeAutospacing="0" w:line="276" w:lineRule="auto"/>
        <w:ind w:firstLine="708"/>
        <w:jc w:val="both"/>
        <w:rPr>
          <w:rStyle w:val="HTMLCode"/>
          <w:rFonts w:ascii="Times New Roman" w:hAnsi="Times New Roman" w:cs="Times New Roman"/>
          <w:sz w:val="24"/>
          <w:szCs w:val="24"/>
        </w:rPr>
      </w:pPr>
      <w:r>
        <w:t>U nastavku će biti prikazan primer kreiranja klastera koji se zasniva na pomenutim pojmovima. Najpre su kreirane dve virtuelne mašine</w:t>
      </w:r>
      <w:r w:rsidR="008B63FE">
        <w:t xml:space="preserve"> u okruženju Oracle VM VirtualBox i na njima instaliran operativni sistem Ubuntu 20. Svakoj je dodeljen </w:t>
      </w:r>
      <w:r w:rsidR="002B5DD2" w:rsidRPr="00681432">
        <w:t xml:space="preserve">Host-Only Ethernet adapter, sa adresom DHCP servera </w:t>
      </w:r>
      <w:r w:rsidR="002B5DD2" w:rsidRPr="00681432">
        <w:rPr>
          <w:rStyle w:val="HTMLCode"/>
          <w:rFonts w:ascii="Times New Roman" w:hAnsi="Times New Roman" w:cs="Times New Roman"/>
          <w:sz w:val="24"/>
          <w:szCs w:val="24"/>
        </w:rPr>
        <w:t xml:space="preserve">192.168.117.2, </w:t>
      </w:r>
      <w:r w:rsidR="008B63FE">
        <w:rPr>
          <w:rStyle w:val="HTMLCode"/>
          <w:rFonts w:ascii="Times New Roman" w:hAnsi="Times New Roman" w:cs="Times New Roman"/>
          <w:sz w:val="24"/>
          <w:szCs w:val="24"/>
        </w:rPr>
        <w:t xml:space="preserve">pa su redom dobile IP adrese </w:t>
      </w:r>
      <w:r w:rsidR="008B63FE" w:rsidRPr="00681432">
        <w:rPr>
          <w:rStyle w:val="HTMLCode"/>
          <w:rFonts w:ascii="Times New Roman" w:hAnsi="Times New Roman" w:cs="Times New Roman"/>
          <w:sz w:val="24"/>
          <w:szCs w:val="24"/>
        </w:rPr>
        <w:t>192.168.117.</w:t>
      </w:r>
      <w:r w:rsidR="008B63FE">
        <w:rPr>
          <w:rStyle w:val="HTMLCode"/>
          <w:rFonts w:ascii="Times New Roman" w:hAnsi="Times New Roman" w:cs="Times New Roman"/>
          <w:sz w:val="24"/>
          <w:szCs w:val="24"/>
        </w:rPr>
        <w:t xml:space="preserve">4 i </w:t>
      </w:r>
      <w:r w:rsidR="008B63FE" w:rsidRPr="00681432">
        <w:rPr>
          <w:rStyle w:val="HTMLCode"/>
          <w:rFonts w:ascii="Times New Roman" w:hAnsi="Times New Roman" w:cs="Times New Roman"/>
          <w:sz w:val="24"/>
          <w:szCs w:val="24"/>
        </w:rPr>
        <w:t>192.168.117.</w:t>
      </w:r>
      <w:r w:rsidR="008B63FE">
        <w:rPr>
          <w:rStyle w:val="HTMLCode"/>
          <w:rFonts w:ascii="Times New Roman" w:hAnsi="Times New Roman" w:cs="Times New Roman"/>
          <w:sz w:val="24"/>
          <w:szCs w:val="24"/>
        </w:rPr>
        <w:t>5. Zatim</w:t>
      </w:r>
      <w:r w:rsidR="002B5DD2" w:rsidRPr="00681432">
        <w:rPr>
          <w:rStyle w:val="HTMLCode"/>
          <w:rFonts w:ascii="Times New Roman" w:hAnsi="Times New Roman" w:cs="Times New Roman"/>
          <w:sz w:val="24"/>
          <w:szCs w:val="24"/>
        </w:rPr>
        <w:t xml:space="preserve"> su </w:t>
      </w:r>
      <w:r w:rsidR="008B63FE">
        <w:rPr>
          <w:rStyle w:val="HTMLCode"/>
          <w:rFonts w:ascii="Times New Roman" w:hAnsi="Times New Roman" w:cs="Times New Roman"/>
          <w:sz w:val="24"/>
          <w:szCs w:val="24"/>
        </w:rPr>
        <w:t xml:space="preserve">otvoreni </w:t>
      </w:r>
      <w:r w:rsidR="002B5DD2" w:rsidRPr="00681432">
        <w:rPr>
          <w:rStyle w:val="HTMLCode"/>
          <w:rFonts w:ascii="Times New Roman" w:hAnsi="Times New Roman" w:cs="Times New Roman"/>
          <w:sz w:val="24"/>
          <w:szCs w:val="24"/>
        </w:rPr>
        <w:t>portovi za TCP komunikaciju koje Cassandra zahteva (</w:t>
      </w:r>
      <w:r w:rsidR="008B63FE">
        <w:rPr>
          <w:rStyle w:val="HTMLCode"/>
          <w:rFonts w:ascii="Times New Roman" w:hAnsi="Times New Roman" w:cs="Times New Roman"/>
          <w:sz w:val="24"/>
          <w:szCs w:val="24"/>
        </w:rPr>
        <w:fldChar w:fldCharType="begin"/>
      </w:r>
      <w:r w:rsidR="008B63FE">
        <w:rPr>
          <w:rStyle w:val="HTMLCode"/>
          <w:rFonts w:ascii="Times New Roman" w:hAnsi="Times New Roman" w:cs="Times New Roman"/>
          <w:sz w:val="24"/>
          <w:szCs w:val="24"/>
        </w:rPr>
        <w:instrText xml:space="preserve"> REF _Ref73442109 \h </w:instrText>
      </w:r>
      <w:r w:rsidR="008B63FE">
        <w:rPr>
          <w:rStyle w:val="HTMLCode"/>
          <w:rFonts w:ascii="Times New Roman" w:hAnsi="Times New Roman" w:cs="Times New Roman"/>
          <w:sz w:val="24"/>
          <w:szCs w:val="24"/>
        </w:rPr>
      </w:r>
      <w:r w:rsidR="008B63FE">
        <w:rPr>
          <w:rStyle w:val="HTMLCode"/>
          <w:rFonts w:ascii="Times New Roman" w:hAnsi="Times New Roman" w:cs="Times New Roman"/>
          <w:sz w:val="24"/>
          <w:szCs w:val="24"/>
        </w:rPr>
        <w:fldChar w:fldCharType="separate"/>
      </w:r>
      <w:r w:rsidR="00A568DB">
        <w:t xml:space="preserve">Slika </w:t>
      </w:r>
      <w:r w:rsidR="00A568DB">
        <w:rPr>
          <w:noProof/>
        </w:rPr>
        <w:t>10</w:t>
      </w:r>
      <w:r w:rsidR="008B63FE">
        <w:rPr>
          <w:rStyle w:val="HTMLCode"/>
          <w:rFonts w:ascii="Times New Roman" w:hAnsi="Times New Roman" w:cs="Times New Roman"/>
          <w:sz w:val="24"/>
          <w:szCs w:val="24"/>
        </w:rPr>
        <w:fldChar w:fldCharType="end"/>
      </w:r>
      <w:r w:rsidR="002B5DD2" w:rsidRPr="00681432">
        <w:rPr>
          <w:rStyle w:val="HTMLCode"/>
          <w:rFonts w:ascii="Times New Roman" w:hAnsi="Times New Roman" w:cs="Times New Roman"/>
          <w:sz w:val="24"/>
          <w:szCs w:val="24"/>
        </w:rPr>
        <w:t>).</w:t>
      </w:r>
      <w:r w:rsidR="00681432" w:rsidRPr="00681432">
        <w:rPr>
          <w:rStyle w:val="HTMLCode"/>
          <w:rFonts w:ascii="Times New Roman" w:hAnsi="Times New Roman" w:cs="Times New Roman"/>
          <w:sz w:val="24"/>
          <w:szCs w:val="24"/>
        </w:rPr>
        <w:t xml:space="preserve"> U datotekama cassandra.yaml ovih mašina definisane su osobine klastera</w:t>
      </w:r>
      <w:r w:rsidR="00AE4A22">
        <w:rPr>
          <w:rStyle w:val="HTMLCode"/>
          <w:rFonts w:ascii="Times New Roman" w:hAnsi="Times New Roman" w:cs="Times New Roman"/>
          <w:sz w:val="24"/>
          <w:szCs w:val="24"/>
        </w:rPr>
        <w:t>. To je g</w:t>
      </w:r>
      <w:r w:rsidR="00AE4A22">
        <w:t xml:space="preserve">lavna </w:t>
      </w:r>
      <w:bookmarkStart w:id="24" w:name="_Hlk72182175"/>
      <w:r w:rsidR="00AE4A22">
        <w:t xml:space="preserve">konfiguraciona </w:t>
      </w:r>
      <w:bookmarkEnd w:id="24"/>
      <w:r w:rsidR="00AE4A22">
        <w:t>datoteka u Cassandra-i</w:t>
      </w:r>
      <w:r w:rsidR="00AE4A22">
        <w:t>, koja</w:t>
      </w:r>
      <w:r w:rsidR="00AE4A22">
        <w:t xml:space="preserve"> sadrži ime klastera, seed čvorove za </w:t>
      </w:r>
      <w:r w:rsidR="00AE4A22">
        <w:lastRenderedPageBreak/>
        <w:t>trenutni čvor, informacije o datoteci sa topologijom i lokacij</w:t>
      </w:r>
      <w:r w:rsidR="00AE4A22">
        <w:t>u</w:t>
      </w:r>
      <w:r w:rsidR="00AE4A22">
        <w:t xml:space="preserve"> datoteke sa podacima.</w:t>
      </w:r>
      <w:r w:rsidR="006C5FE0">
        <w:t xml:space="preserve"> Najvažniji delovi pomenute datoteke su sledeći:</w:t>
      </w:r>
    </w:p>
    <w:p w14:paraId="33E918FF" w14:textId="6646793E" w:rsidR="008B63FE" w:rsidRDefault="008B63FE" w:rsidP="008B63FE">
      <w:pPr>
        <w:pStyle w:val="-"/>
        <w:numPr>
          <w:ilvl w:val="0"/>
          <w:numId w:val="43"/>
        </w:numPr>
        <w:spacing w:before="0" w:beforeAutospacing="0" w:line="276" w:lineRule="auto"/>
        <w:ind w:left="708"/>
        <w:jc w:val="both"/>
        <w:rPr>
          <w:rStyle w:val="HTMLCode"/>
          <w:rFonts w:ascii="Times New Roman" w:hAnsi="Times New Roman" w:cs="Times New Roman"/>
          <w:sz w:val="24"/>
          <w:szCs w:val="24"/>
        </w:rPr>
      </w:pPr>
      <w:r>
        <w:rPr>
          <w:rStyle w:val="HTMLCode"/>
          <w:rFonts w:ascii="Times New Roman" w:hAnsi="Times New Roman" w:cs="Times New Roman"/>
          <w:sz w:val="24"/>
          <w:szCs w:val="24"/>
        </w:rPr>
        <w:t>Mašina 1:</w:t>
      </w:r>
    </w:p>
    <w:p w14:paraId="500F70F0" w14:textId="77777777" w:rsidR="008B63FE" w:rsidRDefault="008B63FE" w:rsidP="008B63FE">
      <w:pPr>
        <w:pStyle w:val="HTMLPreformatted"/>
        <w:ind w:left="708"/>
        <w:rPr>
          <w:rStyle w:val="HTMLCode"/>
        </w:rPr>
      </w:pPr>
      <w:r>
        <w:rPr>
          <w:rStyle w:val="HTMLCode"/>
        </w:rPr>
        <w:t>cluster_name: 'MyCluster'</w:t>
      </w:r>
    </w:p>
    <w:p w14:paraId="7B6C98DA" w14:textId="77777777" w:rsidR="008B63FE" w:rsidRDefault="008B63FE" w:rsidP="008B63FE">
      <w:pPr>
        <w:pStyle w:val="HTMLPreformatted"/>
        <w:ind w:left="708"/>
        <w:rPr>
          <w:rStyle w:val="HTMLCode"/>
        </w:rPr>
      </w:pPr>
      <w:r>
        <w:t>partitioner: org.apache.cassandra.dht.Murmur3Partitioner</w:t>
      </w:r>
    </w:p>
    <w:p w14:paraId="1030D218" w14:textId="77777777" w:rsidR="008B63FE" w:rsidRDefault="008B63FE" w:rsidP="008B63FE">
      <w:pPr>
        <w:pStyle w:val="HTMLPreformatted"/>
        <w:ind w:left="708"/>
        <w:rPr>
          <w:rStyle w:val="HTMLCode"/>
        </w:rPr>
      </w:pPr>
      <w:r>
        <w:rPr>
          <w:rStyle w:val="HTMLCode"/>
        </w:rPr>
        <w:t>num_tokens: 256</w:t>
      </w:r>
    </w:p>
    <w:p w14:paraId="3BF88F9A" w14:textId="77777777" w:rsidR="008B63FE" w:rsidRDefault="008B63FE" w:rsidP="008B63FE">
      <w:pPr>
        <w:pStyle w:val="HTMLPreformatted"/>
        <w:ind w:left="708"/>
        <w:rPr>
          <w:rStyle w:val="HTMLCode"/>
        </w:rPr>
      </w:pPr>
      <w:r>
        <w:rPr>
          <w:rStyle w:val="HTMLCode"/>
        </w:rPr>
        <w:t>seed_provider:</w:t>
      </w:r>
    </w:p>
    <w:p w14:paraId="49A9D937" w14:textId="77777777" w:rsidR="008B63FE" w:rsidRDefault="008B63FE" w:rsidP="008B63FE">
      <w:pPr>
        <w:pStyle w:val="HTMLPreformatted"/>
        <w:ind w:left="708"/>
        <w:rPr>
          <w:rStyle w:val="HTMLCode"/>
        </w:rPr>
      </w:pPr>
      <w:r>
        <w:rPr>
          <w:rStyle w:val="HTMLCode"/>
        </w:rPr>
        <w:t xml:space="preserve">    - class_name: org.apache.cassandra.locator.SimpleSeedProvider</w:t>
      </w:r>
    </w:p>
    <w:p w14:paraId="13FEFDC2" w14:textId="77777777" w:rsidR="008B63FE" w:rsidRDefault="008B63FE" w:rsidP="008B63FE">
      <w:pPr>
        <w:pStyle w:val="HTMLPreformatted"/>
        <w:ind w:left="708"/>
        <w:rPr>
          <w:rStyle w:val="HTMLCode"/>
        </w:rPr>
      </w:pPr>
      <w:r>
        <w:rPr>
          <w:rStyle w:val="HTMLCode"/>
        </w:rPr>
        <w:tab/>
        <w:t>parameters:</w:t>
      </w:r>
    </w:p>
    <w:p w14:paraId="3859A8BC" w14:textId="77777777" w:rsidR="008B63FE" w:rsidRDefault="008B63FE" w:rsidP="008B63FE">
      <w:pPr>
        <w:pStyle w:val="HTMLPreformatted"/>
        <w:ind w:left="708"/>
        <w:rPr>
          <w:rStyle w:val="HTMLCode"/>
        </w:rPr>
      </w:pPr>
      <w:r>
        <w:rPr>
          <w:rStyle w:val="HTMLCode"/>
        </w:rPr>
        <w:t xml:space="preserve">        - seeds: „192.168.117.4, 192.168.117.5“</w:t>
      </w:r>
    </w:p>
    <w:p w14:paraId="62AB030B" w14:textId="77777777" w:rsidR="008B63FE" w:rsidRDefault="008B63FE" w:rsidP="008B63FE">
      <w:pPr>
        <w:pStyle w:val="HTMLPreformatted"/>
        <w:ind w:left="708"/>
        <w:rPr>
          <w:rStyle w:val="HTMLCode"/>
        </w:rPr>
      </w:pPr>
      <w:r>
        <w:rPr>
          <w:rStyle w:val="HTMLCode"/>
        </w:rPr>
        <w:t>listen_address: 192.168.117.4</w:t>
      </w:r>
    </w:p>
    <w:p w14:paraId="55A0B987" w14:textId="77777777" w:rsidR="008B63FE" w:rsidRDefault="008B63FE" w:rsidP="008B63FE">
      <w:pPr>
        <w:pStyle w:val="HTMLPreformatted"/>
        <w:ind w:left="708"/>
        <w:rPr>
          <w:rStyle w:val="HTMLCode"/>
        </w:rPr>
      </w:pPr>
      <w:r>
        <w:rPr>
          <w:rStyle w:val="HTMLCode"/>
        </w:rPr>
        <w:t>rpc_address: 192.168.117.4</w:t>
      </w:r>
    </w:p>
    <w:p w14:paraId="11FA458A" w14:textId="79495D3E" w:rsidR="008B63FE" w:rsidRDefault="008B63FE" w:rsidP="008B63FE">
      <w:pPr>
        <w:pStyle w:val="HTMLPreformatted"/>
        <w:ind w:left="708"/>
        <w:rPr>
          <w:rStyle w:val="HTMLCode"/>
        </w:rPr>
      </w:pPr>
      <w:r>
        <w:rPr>
          <w:rStyle w:val="HTMLCode"/>
        </w:rPr>
        <w:t>endpoint_snitch: GossipingPropertyFileSnitch</w:t>
      </w:r>
    </w:p>
    <w:p w14:paraId="0E8B0A10" w14:textId="070DC914" w:rsidR="008B63FE" w:rsidRDefault="008B63FE" w:rsidP="008B63FE">
      <w:pPr>
        <w:pStyle w:val="HTMLPreformatted"/>
        <w:ind w:left="708"/>
        <w:rPr>
          <w:rStyle w:val="HTMLCode"/>
        </w:rPr>
      </w:pPr>
    </w:p>
    <w:p w14:paraId="36E7BFC2" w14:textId="18467AC1" w:rsidR="008B63FE" w:rsidRDefault="008B63FE" w:rsidP="00195FC2">
      <w:pPr>
        <w:pStyle w:val="-"/>
        <w:numPr>
          <w:ilvl w:val="0"/>
          <w:numId w:val="43"/>
        </w:numPr>
        <w:spacing w:before="0" w:beforeAutospacing="0" w:line="276" w:lineRule="auto"/>
        <w:ind w:left="708"/>
        <w:jc w:val="both"/>
        <w:rPr>
          <w:rStyle w:val="HTMLCode"/>
        </w:rPr>
      </w:pPr>
      <w:r w:rsidRPr="008B63FE">
        <w:rPr>
          <w:rStyle w:val="HTMLCode"/>
          <w:rFonts w:ascii="Times New Roman" w:hAnsi="Times New Roman" w:cs="Times New Roman"/>
          <w:sz w:val="24"/>
          <w:szCs w:val="24"/>
        </w:rPr>
        <w:t xml:space="preserve">Mašina </w:t>
      </w:r>
      <w:r w:rsidRPr="008B63FE">
        <w:rPr>
          <w:rStyle w:val="HTMLCode"/>
          <w:rFonts w:ascii="Times New Roman" w:hAnsi="Times New Roman" w:cs="Times New Roman"/>
          <w:sz w:val="24"/>
          <w:szCs w:val="24"/>
        </w:rPr>
        <w:t>2</w:t>
      </w:r>
      <w:r w:rsidRPr="008B63FE">
        <w:rPr>
          <w:rStyle w:val="HTMLCode"/>
          <w:rFonts w:ascii="Times New Roman" w:hAnsi="Times New Roman" w:cs="Times New Roman"/>
          <w:sz w:val="24"/>
          <w:szCs w:val="24"/>
        </w:rPr>
        <w:t>:</w:t>
      </w:r>
    </w:p>
    <w:p w14:paraId="205CAD75" w14:textId="77777777" w:rsidR="008B63FE" w:rsidRDefault="008B63FE" w:rsidP="008B63FE">
      <w:pPr>
        <w:pStyle w:val="HTMLPreformatted"/>
        <w:ind w:left="708"/>
        <w:rPr>
          <w:rStyle w:val="HTMLCode"/>
        </w:rPr>
      </w:pPr>
      <w:r>
        <w:rPr>
          <w:rStyle w:val="HTMLCode"/>
        </w:rPr>
        <w:t>cluster_name: 'MyCluster'</w:t>
      </w:r>
    </w:p>
    <w:p w14:paraId="1E772551" w14:textId="77777777" w:rsidR="008B63FE" w:rsidRDefault="008B63FE" w:rsidP="008B63FE">
      <w:pPr>
        <w:pStyle w:val="HTMLPreformatted"/>
        <w:ind w:left="708"/>
        <w:rPr>
          <w:rStyle w:val="HTMLCode"/>
        </w:rPr>
      </w:pPr>
      <w:r w:rsidRPr="008B63FE">
        <w:rPr>
          <w:rStyle w:val="HTMLCode"/>
        </w:rPr>
        <w:t>partitioner: org.apache.cassandra.dht.Murmur3Partitioner</w:t>
      </w:r>
    </w:p>
    <w:p w14:paraId="5BDF56A9" w14:textId="77777777" w:rsidR="008B63FE" w:rsidRDefault="008B63FE" w:rsidP="008B63FE">
      <w:pPr>
        <w:pStyle w:val="HTMLPreformatted"/>
        <w:ind w:left="708"/>
        <w:rPr>
          <w:rStyle w:val="HTMLCode"/>
        </w:rPr>
      </w:pPr>
      <w:r>
        <w:rPr>
          <w:rStyle w:val="HTMLCode"/>
        </w:rPr>
        <w:t>num_tokens: 256</w:t>
      </w:r>
    </w:p>
    <w:p w14:paraId="220C811D" w14:textId="77777777" w:rsidR="008B63FE" w:rsidRDefault="008B63FE" w:rsidP="008B63FE">
      <w:pPr>
        <w:pStyle w:val="HTMLPreformatted"/>
        <w:ind w:left="708"/>
        <w:rPr>
          <w:rStyle w:val="HTMLCode"/>
        </w:rPr>
      </w:pPr>
      <w:r>
        <w:rPr>
          <w:rStyle w:val="HTMLCode"/>
        </w:rPr>
        <w:t>seed_provider:</w:t>
      </w:r>
    </w:p>
    <w:p w14:paraId="54C208B4" w14:textId="77777777" w:rsidR="008B63FE" w:rsidRDefault="008B63FE" w:rsidP="008B63FE">
      <w:pPr>
        <w:pStyle w:val="HTMLPreformatted"/>
        <w:ind w:left="708"/>
        <w:rPr>
          <w:rStyle w:val="HTMLCode"/>
        </w:rPr>
      </w:pPr>
      <w:r>
        <w:rPr>
          <w:rStyle w:val="HTMLCode"/>
        </w:rPr>
        <w:t xml:space="preserve">    - class_name: org.apache.cassandra.locator.SimpleSeedProvider</w:t>
      </w:r>
    </w:p>
    <w:p w14:paraId="32D4D30F" w14:textId="77777777" w:rsidR="008B63FE" w:rsidRDefault="008B63FE" w:rsidP="008B63FE">
      <w:pPr>
        <w:pStyle w:val="HTMLPreformatted"/>
        <w:ind w:left="708"/>
        <w:rPr>
          <w:rStyle w:val="HTMLCode"/>
        </w:rPr>
      </w:pPr>
      <w:r>
        <w:rPr>
          <w:rStyle w:val="HTMLCode"/>
        </w:rPr>
        <w:tab/>
        <w:t>parameters:</w:t>
      </w:r>
    </w:p>
    <w:p w14:paraId="29B1AEFB" w14:textId="77777777" w:rsidR="008B63FE" w:rsidRDefault="008B63FE" w:rsidP="008B63FE">
      <w:pPr>
        <w:pStyle w:val="HTMLPreformatted"/>
        <w:ind w:left="708"/>
        <w:rPr>
          <w:rStyle w:val="HTMLCode"/>
        </w:rPr>
      </w:pPr>
      <w:r>
        <w:rPr>
          <w:rStyle w:val="HTMLCode"/>
        </w:rPr>
        <w:t xml:space="preserve">        - seeds: „192.168.117.4, 192.168.117.5“</w:t>
      </w:r>
    </w:p>
    <w:p w14:paraId="2092A66E" w14:textId="77777777" w:rsidR="008B63FE" w:rsidRDefault="008B63FE" w:rsidP="008B63FE">
      <w:pPr>
        <w:pStyle w:val="HTMLPreformatted"/>
        <w:ind w:left="708"/>
        <w:rPr>
          <w:rStyle w:val="HTMLCode"/>
        </w:rPr>
      </w:pPr>
      <w:r>
        <w:rPr>
          <w:rStyle w:val="HTMLCode"/>
        </w:rPr>
        <w:t>listen_address: 192.168.117.5</w:t>
      </w:r>
    </w:p>
    <w:p w14:paraId="35079C3C" w14:textId="77777777" w:rsidR="008B63FE" w:rsidRDefault="008B63FE" w:rsidP="008B63FE">
      <w:pPr>
        <w:pStyle w:val="HTMLPreformatted"/>
        <w:ind w:left="708"/>
        <w:rPr>
          <w:rStyle w:val="HTMLCode"/>
        </w:rPr>
      </w:pPr>
      <w:r>
        <w:rPr>
          <w:rStyle w:val="HTMLCode"/>
        </w:rPr>
        <w:t>rpc_address: 192.168.117.5</w:t>
      </w:r>
    </w:p>
    <w:p w14:paraId="00016E36" w14:textId="77777777" w:rsidR="008B63FE" w:rsidRDefault="008B63FE" w:rsidP="008B63FE">
      <w:pPr>
        <w:pStyle w:val="HTMLPreformatted"/>
        <w:ind w:left="708"/>
        <w:rPr>
          <w:rStyle w:val="HTMLCode"/>
        </w:rPr>
      </w:pPr>
      <w:r>
        <w:rPr>
          <w:rStyle w:val="HTMLCode"/>
        </w:rPr>
        <w:t>endpoint_snitch: GossipingPropertyFileSnitch</w:t>
      </w:r>
    </w:p>
    <w:p w14:paraId="38A631F1" w14:textId="77777777" w:rsidR="008B63FE" w:rsidRDefault="008B63FE" w:rsidP="008B63FE">
      <w:pPr>
        <w:pStyle w:val="-"/>
        <w:spacing w:before="0" w:beforeAutospacing="0" w:line="276" w:lineRule="auto"/>
        <w:ind w:left="1068"/>
        <w:jc w:val="both"/>
        <w:rPr>
          <w:rStyle w:val="HTMLCode"/>
          <w:rFonts w:ascii="Times New Roman" w:hAnsi="Times New Roman" w:cs="Times New Roman"/>
          <w:sz w:val="24"/>
          <w:szCs w:val="24"/>
        </w:rPr>
      </w:pPr>
    </w:p>
    <w:p w14:paraId="54DE742A" w14:textId="5B8D756D" w:rsidR="00AE4A22" w:rsidRPr="00AE4A22" w:rsidRDefault="00E43093" w:rsidP="00AE4A22">
      <w:pPr>
        <w:pStyle w:val="-"/>
        <w:spacing w:before="0" w:beforeAutospacing="0" w:line="276" w:lineRule="auto"/>
        <w:ind w:firstLine="708"/>
        <w:jc w:val="both"/>
      </w:pPr>
      <w:r>
        <w:t xml:space="preserve">Može se videti da je ime klastera promenjeno na MyCluster, koristi se </w:t>
      </w:r>
      <w:r w:rsidRPr="00E43093">
        <w:t>Murmur3Partitioner</w:t>
      </w:r>
      <w:r>
        <w:t xml:space="preserve"> za particionisanje podataka, broj virtuelnih čvorova po fizičkom čvoru je 256</w:t>
      </w:r>
      <w:r w:rsidR="008C1050">
        <w:t>. Oba čvora u klasteru su definisana kao seed čvorovi (navedene su njihove IP adrese) i adrese listen_address i rpc_address su postavljene na IP adresu odgovarajuće mašine. Prva određuje</w:t>
      </w:r>
      <w:r w:rsidR="00A225AB">
        <w:t xml:space="preserve"> adresu preko koje se čvor povezuje sa drugim Cassandra čvorovima</w:t>
      </w:r>
      <w:r w:rsidR="008C1050">
        <w:t>, a druga</w:t>
      </w:r>
      <w:r w:rsidR="00A225AB">
        <w:t xml:space="preserve"> predstavlja adresu preko koje se vrši komunikacija sa klijentskim procesima</w:t>
      </w:r>
      <w:r w:rsidR="008C1050">
        <w:t xml:space="preserve">. </w:t>
      </w:r>
      <w:r w:rsidR="00A225AB">
        <w:t>S</w:t>
      </w:r>
      <w:r w:rsidR="008C1050">
        <w:t xml:space="preserve">nitch koji se koristi je </w:t>
      </w:r>
      <w:r w:rsidR="008C1050" w:rsidRPr="008C1050">
        <w:t>GossipingPropertyFileSnitch</w:t>
      </w:r>
      <w:r w:rsidR="00A225AB">
        <w:t xml:space="preserve">, koji definiše da će se topologija klastera pronaći u datoteci </w:t>
      </w:r>
      <w:r w:rsidR="00A225AB" w:rsidRPr="00AE4A22">
        <w:t>cassandra-topology.properties</w:t>
      </w:r>
      <w:r w:rsidR="00A225AB">
        <w:t xml:space="preserve">, a ako ona ne postoji, u datoteci </w:t>
      </w:r>
      <w:r w:rsidR="00A225AB" w:rsidRPr="00AE4A22">
        <w:t>cassandra-rackdc.properties</w:t>
      </w:r>
      <w:r w:rsidR="008C1050">
        <w:t xml:space="preserve">. </w:t>
      </w:r>
      <w:r w:rsidR="00A225AB">
        <w:t>S obzirom da je</w:t>
      </w:r>
      <w:r w:rsidR="008B63FE" w:rsidRPr="00AE4A22">
        <w:t xml:space="preserve"> datoteka </w:t>
      </w:r>
      <w:r w:rsidR="008B63FE" w:rsidRPr="00AE4A22">
        <w:t>cassandra-topology.properties</w:t>
      </w:r>
      <w:r w:rsidR="00A225AB">
        <w:t xml:space="preserve"> namerno izbrisana</w:t>
      </w:r>
      <w:r w:rsidR="008B63FE" w:rsidRPr="00AE4A22">
        <w:t>, podaci o centru podataka i rack-u čvora preuzima</w:t>
      </w:r>
      <w:r w:rsidR="00A225AB">
        <w:t>ju se</w:t>
      </w:r>
      <w:r w:rsidR="008B63FE" w:rsidRPr="00AE4A22">
        <w:t xml:space="preserve"> iz datoteke </w:t>
      </w:r>
      <w:r w:rsidR="008B63FE" w:rsidRPr="00AE4A22">
        <w:t>cassandra-rackdc.properties</w:t>
      </w:r>
      <w:r w:rsidR="008B63FE" w:rsidRPr="00AE4A22">
        <w:t xml:space="preserve">. Oni su definisani za prvi čvor kao: </w:t>
      </w:r>
    </w:p>
    <w:p w14:paraId="0EAAA800" w14:textId="751B4A25" w:rsidR="008B63FE" w:rsidRDefault="008B63FE" w:rsidP="008B63FE">
      <w:pPr>
        <w:pStyle w:val="HTMLPreformatted"/>
        <w:rPr>
          <w:rStyle w:val="HTMLCode"/>
        </w:rPr>
      </w:pPr>
      <w:r>
        <w:rPr>
          <w:rStyle w:val="HTMLCode"/>
        </w:rPr>
        <w:t>dc=dc1</w:t>
      </w:r>
    </w:p>
    <w:p w14:paraId="22360988" w14:textId="74FAF53A" w:rsidR="00AE4A22" w:rsidRDefault="008B63FE" w:rsidP="00AE4A22">
      <w:pPr>
        <w:pStyle w:val="HTMLPreformatted"/>
        <w:rPr>
          <w:rStyle w:val="HTMLCode"/>
        </w:rPr>
      </w:pPr>
      <w:r>
        <w:rPr>
          <w:rStyle w:val="HTMLCode"/>
        </w:rPr>
        <w:t>rack=rack1</w:t>
      </w:r>
      <w:r w:rsidR="00CC2B28" w:rsidRPr="00CC2B28">
        <w:rPr>
          <w:rStyle w:val="HTMLCode"/>
          <w:rFonts w:ascii="Times New Roman" w:hAnsi="Times New Roman" w:cs="Times New Roman"/>
          <w:sz w:val="24"/>
          <w:szCs w:val="24"/>
        </w:rPr>
        <w:t>,</w:t>
      </w:r>
    </w:p>
    <w:p w14:paraId="5CAC462E" w14:textId="77777777" w:rsidR="00AE4A22" w:rsidRDefault="00AE4A22" w:rsidP="00AE4A22">
      <w:pPr>
        <w:pStyle w:val="HTMLPreformatted"/>
        <w:rPr>
          <w:rStyle w:val="HTMLCode"/>
        </w:rPr>
      </w:pPr>
    </w:p>
    <w:p w14:paraId="448DD1A1" w14:textId="5A9EA59C" w:rsidR="00AE4A22" w:rsidRPr="00AE4A22" w:rsidRDefault="00AE4A22" w:rsidP="00AE4A22">
      <w:pPr>
        <w:pStyle w:val="HTMLPreformatted"/>
      </w:pPr>
      <w:r w:rsidRPr="00AE4A22">
        <w:rPr>
          <w:rFonts w:ascii="Times New Roman" w:hAnsi="Times New Roman" w:cs="Times New Roman"/>
          <w:sz w:val="24"/>
          <w:szCs w:val="24"/>
        </w:rPr>
        <w:t>a za drugi kao</w:t>
      </w:r>
      <w:r>
        <w:rPr>
          <w:rFonts w:ascii="Times New Roman" w:hAnsi="Times New Roman" w:cs="Times New Roman"/>
          <w:sz w:val="24"/>
          <w:szCs w:val="24"/>
        </w:rPr>
        <w:t>:</w:t>
      </w:r>
    </w:p>
    <w:p w14:paraId="3F5D49B7" w14:textId="78E1D282" w:rsidR="00AE4A22" w:rsidRDefault="00AE4A22" w:rsidP="008B63FE">
      <w:pPr>
        <w:pStyle w:val="HTMLPreformatted"/>
        <w:rPr>
          <w:rStyle w:val="HTMLCode"/>
        </w:rPr>
      </w:pPr>
    </w:p>
    <w:p w14:paraId="18CE6FEA" w14:textId="77777777" w:rsidR="00AE4A22" w:rsidRDefault="00AE4A22" w:rsidP="00AE4A22">
      <w:pPr>
        <w:pStyle w:val="HTMLPreformatted"/>
        <w:rPr>
          <w:rStyle w:val="HTMLCode"/>
        </w:rPr>
      </w:pPr>
      <w:r>
        <w:rPr>
          <w:rStyle w:val="HTMLCode"/>
        </w:rPr>
        <w:t>dc=dc1</w:t>
      </w:r>
    </w:p>
    <w:p w14:paraId="42A81769" w14:textId="73DA7C76" w:rsidR="00AE4A22" w:rsidRDefault="00AE4A22" w:rsidP="00AE4A22">
      <w:pPr>
        <w:pStyle w:val="HTMLPreformatted"/>
        <w:rPr>
          <w:rStyle w:val="HTMLCode"/>
        </w:rPr>
      </w:pPr>
      <w:r>
        <w:rPr>
          <w:rStyle w:val="HTMLCode"/>
        </w:rPr>
        <w:t>rack=rack2</w:t>
      </w:r>
      <w:r>
        <w:rPr>
          <w:rStyle w:val="HTMLCode"/>
        </w:rPr>
        <w:t>.</w:t>
      </w:r>
    </w:p>
    <w:p w14:paraId="1FE5B53A" w14:textId="4A663D5F" w:rsidR="008C1050" w:rsidRDefault="008C1050" w:rsidP="00AE4A22">
      <w:pPr>
        <w:pStyle w:val="HTMLPreformatted"/>
        <w:rPr>
          <w:rStyle w:val="HTMLCode"/>
        </w:rPr>
      </w:pPr>
    </w:p>
    <w:p w14:paraId="4294C2E7" w14:textId="63DFA7A7" w:rsidR="00681432" w:rsidRPr="00681432" w:rsidRDefault="008C1050" w:rsidP="00C84765">
      <w:pPr>
        <w:pStyle w:val="-"/>
        <w:spacing w:before="0" w:beforeAutospacing="0" w:line="276" w:lineRule="auto"/>
        <w:ind w:firstLine="708"/>
        <w:jc w:val="both"/>
        <w:rPr>
          <w:rStyle w:val="HTMLCode"/>
          <w:rFonts w:ascii="Times New Roman" w:hAnsi="Times New Roman" w:cs="Times New Roman"/>
          <w:sz w:val="24"/>
          <w:szCs w:val="24"/>
        </w:rPr>
      </w:pPr>
      <w:r w:rsidRPr="008C1050">
        <w:lastRenderedPageBreak/>
        <w:t>Ovo znači da su oba čvora smeštena u jedan centar podataka – dc1, prvi u rack1, drugi u rack2.</w:t>
      </w:r>
      <w:r w:rsidR="00B5685E">
        <w:t xml:space="preserve"> </w:t>
      </w:r>
      <w:r w:rsidR="00207C12">
        <w:t>Za povezivanje sa klasterom preko terminala se koristi naredba cqlsh</w:t>
      </w:r>
      <w:r w:rsidR="00C84765">
        <w:rPr>
          <w:rStyle w:val="FootnoteReference"/>
        </w:rPr>
        <w:footnoteReference w:id="3"/>
      </w:r>
      <w:r w:rsidR="00207C12">
        <w:t>, uz navođenje IP adrese čvora (</w:t>
      </w:r>
      <w:r w:rsidR="00207C12">
        <w:fldChar w:fldCharType="begin"/>
      </w:r>
      <w:r w:rsidR="00207C12">
        <w:instrText xml:space="preserve"> REF _Ref73468030 \h </w:instrText>
      </w:r>
      <w:r w:rsidR="00207C12">
        <w:fldChar w:fldCharType="separate"/>
      </w:r>
      <w:r w:rsidR="00A568DB">
        <w:t xml:space="preserve">Slika </w:t>
      </w:r>
      <w:r w:rsidR="00A568DB">
        <w:rPr>
          <w:noProof/>
        </w:rPr>
        <w:t>11</w:t>
      </w:r>
      <w:r w:rsidR="00207C12">
        <w:fldChar w:fldCharType="end"/>
      </w:r>
      <w:r w:rsidR="00207C12">
        <w:t>). Nakon toga je kreiran keyspace cassDB, koji koristi strategiju replikacije NetworkTopologyStrategy. Zato se moraju navesti i centri podataka sa svojim faktorima replikacije, što je u datom primeru dc1, sa faktorom replikacije 3</w:t>
      </w:r>
      <w:r w:rsidR="00B5685E">
        <w:t xml:space="preserve"> (</w:t>
      </w:r>
      <w:r w:rsidR="00B5685E">
        <w:fldChar w:fldCharType="begin"/>
      </w:r>
      <w:r w:rsidR="00B5685E">
        <w:instrText xml:space="preserve"> REF _Ref73469073 \h </w:instrText>
      </w:r>
      <w:r w:rsidR="00B5685E">
        <w:fldChar w:fldCharType="separate"/>
      </w:r>
      <w:r w:rsidR="00A568DB">
        <w:t xml:space="preserve">Slika </w:t>
      </w:r>
      <w:r w:rsidR="00A568DB">
        <w:rPr>
          <w:noProof/>
        </w:rPr>
        <w:t>12</w:t>
      </w:r>
      <w:r w:rsidR="00B5685E">
        <w:fldChar w:fldCharType="end"/>
      </w:r>
      <w:r w:rsidR="00B5685E">
        <w:t>)</w:t>
      </w:r>
      <w:r w:rsidR="00207C12">
        <w:t>.</w:t>
      </w:r>
      <w:r w:rsidR="00AE30E7">
        <w:t xml:space="preserve"> Pošto postoje dva čvora, biće kreirane samo dve kopije podataka.</w:t>
      </w:r>
      <w:r w:rsidR="00207C12">
        <w:t xml:space="preserve"> </w:t>
      </w:r>
      <w:r w:rsidR="00AE30E7">
        <w:t>Zatim su ubačeni probni podaci, u istom čvoru (</w:t>
      </w:r>
      <w:r w:rsidR="00AE30E7">
        <w:fldChar w:fldCharType="begin"/>
      </w:r>
      <w:r w:rsidR="00AE30E7">
        <w:instrText xml:space="preserve"> REF _Ref73468810 \h </w:instrText>
      </w:r>
      <w:r w:rsidR="00AE30E7">
        <w:fldChar w:fldCharType="separate"/>
      </w:r>
      <w:r w:rsidR="00A568DB">
        <w:t xml:space="preserve">Slika </w:t>
      </w:r>
      <w:r w:rsidR="00A568DB">
        <w:rPr>
          <w:noProof/>
        </w:rPr>
        <w:t>13</w:t>
      </w:r>
      <w:r w:rsidR="00AE30E7">
        <w:fldChar w:fldCharType="end"/>
      </w:r>
      <w:r w:rsidR="00AE30E7">
        <w:t>). Pri pristupu podacima, sa druge virtuelne mašine je pristupljeno njenoj IP adresi preko porta 9042 (klijentski port Cassandra-e) i podacima na drugom čvoru. Na taj način se može videti da su podaci uneti u jednom od čvorova replicirani i na drugom (</w:t>
      </w:r>
      <w:r w:rsidR="00AE30E7">
        <w:fldChar w:fldCharType="begin"/>
      </w:r>
      <w:r w:rsidR="00AE30E7">
        <w:instrText xml:space="preserve"> REF _Ref73469006 \h </w:instrText>
      </w:r>
      <w:r w:rsidR="00AE30E7">
        <w:fldChar w:fldCharType="separate"/>
      </w:r>
      <w:r w:rsidR="00A568DB">
        <w:t xml:space="preserve">Slika </w:t>
      </w:r>
      <w:r w:rsidR="00A568DB">
        <w:rPr>
          <w:noProof/>
        </w:rPr>
        <w:t>14</w:t>
      </w:r>
      <w:r w:rsidR="00AE30E7">
        <w:fldChar w:fldCharType="end"/>
      </w:r>
      <w:r w:rsidR="00AE30E7">
        <w:t xml:space="preserve">). </w:t>
      </w:r>
    </w:p>
    <w:p w14:paraId="7280A4B1" w14:textId="6B7CEC60" w:rsidR="002B5DD2" w:rsidRDefault="002B5DD2" w:rsidP="005F033F">
      <w:pPr>
        <w:jc w:val="center"/>
        <w:rPr>
          <w:lang w:eastAsia="sr-Latn-RS"/>
        </w:rPr>
      </w:pPr>
      <w:r>
        <w:rPr>
          <w:noProof/>
        </w:rPr>
        <w:drawing>
          <wp:inline distT="0" distB="0" distL="0" distR="0" wp14:anchorId="193E8244" wp14:editId="0E1821C7">
            <wp:extent cx="5214389" cy="1557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011" t="60660" b="3097"/>
                    <a:stretch/>
                  </pic:blipFill>
                  <pic:spPr bwMode="auto">
                    <a:xfrm>
                      <a:off x="0" y="0"/>
                      <a:ext cx="5215043" cy="1558062"/>
                    </a:xfrm>
                    <a:prstGeom prst="rect">
                      <a:avLst/>
                    </a:prstGeom>
                    <a:ln>
                      <a:noFill/>
                    </a:ln>
                    <a:extLst>
                      <a:ext uri="{53640926-AAD7-44D8-BBD7-CCE9431645EC}">
                        <a14:shadowObscured xmlns:a14="http://schemas.microsoft.com/office/drawing/2010/main"/>
                      </a:ext>
                    </a:extLst>
                  </pic:spPr>
                </pic:pic>
              </a:graphicData>
            </a:graphic>
          </wp:inline>
        </w:drawing>
      </w:r>
    </w:p>
    <w:p w14:paraId="124F39BB" w14:textId="5309EB85" w:rsidR="00AE4A22" w:rsidRPr="00AE4A22" w:rsidRDefault="00681432" w:rsidP="00C84765">
      <w:pPr>
        <w:pStyle w:val="Caption"/>
        <w:spacing w:after="0"/>
      </w:pPr>
      <w:bookmarkStart w:id="25" w:name="_Ref73442109"/>
      <w:r>
        <w:t xml:space="preserve">Slika </w:t>
      </w:r>
      <w:fldSimple w:instr=" SEQ Slika \* ARABIC ">
        <w:r w:rsidR="00A568DB">
          <w:rPr>
            <w:noProof/>
          </w:rPr>
          <w:t>10</w:t>
        </w:r>
      </w:fldSimple>
      <w:bookmarkEnd w:id="25"/>
      <w:r w:rsidR="00AE4A22">
        <w:t xml:space="preserve"> – otvaranje portova za TCP komunikaciju</w:t>
      </w:r>
    </w:p>
    <w:p w14:paraId="5567A33E" w14:textId="77777777" w:rsidR="002B5DD2" w:rsidRDefault="002B5DD2" w:rsidP="002B5DD2">
      <w:pPr>
        <w:pStyle w:val="HTMLPreformatted"/>
        <w:rPr>
          <w:rStyle w:val="HTMLCode"/>
        </w:rPr>
      </w:pPr>
    </w:p>
    <w:p w14:paraId="733D2FD7" w14:textId="0D614B63" w:rsidR="008B63FE" w:rsidRDefault="008B63FE" w:rsidP="002B5DD2">
      <w:pPr>
        <w:pStyle w:val="HTMLPreformatted"/>
        <w:rPr>
          <w:rStyle w:val="HTMLCode"/>
        </w:rPr>
      </w:pPr>
    </w:p>
    <w:p w14:paraId="335E4A0C" w14:textId="639141BE" w:rsidR="002B5DD2" w:rsidRDefault="002B5DD2" w:rsidP="00C84765">
      <w:pPr>
        <w:spacing w:after="0"/>
        <w:jc w:val="center"/>
        <w:rPr>
          <w:lang w:eastAsia="sr-Latn-RS"/>
        </w:rPr>
      </w:pPr>
      <w:r>
        <w:rPr>
          <w:noProof/>
        </w:rPr>
        <w:drawing>
          <wp:inline distT="0" distB="0" distL="0" distR="0" wp14:anchorId="4ED4962D" wp14:editId="4C920FBE">
            <wp:extent cx="5554980" cy="56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284"/>
                    <a:stretch/>
                  </pic:blipFill>
                  <pic:spPr bwMode="auto">
                    <a:xfrm>
                      <a:off x="0" y="0"/>
                      <a:ext cx="5555461" cy="567316"/>
                    </a:xfrm>
                    <a:prstGeom prst="rect">
                      <a:avLst/>
                    </a:prstGeom>
                    <a:ln>
                      <a:noFill/>
                    </a:ln>
                    <a:extLst>
                      <a:ext uri="{53640926-AAD7-44D8-BBD7-CCE9431645EC}">
                        <a14:shadowObscured xmlns:a14="http://schemas.microsoft.com/office/drawing/2010/main"/>
                      </a:ext>
                    </a:extLst>
                  </pic:spPr>
                </pic:pic>
              </a:graphicData>
            </a:graphic>
          </wp:inline>
        </w:drawing>
      </w:r>
    </w:p>
    <w:p w14:paraId="2EA5505D" w14:textId="0E6A08E5" w:rsidR="00681432" w:rsidRPr="00681432" w:rsidRDefault="00681432" w:rsidP="00C84765">
      <w:pPr>
        <w:pStyle w:val="Caption"/>
        <w:spacing w:before="240" w:after="0"/>
        <w:rPr>
          <w:lang w:eastAsia="sr-Latn-RS"/>
        </w:rPr>
      </w:pPr>
      <w:bookmarkStart w:id="26" w:name="_Ref73468030"/>
      <w:r>
        <w:t xml:space="preserve">Slika </w:t>
      </w:r>
      <w:fldSimple w:instr=" SEQ Slika \* ARABIC ">
        <w:r w:rsidR="00A568DB">
          <w:rPr>
            <w:noProof/>
          </w:rPr>
          <w:t>11</w:t>
        </w:r>
      </w:fldSimple>
      <w:bookmarkEnd w:id="26"/>
      <w:r w:rsidR="00AE4A22">
        <w:t xml:space="preserve"> – prijavljivanje na čvor u klasteru, koristeći cqlsh</w:t>
      </w:r>
    </w:p>
    <w:p w14:paraId="434B6C8D" w14:textId="09F26936" w:rsidR="002B5DD2" w:rsidRDefault="002B5DD2" w:rsidP="00C84765">
      <w:pPr>
        <w:spacing w:before="240"/>
        <w:jc w:val="center"/>
        <w:rPr>
          <w:lang w:eastAsia="sr-Latn-RS"/>
        </w:rPr>
      </w:pPr>
      <w:r>
        <w:rPr>
          <w:noProof/>
        </w:rPr>
        <w:drawing>
          <wp:inline distT="0" distB="0" distL="0" distR="0" wp14:anchorId="1A72CC3C" wp14:editId="4111D5F7">
            <wp:extent cx="5509737" cy="109737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9737" cy="1097375"/>
                    </a:xfrm>
                    <a:prstGeom prst="rect">
                      <a:avLst/>
                    </a:prstGeom>
                  </pic:spPr>
                </pic:pic>
              </a:graphicData>
            </a:graphic>
          </wp:inline>
        </w:drawing>
      </w:r>
    </w:p>
    <w:p w14:paraId="6AADE1A1" w14:textId="413C6DCC" w:rsidR="008C1050" w:rsidRPr="008C1050" w:rsidRDefault="00681432" w:rsidP="00C84765">
      <w:pPr>
        <w:pStyle w:val="Caption"/>
      </w:pPr>
      <w:bookmarkStart w:id="27" w:name="_Ref73469073"/>
      <w:r>
        <w:t xml:space="preserve">Slika </w:t>
      </w:r>
      <w:fldSimple w:instr=" SEQ Slika \* ARABIC ">
        <w:r w:rsidR="00A568DB">
          <w:rPr>
            <w:noProof/>
          </w:rPr>
          <w:t>12</w:t>
        </w:r>
      </w:fldSimple>
      <w:bookmarkEnd w:id="27"/>
      <w:r w:rsidR="00AE4A22">
        <w:t xml:space="preserve"> – kreiranje keyspace-a CassDB i tabele Student</w:t>
      </w:r>
    </w:p>
    <w:p w14:paraId="50F15661" w14:textId="558BB827" w:rsidR="00681432" w:rsidRDefault="002B5DD2" w:rsidP="00C84765">
      <w:pPr>
        <w:jc w:val="center"/>
        <w:rPr>
          <w:lang w:val="en-US"/>
        </w:rPr>
      </w:pPr>
      <w:r>
        <w:rPr>
          <w:noProof/>
        </w:rPr>
        <w:drawing>
          <wp:inline distT="0" distB="0" distL="0" distR="0" wp14:anchorId="644A3919" wp14:editId="0E7D6228">
            <wp:extent cx="5486875" cy="121168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875" cy="1211685"/>
                    </a:xfrm>
                    <a:prstGeom prst="rect">
                      <a:avLst/>
                    </a:prstGeom>
                  </pic:spPr>
                </pic:pic>
              </a:graphicData>
            </a:graphic>
          </wp:inline>
        </w:drawing>
      </w:r>
    </w:p>
    <w:p w14:paraId="4A10269C" w14:textId="616ED469" w:rsidR="00681432" w:rsidRPr="00681432" w:rsidRDefault="00681432" w:rsidP="00AE4A22">
      <w:pPr>
        <w:pStyle w:val="Caption"/>
      </w:pPr>
      <w:bookmarkStart w:id="28" w:name="_Ref73468810"/>
      <w:r>
        <w:t xml:space="preserve">Slika </w:t>
      </w:r>
      <w:fldSimple w:instr=" SEQ Slika \* ARABIC ">
        <w:r w:rsidR="00A568DB">
          <w:rPr>
            <w:noProof/>
          </w:rPr>
          <w:t>13</w:t>
        </w:r>
      </w:fldSimple>
      <w:bookmarkEnd w:id="28"/>
      <w:r w:rsidR="00AE4A22">
        <w:t xml:space="preserve"> – ubacivanje probnih podataka</w:t>
      </w:r>
    </w:p>
    <w:p w14:paraId="228EBAA9" w14:textId="4C4231CA" w:rsidR="002B5DD2" w:rsidRDefault="002B5DD2" w:rsidP="005F033F">
      <w:pPr>
        <w:jc w:val="center"/>
        <w:rPr>
          <w:lang w:val="en-US"/>
        </w:rPr>
      </w:pPr>
      <w:r>
        <w:rPr>
          <w:noProof/>
        </w:rPr>
        <w:lastRenderedPageBreak/>
        <w:drawing>
          <wp:inline distT="0" distB="0" distL="0" distR="0" wp14:anchorId="7B2B457C" wp14:editId="4615A5A6">
            <wp:extent cx="5223510" cy="170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864" t="57312" b="3102"/>
                    <a:stretch/>
                  </pic:blipFill>
                  <pic:spPr bwMode="auto">
                    <a:xfrm>
                      <a:off x="0" y="0"/>
                      <a:ext cx="5223510" cy="1701800"/>
                    </a:xfrm>
                    <a:prstGeom prst="rect">
                      <a:avLst/>
                    </a:prstGeom>
                    <a:ln>
                      <a:noFill/>
                    </a:ln>
                    <a:extLst>
                      <a:ext uri="{53640926-AAD7-44D8-BBD7-CCE9431645EC}">
                        <a14:shadowObscured xmlns:a14="http://schemas.microsoft.com/office/drawing/2010/main"/>
                      </a:ext>
                    </a:extLst>
                  </pic:spPr>
                </pic:pic>
              </a:graphicData>
            </a:graphic>
          </wp:inline>
        </w:drawing>
      </w:r>
    </w:p>
    <w:p w14:paraId="3838A57E" w14:textId="5AAEE692" w:rsidR="00AE4A22" w:rsidRPr="00AE4A22" w:rsidRDefault="00681432" w:rsidP="00AE4A22">
      <w:pPr>
        <w:pStyle w:val="Caption"/>
      </w:pPr>
      <w:bookmarkStart w:id="29" w:name="_Ref73469006"/>
      <w:r>
        <w:t xml:space="preserve">Slika </w:t>
      </w:r>
      <w:fldSimple w:instr=" SEQ Slika \* ARABIC ">
        <w:r w:rsidR="00A568DB">
          <w:rPr>
            <w:noProof/>
          </w:rPr>
          <w:t>14</w:t>
        </w:r>
      </w:fldSimple>
      <w:bookmarkEnd w:id="29"/>
      <w:r w:rsidR="00AE4A22">
        <w:t xml:space="preserve"> – pristup podacima</w:t>
      </w:r>
      <w:r w:rsidR="00AE30E7">
        <w:t xml:space="preserve"> </w:t>
      </w:r>
      <w:r w:rsidR="00AE30E7">
        <w:t>ubačenim</w:t>
      </w:r>
      <w:r w:rsidR="00AE4A22">
        <w:t xml:space="preserve"> sa drugog čvora</w:t>
      </w:r>
    </w:p>
    <w:p w14:paraId="63F45261" w14:textId="77777777" w:rsidR="00EC5E08" w:rsidRDefault="00EC5E08" w:rsidP="008B3CEC">
      <w:pPr>
        <w:pStyle w:val="Heading2"/>
      </w:pPr>
    </w:p>
    <w:p w14:paraId="7762062A" w14:textId="0796E17F" w:rsidR="009960A9" w:rsidRDefault="009960A9" w:rsidP="00652B27">
      <w:pPr>
        <w:pStyle w:val="Heading2"/>
        <w:numPr>
          <w:ilvl w:val="1"/>
          <w:numId w:val="42"/>
        </w:numPr>
      </w:pPr>
      <w:bookmarkStart w:id="30" w:name="_Toc73520444"/>
      <w:r>
        <w:t>Nivo konzistencije</w:t>
      </w:r>
      <w:bookmarkEnd w:id="30"/>
    </w:p>
    <w:p w14:paraId="284D0341" w14:textId="77777777" w:rsidR="0043372B" w:rsidRPr="0043372B" w:rsidRDefault="0043372B" w:rsidP="0043372B"/>
    <w:p w14:paraId="23DF3377" w14:textId="5B4D6BDE" w:rsidR="009960A9" w:rsidRPr="009960A9" w:rsidRDefault="0043372B" w:rsidP="0043372B">
      <w:pPr>
        <w:spacing w:line="276" w:lineRule="auto"/>
        <w:ind w:firstLine="708"/>
        <w:jc w:val="both"/>
      </w:pPr>
      <w:r>
        <w:t xml:space="preserve">Konzistencija se odnosi na ažurnost i sinhronizovanost svih kopija </w:t>
      </w:r>
      <w:r w:rsidR="00AE4A22">
        <w:t xml:space="preserve">jedne </w:t>
      </w:r>
      <w:r>
        <w:t xml:space="preserve">vrste u Cassandra-i. Omogućena je podesiva konzistencija za svaku operaciju čitanja i upisa, koju određuje klijentska aplikacija. </w:t>
      </w:r>
      <w:r w:rsidR="009960A9">
        <w:rPr>
          <w:rFonts w:eastAsia="Times New Roman" w:cs="Times New Roman"/>
          <w:szCs w:val="24"/>
          <w:lang w:eastAsia="sr-Latn-RS"/>
        </w:rPr>
        <w:t xml:space="preserve">Nivo konzistencije </w:t>
      </w:r>
      <w:r w:rsidR="009960A9" w:rsidRPr="0030194B">
        <w:rPr>
          <w:rFonts w:eastAsia="Times New Roman" w:cs="Times New Roman"/>
          <w:szCs w:val="24"/>
          <w:lang w:eastAsia="sr-Latn-RS"/>
        </w:rPr>
        <w:t>Cassandra</w:t>
      </w:r>
      <w:r w:rsidR="009960A9">
        <w:rPr>
          <w:rFonts w:eastAsia="Times New Roman" w:cs="Times New Roman"/>
          <w:szCs w:val="24"/>
          <w:lang w:eastAsia="sr-Latn-RS"/>
        </w:rPr>
        <w:t xml:space="preserve">-e je definisan kao minimalni broj </w:t>
      </w:r>
      <w:r w:rsidR="009960A9" w:rsidRPr="0030194B">
        <w:rPr>
          <w:rFonts w:eastAsia="Times New Roman" w:cs="Times New Roman"/>
          <w:szCs w:val="24"/>
          <w:lang w:eastAsia="sr-Latn-RS"/>
        </w:rPr>
        <w:t>Cassandra</w:t>
      </w:r>
      <w:r w:rsidR="009960A9">
        <w:rPr>
          <w:rFonts w:eastAsia="Times New Roman" w:cs="Times New Roman"/>
          <w:szCs w:val="24"/>
          <w:lang w:eastAsia="sr-Latn-RS"/>
        </w:rPr>
        <w:t xml:space="preserve"> čvorova koji moraju da prihvate operaciju upisa ili čitanja, pre nego što operacija može da se nazove uspešnom. </w:t>
      </w:r>
      <w:r>
        <w:t>U nastavku će biti predstavljeni nivoi konzistencije za operacije upisa i čitanja.</w:t>
      </w:r>
    </w:p>
    <w:p w14:paraId="06936B01" w14:textId="77777777" w:rsidR="009960A9" w:rsidRDefault="009960A9" w:rsidP="009960A9"/>
    <w:p w14:paraId="2A44F35E" w14:textId="611E2547" w:rsidR="009960A9" w:rsidRDefault="0043372B" w:rsidP="00652B27">
      <w:pPr>
        <w:pStyle w:val="Heading3"/>
        <w:numPr>
          <w:ilvl w:val="2"/>
          <w:numId w:val="42"/>
        </w:numPr>
      </w:pPr>
      <w:bookmarkStart w:id="31" w:name="_Toc73520445"/>
      <w:r>
        <w:t>Nivo konzistencije upisa</w:t>
      </w:r>
      <w:bookmarkEnd w:id="31"/>
    </w:p>
    <w:p w14:paraId="55AF3439" w14:textId="225B528C" w:rsidR="009960A9" w:rsidRDefault="009960A9" w:rsidP="0043372B">
      <w:pPr>
        <w:spacing w:line="276" w:lineRule="auto"/>
        <w:jc w:val="both"/>
      </w:pPr>
    </w:p>
    <w:tbl>
      <w:tblPr>
        <w:tblStyle w:val="TableGrid"/>
        <w:tblW w:w="0" w:type="auto"/>
        <w:tblLook w:val="04A0" w:firstRow="1" w:lastRow="0" w:firstColumn="1" w:lastColumn="0" w:noHBand="0" w:noVBand="1"/>
      </w:tblPr>
      <w:tblGrid>
        <w:gridCol w:w="3080"/>
        <w:gridCol w:w="3081"/>
        <w:gridCol w:w="3081"/>
      </w:tblGrid>
      <w:tr w:rsidR="009A5657" w14:paraId="28A466F7" w14:textId="77777777" w:rsidTr="006E672F">
        <w:tc>
          <w:tcPr>
            <w:tcW w:w="3080" w:type="dxa"/>
          </w:tcPr>
          <w:p w14:paraId="3591F6A4" w14:textId="77777777" w:rsidR="009A5657" w:rsidRDefault="009A5657" w:rsidP="006E672F">
            <w:r>
              <w:t>Nivo</w:t>
            </w:r>
          </w:p>
        </w:tc>
        <w:tc>
          <w:tcPr>
            <w:tcW w:w="3081" w:type="dxa"/>
          </w:tcPr>
          <w:p w14:paraId="3BAFC9FE" w14:textId="77777777" w:rsidR="009A5657" w:rsidRDefault="009A5657" w:rsidP="006E672F">
            <w:r>
              <w:t>Opis</w:t>
            </w:r>
          </w:p>
        </w:tc>
        <w:tc>
          <w:tcPr>
            <w:tcW w:w="3081" w:type="dxa"/>
          </w:tcPr>
          <w:p w14:paraId="61E4FC00" w14:textId="77777777" w:rsidR="009A5657" w:rsidRDefault="009A5657" w:rsidP="006E672F">
            <w:r>
              <w:t>Primena</w:t>
            </w:r>
          </w:p>
        </w:tc>
      </w:tr>
      <w:tr w:rsidR="009A5657" w14:paraId="255192C3" w14:textId="77777777" w:rsidTr="00D34ED0">
        <w:tc>
          <w:tcPr>
            <w:tcW w:w="3080" w:type="dxa"/>
          </w:tcPr>
          <w:p w14:paraId="460ED8D6" w14:textId="6C1661EC" w:rsidR="009A5657" w:rsidRDefault="009A5657" w:rsidP="00D34ED0">
            <w:r>
              <w:t>ANY</w:t>
            </w:r>
          </w:p>
        </w:tc>
        <w:tc>
          <w:tcPr>
            <w:tcW w:w="3081" w:type="dxa"/>
          </w:tcPr>
          <w:p w14:paraId="42A1720B" w14:textId="726B244A" w:rsidR="009A5657" w:rsidRDefault="009A5657" w:rsidP="00D34ED0">
            <w:r>
              <w:t xml:space="preserve">Upis se mora izvršiti u barem jednom čvoru. Ako su svi čvorovi za upis kopija vrste nefunkcionalni, upis može uspeti nakon </w:t>
            </w:r>
            <w:hyperlink r:id="rId27" w:anchor="concept_ds_ifg_jqx_zj" w:tgtFrame="_blank" w:history="1">
              <w:r w:rsidRPr="004C37DA">
                <w:t>hinted handoff</w:t>
              </w:r>
            </w:hyperlink>
            <w:r>
              <w:rPr>
                <w:rStyle w:val="FootnoteReference"/>
              </w:rPr>
              <w:footnoteReference w:id="4"/>
            </w:r>
            <w:r>
              <w:t xml:space="preserve"> upisa. U slučaju da nijedan čvor nije u funkciji, podaci za upis nisu čitljivi dok se čvorovi namenjeni kopiji te vrste ne oporave od otkaza.</w:t>
            </w:r>
          </w:p>
        </w:tc>
        <w:tc>
          <w:tcPr>
            <w:tcW w:w="3081" w:type="dxa"/>
          </w:tcPr>
          <w:p w14:paraId="46A0E3D7" w14:textId="3C79F296" w:rsidR="009A5657" w:rsidRDefault="009A5657" w:rsidP="00D34ED0">
            <w:r>
              <w:t>Omogućava malo kašnjenje i garantuje da upis uvek uspeva. Takođe, obezbeđuje najveću konzistenciju i najmanju dostupnost od svih nivoa konzistencije.</w:t>
            </w:r>
          </w:p>
        </w:tc>
      </w:tr>
      <w:tr w:rsidR="004C37DA" w14:paraId="118CAF9C" w14:textId="77777777" w:rsidTr="00D34ED0">
        <w:tc>
          <w:tcPr>
            <w:tcW w:w="3080" w:type="dxa"/>
          </w:tcPr>
          <w:p w14:paraId="45780CA5" w14:textId="02022A5C" w:rsidR="004C37DA" w:rsidRDefault="004C37DA" w:rsidP="00D34ED0">
            <w:r>
              <w:t>ALL</w:t>
            </w:r>
          </w:p>
        </w:tc>
        <w:tc>
          <w:tcPr>
            <w:tcW w:w="3081" w:type="dxa"/>
          </w:tcPr>
          <w:p w14:paraId="2989EC8F" w14:textId="3D3C74D8" w:rsidR="004C37DA" w:rsidRDefault="004C37DA" w:rsidP="00D34ED0">
            <w:r>
              <w:t>Upis mora biti smešten u commit log i memtable na svim čvorovima u klasteru koji su namenjeni kopijama odgovarajuće vrste.</w:t>
            </w:r>
          </w:p>
        </w:tc>
        <w:tc>
          <w:tcPr>
            <w:tcW w:w="3081" w:type="dxa"/>
          </w:tcPr>
          <w:p w14:paraId="2B4502E4" w14:textId="2ABA760C" w:rsidR="004C37DA" w:rsidRDefault="004C37DA" w:rsidP="00D34ED0">
            <w:r>
              <w:t>Omogućava najveću konzistenciju i najmanju dostupnost u odnosu na druge nivoe konzistencije.</w:t>
            </w:r>
          </w:p>
        </w:tc>
      </w:tr>
      <w:tr w:rsidR="009A5657" w14:paraId="1389AC23" w14:textId="77777777" w:rsidTr="00D34ED0">
        <w:tc>
          <w:tcPr>
            <w:tcW w:w="3080" w:type="dxa"/>
          </w:tcPr>
          <w:p w14:paraId="5D39B1C9" w14:textId="4C0DE191" w:rsidR="009A5657" w:rsidRDefault="009A5657" w:rsidP="00D34ED0">
            <w:r>
              <w:t>EACH_QUORUM</w:t>
            </w:r>
          </w:p>
        </w:tc>
        <w:tc>
          <w:tcPr>
            <w:tcW w:w="3081" w:type="dxa"/>
          </w:tcPr>
          <w:p w14:paraId="09665C1E" w14:textId="3C4A9E8D" w:rsidR="009A5657" w:rsidRDefault="004C37DA" w:rsidP="00D34ED0">
            <w:r>
              <w:t xml:space="preserve">Upis mora da se smesti u commit log i memtable pod kvorumom čvorova za upis </w:t>
            </w:r>
            <w:r>
              <w:lastRenderedPageBreak/>
              <w:t>kopija u svim centrima podataka.</w:t>
            </w:r>
          </w:p>
        </w:tc>
        <w:tc>
          <w:tcPr>
            <w:tcW w:w="3081" w:type="dxa"/>
          </w:tcPr>
          <w:p w14:paraId="36E8942F" w14:textId="21B356E6" w:rsidR="009A5657" w:rsidRDefault="004C37DA" w:rsidP="00D34ED0">
            <w:r>
              <w:lastRenderedPageBreak/>
              <w:t>Koristi se u više cent</w:t>
            </w:r>
            <w:r w:rsidR="00A12886">
              <w:t>a</w:t>
            </w:r>
            <w:r>
              <w:t xml:space="preserve">ra podataka </w:t>
            </w:r>
            <w:r w:rsidR="00A12886">
              <w:t>klastera</w:t>
            </w:r>
            <w:r w:rsidR="00A12886">
              <w:t>,</w:t>
            </w:r>
            <w:r w:rsidR="00A12886">
              <w:t xml:space="preserve"> </w:t>
            </w:r>
            <w:r>
              <w:t xml:space="preserve">da obezbedi konzistenciju na </w:t>
            </w:r>
            <w:r>
              <w:lastRenderedPageBreak/>
              <w:t>istom nivou u svakom centru. Na primer, u slučaju da je potrebno da čitanje ne uspe kada centar podataka nije u funkciji i QUORUM na njemu ne može biti postignut, bira se ovaj nivo konzistencije.</w:t>
            </w:r>
          </w:p>
        </w:tc>
      </w:tr>
      <w:tr w:rsidR="004C37DA" w14:paraId="6E154A7C" w14:textId="77777777" w:rsidTr="00D34ED0">
        <w:tc>
          <w:tcPr>
            <w:tcW w:w="3080" w:type="dxa"/>
          </w:tcPr>
          <w:p w14:paraId="239D851F" w14:textId="3EE26BBB" w:rsidR="004C37DA" w:rsidRDefault="00ED09AF" w:rsidP="00D34ED0">
            <w:r>
              <w:lastRenderedPageBreak/>
              <w:t>QUORUM</w:t>
            </w:r>
          </w:p>
        </w:tc>
        <w:tc>
          <w:tcPr>
            <w:tcW w:w="3081" w:type="dxa"/>
          </w:tcPr>
          <w:p w14:paraId="6D08B7E5" w14:textId="5584ABB1" w:rsidR="004C37DA" w:rsidRDefault="004C37DA" w:rsidP="00D34ED0">
            <w:r>
              <w:t>Upis</w:t>
            </w:r>
            <w:r w:rsidRPr="00D41E84">
              <w:t xml:space="preserve"> mora biti </w:t>
            </w:r>
            <w:r w:rsidR="00ED09AF">
              <w:t xml:space="preserve">smešten u commitlog i memtable na osnovu kvoruma replika u svim centrima podataka.  </w:t>
            </w:r>
          </w:p>
        </w:tc>
        <w:tc>
          <w:tcPr>
            <w:tcW w:w="3081" w:type="dxa"/>
          </w:tcPr>
          <w:p w14:paraId="15F188AE" w14:textId="1074922F" w:rsidR="004C37DA" w:rsidRDefault="004C37DA" w:rsidP="00ED09AF">
            <w:r w:rsidRPr="007F2F94">
              <w:t>Koristi se u</w:t>
            </w:r>
            <w:r w:rsidR="00ED09AF">
              <w:t xml:space="preserve"> jednom ili</w:t>
            </w:r>
            <w:r w:rsidRPr="007F2F94">
              <w:t xml:space="preserve"> više centara</w:t>
            </w:r>
            <w:r>
              <w:t xml:space="preserve"> podataka</w:t>
            </w:r>
            <w:r w:rsidRPr="007F2F94">
              <w:t xml:space="preserve"> </w:t>
            </w:r>
            <w:r w:rsidR="00ED09AF">
              <w:t>da bi se održala jaka konzistecija u klasteru. Koristi se kada može da se toleriše</w:t>
            </w:r>
            <w:r w:rsidR="00F67427">
              <w:t xml:space="preserve"> delimičan otkaz.</w:t>
            </w:r>
          </w:p>
        </w:tc>
      </w:tr>
      <w:tr w:rsidR="004C37DA" w14:paraId="43048889" w14:textId="77777777" w:rsidTr="00D34ED0">
        <w:tc>
          <w:tcPr>
            <w:tcW w:w="3080" w:type="dxa"/>
          </w:tcPr>
          <w:p w14:paraId="41D76EA2" w14:textId="77777777" w:rsidR="004C37DA" w:rsidRDefault="004C37DA" w:rsidP="00D34ED0">
            <w:r>
              <w:t>LOCAL_ONE</w:t>
            </w:r>
          </w:p>
        </w:tc>
        <w:tc>
          <w:tcPr>
            <w:tcW w:w="3081" w:type="dxa"/>
          </w:tcPr>
          <w:p w14:paraId="00BC12CC" w14:textId="2552141A" w:rsidR="004C37DA" w:rsidRDefault="00ED09AF" w:rsidP="00D34ED0">
            <w:r>
              <w:t>Upis</w:t>
            </w:r>
            <w:r w:rsidRPr="00D41E84">
              <w:t xml:space="preserve"> mora biti poslat i uspešno potvrđen od strane najmanje jednog čvora</w:t>
            </w:r>
            <w:r>
              <w:t xml:space="preserve"> u koji se vrsta treba kopirati</w:t>
            </w:r>
            <w:r w:rsidRPr="00D41E84">
              <w:t xml:space="preserve"> u lokalnom centru podataka.</w:t>
            </w:r>
          </w:p>
        </w:tc>
        <w:tc>
          <w:tcPr>
            <w:tcW w:w="3081" w:type="dxa"/>
          </w:tcPr>
          <w:p w14:paraId="4A29DCB3" w14:textId="2B9EC6EC" w:rsidR="004C37DA" w:rsidRDefault="004C37DA" w:rsidP="00D34ED0">
            <w:r>
              <w:t xml:space="preserve">Pošto je u klasterima sa više centara podataka nivo konzistencije ONE poželjan, ali ne i saobraćaj između njih, LOCAL_ONE obezbeđuje da ovo bude slučaj. Može se koristiti u offline centru podataka, da bi se sprečilo automatsko povezivanje sa online čvorovima u drugim centrima podataka, ako taj čvor otkaže. </w:t>
            </w:r>
          </w:p>
        </w:tc>
      </w:tr>
      <w:tr w:rsidR="009A5657" w14:paraId="5EFAF685" w14:textId="77777777" w:rsidTr="00D34ED0">
        <w:tc>
          <w:tcPr>
            <w:tcW w:w="3080" w:type="dxa"/>
          </w:tcPr>
          <w:p w14:paraId="1FF6B5FB" w14:textId="048F3741" w:rsidR="009A5657" w:rsidRDefault="009A5657" w:rsidP="00D34ED0">
            <w:r>
              <w:t>LOCAL_QUORUM</w:t>
            </w:r>
          </w:p>
        </w:tc>
        <w:tc>
          <w:tcPr>
            <w:tcW w:w="3081" w:type="dxa"/>
          </w:tcPr>
          <w:p w14:paraId="77A47BEB" w14:textId="3DA2F6DA" w:rsidR="004C37DA" w:rsidRDefault="004C37DA" w:rsidP="00D34ED0">
            <w:r>
              <w:t xml:space="preserve">Upis se mora zapisati u commit log i memtable na osnovu kvoruma čvorova za kopije koji se nalaze u istom centru podataka kao koordinatorski čvor. Ovaj nivo konzistencije </w:t>
            </w:r>
            <w:r w:rsidR="004B7B16">
              <w:t>i</w:t>
            </w:r>
            <w:r>
              <w:t>zbegava kašnjenje pri komunikaciji između centara podataka.</w:t>
            </w:r>
          </w:p>
          <w:p w14:paraId="56B0193A" w14:textId="529D4D1F" w:rsidR="009A5657" w:rsidRDefault="009A5657" w:rsidP="00D34ED0"/>
        </w:tc>
        <w:tc>
          <w:tcPr>
            <w:tcW w:w="3081" w:type="dxa"/>
          </w:tcPr>
          <w:p w14:paraId="3CC4A501" w14:textId="21785F9B" w:rsidR="009A5657" w:rsidRDefault="004C37DA" w:rsidP="00D34ED0">
            <w:r w:rsidRPr="008247CD">
              <w:t xml:space="preserve">Koristi se u više centara podataka </w:t>
            </w:r>
            <w:r w:rsidR="004B7B16" w:rsidRPr="008247CD">
              <w:t>klastera</w:t>
            </w:r>
            <w:r w:rsidR="004B7B16">
              <w:t xml:space="preserve">, </w:t>
            </w:r>
            <w:r>
              <w:t>uz</w:t>
            </w:r>
            <w:r w:rsidRPr="008247CD">
              <w:t xml:space="preserve"> strategij</w:t>
            </w:r>
            <w:r>
              <w:t>u</w:t>
            </w:r>
            <w:r w:rsidRPr="008247CD">
              <w:t xml:space="preserve"> postavljanja </w:t>
            </w:r>
            <w:r>
              <w:t>kopija</w:t>
            </w:r>
            <w:r w:rsidRPr="008247CD">
              <w:t xml:space="preserve"> koja </w:t>
            </w:r>
            <w:r>
              <w:t xml:space="preserve">poseduje uvid u </w:t>
            </w:r>
            <w:r w:rsidRPr="008247CD">
              <w:t>rack</w:t>
            </w:r>
            <w:r>
              <w:t xml:space="preserve">-ove </w:t>
            </w:r>
            <w:r w:rsidRPr="008247CD">
              <w:t>(</w:t>
            </w:r>
            <w:r>
              <w:t>strategija mrežne topologije</w:t>
            </w:r>
            <w:r w:rsidRPr="008247CD">
              <w:t xml:space="preserve">) i pravilno konfigurisanim </w:t>
            </w:r>
            <w:r>
              <w:t>snitch-em</w:t>
            </w:r>
            <w:r w:rsidRPr="008247CD">
              <w:t xml:space="preserve">. Ne </w:t>
            </w:r>
            <w:r>
              <w:t>može da se koristi uz</w:t>
            </w:r>
            <w:r w:rsidRPr="008247CD">
              <w:t xml:space="preserve"> </w:t>
            </w:r>
            <w:r>
              <w:t>jednostavnu strategiju replikacije</w:t>
            </w:r>
            <w:r w:rsidRPr="008247CD">
              <w:t xml:space="preserve">. </w:t>
            </w:r>
            <w:r>
              <w:t>Preporučuje se</w:t>
            </w:r>
            <w:r w:rsidRPr="008247CD">
              <w:t xml:space="preserve"> za održavanje </w:t>
            </w:r>
            <w:r>
              <w:t>konzistencije</w:t>
            </w:r>
            <w:r w:rsidRPr="008247CD">
              <w:t xml:space="preserve"> na lokalnom nivou (u okviru centra podataka).</w:t>
            </w:r>
          </w:p>
        </w:tc>
      </w:tr>
      <w:tr w:rsidR="004C37DA" w14:paraId="195AE15A" w14:textId="77777777" w:rsidTr="00D34ED0">
        <w:tc>
          <w:tcPr>
            <w:tcW w:w="3080" w:type="dxa"/>
          </w:tcPr>
          <w:p w14:paraId="5CD04061" w14:textId="1EB0B24C" w:rsidR="004C37DA" w:rsidRDefault="004C37DA" w:rsidP="00D34ED0">
            <w:r>
              <w:t>LOCAL_SERIAL</w:t>
            </w:r>
          </w:p>
        </w:tc>
        <w:tc>
          <w:tcPr>
            <w:tcW w:w="3081" w:type="dxa"/>
          </w:tcPr>
          <w:p w14:paraId="3C42B0F1" w14:textId="35AF1589" w:rsidR="004C37DA" w:rsidRDefault="004C37DA" w:rsidP="00D34ED0">
            <w:r>
              <w:t>Upi</w:t>
            </w:r>
            <w:r w:rsidR="00FD6E22">
              <w:t>s</w:t>
            </w:r>
            <w:r w:rsidRPr="005902F8">
              <w:t xml:space="preserve"> mora biti uslovno </w:t>
            </w:r>
            <w:r>
              <w:t xml:space="preserve">smešten </w:t>
            </w:r>
            <w:r w:rsidRPr="005902F8">
              <w:t xml:space="preserve">u </w:t>
            </w:r>
            <w:r>
              <w:t>commit log</w:t>
            </w:r>
            <w:r w:rsidRPr="005902F8">
              <w:t xml:space="preserve"> i </w:t>
            </w:r>
            <w:r>
              <w:t>memtable</w:t>
            </w:r>
            <w:r w:rsidRPr="005902F8">
              <w:t xml:space="preserve"> </w:t>
            </w:r>
            <w:r>
              <w:t>na osnovu</w:t>
            </w:r>
            <w:r w:rsidRPr="005902F8">
              <w:t xml:space="preserve"> kvorum</w:t>
            </w:r>
            <w:r>
              <w:t>a</w:t>
            </w:r>
            <w:r w:rsidRPr="005902F8">
              <w:t xml:space="preserve"> čvorova </w:t>
            </w:r>
            <w:r>
              <w:t xml:space="preserve">za smeštanje kopija </w:t>
            </w:r>
            <w:r w:rsidRPr="005902F8">
              <w:t xml:space="preserve">u istom </w:t>
            </w:r>
            <w:r w:rsidRPr="005902F8">
              <w:lastRenderedPageBreak/>
              <w:t>centru podataka.</w:t>
            </w:r>
          </w:p>
        </w:tc>
        <w:tc>
          <w:tcPr>
            <w:tcW w:w="3081" w:type="dxa"/>
          </w:tcPr>
          <w:p w14:paraId="658AD003" w14:textId="02C910B0" w:rsidR="004C37DA" w:rsidRDefault="004C37DA" w:rsidP="00D34ED0">
            <w:r>
              <w:lastRenderedPageBreak/>
              <w:t xml:space="preserve">Koristi se za ostvarivanje </w:t>
            </w:r>
            <w:r w:rsidR="00FD6E22">
              <w:t>serijske</w:t>
            </w:r>
            <w:r>
              <w:t xml:space="preserve"> konzistencije</w:t>
            </w:r>
            <w:r>
              <w:rPr>
                <w:rStyle w:val="FootnoteReference"/>
              </w:rPr>
              <w:footnoteReference w:id="5"/>
            </w:r>
            <w:r>
              <w:t xml:space="preserve"> za lightweight tranksakcije</w:t>
            </w:r>
            <w:r w:rsidR="00FD6E22">
              <w:rPr>
                <w:rStyle w:val="FootnoteReference"/>
              </w:rPr>
              <w:footnoteReference w:id="6"/>
            </w:r>
            <w:r>
              <w:t xml:space="preserve"> tako što se sprečavaju ažuriranja bez zadatog </w:t>
            </w:r>
            <w:r>
              <w:lastRenderedPageBreak/>
              <w:t>uslova.</w:t>
            </w:r>
          </w:p>
        </w:tc>
      </w:tr>
      <w:tr w:rsidR="00FD6E22" w14:paraId="7F43A0BF" w14:textId="77777777" w:rsidTr="00D34ED0">
        <w:tc>
          <w:tcPr>
            <w:tcW w:w="3080" w:type="dxa"/>
          </w:tcPr>
          <w:p w14:paraId="61B5F2C1" w14:textId="61EF9D6C" w:rsidR="00FD6E22" w:rsidRDefault="00FD6E22" w:rsidP="00D34ED0">
            <w:r>
              <w:lastRenderedPageBreak/>
              <w:t>SERIAL</w:t>
            </w:r>
          </w:p>
        </w:tc>
        <w:tc>
          <w:tcPr>
            <w:tcW w:w="3081" w:type="dxa"/>
          </w:tcPr>
          <w:p w14:paraId="1C2EB32D" w14:textId="43C3ED58" w:rsidR="00FD6E22" w:rsidRDefault="00FD6E22" w:rsidP="00D34ED0">
            <w:r>
              <w:t>Upis</w:t>
            </w:r>
            <w:r w:rsidRPr="005902F8">
              <w:t xml:space="preserve"> mora biti uslovno </w:t>
            </w:r>
            <w:r>
              <w:t xml:space="preserve">smešten </w:t>
            </w:r>
            <w:r w:rsidRPr="005902F8">
              <w:t xml:space="preserve">u </w:t>
            </w:r>
            <w:r>
              <w:t>commit log</w:t>
            </w:r>
            <w:r w:rsidRPr="005902F8">
              <w:t xml:space="preserve"> i </w:t>
            </w:r>
            <w:r>
              <w:t>memtable</w:t>
            </w:r>
            <w:r w:rsidRPr="005902F8">
              <w:t xml:space="preserve"> </w:t>
            </w:r>
            <w:r>
              <w:t>na osnovu</w:t>
            </w:r>
            <w:r w:rsidRPr="005902F8">
              <w:t xml:space="preserve"> kvorum</w:t>
            </w:r>
            <w:r>
              <w:t>a</w:t>
            </w:r>
            <w:r w:rsidRPr="005902F8">
              <w:t xml:space="preserve"> čvorova </w:t>
            </w:r>
            <w:r>
              <w:t>za smeštanje kopija</w:t>
            </w:r>
            <w:r>
              <w:t>.</w:t>
            </w:r>
          </w:p>
        </w:tc>
        <w:tc>
          <w:tcPr>
            <w:tcW w:w="3081" w:type="dxa"/>
          </w:tcPr>
          <w:p w14:paraId="469C8FC0" w14:textId="48390368" w:rsidR="00FD6E22" w:rsidRDefault="00FD6E22" w:rsidP="00D34ED0">
            <w:r>
              <w:t>Ista kao za LOCAL_SERIAL.</w:t>
            </w:r>
          </w:p>
        </w:tc>
      </w:tr>
      <w:tr w:rsidR="004C37DA" w14:paraId="4E3811C6" w14:textId="77777777" w:rsidTr="00D34ED0">
        <w:tc>
          <w:tcPr>
            <w:tcW w:w="3080" w:type="dxa"/>
          </w:tcPr>
          <w:p w14:paraId="4E840081" w14:textId="597DEAA8" w:rsidR="004C37DA" w:rsidRDefault="004C37DA" w:rsidP="00D34ED0">
            <w:r>
              <w:t>ONE</w:t>
            </w:r>
          </w:p>
        </w:tc>
        <w:tc>
          <w:tcPr>
            <w:tcW w:w="3081" w:type="dxa"/>
          </w:tcPr>
          <w:p w14:paraId="3914214A" w14:textId="5163ED4E" w:rsidR="004C37DA" w:rsidRDefault="004C37DA" w:rsidP="00D34ED0">
            <w:r>
              <w:t>Upis mora da se smesti u commit log i memtable barem jednog od čvorova namenjenih kopijama.</w:t>
            </w:r>
          </w:p>
        </w:tc>
        <w:tc>
          <w:tcPr>
            <w:tcW w:w="3081" w:type="dxa"/>
          </w:tcPr>
          <w:p w14:paraId="544DF836" w14:textId="73EC3730" w:rsidR="004C37DA" w:rsidRDefault="004C37DA" w:rsidP="00D34ED0">
            <w:r>
              <w:t>Zadovoljava potrebe većine korisnika jer zahtevi za konzistencijom nisu strogi. Čvor za kopiju koji je najbliži koordinatorskom čvoru koji je primio zahvev opslužuje taj zahtev.</w:t>
            </w:r>
          </w:p>
        </w:tc>
      </w:tr>
      <w:tr w:rsidR="00F67427" w14:paraId="618BF31C" w14:textId="77777777" w:rsidTr="00D34ED0">
        <w:tc>
          <w:tcPr>
            <w:tcW w:w="3080" w:type="dxa"/>
          </w:tcPr>
          <w:p w14:paraId="4FBFFE22" w14:textId="7ED48C39" w:rsidR="00F67427" w:rsidRDefault="00F67427" w:rsidP="00D34ED0">
            <w:r>
              <w:t>TWO</w:t>
            </w:r>
          </w:p>
        </w:tc>
        <w:tc>
          <w:tcPr>
            <w:tcW w:w="3081" w:type="dxa"/>
          </w:tcPr>
          <w:p w14:paraId="138537AB" w14:textId="785E90A1" w:rsidR="00F67427" w:rsidRDefault="00F67427" w:rsidP="00D34ED0">
            <w:r>
              <w:t xml:space="preserve">Upis mora da se smesti u commit log i memtable barem </w:t>
            </w:r>
            <w:r>
              <w:t>dva</w:t>
            </w:r>
            <w:r>
              <w:t xml:space="preserve"> čvor</w:t>
            </w:r>
            <w:r>
              <w:t>a</w:t>
            </w:r>
            <w:r>
              <w:t xml:space="preserve"> namenjen</w:t>
            </w:r>
            <w:r>
              <w:t>a</w:t>
            </w:r>
            <w:r>
              <w:t xml:space="preserve"> kopijama.</w:t>
            </w:r>
          </w:p>
        </w:tc>
        <w:tc>
          <w:tcPr>
            <w:tcW w:w="3081" w:type="dxa"/>
          </w:tcPr>
          <w:p w14:paraId="78B56260" w14:textId="7835F9FD" w:rsidR="00F67427" w:rsidRDefault="00F67427" w:rsidP="00D34ED0">
            <w:r>
              <w:t>Sličan nivou ONE.</w:t>
            </w:r>
          </w:p>
        </w:tc>
      </w:tr>
      <w:tr w:rsidR="00F67427" w14:paraId="4289C595" w14:textId="77777777" w:rsidTr="00D34ED0">
        <w:tc>
          <w:tcPr>
            <w:tcW w:w="3080" w:type="dxa"/>
          </w:tcPr>
          <w:p w14:paraId="37F9B45B" w14:textId="3D1415FC" w:rsidR="00F67427" w:rsidRDefault="00F67427" w:rsidP="00F67427">
            <w:r>
              <w:t>THREE</w:t>
            </w:r>
          </w:p>
        </w:tc>
        <w:tc>
          <w:tcPr>
            <w:tcW w:w="3081" w:type="dxa"/>
          </w:tcPr>
          <w:p w14:paraId="0188DCB5" w14:textId="1F31BA81" w:rsidR="00F67427" w:rsidRDefault="00F67427" w:rsidP="00F67427">
            <w:r>
              <w:t xml:space="preserve">Upis mora da se smesti u commit log i memtable barem </w:t>
            </w:r>
            <w:r>
              <w:t>tri</w:t>
            </w:r>
            <w:r>
              <w:t xml:space="preserve"> čvora namenjena kopijama.</w:t>
            </w:r>
          </w:p>
        </w:tc>
        <w:tc>
          <w:tcPr>
            <w:tcW w:w="3081" w:type="dxa"/>
          </w:tcPr>
          <w:p w14:paraId="7A87B077" w14:textId="5773E0EF" w:rsidR="00F67427" w:rsidRDefault="00F67427" w:rsidP="00F67427">
            <w:r>
              <w:t xml:space="preserve">Sličan nivou </w:t>
            </w:r>
            <w:r>
              <w:t>TWO</w:t>
            </w:r>
            <w:r>
              <w:t>.</w:t>
            </w:r>
          </w:p>
        </w:tc>
      </w:tr>
    </w:tbl>
    <w:p w14:paraId="247A82E7" w14:textId="2F8CFBB4" w:rsidR="0081153F" w:rsidRDefault="0081153F" w:rsidP="0043372B">
      <w:pPr>
        <w:spacing w:line="276" w:lineRule="auto"/>
        <w:jc w:val="both"/>
      </w:pPr>
    </w:p>
    <w:p w14:paraId="7AD3EA93" w14:textId="77777777" w:rsidR="009A5657" w:rsidRDefault="009A5657" w:rsidP="0043372B">
      <w:pPr>
        <w:spacing w:line="276" w:lineRule="auto"/>
        <w:jc w:val="both"/>
      </w:pPr>
    </w:p>
    <w:p w14:paraId="5B7175DC" w14:textId="27BE0E20" w:rsidR="0043372B" w:rsidRDefault="0043372B" w:rsidP="00652B27">
      <w:pPr>
        <w:pStyle w:val="Heading3"/>
        <w:numPr>
          <w:ilvl w:val="2"/>
          <w:numId w:val="42"/>
        </w:numPr>
      </w:pPr>
      <w:bookmarkStart w:id="32" w:name="_Toc73520446"/>
      <w:r>
        <w:t>Nivo konzistencije čitanja</w:t>
      </w:r>
      <w:bookmarkEnd w:id="32"/>
    </w:p>
    <w:p w14:paraId="4130B7DE" w14:textId="050A9C1D" w:rsidR="003C7CB6" w:rsidRDefault="003C7CB6" w:rsidP="003C7CB6"/>
    <w:tbl>
      <w:tblPr>
        <w:tblStyle w:val="TableGrid"/>
        <w:tblW w:w="0" w:type="auto"/>
        <w:tblLook w:val="04A0" w:firstRow="1" w:lastRow="0" w:firstColumn="1" w:lastColumn="0" w:noHBand="0" w:noVBand="1"/>
      </w:tblPr>
      <w:tblGrid>
        <w:gridCol w:w="3080"/>
        <w:gridCol w:w="3081"/>
        <w:gridCol w:w="3081"/>
      </w:tblGrid>
      <w:tr w:rsidR="003C7CB6" w14:paraId="03AEAE84" w14:textId="77777777" w:rsidTr="003C7CB6">
        <w:tc>
          <w:tcPr>
            <w:tcW w:w="3080" w:type="dxa"/>
          </w:tcPr>
          <w:p w14:paraId="354E5AD4" w14:textId="76D3FE69" w:rsidR="003C7CB6" w:rsidRDefault="003C7CB6" w:rsidP="003C7CB6">
            <w:bookmarkStart w:id="33" w:name="_Hlk73474208"/>
            <w:r>
              <w:t>Nivo</w:t>
            </w:r>
          </w:p>
        </w:tc>
        <w:tc>
          <w:tcPr>
            <w:tcW w:w="3081" w:type="dxa"/>
          </w:tcPr>
          <w:p w14:paraId="19FF51C2" w14:textId="2848C9D9" w:rsidR="003C7CB6" w:rsidRDefault="003C7CB6" w:rsidP="003C7CB6">
            <w:r>
              <w:t>Opis</w:t>
            </w:r>
          </w:p>
        </w:tc>
        <w:tc>
          <w:tcPr>
            <w:tcW w:w="3081" w:type="dxa"/>
          </w:tcPr>
          <w:p w14:paraId="72F031AD" w14:textId="12CF3DD8" w:rsidR="003C7CB6" w:rsidRDefault="003C7CB6" w:rsidP="003C7CB6">
            <w:r>
              <w:t>Primena</w:t>
            </w:r>
          </w:p>
        </w:tc>
      </w:tr>
      <w:tr w:rsidR="003C7CB6" w14:paraId="75802FC3" w14:textId="77777777" w:rsidTr="00D34ED0">
        <w:tc>
          <w:tcPr>
            <w:tcW w:w="3080" w:type="dxa"/>
          </w:tcPr>
          <w:p w14:paraId="5F69AA62" w14:textId="6AE9014B" w:rsidR="003C7CB6" w:rsidRDefault="003C7CB6" w:rsidP="00D34ED0">
            <w:r>
              <w:t>ALL</w:t>
            </w:r>
          </w:p>
        </w:tc>
        <w:tc>
          <w:tcPr>
            <w:tcW w:w="3081" w:type="dxa"/>
          </w:tcPr>
          <w:p w14:paraId="73BA66C9" w14:textId="4FD4A5E4" w:rsidR="003C7CB6" w:rsidRDefault="003C7CB6" w:rsidP="00D34ED0">
            <w:r>
              <w:t>Vraća vrstu sa najnovijom vremenskom oznakom nakon odgovora svih kopija. Operacija čitanja neće uspeti ako nema odgovora kopije.</w:t>
            </w:r>
          </w:p>
        </w:tc>
        <w:tc>
          <w:tcPr>
            <w:tcW w:w="3081" w:type="dxa"/>
          </w:tcPr>
          <w:p w14:paraId="51063085" w14:textId="0F3BC1C3" w:rsidR="003C7CB6" w:rsidRDefault="003C7CB6" w:rsidP="00D34ED0">
            <w:r>
              <w:t>Omogućava najveću konzistenciju i najmanju dostupnost od svih nivoa konzistencije.</w:t>
            </w:r>
          </w:p>
        </w:tc>
      </w:tr>
      <w:tr w:rsidR="003C7CB6" w14:paraId="73C8D9CE" w14:textId="77777777" w:rsidTr="00D34ED0">
        <w:tc>
          <w:tcPr>
            <w:tcW w:w="3080" w:type="dxa"/>
          </w:tcPr>
          <w:p w14:paraId="51B536B0" w14:textId="4D2FB5B0" w:rsidR="003C7CB6" w:rsidRDefault="003C7CB6" w:rsidP="00D34ED0">
            <w:r>
              <w:t>EACH_QUORUM</w:t>
            </w:r>
          </w:p>
        </w:tc>
        <w:tc>
          <w:tcPr>
            <w:tcW w:w="3081" w:type="dxa"/>
          </w:tcPr>
          <w:p w14:paraId="2FFFD8AD" w14:textId="27C8B290" w:rsidR="003C7CB6" w:rsidRDefault="003C7CB6" w:rsidP="00D34ED0">
            <w:r>
              <w:t xml:space="preserve">Vraća vrstu sa najnovijom vremenskom oznakom kada se dobije kvorum odgovora replika u svakom od centara podataka klastera.  </w:t>
            </w:r>
          </w:p>
        </w:tc>
        <w:tc>
          <w:tcPr>
            <w:tcW w:w="3081" w:type="dxa"/>
          </w:tcPr>
          <w:p w14:paraId="05283D6B" w14:textId="4195BD1B" w:rsidR="003C7CB6" w:rsidRDefault="003C7CB6" w:rsidP="00D34ED0">
            <w:r>
              <w:t>Ist</w:t>
            </w:r>
            <w:r>
              <w:t>a</w:t>
            </w:r>
            <w:r>
              <w:t xml:space="preserve"> kao za LOCAL_QUORUM</w:t>
            </w:r>
            <w:r w:rsidR="00B3429A">
              <w:t>.</w:t>
            </w:r>
          </w:p>
        </w:tc>
      </w:tr>
      <w:tr w:rsidR="003C7CB6" w14:paraId="2E7FAC68" w14:textId="77777777" w:rsidTr="00D34ED0">
        <w:tc>
          <w:tcPr>
            <w:tcW w:w="3080" w:type="dxa"/>
          </w:tcPr>
          <w:p w14:paraId="7B58ACEB" w14:textId="7459DE17" w:rsidR="003C7CB6" w:rsidRDefault="003C7CB6" w:rsidP="00D34ED0">
            <w:r>
              <w:t>LOCAL_SERIAL</w:t>
            </w:r>
          </w:p>
        </w:tc>
        <w:tc>
          <w:tcPr>
            <w:tcW w:w="3081" w:type="dxa"/>
          </w:tcPr>
          <w:p w14:paraId="13EEA198" w14:textId="4208145F" w:rsidR="003C7CB6" w:rsidRDefault="003C7CB6" w:rsidP="00D34ED0">
            <w:r>
              <w:t xml:space="preserve">Isti kao za SERIAL, ali ograničen na centar podataka. </w:t>
            </w:r>
          </w:p>
        </w:tc>
        <w:tc>
          <w:tcPr>
            <w:tcW w:w="3081" w:type="dxa"/>
          </w:tcPr>
          <w:p w14:paraId="44B9FF30" w14:textId="28849970" w:rsidR="003C7CB6" w:rsidRDefault="003C7CB6" w:rsidP="00D34ED0">
            <w:r>
              <w:t>Ista kao za SERIAL</w:t>
            </w:r>
            <w:r w:rsidR="00B3429A">
              <w:t>.</w:t>
            </w:r>
          </w:p>
        </w:tc>
      </w:tr>
      <w:tr w:rsidR="003C7CB6" w14:paraId="645B1F70" w14:textId="77777777" w:rsidTr="00D34ED0">
        <w:tc>
          <w:tcPr>
            <w:tcW w:w="3080" w:type="dxa"/>
          </w:tcPr>
          <w:p w14:paraId="7305CEB2" w14:textId="10649BC1" w:rsidR="003C7CB6" w:rsidRDefault="003C7CB6" w:rsidP="00D34ED0">
            <w:r>
              <w:t>LOCAL_QUORUM</w:t>
            </w:r>
          </w:p>
        </w:tc>
        <w:tc>
          <w:tcPr>
            <w:tcW w:w="3081" w:type="dxa"/>
          </w:tcPr>
          <w:p w14:paraId="40D7765B" w14:textId="7645C002" w:rsidR="003C7CB6" w:rsidRDefault="003C7CB6" w:rsidP="00D34ED0">
            <w:r>
              <w:t>Vraća vrstu sa najnovijom vremenskom oznakom kada se kvorum kopija u centru podataka dobije od koordinatorskog čvora. Izbegava kašnjenje komunikacije između centara podataka.</w:t>
            </w:r>
          </w:p>
        </w:tc>
        <w:tc>
          <w:tcPr>
            <w:tcW w:w="3081" w:type="dxa"/>
          </w:tcPr>
          <w:p w14:paraId="56841B20" w14:textId="2511822E" w:rsidR="003C7CB6" w:rsidRDefault="003C7CB6" w:rsidP="00D34ED0">
            <w:r w:rsidRPr="007F2F94">
              <w:t>Koristi se u više centara</w:t>
            </w:r>
            <w:r>
              <w:t xml:space="preserve"> podataka</w:t>
            </w:r>
            <w:r w:rsidRPr="007F2F94">
              <w:t xml:space="preserve"> </w:t>
            </w:r>
            <w:r>
              <w:t xml:space="preserve">uz </w:t>
            </w:r>
            <w:r w:rsidRPr="007F2F94">
              <w:t>Net</w:t>
            </w:r>
            <w:r>
              <w:t>w</w:t>
            </w:r>
            <w:r w:rsidRPr="007F2F94">
              <w:t>orkTopolog</w:t>
            </w:r>
            <w:r>
              <w:t>y</w:t>
            </w:r>
            <w:r w:rsidRPr="007F2F94">
              <w:t>Strateg</w:t>
            </w:r>
            <w:r>
              <w:t>y</w:t>
            </w:r>
            <w:r w:rsidRPr="007F2F94">
              <w:t xml:space="preserve"> i pravilno konfigurisani </w:t>
            </w:r>
            <w:r>
              <w:t>snitch</w:t>
            </w:r>
            <w:r w:rsidRPr="007F2F94">
              <w:t>. Ne uspeva kada se koristi SimpleStrateg</w:t>
            </w:r>
            <w:r>
              <w:t>y</w:t>
            </w:r>
            <w:r w:rsidRPr="007F2F94">
              <w:t xml:space="preserve">. </w:t>
            </w:r>
          </w:p>
          <w:p w14:paraId="24E445EB" w14:textId="77777777" w:rsidR="003C7CB6" w:rsidRDefault="003C7CB6" w:rsidP="00D34ED0"/>
        </w:tc>
      </w:tr>
      <w:tr w:rsidR="003C7CB6" w14:paraId="35FFD622" w14:textId="77777777" w:rsidTr="00D34ED0">
        <w:tc>
          <w:tcPr>
            <w:tcW w:w="3080" w:type="dxa"/>
          </w:tcPr>
          <w:p w14:paraId="16D1E814" w14:textId="6F7FDD16" w:rsidR="003C7CB6" w:rsidRDefault="003C7CB6" w:rsidP="00D34ED0">
            <w:r>
              <w:lastRenderedPageBreak/>
              <w:t>LOCAL_ONE</w:t>
            </w:r>
          </w:p>
        </w:tc>
        <w:tc>
          <w:tcPr>
            <w:tcW w:w="3081" w:type="dxa"/>
          </w:tcPr>
          <w:p w14:paraId="0DC0F952" w14:textId="5FA38B4C" w:rsidR="003C7CB6" w:rsidRDefault="003C7CB6" w:rsidP="00D34ED0">
            <w:r>
              <w:t>Vraća odgovor najbliže kopije, kao što je određeno snitch-em, samo ako je kopija u lokalnom centru podataka.</w:t>
            </w:r>
          </w:p>
        </w:tc>
        <w:tc>
          <w:tcPr>
            <w:tcW w:w="3081" w:type="dxa"/>
          </w:tcPr>
          <w:p w14:paraId="3F297F27" w14:textId="567EEE9C" w:rsidR="003C7CB6" w:rsidRDefault="003C7CB6" w:rsidP="00D34ED0">
            <w:r>
              <w:t>Ista kao u tabeli 1.</w:t>
            </w:r>
          </w:p>
        </w:tc>
      </w:tr>
      <w:tr w:rsidR="003C7CB6" w14:paraId="5991A1DD" w14:textId="77777777" w:rsidTr="00D34ED0">
        <w:tc>
          <w:tcPr>
            <w:tcW w:w="3080" w:type="dxa"/>
          </w:tcPr>
          <w:p w14:paraId="32C69D76" w14:textId="2C405F11" w:rsidR="003C7CB6" w:rsidRDefault="003C7CB6" w:rsidP="00D34ED0">
            <w:r>
              <w:t>ONE</w:t>
            </w:r>
          </w:p>
        </w:tc>
        <w:tc>
          <w:tcPr>
            <w:tcW w:w="3081" w:type="dxa"/>
          </w:tcPr>
          <w:p w14:paraId="089379CF" w14:textId="113025C6" w:rsidR="003C7CB6" w:rsidRDefault="003C7CB6" w:rsidP="00D34ED0">
            <w:r>
              <w:t>Vraća odgovor najbliže kopije, kao što je određeno snitch-em. Podrazumevano se u pozadini vrši ispravka pročitanih podataka, da bi i ostale kopije bile u konzistentnom stanju.</w:t>
            </w:r>
          </w:p>
        </w:tc>
        <w:tc>
          <w:tcPr>
            <w:tcW w:w="3081" w:type="dxa"/>
          </w:tcPr>
          <w:p w14:paraId="1CB4A7AF" w14:textId="0EBB89FE" w:rsidR="003C7CB6" w:rsidRDefault="003C7CB6" w:rsidP="00D34ED0">
            <w:r>
              <w:t xml:space="preserve">Omogućava najveću dostupnost u slučaju da se može tolerisati veća verovatnoća čitanja neažurnih podataka. </w:t>
            </w:r>
          </w:p>
        </w:tc>
      </w:tr>
      <w:tr w:rsidR="003C7CB6" w14:paraId="78CCE1A5" w14:textId="77777777" w:rsidTr="00D34ED0">
        <w:tc>
          <w:tcPr>
            <w:tcW w:w="3080" w:type="dxa"/>
          </w:tcPr>
          <w:p w14:paraId="42FB8B74" w14:textId="2C720C4C" w:rsidR="003C7CB6" w:rsidRDefault="003C7CB6" w:rsidP="00D34ED0">
            <w:r>
              <w:t>QUORUM</w:t>
            </w:r>
          </w:p>
        </w:tc>
        <w:tc>
          <w:tcPr>
            <w:tcW w:w="3081" w:type="dxa"/>
          </w:tcPr>
          <w:p w14:paraId="4721B7C2" w14:textId="219BF305" w:rsidR="003C7CB6" w:rsidRDefault="003C7CB6" w:rsidP="00D34ED0">
            <w:r>
              <w:t xml:space="preserve">Vraća vrstu sa najnovijom vremenskom oznakom kada se dobije kvorum odgovora replika, ne uzimajući u obzir njihov centar podataka. </w:t>
            </w:r>
          </w:p>
        </w:tc>
        <w:tc>
          <w:tcPr>
            <w:tcW w:w="3081" w:type="dxa"/>
          </w:tcPr>
          <w:p w14:paraId="7393666A" w14:textId="64620F87" w:rsidR="003C7CB6" w:rsidRDefault="003C7CB6" w:rsidP="00D34ED0">
            <w:r>
              <w:t xml:space="preserve">Omogućava visoku konzistenciju uz manju toleranciju na otkaze. </w:t>
            </w:r>
          </w:p>
        </w:tc>
      </w:tr>
      <w:tr w:rsidR="003C7CB6" w14:paraId="4733855E" w14:textId="77777777" w:rsidTr="00D34ED0">
        <w:tc>
          <w:tcPr>
            <w:tcW w:w="3080" w:type="dxa"/>
          </w:tcPr>
          <w:p w14:paraId="15758501" w14:textId="038DACC9" w:rsidR="003C7CB6" w:rsidRDefault="003C7CB6" w:rsidP="00D34ED0">
            <w:r>
              <w:t>SERIAL</w:t>
            </w:r>
          </w:p>
        </w:tc>
        <w:tc>
          <w:tcPr>
            <w:tcW w:w="3081" w:type="dxa"/>
          </w:tcPr>
          <w:p w14:paraId="587C430A" w14:textId="4617E049" w:rsidR="003C7CB6" w:rsidRDefault="003C7CB6" w:rsidP="00D34ED0">
            <w:r>
              <w:t>Dozvoljava čitanje trenutnog stanja podataka bez zahteva za dodavanjem ili ažuriranjem. Ako se pri SERIAL čitanju pronađe transakcija koja nije uneta, ona se unosi uz čitanje.</w:t>
            </w:r>
          </w:p>
        </w:tc>
        <w:tc>
          <w:tcPr>
            <w:tcW w:w="3081" w:type="dxa"/>
          </w:tcPr>
          <w:p w14:paraId="3224C202" w14:textId="51DCD608" w:rsidR="003C7CB6" w:rsidRDefault="003C7CB6" w:rsidP="00D34ED0">
            <w:r>
              <w:t>Lightweight transakcije.</w:t>
            </w:r>
          </w:p>
        </w:tc>
      </w:tr>
      <w:tr w:rsidR="003C7CB6" w14:paraId="31FEE55D" w14:textId="77777777" w:rsidTr="00D34ED0">
        <w:tc>
          <w:tcPr>
            <w:tcW w:w="3080" w:type="dxa"/>
          </w:tcPr>
          <w:p w14:paraId="13A35922" w14:textId="41C92157" w:rsidR="003C7CB6" w:rsidRDefault="003C7CB6" w:rsidP="00D34ED0">
            <w:r>
              <w:t>TWO</w:t>
            </w:r>
          </w:p>
        </w:tc>
        <w:tc>
          <w:tcPr>
            <w:tcW w:w="3081" w:type="dxa"/>
          </w:tcPr>
          <w:p w14:paraId="7C9F3834" w14:textId="5FB43B68" w:rsidR="003C7CB6" w:rsidRDefault="003C7CB6" w:rsidP="00D34ED0">
            <w:r>
              <w:t xml:space="preserve">Vraća najnovije podatke dve najbliže kopije. </w:t>
            </w:r>
          </w:p>
        </w:tc>
        <w:tc>
          <w:tcPr>
            <w:tcW w:w="3081" w:type="dxa"/>
          </w:tcPr>
          <w:p w14:paraId="033C0E58" w14:textId="070AE117" w:rsidR="003C7CB6" w:rsidRDefault="003C7CB6" w:rsidP="00D34ED0">
            <w:r>
              <w:t>Sličan nivou ONE.</w:t>
            </w:r>
          </w:p>
        </w:tc>
      </w:tr>
      <w:tr w:rsidR="003C7CB6" w14:paraId="44A05FE4" w14:textId="77777777" w:rsidTr="00D34ED0">
        <w:tc>
          <w:tcPr>
            <w:tcW w:w="3080" w:type="dxa"/>
          </w:tcPr>
          <w:p w14:paraId="32F60E40" w14:textId="5DEB9486" w:rsidR="003C7CB6" w:rsidRDefault="003C7CB6" w:rsidP="00D34ED0">
            <w:r>
              <w:t>THREE</w:t>
            </w:r>
          </w:p>
        </w:tc>
        <w:tc>
          <w:tcPr>
            <w:tcW w:w="3081" w:type="dxa"/>
          </w:tcPr>
          <w:p w14:paraId="248D8EA9" w14:textId="33D3F863" w:rsidR="003C7CB6" w:rsidRDefault="003C7CB6" w:rsidP="00D34ED0">
            <w:r>
              <w:t>Vraća najnovije podatke tri najbliže kopije.</w:t>
            </w:r>
          </w:p>
        </w:tc>
        <w:tc>
          <w:tcPr>
            <w:tcW w:w="3081" w:type="dxa"/>
          </w:tcPr>
          <w:p w14:paraId="65A6A1F7" w14:textId="5E2916FD" w:rsidR="003C7CB6" w:rsidRDefault="003C7CB6" w:rsidP="00D34ED0">
            <w:r>
              <w:t>Sličan nivou TWO.</w:t>
            </w:r>
          </w:p>
        </w:tc>
      </w:tr>
      <w:bookmarkEnd w:id="33"/>
    </w:tbl>
    <w:p w14:paraId="0313BD8F" w14:textId="77777777" w:rsidR="003C7CB6" w:rsidRPr="003C7CB6" w:rsidRDefault="003C7CB6" w:rsidP="003C7CB6"/>
    <w:p w14:paraId="401B2536" w14:textId="77777777" w:rsidR="008B3CEC" w:rsidRPr="008B3CEC" w:rsidRDefault="008B3CEC" w:rsidP="008B3CEC"/>
    <w:p w14:paraId="1395279F" w14:textId="72D3D78A" w:rsidR="009960A9" w:rsidRDefault="0043372B" w:rsidP="00D34ED0">
      <w:pPr>
        <w:pStyle w:val="Heading3"/>
        <w:numPr>
          <w:ilvl w:val="2"/>
          <w:numId w:val="42"/>
        </w:numPr>
        <w:spacing w:after="240"/>
      </w:pPr>
      <w:bookmarkStart w:id="34" w:name="_Toc73520447"/>
      <w:r>
        <w:t>O nivoima</w:t>
      </w:r>
      <w:r w:rsidR="009960A9">
        <w:t xml:space="preserve"> QUORUM </w:t>
      </w:r>
      <w:r>
        <w:t>i LOCAL_QUORUM</w:t>
      </w:r>
      <w:bookmarkEnd w:id="34"/>
    </w:p>
    <w:p w14:paraId="5C1DCB1D" w14:textId="30E2EA4E" w:rsidR="009960A9" w:rsidRDefault="009960A9" w:rsidP="005544C4">
      <w:pPr>
        <w:pStyle w:val="NormalWeb"/>
        <w:spacing w:line="276" w:lineRule="auto"/>
        <w:ind w:firstLine="708"/>
        <w:jc w:val="both"/>
      </w:pPr>
      <w:r>
        <w:t>Nivo QUORUM odgovara broju čvorova koji čine kvorum. Kvorum se računa i zaokružuje na ceo broj po sledećoj formuli:</w:t>
      </w:r>
    </w:p>
    <w:p w14:paraId="0C4374A7" w14:textId="564A04C7" w:rsidR="00402B3D" w:rsidRDefault="00CF7006" w:rsidP="00402B3D">
      <w:pPr>
        <w:pStyle w:val="NormalWeb"/>
        <w:spacing w:line="276" w:lineRule="auto"/>
        <w:ind w:firstLine="708"/>
        <w:jc w:val="both"/>
      </w:pPr>
      <m:oMathPara>
        <m:oMath>
          <m:r>
            <m:rPr>
              <m:sty m:val="p"/>
            </m:rPr>
            <w:rPr>
              <w:rFonts w:ascii="Cambria Math"/>
            </w:rPr>
            <m:t>QUORUM</m:t>
          </m:r>
          <m:r>
            <w:rPr>
              <w:rFonts w:ascii="Cambria Math"/>
            </w:rPr>
            <m:t xml:space="preserve">= </m:t>
          </m:r>
          <m:f>
            <m:fPr>
              <m:ctrlPr>
                <w:rPr>
                  <w:rFonts w:ascii="Cambria Math"/>
                </w:rPr>
              </m:ctrlPr>
            </m:fPr>
            <m:num>
              <m:r>
                <m:rPr>
                  <m:sty m:val="p"/>
                </m:rPr>
                <w:rPr>
                  <w:rFonts w:ascii="Cambria Math" w:hAnsi="Cambria Math"/>
                </w:rPr>
                <m:t>zbir</m:t>
              </m:r>
              <m:r>
                <m:rPr>
                  <m:sty m:val="p"/>
                </m:rPr>
                <w:rPr>
                  <w:rFonts w:ascii="Cambria Math" w:hAnsi="Cambria Math"/>
                </w:rPr>
                <m:t>_</m:t>
              </m:r>
              <m:r>
                <m:rPr>
                  <m:sty m:val="p"/>
                </m:rPr>
                <w:rPr>
                  <w:rFonts w:ascii="Cambria Math" w:hAnsi="Cambria Math"/>
                </w:rPr>
                <m:t>faktora</m:t>
              </m:r>
              <m:r>
                <m:rPr>
                  <m:sty m:val="p"/>
                </m:rPr>
                <w:rPr>
                  <w:rFonts w:ascii="Cambria Math" w:hAnsi="Cambria Math"/>
                </w:rPr>
                <m:t>_</m:t>
              </m:r>
              <m:r>
                <m:rPr>
                  <m:sty m:val="p"/>
                </m:rPr>
                <w:rPr>
                  <w:rFonts w:ascii="Cambria Math" w:hAnsi="Cambria Math"/>
                </w:rPr>
                <m:t>replikacije</m:t>
              </m:r>
              <m:ctrlPr>
                <w:rPr>
                  <w:rFonts w:ascii="Cambria Math" w:hAnsi="Cambria Math"/>
                </w:rPr>
              </m:ctrlPr>
            </m:num>
            <m:den>
              <m:r>
                <w:rPr>
                  <w:rFonts w:ascii="Cambria Math" w:hAnsi="Cambria Math"/>
                </w:rPr>
                <m:t>2</m:t>
              </m:r>
            </m:den>
          </m:f>
          <m:r>
            <w:rPr>
              <w:rFonts w:ascii="Cambria Math"/>
            </w:rPr>
            <m:t>+1</m:t>
          </m:r>
        </m:oMath>
      </m:oMathPara>
    </w:p>
    <w:p w14:paraId="4590DB78" w14:textId="44D65E6C" w:rsidR="009960A9" w:rsidRDefault="00093CD6" w:rsidP="005544C4">
      <w:pPr>
        <w:pStyle w:val="NormalWeb"/>
        <w:spacing w:line="276" w:lineRule="auto"/>
        <w:jc w:val="both"/>
      </w:pPr>
      <w:r>
        <w:t xml:space="preserve">gde je </w:t>
      </w:r>
      <w:r w:rsidRPr="00093CD6">
        <w:t>zbir_faktora_replikacije</w:t>
      </w:r>
      <w:r w:rsidR="009960A9">
        <w:t xml:space="preserve"> – zbir svih podešavanja pod nazivom </w:t>
      </w:r>
      <w:r w:rsidR="009960A9" w:rsidRPr="00D34ED0">
        <w:t>replication_factor</w:t>
      </w:r>
      <w:r w:rsidR="009960A9">
        <w:t xml:space="preserve"> za svaki centar podataka.</w:t>
      </w:r>
    </w:p>
    <w:p w14:paraId="7E038BDF" w14:textId="3026E9CE" w:rsidR="009960A9" w:rsidRDefault="0043372B" w:rsidP="005544C4">
      <w:pPr>
        <w:pStyle w:val="NormalWeb"/>
        <w:spacing w:before="240" w:line="276" w:lineRule="auto"/>
        <w:ind w:firstLine="708"/>
        <w:jc w:val="both"/>
      </w:pPr>
      <w:r>
        <w:t>Na primer,</w:t>
      </w:r>
      <w:r w:rsidR="005544C4">
        <w:t xml:space="preserve"> za</w:t>
      </w:r>
      <w:r>
        <w:t xml:space="preserve"> klaster sa pet centara podataka gde svaki ima faktor </w:t>
      </w:r>
      <w:r w:rsidR="00D34ED0">
        <w:t>replikaci</w:t>
      </w:r>
      <w:r w:rsidR="00D34ED0">
        <w:t>je</w:t>
      </w:r>
      <w:r w:rsidR="00D34ED0">
        <w:t xml:space="preserve"> </w:t>
      </w:r>
      <w:r>
        <w:t xml:space="preserve">tri, vrednost QUORUM-a bi bila (5*3/2) +1 = </w:t>
      </w:r>
      <w:r w:rsidR="008B3CEC">
        <w:t xml:space="preserve">8. U slučaju da je konzistencija prioritet, da bi se uvek pročitali ažurni podaci, treba da važi formula: </w:t>
      </w:r>
    </w:p>
    <w:p w14:paraId="3EB0C8F6" w14:textId="04945B0B" w:rsidR="00093CD6" w:rsidRPr="00093CD6" w:rsidRDefault="00093CD6" w:rsidP="00093CD6">
      <w:pPr>
        <w:pStyle w:val="NormalWeb"/>
        <w:spacing w:line="276" w:lineRule="auto"/>
        <w:ind w:firstLine="708"/>
        <w:jc w:val="both"/>
      </w:pPr>
      <m:oMathPara>
        <m:oMath>
          <m:d>
            <m:dPr>
              <m:ctrlPr>
                <w:rPr>
                  <w:rFonts w:ascii="Cambria Math" w:hAnsi="Cambria Math"/>
                </w:rPr>
              </m:ctrlPr>
            </m:dPr>
            <m:e>
              <m:r>
                <m:rPr>
                  <m:sty m:val="p"/>
                </m:rPr>
                <w:rPr>
                  <w:rFonts w:ascii="Cambria Math" w:hAnsi="Cambria Math"/>
                </w:rPr>
                <m:t>čvorovi</m:t>
              </m:r>
              <m:r>
                <m:rPr>
                  <m:sty m:val="p"/>
                </m:rPr>
                <w:rPr>
                  <w:rFonts w:ascii="Cambria Math" w:hAnsi="Cambria Math"/>
                </w:rPr>
                <m:t>_</m:t>
              </m:r>
              <m:r>
                <m:rPr>
                  <m:sty m:val="p"/>
                </m:rPr>
                <w:rPr>
                  <w:rFonts w:ascii="Cambria Math" w:hAnsi="Cambria Math"/>
                </w:rPr>
                <m:t>za</m:t>
              </m:r>
              <m:r>
                <m:rPr>
                  <m:sty m:val="p"/>
                </m:rPr>
                <w:rPr>
                  <w:rFonts w:ascii="Cambria Math" w:hAnsi="Cambria Math"/>
                </w:rPr>
                <m:t>_</m:t>
              </m:r>
              <m:r>
                <m:rPr>
                  <m:sty m:val="p"/>
                </m:rPr>
                <w:rPr>
                  <w:rFonts w:ascii="Cambria Math" w:hAnsi="Cambria Math"/>
                </w:rPr>
                <m:t>upis+čvorovi</m:t>
              </m:r>
              <m:r>
                <m:rPr>
                  <m:sty m:val="p"/>
                </m:rPr>
                <w:rPr>
                  <w:rFonts w:ascii="Cambria Math" w:hAnsi="Cambria Math"/>
                </w:rPr>
                <m:t>_</m:t>
              </m:r>
              <m:r>
                <m:rPr>
                  <m:sty m:val="p"/>
                </m:rPr>
                <w:rPr>
                  <w:rFonts w:ascii="Cambria Math" w:hAnsi="Cambria Math"/>
                </w:rPr>
                <m:t>za</m:t>
              </m:r>
              <m:r>
                <m:rPr>
                  <m:sty m:val="p"/>
                </m:rPr>
                <w:rPr>
                  <w:rFonts w:ascii="Cambria Math" w:hAnsi="Cambria Math"/>
                </w:rPr>
                <m:t>_</m:t>
              </m:r>
              <m:r>
                <m:rPr>
                  <m:sty m:val="p"/>
                </m:rPr>
                <w:rPr>
                  <w:rFonts w:ascii="Cambria Math" w:hAnsi="Cambria Math"/>
                </w:rPr>
                <m:t>čitanje</m:t>
              </m:r>
            </m:e>
          </m:d>
          <m:r>
            <m:rPr>
              <m:sty m:val="p"/>
            </m:rPr>
            <w:rPr>
              <w:rFonts w:ascii="Cambria Math" w:hAnsi="Cambria Math"/>
              <w:lang w:val="en-US"/>
            </w:rPr>
            <m:t>&gt;faktor</m:t>
          </m:r>
          <m:r>
            <m:rPr>
              <m:sty m:val="p"/>
            </m:rPr>
            <w:rPr>
              <w:rFonts w:ascii="Cambria Math" w:hAnsi="Cambria Math"/>
              <w:lang w:val="en-US"/>
            </w:rPr>
            <m:t>_</m:t>
          </m:r>
          <m:r>
            <m:rPr>
              <m:sty m:val="p"/>
            </m:rPr>
            <w:rPr>
              <w:rFonts w:ascii="Cambria Math" w:hAnsi="Cambria Math"/>
              <w:lang w:val="en-US"/>
            </w:rPr>
            <m:t>replikacije</m:t>
          </m:r>
          <m:r>
            <m:rPr>
              <m:sty m:val="p"/>
            </m:rPr>
            <w:rPr>
              <w:rFonts w:ascii="Cambria Math" w:hAnsi="Cambria Math"/>
            </w:rPr>
            <m:t xml:space="preserve"> </m:t>
          </m:r>
        </m:oMath>
      </m:oMathPara>
    </w:p>
    <w:p w14:paraId="12E62177" w14:textId="56A82860" w:rsidR="005544C4" w:rsidRDefault="005544C4" w:rsidP="005544C4">
      <w:pPr>
        <w:pStyle w:val="NormalWeb"/>
        <w:spacing w:line="276" w:lineRule="auto"/>
        <w:ind w:firstLine="708"/>
        <w:jc w:val="both"/>
      </w:pPr>
      <w:r>
        <w:lastRenderedPageBreak/>
        <w:t>Za dati primer faktor replikacije bi morao biti manji od 8 + 8 = 16.</w:t>
      </w:r>
    </w:p>
    <w:p w14:paraId="3A458262" w14:textId="26773842" w:rsidR="0043372B" w:rsidRDefault="0043372B" w:rsidP="00093CD6">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val="en-US" w:eastAsia="sr-Latn-RS"/>
        </w:rPr>
        <w:t>Da bi se izra</w:t>
      </w:r>
      <w:r>
        <w:rPr>
          <w:rFonts w:eastAsia="Times New Roman" w:cs="Times New Roman"/>
          <w:szCs w:val="24"/>
          <w:lang w:eastAsia="sr-Latn-RS"/>
        </w:rPr>
        <w:t xml:space="preserve">čunala vrednost LOCAL_QUORUM </w:t>
      </w:r>
      <w:r w:rsidR="00093CD6">
        <w:rPr>
          <w:rFonts w:eastAsia="Times New Roman" w:cs="Times New Roman"/>
          <w:szCs w:val="24"/>
          <w:lang w:eastAsia="sr-Latn-RS"/>
        </w:rPr>
        <w:t xml:space="preserve">nekog </w:t>
      </w:r>
      <w:r>
        <w:rPr>
          <w:rFonts w:eastAsia="Times New Roman" w:cs="Times New Roman"/>
          <w:szCs w:val="24"/>
          <w:lang w:eastAsia="sr-Latn-RS"/>
        </w:rPr>
        <w:t>centra podataka, koristi se formula:</w:t>
      </w:r>
    </w:p>
    <w:p w14:paraId="472FF2FC" w14:textId="0787C20B" w:rsidR="00093CD6" w:rsidRPr="00093CD6" w:rsidRDefault="00093CD6" w:rsidP="00093CD6">
      <w:pPr>
        <w:spacing w:before="100" w:beforeAutospacing="1" w:after="100" w:afterAutospacing="1" w:line="276" w:lineRule="auto"/>
        <w:ind w:firstLine="708"/>
        <w:jc w:val="both"/>
        <w:rPr>
          <w:rFonts w:eastAsia="Times New Roman" w:cs="Times New Roman"/>
          <w:szCs w:val="24"/>
          <w:lang w:eastAsia="sr-Latn-RS"/>
        </w:rPr>
      </w:pPr>
      <m:oMathPara>
        <m:oMath>
          <m:r>
            <m:rPr>
              <m:sty m:val="p"/>
            </m:rPr>
            <w:rPr>
              <w:rFonts w:ascii="Cambria Math" w:eastAsia="Times New Roman" w:hAnsi="Cambria Math" w:cs="Times New Roman"/>
              <w:szCs w:val="24"/>
              <w:lang w:eastAsia="sr-Latn-RS"/>
            </w:rPr>
            <m:t>LOCAL</m:t>
          </m:r>
          <m:r>
            <m:rPr>
              <m:sty m:val="p"/>
            </m:rPr>
            <w:rPr>
              <w:rFonts w:ascii="Cambria Math" w:eastAsia="Times New Roman" w:hAnsi="Cambria Math" w:cs="Times New Roman"/>
              <w:szCs w:val="24"/>
              <w:lang w:eastAsia="sr-Latn-RS"/>
            </w:rPr>
            <m:t>_</m:t>
          </m:r>
          <m:r>
            <m:rPr>
              <m:sty m:val="p"/>
            </m:rPr>
            <w:rPr>
              <w:rFonts w:ascii="Cambria Math" w:eastAsia="Times New Roman" w:hAnsi="Cambria Math" w:cs="Times New Roman"/>
              <w:szCs w:val="24"/>
              <w:lang w:eastAsia="sr-Latn-RS"/>
            </w:rPr>
            <m:t>QUORUM</m:t>
          </m:r>
          <m:r>
            <m:rPr>
              <m:sty m:val="p"/>
            </m:rPr>
            <w:rPr>
              <w:rFonts w:ascii="Cambria Math" w:eastAsia="Times New Roman" w:cs="Times New Roman"/>
              <w:szCs w:val="24"/>
              <w:lang w:eastAsia="sr-Latn-RS"/>
            </w:rPr>
            <m:t>=</m:t>
          </m:r>
          <m:f>
            <m:fPr>
              <m:ctrlPr>
                <w:rPr>
                  <w:rFonts w:ascii="Cambria Math" w:eastAsia="Times New Roman" w:cs="Times New Roman"/>
                  <w:szCs w:val="24"/>
                  <w:lang w:eastAsia="sr-Latn-RS"/>
                </w:rPr>
              </m:ctrlPr>
            </m:fPr>
            <m:num>
              <m:r>
                <m:rPr>
                  <m:sty m:val="p"/>
                </m:rPr>
                <w:rPr>
                  <w:rFonts w:ascii="Cambria Math" w:eastAsia="Times New Roman" w:cs="Times New Roman"/>
                  <w:szCs w:val="24"/>
                  <w:lang w:eastAsia="sr-Latn-RS"/>
                </w:rPr>
                <m:t>faktor_replikacije</m:t>
              </m:r>
            </m:num>
            <m:den>
              <m:r>
                <m:rPr>
                  <m:sty m:val="p"/>
                </m:rPr>
                <w:rPr>
                  <w:rFonts w:ascii="Cambria Math" w:eastAsia="Times New Roman" w:cs="Times New Roman"/>
                  <w:szCs w:val="24"/>
                  <w:lang w:eastAsia="sr-Latn-RS"/>
                </w:rPr>
                <m:t>2</m:t>
              </m:r>
            </m:den>
          </m:f>
          <m:r>
            <w:rPr>
              <w:rFonts w:ascii="Cambria Math" w:eastAsia="Times New Roman" w:cs="Times New Roman"/>
              <w:szCs w:val="24"/>
              <w:lang w:eastAsia="sr-Latn-RS"/>
            </w:rPr>
            <m:t>+1</m:t>
          </m:r>
        </m:oMath>
      </m:oMathPara>
    </w:p>
    <w:p w14:paraId="1789342D" w14:textId="683A9B61" w:rsidR="0043372B" w:rsidRPr="0030194B" w:rsidRDefault="0043372B" w:rsidP="00093CD6">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Podrazumevana vrednost za </w:t>
      </w:r>
      <w:r w:rsidRPr="00652B27">
        <w:rPr>
          <w:rFonts w:eastAsia="Times New Roman" w:cs="Times New Roman"/>
          <w:szCs w:val="24"/>
          <w:lang w:eastAsia="sr-Latn-RS"/>
        </w:rPr>
        <w:t>LOCAL_QUORUM</w:t>
      </w:r>
      <w:r w:rsidRPr="0030194B">
        <w:rPr>
          <w:rFonts w:eastAsia="Times New Roman" w:cs="Times New Roman"/>
          <w:szCs w:val="24"/>
          <w:lang w:eastAsia="sr-Latn-RS"/>
        </w:rPr>
        <w:t xml:space="preserve"> </w:t>
      </w:r>
      <w:r>
        <w:rPr>
          <w:rFonts w:eastAsia="Times New Roman" w:cs="Times New Roman"/>
          <w:szCs w:val="24"/>
          <w:lang w:eastAsia="sr-Latn-RS"/>
        </w:rPr>
        <w:t xml:space="preserve">je </w:t>
      </w:r>
      <w:r w:rsidRPr="0030194B">
        <w:rPr>
          <w:rFonts w:eastAsia="Times New Roman" w:cs="Times New Roman"/>
          <w:szCs w:val="24"/>
          <w:lang w:eastAsia="sr-Latn-RS"/>
        </w:rPr>
        <w:t>(3/2) +</w:t>
      </w:r>
      <w:r w:rsidR="00262626">
        <w:rPr>
          <w:rFonts w:eastAsia="Times New Roman" w:cs="Times New Roman"/>
          <w:szCs w:val="24"/>
          <w:lang w:eastAsia="sr-Latn-RS"/>
        </w:rPr>
        <w:t xml:space="preserve"> </w:t>
      </w:r>
      <w:r w:rsidRPr="0030194B">
        <w:rPr>
          <w:rFonts w:eastAsia="Times New Roman" w:cs="Times New Roman"/>
          <w:szCs w:val="24"/>
          <w:lang w:eastAsia="sr-Latn-RS"/>
        </w:rPr>
        <w:t xml:space="preserve">1 = 2 </w:t>
      </w:r>
      <w:r>
        <w:rPr>
          <w:rFonts w:eastAsia="Times New Roman" w:cs="Times New Roman"/>
          <w:szCs w:val="24"/>
          <w:lang w:eastAsia="sr-Latn-RS"/>
        </w:rPr>
        <w:t>(zaokružena na ceo broj).</w:t>
      </w:r>
    </w:p>
    <w:p w14:paraId="7C543FC5" w14:textId="3A719B29" w:rsidR="0043372B" w:rsidRPr="0030194B" w:rsidRDefault="005544C4" w:rsidP="00652B27">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Koristeći</w:t>
      </w:r>
      <w:r w:rsidR="0043372B" w:rsidRPr="0030194B">
        <w:rPr>
          <w:rFonts w:eastAsia="Times New Roman" w:cs="Times New Roman"/>
          <w:szCs w:val="24"/>
          <w:lang w:eastAsia="sr-Latn-RS"/>
        </w:rPr>
        <w:t xml:space="preserve"> </w:t>
      </w:r>
      <w:r w:rsidR="0043372B" w:rsidRPr="00652B27">
        <w:rPr>
          <w:rFonts w:eastAsia="Times New Roman" w:cs="Times New Roman"/>
          <w:szCs w:val="24"/>
          <w:lang w:eastAsia="sr-Latn-RS"/>
        </w:rPr>
        <w:t>LOCAL_QUORUM</w:t>
      </w:r>
      <w:r w:rsidR="0043372B" w:rsidRPr="0030194B">
        <w:rPr>
          <w:rFonts w:eastAsia="Times New Roman" w:cs="Times New Roman"/>
          <w:szCs w:val="24"/>
          <w:lang w:eastAsia="sr-Latn-RS"/>
        </w:rPr>
        <w:t>,</w:t>
      </w:r>
      <w:r>
        <w:rPr>
          <w:rFonts w:eastAsia="Times New Roman" w:cs="Times New Roman"/>
          <w:szCs w:val="24"/>
          <w:lang w:eastAsia="sr-Latn-RS"/>
        </w:rPr>
        <w:t xml:space="preserve"> izbegava se kašnjenje </w:t>
      </w:r>
      <w:r w:rsidR="00652B27">
        <w:rPr>
          <w:rFonts w:eastAsia="Times New Roman" w:cs="Times New Roman"/>
          <w:szCs w:val="24"/>
          <w:lang w:eastAsia="sr-Latn-RS"/>
        </w:rPr>
        <w:t xml:space="preserve">zbog validacije podataka između više centara podataka, što bi bilo slučaj za </w:t>
      </w:r>
      <w:r w:rsidR="00652B27" w:rsidRPr="00652B27">
        <w:rPr>
          <w:rFonts w:eastAsia="Times New Roman" w:cs="Times New Roman"/>
          <w:szCs w:val="24"/>
          <w:lang w:eastAsia="sr-Latn-RS"/>
        </w:rPr>
        <w:t>QUORUM</w:t>
      </w:r>
      <w:r w:rsidR="00652B27">
        <w:rPr>
          <w:rFonts w:eastAsia="Times New Roman" w:cs="Times New Roman"/>
          <w:szCs w:val="24"/>
          <w:lang w:eastAsia="sr-Latn-RS"/>
        </w:rPr>
        <w:t>.</w:t>
      </w:r>
      <w:r w:rsidR="0043372B" w:rsidRPr="0030194B">
        <w:rPr>
          <w:rFonts w:eastAsia="Times New Roman" w:cs="Times New Roman"/>
          <w:szCs w:val="24"/>
          <w:lang w:eastAsia="sr-Latn-RS"/>
        </w:rPr>
        <w:t xml:space="preserve"> </w:t>
      </w:r>
      <w:r w:rsidR="00652B27">
        <w:rPr>
          <w:rFonts w:eastAsia="Times New Roman" w:cs="Times New Roman"/>
          <w:szCs w:val="24"/>
          <w:lang w:eastAsia="sr-Latn-RS"/>
        </w:rPr>
        <w:t xml:space="preserve">Nivo konzistencije se ne menja prilikom dodavanja novih čvorova u klaster. </w:t>
      </w:r>
    </w:p>
    <w:p w14:paraId="178795B2" w14:textId="335A4EEF" w:rsidR="009960A9" w:rsidRDefault="009960A9" w:rsidP="00193422">
      <w:pPr>
        <w:ind w:left="720"/>
        <w:rPr>
          <w:rFonts w:eastAsia="Times New Roman" w:cs="Times New Roman"/>
          <w:szCs w:val="24"/>
          <w:lang w:eastAsia="sr-Latn-RS"/>
        </w:rPr>
      </w:pPr>
    </w:p>
    <w:p w14:paraId="037EE2BF" w14:textId="635A55D7" w:rsidR="00193422" w:rsidRDefault="00193422" w:rsidP="00652B27">
      <w:pPr>
        <w:pStyle w:val="Heading2"/>
        <w:numPr>
          <w:ilvl w:val="1"/>
          <w:numId w:val="42"/>
        </w:numPr>
      </w:pPr>
      <w:bookmarkStart w:id="35" w:name="_Toc73520448"/>
      <w:r>
        <w:t>Upis i čitanje u Cassandra čvorov</w:t>
      </w:r>
      <w:r w:rsidR="008B6D02">
        <w:t>ima</w:t>
      </w:r>
      <w:bookmarkEnd w:id="35"/>
    </w:p>
    <w:p w14:paraId="7AE109F4" w14:textId="27B2D9B6" w:rsidR="00193422" w:rsidRDefault="00193422" w:rsidP="00193422">
      <w:pPr>
        <w:ind w:left="720"/>
      </w:pPr>
    </w:p>
    <w:p w14:paraId="2E48012E" w14:textId="7CADE444" w:rsidR="00193422" w:rsidRDefault="00942B90" w:rsidP="00BC78EC">
      <w:pPr>
        <w:pStyle w:val="-"/>
        <w:spacing w:line="276" w:lineRule="auto"/>
        <w:ind w:firstLine="708"/>
        <w:jc w:val="both"/>
      </w:pPr>
      <w:r>
        <w:t xml:space="preserve">Cassandra </w:t>
      </w:r>
      <w:r w:rsidR="00AD0830">
        <w:t>poseduje</w:t>
      </w:r>
      <w:r>
        <w:t xml:space="preserve"> arhitekturu koja omogućava upis i čitanje iz bilo kog čvora, pa svaki od korisnika može da se poveže sa bilo kojim centrom podataka i da </w:t>
      </w:r>
      <w:r w:rsidR="00AD0830">
        <w:t>čita ili upiše podatke, gde pri upisu dolazi do automatskog particionisanja i repliciranja podataka u klasteru.</w:t>
      </w:r>
    </w:p>
    <w:p w14:paraId="0B5FF3E7" w14:textId="1B21B6ED" w:rsidR="00947252" w:rsidRDefault="00BC78EC" w:rsidP="00947252">
      <w:pPr>
        <w:pStyle w:val="-"/>
        <w:spacing w:line="276" w:lineRule="auto"/>
        <w:ind w:firstLine="708"/>
        <w:jc w:val="both"/>
      </w:pPr>
      <w:r>
        <w:t xml:space="preserve">Dve najvažnije stavke kada je u piitanju određivanje kopija u svakom od centra podataka su da se čitanje može izvršiti lokalno, bez kašnjenja koje se javlja između centara podataka i scenariji otkaza. </w:t>
      </w:r>
      <w:r w:rsidR="00947252">
        <w:t xml:space="preserve">Najčešće se više centara podataka </w:t>
      </w:r>
      <w:r w:rsidR="005647E3">
        <w:t xml:space="preserve">klastera </w:t>
      </w:r>
      <w:r w:rsidR="00947252">
        <w:t xml:space="preserve">definiše na sleće načine: </w:t>
      </w:r>
    </w:p>
    <w:p w14:paraId="31FF48D1" w14:textId="47D20BA3" w:rsidR="00947252" w:rsidRDefault="00947252" w:rsidP="00947252">
      <w:pPr>
        <w:pStyle w:val="-"/>
        <w:numPr>
          <w:ilvl w:val="0"/>
          <w:numId w:val="38"/>
        </w:numPr>
        <w:spacing w:line="276" w:lineRule="auto"/>
        <w:jc w:val="both"/>
      </w:pPr>
      <w:r w:rsidRPr="00947252">
        <w:rPr>
          <w:i/>
          <w:iCs/>
        </w:rPr>
        <w:t>Dve replike u svakom od centara podataka</w:t>
      </w:r>
      <w:r>
        <w:t xml:space="preserve"> – omogućava toleranciju na otkaz jednog čvora po replikacionoj grupi, uz lokalna čitanja sa nivoom konzistencije </w:t>
      </w:r>
      <w:r w:rsidRPr="00947252">
        <w:rPr>
          <w:i/>
          <w:iCs/>
        </w:rPr>
        <w:t>ONE</w:t>
      </w:r>
      <w:r>
        <w:t xml:space="preserve">. </w:t>
      </w:r>
    </w:p>
    <w:p w14:paraId="0BDBDDA2" w14:textId="67FFF965" w:rsidR="00947252" w:rsidRPr="00947252" w:rsidRDefault="00947252" w:rsidP="00947252">
      <w:pPr>
        <w:pStyle w:val="-"/>
        <w:numPr>
          <w:ilvl w:val="0"/>
          <w:numId w:val="38"/>
        </w:numPr>
        <w:spacing w:line="276" w:lineRule="auto"/>
        <w:jc w:val="both"/>
      </w:pPr>
      <w:r w:rsidRPr="00947252">
        <w:rPr>
          <w:i/>
          <w:iCs/>
        </w:rPr>
        <w:t>Tri replike u svakom od centara podataka</w:t>
      </w:r>
      <w:r>
        <w:t xml:space="preserve"> – omogućava toleranciju na otkaz  jednog čvora po replikacionoj grupi, uz nivo konzistencije vrednosti </w:t>
      </w:r>
      <w:r w:rsidRPr="00947252">
        <w:rPr>
          <w:i/>
          <w:iCs/>
        </w:rPr>
        <w:t xml:space="preserve">LOCAL_QUORUM </w:t>
      </w:r>
      <w:r w:rsidRPr="00882B6C">
        <w:t>ili više otkaza čvorova po centru podataka, koristeći nivo konzistencije</w:t>
      </w:r>
      <w:r w:rsidRPr="00947252">
        <w:rPr>
          <w:i/>
          <w:iCs/>
        </w:rPr>
        <w:t xml:space="preserve"> ONE</w:t>
      </w:r>
      <w:r>
        <w:rPr>
          <w:i/>
          <w:iCs/>
        </w:rPr>
        <w:t>.</w:t>
      </w:r>
    </w:p>
    <w:p w14:paraId="5C4994FD" w14:textId="07BC486D" w:rsidR="008E570E" w:rsidRDefault="00882B6C" w:rsidP="008B6D02">
      <w:pPr>
        <w:pStyle w:val="-"/>
        <w:spacing w:after="0" w:afterAutospacing="0" w:line="276" w:lineRule="auto"/>
        <w:ind w:firstLine="708"/>
        <w:jc w:val="both"/>
      </w:pPr>
      <w:r>
        <w:t>Takođe je moguće kreirati asimetrične replikacione grupe. Na primer, kada su u pitanju zahtevi aplikacije u realnom vremenu, koriste se tri kopije, dok se jedna kopija koristi na drugom mestu za analizu podataka.</w:t>
      </w:r>
      <w:r w:rsidR="00D34ED0">
        <w:t xml:space="preserve"> U nastavku će biti obrađene operacije upisa i čitanja.</w:t>
      </w:r>
    </w:p>
    <w:p w14:paraId="5D334048" w14:textId="77777777" w:rsidR="008B6D02" w:rsidRDefault="008B6D02" w:rsidP="008B6D02">
      <w:pPr>
        <w:pStyle w:val="-"/>
        <w:spacing w:after="0" w:afterAutospacing="0" w:line="276" w:lineRule="auto"/>
        <w:ind w:firstLine="708"/>
        <w:jc w:val="both"/>
      </w:pPr>
    </w:p>
    <w:p w14:paraId="3A5F5989" w14:textId="108E11D3" w:rsidR="00274C7D" w:rsidRDefault="00274C7D" w:rsidP="008B6D02">
      <w:pPr>
        <w:pStyle w:val="Heading3"/>
        <w:numPr>
          <w:ilvl w:val="2"/>
          <w:numId w:val="42"/>
        </w:numPr>
        <w:spacing w:before="0"/>
      </w:pPr>
      <w:bookmarkStart w:id="36" w:name="_Toc73520449"/>
      <w:r>
        <w:t>Operacija upisa</w:t>
      </w:r>
      <w:bookmarkEnd w:id="36"/>
    </w:p>
    <w:p w14:paraId="3E64C17B" w14:textId="77777777" w:rsidR="00274C7D" w:rsidRPr="00274C7D" w:rsidRDefault="00274C7D" w:rsidP="00274C7D"/>
    <w:p w14:paraId="0ADA7CC4" w14:textId="0AE454DA" w:rsidR="00C77FE8" w:rsidRDefault="005820A2" w:rsidP="008B6D02">
      <w:pPr>
        <w:pStyle w:val="NormalWeb"/>
        <w:spacing w:before="0" w:beforeAutospacing="0" w:line="276" w:lineRule="auto"/>
        <w:ind w:firstLine="360"/>
      </w:pPr>
      <w:r>
        <w:t>Upisi su brzi i sastoje se od sledećih koraka</w:t>
      </w:r>
      <w:r w:rsidR="00476646">
        <w:t xml:space="preserve"> (</w:t>
      </w:r>
      <w:r w:rsidR="00476646">
        <w:fldChar w:fldCharType="begin"/>
      </w:r>
      <w:r w:rsidR="00476646">
        <w:instrText xml:space="preserve"> REF _Ref70934905 \h </w:instrText>
      </w:r>
      <w:r w:rsidR="00476646">
        <w:fldChar w:fldCharType="separate"/>
      </w:r>
      <w:r w:rsidR="00A568DB">
        <w:t xml:space="preserve">Slika </w:t>
      </w:r>
      <w:r w:rsidR="00A568DB">
        <w:rPr>
          <w:noProof/>
        </w:rPr>
        <w:t>15</w:t>
      </w:r>
      <w:r w:rsidR="00476646">
        <w:fldChar w:fldCharType="end"/>
      </w:r>
      <w:r w:rsidR="00476646">
        <w:t>)</w:t>
      </w:r>
      <w:r>
        <w:t>:</w:t>
      </w:r>
    </w:p>
    <w:p w14:paraId="4DDB6DBF" w14:textId="46E2668A" w:rsidR="009E3BF3" w:rsidRDefault="009E3BF3" w:rsidP="004B5065">
      <w:pPr>
        <w:pStyle w:val="NormalWeb"/>
        <w:numPr>
          <w:ilvl w:val="0"/>
          <w:numId w:val="10"/>
        </w:numPr>
        <w:spacing w:line="276" w:lineRule="auto"/>
      </w:pPr>
      <w:r>
        <w:lastRenderedPageBreak/>
        <w:t>Koordinatorski čvor šalje zahtev za upisom replikama.</w:t>
      </w:r>
    </w:p>
    <w:p w14:paraId="7684A3C1" w14:textId="598B2B55" w:rsidR="009E3BF3" w:rsidRDefault="009E3BF3" w:rsidP="004B5065">
      <w:pPr>
        <w:pStyle w:val="NormalWeb"/>
        <w:numPr>
          <w:ilvl w:val="0"/>
          <w:numId w:val="10"/>
        </w:numPr>
        <w:spacing w:line="276" w:lineRule="auto"/>
      </w:pPr>
      <w:r>
        <w:t>Ako su sve replike dostupne, primiće zahtev, bez obzira na svoj nivo konzistencije.</w:t>
      </w:r>
    </w:p>
    <w:p w14:paraId="12632628" w14:textId="46C6A602" w:rsidR="00C77FE8" w:rsidRDefault="004F4273" w:rsidP="004B5065">
      <w:pPr>
        <w:pStyle w:val="NormalWeb"/>
        <w:numPr>
          <w:ilvl w:val="0"/>
          <w:numId w:val="10"/>
        </w:numPr>
        <w:spacing w:line="276" w:lineRule="auto"/>
      </w:pPr>
      <w:r>
        <w:t>Pri dolasku zahteva za upisom u čvor, on se upisuje</w:t>
      </w:r>
      <w:r w:rsidR="005820A2">
        <w:t xml:space="preserve"> u commit</w:t>
      </w:r>
      <w:r w:rsidR="004B5065">
        <w:t xml:space="preserve"> </w:t>
      </w:r>
      <w:r w:rsidR="005820A2">
        <w:t>log na disku.</w:t>
      </w:r>
      <w:r>
        <w:t xml:space="preserve"> Commit log upisuje podatke transakcije i služi kao backup.</w:t>
      </w:r>
    </w:p>
    <w:p w14:paraId="00BB9298" w14:textId="63C46976" w:rsidR="00C77FE8" w:rsidRDefault="005820A2" w:rsidP="004B5065">
      <w:pPr>
        <w:pStyle w:val="NormalWeb"/>
        <w:numPr>
          <w:ilvl w:val="0"/>
          <w:numId w:val="10"/>
        </w:numPr>
        <w:spacing w:line="276" w:lineRule="auto"/>
      </w:pPr>
      <w:r>
        <w:t>Slanje podataka čvoru pronađenom preko hash vrednosti.</w:t>
      </w:r>
    </w:p>
    <w:p w14:paraId="7F143AF1" w14:textId="4B0A3E69" w:rsidR="005820A2" w:rsidRDefault="005820A2" w:rsidP="004B5065">
      <w:pPr>
        <w:pStyle w:val="NormalWeb"/>
        <w:numPr>
          <w:ilvl w:val="0"/>
          <w:numId w:val="10"/>
        </w:numPr>
        <w:spacing w:line="276" w:lineRule="auto"/>
      </w:pPr>
      <w:r>
        <w:t>Podaci sa čvorova se upisuju u memtable – tabelu čuvanu unutar memorije</w:t>
      </w:r>
      <w:r w:rsidR="004F4273">
        <w:t xml:space="preserve"> za trenutno čuvanje podataka</w:t>
      </w:r>
      <w:r>
        <w:t>.</w:t>
      </w:r>
    </w:p>
    <w:p w14:paraId="63091683" w14:textId="7C47FC57" w:rsidR="009E3BF3" w:rsidRDefault="009E3BF3" w:rsidP="004B5065">
      <w:pPr>
        <w:pStyle w:val="NormalWeb"/>
        <w:numPr>
          <w:ilvl w:val="0"/>
          <w:numId w:val="10"/>
        </w:numPr>
        <w:spacing w:line="276" w:lineRule="auto"/>
      </w:pPr>
      <w:r>
        <w:t>Čvor šalje potvrdu uspeha upisa u slučaju uspešnog upisa u commit log i memtable.</w:t>
      </w:r>
    </w:p>
    <w:p w14:paraId="36421D55" w14:textId="0B1A670C" w:rsidR="00C77FE8" w:rsidRDefault="00502188" w:rsidP="004B5065">
      <w:pPr>
        <w:pStyle w:val="NormalWeb"/>
        <w:numPr>
          <w:ilvl w:val="0"/>
          <w:numId w:val="10"/>
        </w:numPr>
        <w:spacing w:line="276" w:lineRule="auto"/>
      </w:pPr>
      <w:r>
        <w:t>Kada se memtable napuni, p</w:t>
      </w:r>
      <w:r w:rsidR="005820A2">
        <w:t xml:space="preserve">odaci se upisuju iz </w:t>
      </w:r>
      <w:r>
        <w:t xml:space="preserve">nje </w:t>
      </w:r>
      <w:r w:rsidR="005820A2">
        <w:t xml:space="preserve">u sstable (Sorted String </w:t>
      </w:r>
      <w:r w:rsidR="004B5065">
        <w:t>T</w:t>
      </w:r>
      <w:r w:rsidR="005820A2">
        <w:t xml:space="preserve">able), u memoriji. </w:t>
      </w:r>
      <w:r>
        <w:t>Sstable</w:t>
      </w:r>
      <w:r w:rsidR="005820A2">
        <w:t xml:space="preserve"> sadrži podatke o svakom ažuriranju tabele. </w:t>
      </w:r>
    </w:p>
    <w:p w14:paraId="216C0964" w14:textId="76B5D921" w:rsidR="00C77FE8" w:rsidRDefault="005820A2" w:rsidP="004B5065">
      <w:pPr>
        <w:pStyle w:val="NormalWeb"/>
        <w:numPr>
          <w:ilvl w:val="0"/>
          <w:numId w:val="10"/>
        </w:numPr>
        <w:spacing w:line="276" w:lineRule="auto"/>
      </w:pPr>
      <w:r>
        <w:t xml:space="preserve">Podaci u realnoj tabeli se ažuriraju preko sstable-a. </w:t>
      </w:r>
    </w:p>
    <w:p w14:paraId="4B7508ED" w14:textId="6F3796FA" w:rsidR="00C77FE8" w:rsidRDefault="009E3BF3" w:rsidP="00D34ED0">
      <w:pPr>
        <w:pStyle w:val="NormalWeb"/>
        <w:spacing w:line="276" w:lineRule="auto"/>
        <w:ind w:firstLine="708"/>
        <w:jc w:val="both"/>
      </w:pPr>
      <w:r w:rsidRPr="009E3BF3">
        <w:t xml:space="preserve">Na primer, u centru podataka sa faktorom </w:t>
      </w:r>
      <w:r w:rsidR="00D34ED0" w:rsidRPr="009E3BF3">
        <w:t>replikaci</w:t>
      </w:r>
      <w:r w:rsidR="00D34ED0">
        <w:t xml:space="preserve">je </w:t>
      </w:r>
      <w:r w:rsidRPr="009E3BF3">
        <w:t>tri, tri kopije primaju zahtev za upisom. U slučaju nivoa konzistencije koji iznosi jedan, samo će jedna od kopija poslati potvrdu upisa. Ako ostale dve kopije izgube podatke zbog problema u čvoru, ugrađeni mehanizam za oporavak će učiniti te kopije konzistentnim</w:t>
      </w:r>
      <w:r w:rsidR="00476646">
        <w:t xml:space="preserve"> (</w:t>
      </w:r>
      <w:r w:rsidR="00476646">
        <w:fldChar w:fldCharType="begin"/>
      </w:r>
      <w:r w:rsidR="00476646">
        <w:instrText xml:space="preserve"> REF _Ref73476385 \h </w:instrText>
      </w:r>
      <w:r w:rsidR="00476646">
        <w:fldChar w:fldCharType="separate"/>
      </w:r>
      <w:r w:rsidR="00A568DB">
        <w:t xml:space="preserve">Slika </w:t>
      </w:r>
      <w:r w:rsidR="00A568DB">
        <w:rPr>
          <w:noProof/>
        </w:rPr>
        <w:t>16</w:t>
      </w:r>
      <w:r w:rsidR="00476646">
        <w:fldChar w:fldCharType="end"/>
      </w:r>
      <w:r w:rsidR="00476646">
        <w:t>)</w:t>
      </w:r>
      <w:r w:rsidRPr="009E3BF3">
        <w:t>.</w:t>
      </w:r>
      <w:r w:rsidR="00476646">
        <w:t xml:space="preserve"> </w:t>
      </w:r>
      <w:r w:rsidR="00E47E12" w:rsidRPr="00E47E12">
        <w:t xml:space="preserve">Ako čvor </w:t>
      </w:r>
      <w:r w:rsidR="00E47E12">
        <w:t>odgovoran za podatke otkaže</w:t>
      </w:r>
      <w:r w:rsidR="00E47E12" w:rsidRPr="00E47E12">
        <w:t xml:space="preserve">, </w:t>
      </w:r>
      <w:r w:rsidR="00E47E12">
        <w:t>oni</w:t>
      </w:r>
      <w:r w:rsidR="00E47E12" w:rsidRPr="00E47E12">
        <w:t xml:space="preserve"> </w:t>
      </w:r>
      <w:r w:rsidR="00E47E12">
        <w:t>se upisuju u privremeni</w:t>
      </w:r>
      <w:r w:rsidR="00E47E12" w:rsidRPr="00E47E12">
        <w:t xml:space="preserve"> čvor </w:t>
      </w:r>
      <w:r w:rsidR="00E47E12">
        <w:t xml:space="preserve">– </w:t>
      </w:r>
      <w:r w:rsidR="00E47E12" w:rsidRPr="00E47E12">
        <w:t xml:space="preserve">tempnode. Privremeni čvor će privremeno </w:t>
      </w:r>
      <w:r w:rsidR="00E47E12">
        <w:t>prihvatiti</w:t>
      </w:r>
      <w:r w:rsidR="00E47E12" w:rsidRPr="00E47E12">
        <w:t xml:space="preserve"> podatke dok odgovorni čvor </w:t>
      </w:r>
      <w:r w:rsidR="00E47E12">
        <w:t>ne bude vraćen u funkciju</w:t>
      </w:r>
      <w:r w:rsidR="00476646">
        <w:t>.</w:t>
      </w:r>
    </w:p>
    <w:p w14:paraId="7BA422DD" w14:textId="15F6E06C" w:rsidR="004A3DC1" w:rsidRDefault="00476646" w:rsidP="00502188">
      <w:pPr>
        <w:spacing w:line="276" w:lineRule="auto"/>
        <w:jc w:val="center"/>
      </w:pPr>
      <w:r>
        <w:rPr>
          <w:noProof/>
          <w:color w:val="0000FF"/>
        </w:rPr>
        <w:drawing>
          <wp:inline distT="0" distB="0" distL="0" distR="0" wp14:anchorId="3B0C3D04" wp14:editId="5F8D9B9E">
            <wp:extent cx="4072467" cy="1697634"/>
            <wp:effectExtent l="0" t="0" r="4445" b="0"/>
            <wp:docPr id="1" name="Picture 1" descr="Cassandra Architecture &amp; Replication Factor Strategy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sandra Architecture &amp; Replication Factor Strategy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1599" cy="1701441"/>
                    </a:xfrm>
                    <a:prstGeom prst="rect">
                      <a:avLst/>
                    </a:prstGeom>
                    <a:noFill/>
                    <a:ln>
                      <a:noFill/>
                    </a:ln>
                  </pic:spPr>
                </pic:pic>
              </a:graphicData>
            </a:graphic>
          </wp:inline>
        </w:drawing>
      </w:r>
    </w:p>
    <w:p w14:paraId="551A6367" w14:textId="3D5D783D" w:rsidR="00476646" w:rsidRPr="00476646" w:rsidRDefault="00F66B39" w:rsidP="00476646">
      <w:pPr>
        <w:pStyle w:val="Caption"/>
        <w:spacing w:line="276" w:lineRule="auto"/>
        <w:rPr>
          <w:noProof/>
        </w:rPr>
      </w:pPr>
      <w:bookmarkStart w:id="37" w:name="_Ref70934905"/>
      <w:r>
        <w:t xml:space="preserve">Slika </w:t>
      </w:r>
      <w:fldSimple w:instr=" SEQ Slika \* ARABIC ">
        <w:r w:rsidR="00A568DB">
          <w:rPr>
            <w:noProof/>
          </w:rPr>
          <w:t>15</w:t>
        </w:r>
      </w:fldSimple>
      <w:bookmarkEnd w:id="37"/>
      <w:r w:rsidR="00476646">
        <w:rPr>
          <w:noProof/>
        </w:rPr>
        <w:t xml:space="preserve"> – upis podataka</w:t>
      </w:r>
    </w:p>
    <w:p w14:paraId="4ABFE1CC" w14:textId="32E07A2E" w:rsidR="00502188" w:rsidRDefault="00476646" w:rsidP="00502188">
      <w:pPr>
        <w:jc w:val="center"/>
      </w:pPr>
      <w:r>
        <w:rPr>
          <w:rFonts w:ascii="Arial" w:hAnsi="Arial" w:cs="Arial"/>
          <w:noProof/>
          <w:color w:val="000000"/>
          <w:sz w:val="20"/>
          <w:szCs w:val="20"/>
        </w:rPr>
        <w:lastRenderedPageBreak/>
        <w:drawing>
          <wp:inline distT="0" distB="0" distL="0" distR="0" wp14:anchorId="68BC1040" wp14:editId="11C8436A">
            <wp:extent cx="4478867" cy="3012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85" b="-1"/>
                    <a:stretch/>
                  </pic:blipFill>
                  <pic:spPr bwMode="auto">
                    <a:xfrm>
                      <a:off x="0" y="0"/>
                      <a:ext cx="4491194" cy="3020588"/>
                    </a:xfrm>
                    <a:prstGeom prst="rect">
                      <a:avLst/>
                    </a:prstGeom>
                    <a:noFill/>
                    <a:ln>
                      <a:noFill/>
                    </a:ln>
                    <a:extLst>
                      <a:ext uri="{53640926-AAD7-44D8-BBD7-CCE9431645EC}">
                        <a14:shadowObscured xmlns:a14="http://schemas.microsoft.com/office/drawing/2010/main"/>
                      </a:ext>
                    </a:extLst>
                  </pic:spPr>
                </pic:pic>
              </a:graphicData>
            </a:graphic>
          </wp:inline>
        </w:drawing>
      </w:r>
    </w:p>
    <w:p w14:paraId="6FD04CBA" w14:textId="2A427999" w:rsidR="00476646" w:rsidRPr="00476646" w:rsidRDefault="008877AE" w:rsidP="00476646">
      <w:pPr>
        <w:pStyle w:val="Caption"/>
      </w:pPr>
      <w:bookmarkStart w:id="38" w:name="_Ref73476385"/>
      <w:r>
        <w:t xml:space="preserve">Slika </w:t>
      </w:r>
      <w:fldSimple w:instr=" SEQ Slika \* ARABIC ">
        <w:r w:rsidR="00A568DB">
          <w:rPr>
            <w:noProof/>
          </w:rPr>
          <w:t>16</w:t>
        </w:r>
      </w:fldSimple>
      <w:bookmarkEnd w:id="38"/>
      <w:r w:rsidR="00476646">
        <w:t xml:space="preserve"> – centri podataka sa svojim preferenc</w:t>
      </w:r>
      <w:r w:rsidR="00EC1445">
        <w:t>ij</w:t>
      </w:r>
      <w:r w:rsidR="00476646">
        <w:t>ama</w:t>
      </w:r>
    </w:p>
    <w:p w14:paraId="4CF47E3A" w14:textId="1317F5CD" w:rsidR="00476646" w:rsidRDefault="00476646" w:rsidP="00476646">
      <w:pPr>
        <w:pStyle w:val="NormalWeb"/>
        <w:spacing w:line="276" w:lineRule="auto"/>
        <w:ind w:firstLine="360"/>
        <w:jc w:val="both"/>
        <w:rPr>
          <w:noProof/>
        </w:rPr>
      </w:pPr>
      <w:r>
        <w:t>Pri podešavanju nivoa konzistencije upisa na SERIAL (</w:t>
      </w:r>
      <w:r>
        <w:fldChar w:fldCharType="begin"/>
      </w:r>
      <w:r>
        <w:instrText xml:space="preserve"> REF _Ref73476753 \h </w:instrText>
      </w:r>
      <w:r>
        <w:instrText xml:space="preserve"> \* MERGEFORMAT </w:instrText>
      </w:r>
      <w:r>
        <w:fldChar w:fldCharType="separate"/>
      </w:r>
      <w:r w:rsidR="00A568DB">
        <w:t>Slika 17</w:t>
      </w:r>
      <w:r>
        <w:fldChar w:fldCharType="end"/>
      </w:r>
      <w:r>
        <w:t>), može se uočiti da nije dozvoljen upis ili ažuriranje postojećih podataka (</w:t>
      </w:r>
      <w:r>
        <w:fldChar w:fldCharType="begin"/>
      </w:r>
      <w:r>
        <w:instrText xml:space="preserve"> REF _Ref73476742 \h </w:instrText>
      </w:r>
      <w:r>
        <w:instrText xml:space="preserve"> \* MERGEFORMAT </w:instrText>
      </w:r>
      <w:r>
        <w:fldChar w:fldCharType="separate"/>
      </w:r>
      <w:r w:rsidR="00A568DB">
        <w:t>Slika 18</w:t>
      </w:r>
      <w:r>
        <w:fldChar w:fldCharType="end"/>
      </w:r>
      <w:r>
        <w:t>).</w:t>
      </w:r>
    </w:p>
    <w:p w14:paraId="4D5514BB" w14:textId="0350C725" w:rsidR="00CC13C1" w:rsidRDefault="00CC13C1" w:rsidP="00476646">
      <w:pPr>
        <w:spacing w:before="240"/>
        <w:jc w:val="center"/>
        <w:rPr>
          <w:lang w:eastAsia="sr-Latn-RS"/>
        </w:rPr>
      </w:pPr>
      <w:r>
        <w:rPr>
          <w:noProof/>
        </w:rPr>
        <w:drawing>
          <wp:inline distT="0" distB="0" distL="0" distR="0" wp14:anchorId="7D049C3A" wp14:editId="7FD757D0">
            <wp:extent cx="2674620" cy="250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006"/>
                    <a:stretch/>
                  </pic:blipFill>
                  <pic:spPr bwMode="auto">
                    <a:xfrm>
                      <a:off x="0" y="0"/>
                      <a:ext cx="2674852" cy="250393"/>
                    </a:xfrm>
                    <a:prstGeom prst="rect">
                      <a:avLst/>
                    </a:prstGeom>
                    <a:ln>
                      <a:noFill/>
                    </a:ln>
                    <a:extLst>
                      <a:ext uri="{53640926-AAD7-44D8-BBD7-CCE9431645EC}">
                        <a14:shadowObscured xmlns:a14="http://schemas.microsoft.com/office/drawing/2010/main"/>
                      </a:ext>
                    </a:extLst>
                  </pic:spPr>
                </pic:pic>
              </a:graphicData>
            </a:graphic>
          </wp:inline>
        </w:drawing>
      </w:r>
    </w:p>
    <w:p w14:paraId="141656DC" w14:textId="7E817E33" w:rsidR="005F033F" w:rsidRPr="005F033F" w:rsidRDefault="005F033F" w:rsidP="005F033F">
      <w:pPr>
        <w:pStyle w:val="Caption"/>
      </w:pPr>
      <w:bookmarkStart w:id="39" w:name="_Ref73476753"/>
      <w:r>
        <w:t xml:space="preserve">Slika </w:t>
      </w:r>
      <w:fldSimple w:instr=" SEQ Slika \* ARABIC ">
        <w:r w:rsidR="00A568DB">
          <w:rPr>
            <w:noProof/>
          </w:rPr>
          <w:t>17</w:t>
        </w:r>
      </w:fldSimple>
      <w:bookmarkEnd w:id="39"/>
      <w:r>
        <w:t xml:space="preserve"> – </w:t>
      </w:r>
      <w:r w:rsidR="006567F9">
        <w:t>podešavanje nivoa konzistencije</w:t>
      </w:r>
    </w:p>
    <w:p w14:paraId="54091F5A" w14:textId="77777777" w:rsidR="00CC13C1" w:rsidRDefault="00CC13C1" w:rsidP="00476646">
      <w:pPr>
        <w:spacing w:before="240"/>
        <w:jc w:val="center"/>
        <w:rPr>
          <w:lang w:eastAsia="sr-Latn-RS"/>
        </w:rPr>
      </w:pPr>
      <w:r>
        <w:rPr>
          <w:noProof/>
        </w:rPr>
        <w:drawing>
          <wp:inline distT="0" distB="0" distL="0" distR="0" wp14:anchorId="1FE922A8" wp14:editId="4DE34A51">
            <wp:extent cx="5486875" cy="94496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875" cy="944962"/>
                    </a:xfrm>
                    <a:prstGeom prst="rect">
                      <a:avLst/>
                    </a:prstGeom>
                  </pic:spPr>
                </pic:pic>
              </a:graphicData>
            </a:graphic>
          </wp:inline>
        </w:drawing>
      </w:r>
    </w:p>
    <w:p w14:paraId="2DC2A986" w14:textId="397AAF94" w:rsidR="001D561D" w:rsidRPr="001D561D" w:rsidRDefault="001D561D" w:rsidP="001D561D">
      <w:pPr>
        <w:pStyle w:val="Caption"/>
      </w:pPr>
      <w:bookmarkStart w:id="40" w:name="_Ref73476742"/>
      <w:r>
        <w:t xml:space="preserve">Slika </w:t>
      </w:r>
      <w:fldSimple w:instr=" SEQ Slika \* ARABIC ">
        <w:r w:rsidR="00A568DB">
          <w:rPr>
            <w:noProof/>
          </w:rPr>
          <w:t>18</w:t>
        </w:r>
      </w:fldSimple>
      <w:bookmarkEnd w:id="40"/>
      <w:r>
        <w:t xml:space="preserve"> –</w:t>
      </w:r>
      <w:r w:rsidR="006567F9">
        <w:t xml:space="preserve"> neuspešno ubacivanje i ažuriranje podataka</w:t>
      </w:r>
    </w:p>
    <w:p w14:paraId="73A5F96E" w14:textId="77777777" w:rsidR="00B07C62" w:rsidRDefault="00B07C62" w:rsidP="00B07C62">
      <w:pPr>
        <w:pStyle w:val="NormalWeb"/>
        <w:ind w:left="720"/>
      </w:pPr>
    </w:p>
    <w:p w14:paraId="2FDD87CC" w14:textId="159E4980" w:rsidR="008B3CEC" w:rsidRDefault="008B3CEC" w:rsidP="00652B27">
      <w:pPr>
        <w:pStyle w:val="Heading3"/>
        <w:numPr>
          <w:ilvl w:val="2"/>
          <w:numId w:val="42"/>
        </w:numPr>
      </w:pPr>
      <w:bookmarkStart w:id="41" w:name="_Toc73520450"/>
      <w:r>
        <w:t>Operacija čitanja</w:t>
      </w:r>
      <w:bookmarkEnd w:id="41"/>
    </w:p>
    <w:p w14:paraId="490CD3C3" w14:textId="77777777" w:rsidR="00502188" w:rsidRPr="00502188" w:rsidRDefault="00502188" w:rsidP="00502188"/>
    <w:p w14:paraId="5DC6FC87" w14:textId="48987D68" w:rsidR="00516C1E" w:rsidRDefault="00466CAB" w:rsidP="000B08D1">
      <w:pPr>
        <w:pStyle w:val="NormalWeb"/>
        <w:spacing w:line="276" w:lineRule="auto"/>
        <w:ind w:firstLine="708"/>
        <w:jc w:val="both"/>
      </w:pPr>
      <w:r w:rsidRPr="00466CAB">
        <w:t>Čitanje u Cassandra-i se odvija paralelno u svim čvorovima, što ubrzava ovaj proces. U slučaju da čvor otkaže, podaci se čitaju iz svoje replike. Prioritet replike zavisi od njene udaljenosti</w:t>
      </w:r>
      <w:r w:rsidR="00993318">
        <w:t>:</w:t>
      </w:r>
    </w:p>
    <w:p w14:paraId="35D2A754" w14:textId="1B1C27AE" w:rsidR="00516C1E" w:rsidRDefault="00F82EB1" w:rsidP="00502188">
      <w:pPr>
        <w:pStyle w:val="NormalWeb"/>
        <w:numPr>
          <w:ilvl w:val="0"/>
          <w:numId w:val="12"/>
        </w:numPr>
        <w:spacing w:line="276" w:lineRule="auto"/>
        <w:jc w:val="both"/>
      </w:pPr>
      <w:r w:rsidRPr="00331C95">
        <w:rPr>
          <w:i/>
          <w:iCs/>
        </w:rPr>
        <w:t>Lokalni podaci (data local)</w:t>
      </w:r>
      <w:r>
        <w:t xml:space="preserve"> imaju najveći prioritet i nalaze se na posmatranom čvoru.</w:t>
      </w:r>
    </w:p>
    <w:p w14:paraId="6D6A04A6" w14:textId="0C73934C" w:rsidR="00516C1E" w:rsidRDefault="00F82EB1" w:rsidP="00502188">
      <w:pPr>
        <w:pStyle w:val="NormalWeb"/>
        <w:numPr>
          <w:ilvl w:val="0"/>
          <w:numId w:val="12"/>
        </w:numPr>
        <w:spacing w:line="276" w:lineRule="auto"/>
        <w:jc w:val="both"/>
      </w:pPr>
      <w:r>
        <w:t xml:space="preserve">Podaci drugi po prioritetu se nalaze na istom rack-u u odnosu na posmatrani čvor i nazivaju se </w:t>
      </w:r>
      <w:r w:rsidRPr="00331C95">
        <w:rPr>
          <w:i/>
          <w:iCs/>
        </w:rPr>
        <w:t>rack local</w:t>
      </w:r>
      <w:r>
        <w:t xml:space="preserve">. </w:t>
      </w:r>
    </w:p>
    <w:p w14:paraId="17414AEB" w14:textId="46BBC6CC" w:rsidR="00516C1E" w:rsidRDefault="00F82EB1" w:rsidP="00502188">
      <w:pPr>
        <w:pStyle w:val="NormalWeb"/>
        <w:numPr>
          <w:ilvl w:val="0"/>
          <w:numId w:val="12"/>
        </w:numPr>
        <w:spacing w:line="276" w:lineRule="auto"/>
        <w:jc w:val="both"/>
      </w:pPr>
      <w:r w:rsidRPr="00331C95">
        <w:rPr>
          <w:i/>
          <w:iCs/>
        </w:rPr>
        <w:t>Data cent</w:t>
      </w:r>
      <w:r w:rsidR="0086612A">
        <w:rPr>
          <w:i/>
          <w:iCs/>
        </w:rPr>
        <w:t>e</w:t>
      </w:r>
      <w:r w:rsidRPr="00331C95">
        <w:rPr>
          <w:i/>
          <w:iCs/>
        </w:rPr>
        <w:t>r local</w:t>
      </w:r>
      <w:r>
        <w:t xml:space="preserve"> su podaci koji se nalaze na istom centru podataka. </w:t>
      </w:r>
    </w:p>
    <w:p w14:paraId="7FBB0C83" w14:textId="77777777" w:rsidR="00F82EB1" w:rsidRDefault="00F82EB1" w:rsidP="00502188">
      <w:pPr>
        <w:pStyle w:val="NormalWeb"/>
        <w:numPr>
          <w:ilvl w:val="0"/>
          <w:numId w:val="12"/>
        </w:numPr>
        <w:spacing w:line="276" w:lineRule="auto"/>
        <w:jc w:val="both"/>
      </w:pPr>
      <w:r>
        <w:t xml:space="preserve">Najmanji prioritet imaju podaci iz drugog cenra podataka. </w:t>
      </w:r>
    </w:p>
    <w:p w14:paraId="5657417B" w14:textId="008C6874" w:rsidR="00502188" w:rsidRDefault="00F82EB1" w:rsidP="004169F3">
      <w:pPr>
        <w:pStyle w:val="NormalWeb"/>
        <w:spacing w:line="276" w:lineRule="auto"/>
        <w:ind w:firstLine="708"/>
        <w:jc w:val="both"/>
      </w:pPr>
      <w:r>
        <w:lastRenderedPageBreak/>
        <w:t>Podaci iz memtable-a i sstable-a se prvo proveravaju, da bi se čitanje ubrzalo, u slučaju da se već nalaze u memoriji.</w:t>
      </w:r>
      <w:r w:rsidR="004169F3">
        <w:t xml:space="preserve"> </w:t>
      </w:r>
      <w:r w:rsidR="00502188">
        <w:t xml:space="preserve">Postoje tri vrste zahteva za čitanjem koje </w:t>
      </w:r>
      <w:bookmarkStart w:id="42" w:name="_Hlk72180814"/>
      <w:r w:rsidR="00502188">
        <w:t xml:space="preserve">koordinatorski </w:t>
      </w:r>
      <w:bookmarkEnd w:id="42"/>
      <w:r w:rsidR="00502188">
        <w:t>čvor šalje kopijama:</w:t>
      </w:r>
    </w:p>
    <w:p w14:paraId="6C77E453" w14:textId="1A87F773" w:rsidR="00502188" w:rsidRDefault="00502188" w:rsidP="00E97FAF">
      <w:pPr>
        <w:numPr>
          <w:ilvl w:val="0"/>
          <w:numId w:val="30"/>
        </w:numPr>
        <w:spacing w:before="100" w:beforeAutospacing="1" w:after="100" w:afterAutospacing="1" w:line="276" w:lineRule="auto"/>
        <w:jc w:val="both"/>
      </w:pPr>
      <w:r>
        <w:t>Direktni zahtev</w:t>
      </w:r>
    </w:p>
    <w:p w14:paraId="4E7F306C" w14:textId="042A82DD" w:rsidR="00502188" w:rsidRDefault="00502188" w:rsidP="00E97FAF">
      <w:pPr>
        <w:numPr>
          <w:ilvl w:val="0"/>
          <w:numId w:val="30"/>
        </w:numPr>
        <w:spacing w:before="100" w:beforeAutospacing="1" w:after="100" w:afterAutospacing="1" w:line="276" w:lineRule="auto"/>
        <w:jc w:val="both"/>
      </w:pPr>
      <w:r>
        <w:t>Digest zahtev</w:t>
      </w:r>
    </w:p>
    <w:p w14:paraId="00718B36" w14:textId="73EE3E4C" w:rsidR="00502188" w:rsidRDefault="00502188" w:rsidP="00E97FAF">
      <w:pPr>
        <w:numPr>
          <w:ilvl w:val="0"/>
          <w:numId w:val="30"/>
        </w:numPr>
        <w:spacing w:before="100" w:beforeAutospacing="1" w:after="100" w:afterAutospacing="1" w:line="276" w:lineRule="auto"/>
        <w:jc w:val="both"/>
      </w:pPr>
      <w:r>
        <w:t>Read repair zahtev</w:t>
      </w:r>
    </w:p>
    <w:p w14:paraId="693D60FB" w14:textId="3C684908" w:rsidR="00516C1E" w:rsidRDefault="00502188" w:rsidP="00FA479B">
      <w:pPr>
        <w:pStyle w:val="NormalWeb"/>
        <w:spacing w:line="276" w:lineRule="auto"/>
        <w:ind w:firstLine="708"/>
        <w:jc w:val="both"/>
      </w:pPr>
      <w:r>
        <w:t xml:space="preserve">Koordinatorski čvor šalje direktni zahtev jednoj od kopija, a zatim šalje </w:t>
      </w:r>
      <w:r w:rsidR="00375B2D">
        <w:t xml:space="preserve">digest zahtev </w:t>
      </w:r>
      <w:r>
        <w:t xml:space="preserve">broju replika koji je određen nivoom konzistencije i proverava da li su vraćeni podaci ažurirani. </w:t>
      </w:r>
      <w:r w:rsidR="00E97FAF">
        <w:t>Zatim koordinatorski čvor šalje digest zahtev preostalim replikama. Ako neki od čvorova vraća zastarelu vrednost, u pozadini se šalje zahtev za ispravkom pročitanih podataka</w:t>
      </w:r>
      <w:r w:rsidR="00621E13">
        <w:t xml:space="preserve"> (read repair)</w:t>
      </w:r>
      <w:r w:rsidR="00E97FAF">
        <w:t>.</w:t>
      </w:r>
    </w:p>
    <w:p w14:paraId="33AD4012" w14:textId="7EF2EAE3" w:rsidR="009F6840" w:rsidRDefault="009F6840" w:rsidP="009F6840">
      <w:pPr>
        <w:pStyle w:val="NormalWeb"/>
        <w:spacing w:line="276" w:lineRule="auto"/>
        <w:ind w:firstLine="708"/>
        <w:jc w:val="both"/>
      </w:pPr>
      <w:r>
        <w:t xml:space="preserve">U primeru sa </w:t>
      </w:r>
      <w:r>
        <w:fldChar w:fldCharType="begin"/>
      </w:r>
      <w:r>
        <w:instrText xml:space="preserve"> REF _Ref73478008 \h </w:instrText>
      </w:r>
      <w:r>
        <w:instrText xml:space="preserve"> \* MERGEFORMAT </w:instrText>
      </w:r>
      <w:r>
        <w:fldChar w:fldCharType="separate"/>
      </w:r>
      <w:r w:rsidR="003C3F85">
        <w:t>slike</w:t>
      </w:r>
      <w:r w:rsidR="00A568DB">
        <w:t xml:space="preserve"> </w:t>
      </w:r>
      <w:r w:rsidR="00A568DB">
        <w:t>19</w:t>
      </w:r>
      <w:r>
        <w:fldChar w:fldCharType="end"/>
      </w:r>
      <w:r>
        <w:t xml:space="preserve"> ilustrovan je proces čitanja. Original vrste smešten je u čvor 7, a njene kopije redom u čvorove 3, 5 i 13. </w:t>
      </w:r>
      <w:r w:rsidR="00CC02CE">
        <w:t xml:space="preserve">Samo poslednja kopija je u drugom centru podataka. Ako klijentski proces pristupa sa čvora 7 originalu vrste, najveći prioritet ima taj čvor, jer su podaci lokalni. Sledeći po prioritetu je čvor 5, jer se nalazi u istom rack-u kao čvor 7. Zatim sledi čvor 3, pošto deli centar podataka sa datim čvorom, a najniži prioritet ima čvor 13, jer je u različitom centru podataka. </w:t>
      </w:r>
    </w:p>
    <w:p w14:paraId="01ADE680" w14:textId="77777777" w:rsidR="009F6840" w:rsidRDefault="009F6840" w:rsidP="0086579A">
      <w:pPr>
        <w:pStyle w:val="NormalWeb"/>
        <w:jc w:val="center"/>
      </w:pPr>
      <w:r>
        <w:rPr>
          <w:rFonts w:ascii="Arial" w:hAnsi="Arial" w:cs="Arial"/>
          <w:noProof/>
          <w:color w:val="000000"/>
          <w:sz w:val="20"/>
          <w:szCs w:val="20"/>
        </w:rPr>
        <w:drawing>
          <wp:inline distT="0" distB="0" distL="0" distR="0" wp14:anchorId="7D5F9431" wp14:editId="35FFF822">
            <wp:extent cx="5283200" cy="1943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7488" cy="1967539"/>
                    </a:xfrm>
                    <a:prstGeom prst="rect">
                      <a:avLst/>
                    </a:prstGeom>
                    <a:noFill/>
                    <a:ln>
                      <a:noFill/>
                    </a:ln>
                  </pic:spPr>
                </pic:pic>
              </a:graphicData>
            </a:graphic>
          </wp:inline>
        </w:drawing>
      </w:r>
    </w:p>
    <w:p w14:paraId="077061AB" w14:textId="6C1CAB67" w:rsidR="009F6840" w:rsidRDefault="009F6840" w:rsidP="00CC02CE">
      <w:pPr>
        <w:pStyle w:val="Caption"/>
        <w:spacing w:after="0"/>
        <w:rPr>
          <w:noProof/>
        </w:rPr>
      </w:pPr>
      <w:bookmarkStart w:id="43" w:name="_Ref73478008"/>
      <w:r>
        <w:t xml:space="preserve">Slika </w:t>
      </w:r>
      <w:r>
        <w:fldChar w:fldCharType="begin"/>
      </w:r>
      <w:r>
        <w:instrText xml:space="preserve"> SEQ Slika \* ARABIC </w:instrText>
      </w:r>
      <w:r>
        <w:fldChar w:fldCharType="separate"/>
      </w:r>
      <w:r w:rsidR="00A568DB">
        <w:rPr>
          <w:noProof/>
        </w:rPr>
        <w:t>19</w:t>
      </w:r>
      <w:r>
        <w:rPr>
          <w:noProof/>
        </w:rPr>
        <w:fldChar w:fldCharType="end"/>
      </w:r>
      <w:bookmarkEnd w:id="43"/>
      <w:r>
        <w:rPr>
          <w:noProof/>
        </w:rPr>
        <w:t xml:space="preserve"> – centri podataka, čvorovi i rack-ovi sa kopijama podataka</w:t>
      </w:r>
    </w:p>
    <w:p w14:paraId="45B62992" w14:textId="77777777" w:rsidR="00CC02CE" w:rsidRPr="00CC02CE" w:rsidRDefault="00CC02CE" w:rsidP="00CC02CE"/>
    <w:p w14:paraId="78EB297E" w14:textId="77B07BB4" w:rsidR="0079332E" w:rsidRDefault="00CC02CE" w:rsidP="00F67427">
      <w:pPr>
        <w:pStyle w:val="NormalWeb"/>
        <w:spacing w:before="0" w:beforeAutospacing="0" w:line="276" w:lineRule="auto"/>
        <w:ind w:firstLine="708"/>
        <w:jc w:val="both"/>
        <w:rPr>
          <w:noProof/>
        </w:rPr>
      </w:pPr>
      <w:r>
        <w:t xml:space="preserve">U narednim primerima će biti praćeno čitanje jedne vrste tabele Student uz različite nivoe konzistencije. </w:t>
      </w:r>
      <w:r w:rsidR="000B08D1">
        <w:t>Najpre, kada je nivo konzistencije ONE, vraćaju se traženi podaci sa najbliže kopije,</w:t>
      </w:r>
      <w:r w:rsidR="000B08D1">
        <w:t xml:space="preserve"> </w:t>
      </w:r>
      <w:r w:rsidR="000B08D1">
        <w:t>koja se u ovom slučaju nalazi na samom čvoru kome je pristupljeno (</w:t>
      </w:r>
      <w:r w:rsidR="000B08D1">
        <w:fldChar w:fldCharType="begin"/>
      </w:r>
      <w:r w:rsidR="000B08D1">
        <w:instrText xml:space="preserve"> REF _Ref73481345 \h </w:instrText>
      </w:r>
      <w:r w:rsidR="000B08D1">
        <w:instrText xml:space="preserve"> \* MERGEFORMAT </w:instrText>
      </w:r>
      <w:r w:rsidR="000B08D1">
        <w:fldChar w:fldCharType="separate"/>
      </w:r>
      <w:r w:rsidR="000B08D1">
        <w:t xml:space="preserve">Slika </w:t>
      </w:r>
      <w:r w:rsidR="000B08D1">
        <w:rPr>
          <w:noProof/>
        </w:rPr>
        <w:t>20</w:t>
      </w:r>
      <w:r w:rsidR="000B08D1">
        <w:fldChar w:fldCharType="end"/>
      </w:r>
      <w:r w:rsidR="000B08D1">
        <w:t>).</w:t>
      </w:r>
    </w:p>
    <w:p w14:paraId="30F44468" w14:textId="77A32FDE" w:rsidR="00F67427" w:rsidRDefault="00F67427" w:rsidP="00F67427">
      <w:pPr>
        <w:pStyle w:val="NormalWeb"/>
        <w:spacing w:before="0" w:beforeAutospacing="0" w:line="276" w:lineRule="auto"/>
        <w:ind w:firstLine="708"/>
        <w:jc w:val="center"/>
      </w:pPr>
      <w:r>
        <w:rPr>
          <w:noProof/>
        </w:rPr>
        <w:lastRenderedPageBreak/>
        <w:drawing>
          <wp:inline distT="0" distB="0" distL="0" distR="0" wp14:anchorId="4A703E00" wp14:editId="4F0764A2">
            <wp:extent cx="3461657" cy="37555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014" b="23436"/>
                    <a:stretch/>
                  </pic:blipFill>
                  <pic:spPr bwMode="auto">
                    <a:xfrm>
                      <a:off x="0" y="0"/>
                      <a:ext cx="3461657" cy="3755517"/>
                    </a:xfrm>
                    <a:prstGeom prst="rect">
                      <a:avLst/>
                    </a:prstGeom>
                    <a:noFill/>
                    <a:ln>
                      <a:noFill/>
                    </a:ln>
                    <a:extLst>
                      <a:ext uri="{53640926-AAD7-44D8-BBD7-CCE9431645EC}">
                        <a14:shadowObscured xmlns:a14="http://schemas.microsoft.com/office/drawing/2010/main"/>
                      </a:ext>
                    </a:extLst>
                  </pic:spPr>
                </pic:pic>
              </a:graphicData>
            </a:graphic>
          </wp:inline>
        </w:drawing>
      </w:r>
    </w:p>
    <w:p w14:paraId="5AAC1D00" w14:textId="56F339C5" w:rsidR="0079332E" w:rsidRDefault="0079332E" w:rsidP="0079332E">
      <w:pPr>
        <w:pStyle w:val="Caption"/>
      </w:pPr>
      <w:bookmarkStart w:id="44" w:name="_Ref73481345"/>
      <w:r>
        <w:t xml:space="preserve">Slika </w:t>
      </w:r>
      <w:fldSimple w:instr=" SEQ Slika \* ARABIC ">
        <w:r w:rsidR="00A568DB">
          <w:rPr>
            <w:noProof/>
          </w:rPr>
          <w:t>20</w:t>
        </w:r>
      </w:fldSimple>
      <w:bookmarkEnd w:id="44"/>
      <w:r>
        <w:t xml:space="preserve"> – praćenje izvršenja naredbe SELECT za nivo konzistencije čitanja ONE</w:t>
      </w:r>
    </w:p>
    <w:p w14:paraId="42E5955D" w14:textId="6E355C5B" w:rsidR="00F67427" w:rsidRPr="00F67427" w:rsidRDefault="00F67427" w:rsidP="000B08D1">
      <w:pPr>
        <w:spacing w:line="276" w:lineRule="auto"/>
        <w:jc w:val="both"/>
      </w:pPr>
      <w:r>
        <w:t>Nivo konzisnencije TWO zahteva odgovor dva čvora (</w:t>
      </w:r>
      <w:r>
        <w:fldChar w:fldCharType="begin"/>
      </w:r>
      <w:r>
        <w:instrText xml:space="preserve"> REF _Ref73481416 \h </w:instrText>
      </w:r>
      <w:r>
        <w:instrText xml:space="preserve"> \* MERGEFORMAT </w:instrText>
      </w:r>
      <w:r>
        <w:fldChar w:fldCharType="separate"/>
      </w:r>
      <w:r w:rsidR="00A568DB">
        <w:t xml:space="preserve">Slika </w:t>
      </w:r>
      <w:r w:rsidR="00A568DB">
        <w:rPr>
          <w:noProof/>
        </w:rPr>
        <w:t>21</w:t>
      </w:r>
      <w:r>
        <w:fldChar w:fldCharType="end"/>
      </w:r>
      <w:r>
        <w:t>), a nivo QUORUM takođe, jer QUORUM dva čvora iznosi 2 / 2 + 1 = 2 (</w:t>
      </w:r>
      <w:r>
        <w:fldChar w:fldCharType="begin"/>
      </w:r>
      <w:r>
        <w:instrText xml:space="preserve"> REF _Ref73481474 \h </w:instrText>
      </w:r>
      <w:r>
        <w:instrText xml:space="preserve"> \* MERGEFORMAT </w:instrText>
      </w:r>
      <w:r>
        <w:fldChar w:fldCharType="separate"/>
      </w:r>
      <w:r w:rsidR="00A568DB">
        <w:t xml:space="preserve">Slika </w:t>
      </w:r>
      <w:r w:rsidR="00A568DB">
        <w:rPr>
          <w:noProof/>
        </w:rPr>
        <w:t>22</w:t>
      </w:r>
      <w:r>
        <w:fldChar w:fldCharType="end"/>
      </w:r>
      <w:r>
        <w:t>).</w:t>
      </w:r>
    </w:p>
    <w:tbl>
      <w:tblPr>
        <w:tblStyle w:val="TableGrid"/>
        <w:tblW w:w="0" w:type="auto"/>
        <w:tblLook w:val="04A0" w:firstRow="1" w:lastRow="0" w:firstColumn="1" w:lastColumn="0" w:noHBand="0" w:noVBand="1"/>
      </w:tblPr>
      <w:tblGrid>
        <w:gridCol w:w="4388"/>
        <w:gridCol w:w="4854"/>
      </w:tblGrid>
      <w:tr w:rsidR="0079332E" w14:paraId="3895F2D9" w14:textId="77777777" w:rsidTr="006E672F">
        <w:tc>
          <w:tcPr>
            <w:tcW w:w="4307" w:type="dxa"/>
            <w:tcBorders>
              <w:top w:val="nil"/>
              <w:left w:val="nil"/>
              <w:bottom w:val="nil"/>
              <w:right w:val="nil"/>
            </w:tcBorders>
            <w:vAlign w:val="center"/>
          </w:tcPr>
          <w:p w14:paraId="19DE2537" w14:textId="7BD624F2" w:rsidR="0079332E" w:rsidRDefault="0079332E" w:rsidP="006E672F">
            <w:pPr>
              <w:autoSpaceDE w:val="0"/>
              <w:autoSpaceDN w:val="0"/>
              <w:adjustRightInd w:val="0"/>
              <w:spacing w:before="240"/>
              <w:jc w:val="center"/>
              <w:rPr>
                <w:rFonts w:eastAsia="Times New Roman" w:cs="Times New Roman"/>
                <w:szCs w:val="24"/>
                <w:lang w:eastAsia="sr-Latn-RS"/>
              </w:rPr>
            </w:pPr>
          </w:p>
          <w:p w14:paraId="07899B21" w14:textId="7A46600E" w:rsidR="0079332E" w:rsidRDefault="0079332E" w:rsidP="006E672F">
            <w:pPr>
              <w:autoSpaceDE w:val="0"/>
              <w:autoSpaceDN w:val="0"/>
              <w:adjustRightInd w:val="0"/>
              <w:spacing w:before="240"/>
              <w:jc w:val="center"/>
              <w:rPr>
                <w:rFonts w:eastAsia="Times New Roman" w:cs="Times New Roman"/>
                <w:szCs w:val="24"/>
                <w:lang w:eastAsia="sr-Latn-RS"/>
              </w:rPr>
            </w:pPr>
            <w:r>
              <w:rPr>
                <w:noProof/>
              </w:rPr>
              <w:drawing>
                <wp:inline distT="0" distB="0" distL="0" distR="0" wp14:anchorId="78DFF850" wp14:editId="67C258B2">
                  <wp:extent cx="2790075" cy="55655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6" r="16917" b="6381"/>
                          <a:stretch/>
                        </pic:blipFill>
                        <pic:spPr bwMode="auto">
                          <a:xfrm>
                            <a:off x="0" y="0"/>
                            <a:ext cx="2790075" cy="5565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07" w:type="dxa"/>
            <w:tcBorders>
              <w:top w:val="nil"/>
              <w:left w:val="nil"/>
              <w:bottom w:val="nil"/>
              <w:right w:val="nil"/>
            </w:tcBorders>
            <w:vAlign w:val="center"/>
          </w:tcPr>
          <w:p w14:paraId="45110267" w14:textId="3F861A76" w:rsidR="0079332E" w:rsidRDefault="0079332E" w:rsidP="006E672F">
            <w:pPr>
              <w:autoSpaceDE w:val="0"/>
              <w:autoSpaceDN w:val="0"/>
              <w:adjustRightInd w:val="0"/>
              <w:spacing w:before="240"/>
              <w:jc w:val="center"/>
            </w:pPr>
            <w:r>
              <w:rPr>
                <w:noProof/>
              </w:rPr>
              <w:drawing>
                <wp:inline distT="0" distB="0" distL="0" distR="0" wp14:anchorId="16B1F072" wp14:editId="4361F525">
                  <wp:extent cx="3101249" cy="59699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90" t="-184" r="17335" b="32783"/>
                          <a:stretch/>
                        </pic:blipFill>
                        <pic:spPr bwMode="auto">
                          <a:xfrm>
                            <a:off x="0" y="0"/>
                            <a:ext cx="3102424" cy="59722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9332E" w:rsidRPr="00F5576D" w14:paraId="508F0860" w14:textId="77777777" w:rsidTr="006E672F">
        <w:trPr>
          <w:trHeight w:val="926"/>
        </w:trPr>
        <w:tc>
          <w:tcPr>
            <w:tcW w:w="4307" w:type="dxa"/>
            <w:tcBorders>
              <w:top w:val="nil"/>
              <w:left w:val="nil"/>
              <w:bottom w:val="nil"/>
              <w:right w:val="nil"/>
            </w:tcBorders>
            <w:vAlign w:val="center"/>
          </w:tcPr>
          <w:p w14:paraId="6B9248F8" w14:textId="5A902D7E" w:rsidR="0079332E" w:rsidRPr="00F5576D" w:rsidRDefault="0079332E" w:rsidP="006E672F">
            <w:pPr>
              <w:pStyle w:val="Caption"/>
            </w:pPr>
            <w:bookmarkStart w:id="45" w:name="_Ref73481416"/>
            <w:r>
              <w:t xml:space="preserve">Slika </w:t>
            </w:r>
            <w:r>
              <w:fldChar w:fldCharType="begin"/>
            </w:r>
            <w:r>
              <w:instrText xml:space="preserve"> SEQ Slika \* ARABIC </w:instrText>
            </w:r>
            <w:r>
              <w:fldChar w:fldCharType="separate"/>
            </w:r>
            <w:r w:rsidR="00A568DB">
              <w:rPr>
                <w:noProof/>
              </w:rPr>
              <w:t>21</w:t>
            </w:r>
            <w:r>
              <w:fldChar w:fldCharType="end"/>
            </w:r>
            <w:bookmarkEnd w:id="45"/>
            <w:r>
              <w:t xml:space="preserve"> – praćenje izvršenja naredbe SELECT za nivo konzistencije čitanja </w:t>
            </w:r>
            <w:r>
              <w:t>TWO</w:t>
            </w:r>
          </w:p>
        </w:tc>
        <w:tc>
          <w:tcPr>
            <w:tcW w:w="4307" w:type="dxa"/>
            <w:tcBorders>
              <w:top w:val="nil"/>
              <w:left w:val="nil"/>
              <w:bottom w:val="nil"/>
              <w:right w:val="nil"/>
            </w:tcBorders>
            <w:vAlign w:val="center"/>
          </w:tcPr>
          <w:p w14:paraId="66063FA3" w14:textId="77777777" w:rsidR="0079332E" w:rsidRDefault="0079332E" w:rsidP="006E672F">
            <w:pPr>
              <w:pStyle w:val="Caption"/>
            </w:pPr>
          </w:p>
          <w:p w14:paraId="18C43FA3" w14:textId="2ECA4DBE" w:rsidR="0079332E" w:rsidRDefault="0079332E" w:rsidP="006E672F">
            <w:pPr>
              <w:pStyle w:val="Caption"/>
              <w:spacing w:before="240"/>
            </w:pPr>
            <w:bookmarkStart w:id="46" w:name="_Ref73481474"/>
            <w:r>
              <w:t xml:space="preserve">Slika </w:t>
            </w:r>
            <w:r>
              <w:fldChar w:fldCharType="begin"/>
            </w:r>
            <w:r>
              <w:instrText xml:space="preserve"> SEQ Slika \* ARABIC </w:instrText>
            </w:r>
            <w:r>
              <w:fldChar w:fldCharType="separate"/>
            </w:r>
            <w:r w:rsidR="00A568DB">
              <w:rPr>
                <w:noProof/>
              </w:rPr>
              <w:t>22</w:t>
            </w:r>
            <w:r>
              <w:fldChar w:fldCharType="end"/>
            </w:r>
            <w:bookmarkEnd w:id="46"/>
            <w:r>
              <w:t xml:space="preserve"> – praćenje izvršenja naredbe SELECT za nivo konzistencije čitanja</w:t>
            </w:r>
            <w:r>
              <w:t xml:space="preserve"> QUORUM</w:t>
            </w:r>
          </w:p>
          <w:p w14:paraId="3BCA0783" w14:textId="77777777" w:rsidR="0079332E" w:rsidRPr="0057104F" w:rsidRDefault="0079332E" w:rsidP="006E672F">
            <w:pPr>
              <w:keepNext/>
              <w:spacing w:before="240"/>
              <w:jc w:val="center"/>
            </w:pPr>
          </w:p>
        </w:tc>
      </w:tr>
    </w:tbl>
    <w:p w14:paraId="23052110" w14:textId="77777777" w:rsidR="0079332E" w:rsidRDefault="0079332E" w:rsidP="00516C1E">
      <w:pPr>
        <w:pStyle w:val="NormalWeb"/>
      </w:pPr>
    </w:p>
    <w:p w14:paraId="21E5211F" w14:textId="6E346E76" w:rsidR="00CC13C1" w:rsidRDefault="00CC13C1" w:rsidP="00516C1E">
      <w:pPr>
        <w:pStyle w:val="NormalWeb"/>
      </w:pPr>
    </w:p>
    <w:p w14:paraId="22EFBCF2" w14:textId="69AC8480" w:rsidR="0079332E" w:rsidRDefault="0079332E" w:rsidP="00CC13C1">
      <w:pPr>
        <w:rPr>
          <w:noProof/>
        </w:rPr>
      </w:pPr>
    </w:p>
    <w:p w14:paraId="1A6400B0" w14:textId="77777777" w:rsidR="00F67427" w:rsidRDefault="00F67427" w:rsidP="00CC13C1">
      <w:pPr>
        <w:rPr>
          <w:noProof/>
        </w:rPr>
      </w:pPr>
    </w:p>
    <w:p w14:paraId="6E94C1A6" w14:textId="698EFE60" w:rsidR="00882B6C" w:rsidRDefault="00882B6C" w:rsidP="00562944">
      <w:pPr>
        <w:pStyle w:val="Heading1"/>
        <w:numPr>
          <w:ilvl w:val="0"/>
          <w:numId w:val="42"/>
        </w:numPr>
        <w:rPr>
          <w:rFonts w:eastAsia="Times New Roman"/>
          <w:lang w:eastAsia="sr-Latn-RS"/>
        </w:rPr>
      </w:pPr>
      <w:bookmarkStart w:id="47" w:name="_Toc73520451"/>
      <w:r>
        <w:rPr>
          <w:rFonts w:eastAsia="Times New Roman"/>
          <w:lang w:eastAsia="sr-Latn-RS"/>
        </w:rPr>
        <w:lastRenderedPageBreak/>
        <w:t>Zaključak</w:t>
      </w:r>
      <w:bookmarkEnd w:id="47"/>
    </w:p>
    <w:p w14:paraId="2DC19CB7" w14:textId="77A5EB46" w:rsidR="00E777BC" w:rsidRDefault="00E777BC" w:rsidP="00E777BC">
      <w:pPr>
        <w:rPr>
          <w:lang w:eastAsia="sr-Latn-RS"/>
        </w:rPr>
      </w:pPr>
    </w:p>
    <w:p w14:paraId="333FD19E" w14:textId="22F57E48" w:rsidR="00E777BC" w:rsidRDefault="00E777BC" w:rsidP="00E777BC">
      <w:pPr>
        <w:rPr>
          <w:lang w:eastAsia="sr-Latn-RS"/>
        </w:rPr>
      </w:pPr>
    </w:p>
    <w:p w14:paraId="68FE74A7" w14:textId="0EF1BC3D" w:rsidR="005405D6" w:rsidRDefault="00882B6C" w:rsidP="00E777BC">
      <w:pPr>
        <w:pStyle w:val="NormalWeb"/>
        <w:spacing w:line="276" w:lineRule="auto"/>
        <w:ind w:firstLine="708"/>
        <w:jc w:val="both"/>
      </w:pPr>
      <w:r>
        <w:t>Cassandra</w:t>
      </w:r>
      <w:r w:rsidR="00D520F3">
        <w:t xml:space="preserve"> je baza podataka koja radi sa big data, dizajnirana tako da ne poseduje jednu tačku prekida. Ova baza ima</w:t>
      </w:r>
      <w:r w:rsidR="00900CC9">
        <w:t xml:space="preserve"> prstenastu arhitekturu, pri čemu se uloge čvorova ne razlikuju</w:t>
      </w:r>
      <w:r w:rsidR="00D520F3">
        <w:t>. Takođe,</w:t>
      </w:r>
      <w:r w:rsidR="00900CC9">
        <w:t xml:space="preserve"> podržava mrežnu topologiju sa više centara podataka, rack-ova i čvorova. </w:t>
      </w:r>
      <w:r w:rsidR="00E777BC">
        <w:t xml:space="preserve">Podaci se dele na particije zbog raspodele opterećenja u ovom distribuiranom sistemu. </w:t>
      </w:r>
      <w:r w:rsidR="00D520F3">
        <w:t xml:space="preserve">Particionisanje podataka je transparentno i vrši se na osnovu hash vrednosti ključeva. </w:t>
      </w:r>
    </w:p>
    <w:p w14:paraId="71082472" w14:textId="49E16BB1" w:rsidR="005405D6" w:rsidRDefault="00E777BC" w:rsidP="008877AE">
      <w:pPr>
        <w:pStyle w:val="NormalWeb"/>
        <w:spacing w:line="276" w:lineRule="auto"/>
        <w:ind w:firstLine="708"/>
        <w:jc w:val="both"/>
      </w:pPr>
      <w:r>
        <w:t xml:space="preserve">Akcenat u ovom radu je bio na replikaciji podataka. </w:t>
      </w:r>
      <w:r w:rsidR="00900CC9">
        <w:t xml:space="preserve">Replikacija </w:t>
      </w:r>
      <w:r w:rsidR="005405D6">
        <w:t xml:space="preserve">predstavlja kreiranje kopija podataka koje se smeštaju na različitim čvorovima, da bi se povećala otpornost na otkaze. Ona </w:t>
      </w:r>
      <w:r w:rsidR="00900CC9">
        <w:t xml:space="preserve">se može vršiti i u okviru više centara podataka. </w:t>
      </w:r>
      <w:r>
        <w:t xml:space="preserve">Osnovni faktori kod replikacije su faktor replikacije i strategija replikacije, koji određuju broj kopija i način njihove distribucije u sistemu. Ovo je jedna od najznačajnijih osobina Cassandra-e jer obezbeđuje da ne postoji jedna tačka prekida. </w:t>
      </w:r>
    </w:p>
    <w:p w14:paraId="6ACF1A6B" w14:textId="77777777" w:rsidR="00E777BC" w:rsidRDefault="00D520F3" w:rsidP="00E777BC">
      <w:pPr>
        <w:pStyle w:val="NormalWeb"/>
        <w:spacing w:line="276" w:lineRule="auto"/>
        <w:ind w:firstLine="708"/>
        <w:jc w:val="both"/>
      </w:pPr>
      <w:r>
        <w:t>Čitanje i upis s</w:t>
      </w:r>
      <w:r w:rsidR="00E777BC">
        <w:t xml:space="preserve">e </w:t>
      </w:r>
      <w:r>
        <w:t>izvršavaju</w:t>
      </w:r>
      <w:r w:rsidR="00E777BC">
        <w:t xml:space="preserve"> veoma brzo</w:t>
      </w:r>
      <w:r>
        <w:t>.</w:t>
      </w:r>
      <w:r w:rsidR="00E777BC">
        <w:t xml:space="preserve"> Pri tome se može odrediti nivo konzistencije, koji određuje koliko čvorova treba da ima validnu kopiju podatka, da bi upis ili čitanje bilo uspešno.  </w:t>
      </w:r>
      <w:r w:rsidR="00E777BC">
        <w:t xml:space="preserve">Za međusobnu komunikaciju između čvorova koristi se gossip protokol. </w:t>
      </w:r>
    </w:p>
    <w:p w14:paraId="4154CA91" w14:textId="19A575A4" w:rsidR="00D520F3" w:rsidRDefault="00E777BC" w:rsidP="008877AE">
      <w:pPr>
        <w:pStyle w:val="NormalWeb"/>
        <w:spacing w:line="276" w:lineRule="auto"/>
        <w:ind w:firstLine="708"/>
        <w:jc w:val="both"/>
      </w:pPr>
      <w:r>
        <w:t>Zbog jednostavnosti podešavanja parametara vezanih za replikaciju podataka</w:t>
      </w:r>
      <w:r w:rsidR="00ED0650">
        <w:t xml:space="preserve"> i</w:t>
      </w:r>
      <w:r>
        <w:t xml:space="preserve"> pouzdanosti koju ona pruža, Cassandra predstavlja dobro rešenje u primenama koje zahtevaju otpornost na otkaz i brzu konfiguraciju. Jedna od primena može biti čuvanje podataka o zdravlju korisnika uređaja za praćenje zdravlja.</w:t>
      </w:r>
    </w:p>
    <w:p w14:paraId="335909F7" w14:textId="77777777" w:rsidR="005405D6" w:rsidRPr="009B1CDE" w:rsidRDefault="005405D6" w:rsidP="008877AE">
      <w:pPr>
        <w:pStyle w:val="NormalWeb"/>
        <w:spacing w:line="276" w:lineRule="auto"/>
        <w:ind w:firstLine="708"/>
        <w:jc w:val="both"/>
        <w:rPr>
          <w:lang w:val="en-US"/>
        </w:rPr>
      </w:pPr>
    </w:p>
    <w:p w14:paraId="5244ECC3" w14:textId="77777777" w:rsidR="00882B6C" w:rsidRDefault="00882B6C" w:rsidP="00882B6C">
      <w:pPr>
        <w:rPr>
          <w:lang w:eastAsia="sr-Latn-RS"/>
        </w:rPr>
      </w:pPr>
    </w:p>
    <w:p w14:paraId="6675B748" w14:textId="5E7E53B0" w:rsidR="005405D6" w:rsidRPr="00882B6C" w:rsidRDefault="005405D6" w:rsidP="00882B6C">
      <w:pPr>
        <w:rPr>
          <w:lang w:eastAsia="sr-Latn-RS"/>
        </w:rPr>
        <w:sectPr w:rsidR="005405D6" w:rsidRPr="00882B6C">
          <w:footerReference w:type="default" r:id="rId37"/>
          <w:pgSz w:w="11906" w:h="16838"/>
          <w:pgMar w:top="1440" w:right="1440" w:bottom="1440" w:left="1440" w:header="708" w:footer="708" w:gutter="0"/>
          <w:cols w:space="708"/>
          <w:docGrid w:linePitch="360"/>
        </w:sectPr>
      </w:pPr>
    </w:p>
    <w:p w14:paraId="260DFE3A" w14:textId="77777777" w:rsidR="00D84614" w:rsidRDefault="00D84614" w:rsidP="00D84614">
      <w:pPr>
        <w:pStyle w:val="Heading1"/>
        <w:ind w:left="432"/>
      </w:pPr>
      <w:bookmarkStart w:id="48" w:name="_Toc70325700"/>
    </w:p>
    <w:p w14:paraId="15FA105C" w14:textId="2247582A" w:rsidR="0030194B" w:rsidRDefault="0030194B" w:rsidP="00562944">
      <w:pPr>
        <w:pStyle w:val="Heading1"/>
        <w:numPr>
          <w:ilvl w:val="0"/>
          <w:numId w:val="42"/>
        </w:numPr>
      </w:pPr>
      <w:bookmarkStart w:id="49" w:name="_Toc73520452"/>
      <w:r w:rsidRPr="00053C30">
        <w:t>Literatura</w:t>
      </w:r>
      <w:bookmarkEnd w:id="48"/>
      <w:bookmarkEnd w:id="49"/>
    </w:p>
    <w:p w14:paraId="3552554A" w14:textId="77777777" w:rsidR="0030194B" w:rsidRDefault="0030194B" w:rsidP="0030194B"/>
    <w:p w14:paraId="329ED6BE" w14:textId="3C5EEE22" w:rsidR="0030194B" w:rsidRDefault="0030194B" w:rsidP="0030194B">
      <w:pPr>
        <w:pStyle w:val="ListParagraph"/>
        <w:numPr>
          <w:ilvl w:val="0"/>
          <w:numId w:val="5"/>
        </w:numPr>
        <w:rPr>
          <w:rFonts w:cs="Times New Roman"/>
          <w:szCs w:val="24"/>
        </w:rPr>
      </w:pPr>
      <w:r w:rsidRPr="002A72DF">
        <w:rPr>
          <w:rFonts w:cs="Times New Roman"/>
          <w:i/>
          <w:iCs/>
          <w:szCs w:val="24"/>
        </w:rPr>
        <w:t>What is Cassandra?</w:t>
      </w:r>
      <w:r>
        <w:rPr>
          <w:rFonts w:cs="Times New Roman"/>
          <w:szCs w:val="24"/>
        </w:rPr>
        <w:t xml:space="preserve">, dostupno na: </w:t>
      </w:r>
      <w:hyperlink r:id="rId38" w:history="1">
        <w:r w:rsidRPr="002A72DF">
          <w:rPr>
            <w:rFonts w:cs="Times New Roman"/>
            <w:szCs w:val="24"/>
          </w:rPr>
          <w:t>https://www.datastax.com/cassandra</w:t>
        </w:r>
      </w:hyperlink>
      <w:r>
        <w:rPr>
          <w:rFonts w:cs="Times New Roman"/>
          <w:szCs w:val="24"/>
        </w:rPr>
        <w:t xml:space="preserve"> (pristupljeno 25. 3. 2021)</w:t>
      </w:r>
    </w:p>
    <w:p w14:paraId="5330BAD4" w14:textId="26539491" w:rsidR="00516C1E" w:rsidRDefault="00516C1E" w:rsidP="00516C1E">
      <w:pPr>
        <w:pStyle w:val="ListParagraph"/>
        <w:numPr>
          <w:ilvl w:val="0"/>
          <w:numId w:val="5"/>
        </w:numPr>
        <w:rPr>
          <w:rFonts w:cs="Times New Roman"/>
          <w:szCs w:val="24"/>
        </w:rPr>
      </w:pPr>
      <w:r w:rsidRPr="00516C1E">
        <w:rPr>
          <w:rFonts w:cs="Times New Roman"/>
          <w:i/>
          <w:iCs/>
          <w:szCs w:val="24"/>
        </w:rPr>
        <w:t>About Cassandra Replication Factor and Consistency</w:t>
      </w:r>
      <w:r w:rsidR="009A44CC">
        <w:rPr>
          <w:rFonts w:cs="Times New Roman"/>
          <w:i/>
          <w:iCs/>
          <w:szCs w:val="24"/>
        </w:rPr>
        <w:t xml:space="preserve"> Level</w:t>
      </w:r>
      <w:r>
        <w:rPr>
          <w:rFonts w:cs="Times New Roman"/>
          <w:szCs w:val="24"/>
        </w:rPr>
        <w:t xml:space="preserve">, dostupno na: </w:t>
      </w:r>
      <w:r w:rsidRPr="00516C1E">
        <w:rPr>
          <w:rFonts w:cs="Times New Roman"/>
          <w:szCs w:val="24"/>
        </w:rPr>
        <w:t>Levelhttps://docs.apigee.com/private-cloud/v4.17.09/about-cassandra-replication-factor-and-consistency-level</w:t>
      </w:r>
      <w:r>
        <w:rPr>
          <w:rFonts w:cs="Times New Roman"/>
          <w:szCs w:val="24"/>
        </w:rPr>
        <w:t xml:space="preserve"> (pristupljeno 26. 4. 2021)</w:t>
      </w:r>
    </w:p>
    <w:p w14:paraId="6F774F85" w14:textId="77E61E75" w:rsidR="009A44CC" w:rsidRPr="009A44CC" w:rsidRDefault="009A44CC" w:rsidP="00516C1E">
      <w:pPr>
        <w:pStyle w:val="ListParagraph"/>
        <w:numPr>
          <w:ilvl w:val="0"/>
          <w:numId w:val="5"/>
        </w:numPr>
        <w:rPr>
          <w:rFonts w:cs="Times New Roman"/>
          <w:szCs w:val="24"/>
        </w:rPr>
      </w:pPr>
      <w:r w:rsidRPr="009A44CC">
        <w:rPr>
          <w:rFonts w:cs="Times New Roman"/>
          <w:i/>
          <w:iCs/>
          <w:szCs w:val="24"/>
        </w:rPr>
        <w:t>Apache Cassandra Architecture Tutorial</w:t>
      </w:r>
      <w:r>
        <w:rPr>
          <w:rFonts w:cs="Times New Roman"/>
          <w:i/>
          <w:iCs/>
          <w:szCs w:val="24"/>
        </w:rPr>
        <w:t xml:space="preserve">, </w:t>
      </w:r>
      <w:r>
        <w:rPr>
          <w:rFonts w:cs="Times New Roman"/>
          <w:szCs w:val="24"/>
        </w:rPr>
        <w:t xml:space="preserve">dostupno na: </w:t>
      </w:r>
      <w:hyperlink r:id="rId39" w:history="1">
        <w:r w:rsidRPr="009A44CC">
          <w:t>https://www.simplilearn.com/cassandra-architecture-tutorial-video</w:t>
        </w:r>
      </w:hyperlink>
      <w:r>
        <w:rPr>
          <w:rFonts w:cs="Times New Roman"/>
          <w:szCs w:val="24"/>
        </w:rPr>
        <w:t xml:space="preserve"> </w:t>
      </w:r>
      <w:r>
        <w:rPr>
          <w:rFonts w:cs="Times New Roman"/>
          <w:szCs w:val="24"/>
        </w:rPr>
        <w:t>(pristupljeno 30. 4. 2021)</w:t>
      </w:r>
    </w:p>
    <w:p w14:paraId="2CCF124B" w14:textId="524210E4" w:rsidR="00E211BC" w:rsidRDefault="00E211BC" w:rsidP="0030194B">
      <w:pPr>
        <w:pStyle w:val="ListParagraph"/>
        <w:numPr>
          <w:ilvl w:val="0"/>
          <w:numId w:val="5"/>
        </w:numPr>
        <w:rPr>
          <w:rFonts w:cs="Times New Roman"/>
          <w:szCs w:val="24"/>
        </w:rPr>
      </w:pPr>
      <w:r w:rsidRPr="00E211BC">
        <w:rPr>
          <w:rFonts w:cs="Times New Roman"/>
          <w:i/>
          <w:iCs/>
          <w:szCs w:val="24"/>
        </w:rPr>
        <w:t>Data Replication</w:t>
      </w:r>
      <w:r w:rsidR="00B27597" w:rsidRPr="00B27597">
        <w:rPr>
          <w:rFonts w:cs="Times New Roman"/>
          <w:szCs w:val="24"/>
        </w:rPr>
        <w:t>, dostupno na:</w:t>
      </w:r>
      <w:r w:rsidRPr="00B27597">
        <w:rPr>
          <w:rFonts w:cs="Times New Roman"/>
          <w:szCs w:val="24"/>
        </w:rPr>
        <w:t xml:space="preserve"> </w:t>
      </w:r>
      <w:hyperlink r:id="rId40" w:history="1">
        <w:r w:rsidR="00B27597" w:rsidRPr="00B27597">
          <w:t>https://teddyma.gitbooks.io/learncassandra/content/replication/data_replication.html</w:t>
        </w:r>
      </w:hyperlink>
      <w:r w:rsidR="00B27597">
        <w:rPr>
          <w:rFonts w:cs="Times New Roman"/>
          <w:szCs w:val="24"/>
        </w:rPr>
        <w:t xml:space="preserve"> (pristupljeno 30. 4. 2021)</w:t>
      </w:r>
    </w:p>
    <w:p w14:paraId="6764B729" w14:textId="4B8EDD82" w:rsidR="008E570E" w:rsidRDefault="008E570E" w:rsidP="0030194B">
      <w:pPr>
        <w:pStyle w:val="ListParagraph"/>
        <w:numPr>
          <w:ilvl w:val="0"/>
          <w:numId w:val="5"/>
        </w:numPr>
        <w:rPr>
          <w:rFonts w:cs="Times New Roman"/>
          <w:szCs w:val="24"/>
        </w:rPr>
      </w:pPr>
      <w:r w:rsidRPr="008E570E">
        <w:rPr>
          <w:rFonts w:cs="Times New Roman"/>
          <w:i/>
          <w:iCs/>
          <w:szCs w:val="24"/>
        </w:rPr>
        <w:t>Data replication</w:t>
      </w:r>
      <w:r w:rsidR="00B27597" w:rsidRPr="00B27597">
        <w:rPr>
          <w:rFonts w:cs="Times New Roman"/>
          <w:szCs w:val="24"/>
        </w:rPr>
        <w:t xml:space="preserve">, dostupno na: </w:t>
      </w:r>
      <w:hyperlink r:id="rId41" w:history="1">
        <w:r w:rsidRPr="008E570E">
          <w:t>https://docs.datastax.com/en/cassandra-oss/3.x/cassandra/architecture/archDataDistributeReplication.html</w:t>
        </w:r>
      </w:hyperlink>
      <w:r w:rsidR="00B27597">
        <w:rPr>
          <w:rFonts w:cs="Times New Roman"/>
          <w:szCs w:val="24"/>
        </w:rPr>
        <w:t xml:space="preserve"> (pristupljeno 30. 4. 2021)</w:t>
      </w:r>
    </w:p>
    <w:p w14:paraId="23A942B8" w14:textId="42D4A688" w:rsidR="008E570E" w:rsidRDefault="008E570E" w:rsidP="0030194B">
      <w:pPr>
        <w:pStyle w:val="ListParagraph"/>
        <w:numPr>
          <w:ilvl w:val="0"/>
          <w:numId w:val="5"/>
        </w:numPr>
        <w:rPr>
          <w:rFonts w:cs="Times New Roman"/>
          <w:szCs w:val="24"/>
        </w:rPr>
      </w:pPr>
      <w:r w:rsidRPr="008E570E">
        <w:rPr>
          <w:rFonts w:cs="Times New Roman"/>
          <w:i/>
          <w:iCs/>
          <w:szCs w:val="24"/>
        </w:rPr>
        <w:t>Understanding Data Partitioning and Replication in Apache Cassandra</w:t>
      </w:r>
      <w:r w:rsidR="00B27597" w:rsidRPr="00B27597">
        <w:rPr>
          <w:rFonts w:cs="Times New Roman"/>
          <w:szCs w:val="24"/>
        </w:rPr>
        <w:t>, dostupno na:</w:t>
      </w:r>
      <w:r w:rsidRPr="008E570E">
        <w:rPr>
          <w:rFonts w:cs="Times New Roman"/>
          <w:szCs w:val="24"/>
        </w:rPr>
        <w:t xml:space="preserve"> </w:t>
      </w:r>
      <w:hyperlink r:id="rId42" w:history="1">
        <w:r w:rsidR="00B27597" w:rsidRPr="00B27597">
          <w:t>https://www.slideshare.net/DataStax/understanding-data-partitioning-and-replication-in-apache-cassandra</w:t>
        </w:r>
      </w:hyperlink>
      <w:r w:rsidR="00B27597">
        <w:rPr>
          <w:rFonts w:cs="Times New Roman"/>
          <w:szCs w:val="24"/>
        </w:rPr>
        <w:t xml:space="preserve"> (pristupljeno 2. 5. 2021)</w:t>
      </w:r>
    </w:p>
    <w:p w14:paraId="36322830" w14:textId="522B5BE6" w:rsidR="009C63D0" w:rsidRDefault="009C63D0" w:rsidP="0030194B">
      <w:pPr>
        <w:pStyle w:val="ListParagraph"/>
        <w:numPr>
          <w:ilvl w:val="0"/>
          <w:numId w:val="5"/>
        </w:numPr>
        <w:rPr>
          <w:rFonts w:cs="Times New Roman"/>
          <w:szCs w:val="24"/>
        </w:rPr>
      </w:pPr>
      <w:r w:rsidRPr="005B4A36">
        <w:rPr>
          <w:rFonts w:cs="Times New Roman"/>
          <w:i/>
          <w:iCs/>
          <w:szCs w:val="24"/>
        </w:rPr>
        <w:t>How is the consistency level configured?</w:t>
      </w:r>
      <w:r>
        <w:rPr>
          <w:rFonts w:cs="Times New Roman"/>
          <w:szCs w:val="24"/>
        </w:rPr>
        <w:t>,</w:t>
      </w:r>
      <w:r w:rsidR="005B4A36">
        <w:rPr>
          <w:rFonts w:cs="Times New Roman"/>
          <w:szCs w:val="24"/>
        </w:rPr>
        <w:t xml:space="preserve"> dostupno na: </w:t>
      </w:r>
      <w:hyperlink r:id="rId43" w:history="1">
        <w:r w:rsidR="005B4A36" w:rsidRPr="009A44CC">
          <w:rPr>
            <w:rFonts w:cs="Times New Roman"/>
            <w:szCs w:val="24"/>
          </w:rPr>
          <w:t>https://docs.datastax.com/en/dse/6.7/dse-arch/datastax_enterprise/dbInternals/dbIntConfigConsistency.html</w:t>
        </w:r>
      </w:hyperlink>
      <w:r w:rsidR="005B4A36" w:rsidRPr="009A44CC">
        <w:rPr>
          <w:rFonts w:cs="Times New Roman"/>
          <w:szCs w:val="24"/>
        </w:rPr>
        <w:t xml:space="preserve"> </w:t>
      </w:r>
      <w:r w:rsidR="005B4A36" w:rsidRPr="009A44CC">
        <w:rPr>
          <w:rFonts w:cs="Times New Roman"/>
          <w:szCs w:val="24"/>
        </w:rPr>
        <w:t>(pristupljen</w:t>
      </w:r>
      <w:r w:rsidR="005B4A36" w:rsidRPr="005B4A36">
        <w:t>o 1. 5. 202</w:t>
      </w:r>
      <w:r w:rsidR="005B4A36">
        <w:rPr>
          <w:rFonts w:cs="Times New Roman"/>
          <w:szCs w:val="24"/>
        </w:rPr>
        <w:t>1)</w:t>
      </w:r>
    </w:p>
    <w:p w14:paraId="766B4D42" w14:textId="647167E2" w:rsidR="005B4A36" w:rsidRDefault="00D16DBB" w:rsidP="005B4A36">
      <w:pPr>
        <w:pStyle w:val="ListParagraph"/>
        <w:numPr>
          <w:ilvl w:val="0"/>
          <w:numId w:val="5"/>
        </w:numPr>
        <w:rPr>
          <w:rFonts w:cs="Times New Roman"/>
          <w:szCs w:val="24"/>
        </w:rPr>
      </w:pPr>
      <w:r w:rsidRPr="005B4A36">
        <w:rPr>
          <w:rFonts w:cs="Times New Roman"/>
          <w:i/>
          <w:iCs/>
          <w:szCs w:val="24"/>
        </w:rPr>
        <w:t>How to Setup a Cassandra Cluster</w:t>
      </w:r>
      <w:r>
        <w:rPr>
          <w:rFonts w:cs="Times New Roman"/>
          <w:szCs w:val="24"/>
        </w:rPr>
        <w:t xml:space="preserve">, </w:t>
      </w:r>
      <w:r w:rsidRPr="005B4A36">
        <w:t xml:space="preserve">dostupno na: </w:t>
      </w:r>
      <w:hyperlink r:id="rId44" w:history="1">
        <w:r w:rsidR="005B4A36" w:rsidRPr="005B4A36">
          <w:t>https://www.bmc.com/blogs/setup-cassandra-cluster/</w:t>
        </w:r>
      </w:hyperlink>
      <w:r w:rsidR="005B4A36" w:rsidRPr="005B4A36">
        <w:t xml:space="preserve"> </w:t>
      </w:r>
      <w:r w:rsidR="005B4A36" w:rsidRPr="005B4A36">
        <w:t xml:space="preserve">(pristupljeno </w:t>
      </w:r>
      <w:r w:rsidR="005B4A36" w:rsidRPr="005B4A36">
        <w:t>1</w:t>
      </w:r>
      <w:r w:rsidR="005B4A36" w:rsidRPr="005B4A36">
        <w:t xml:space="preserve">. </w:t>
      </w:r>
      <w:r w:rsidR="005B4A36" w:rsidRPr="005B4A36">
        <w:t>5</w:t>
      </w:r>
      <w:r w:rsidR="005B4A36" w:rsidRPr="005B4A36">
        <w:t>. 202</w:t>
      </w:r>
      <w:r w:rsidR="005B4A36">
        <w:rPr>
          <w:rFonts w:cs="Times New Roman"/>
          <w:szCs w:val="24"/>
        </w:rPr>
        <w:t>1)</w:t>
      </w:r>
    </w:p>
    <w:p w14:paraId="40EADB7A" w14:textId="0D7FE3B3" w:rsidR="00D16DBB" w:rsidRPr="0030194B" w:rsidRDefault="00D16DBB" w:rsidP="005B4A36">
      <w:pPr>
        <w:pStyle w:val="ListParagraph"/>
        <w:rPr>
          <w:rFonts w:cs="Times New Roman"/>
          <w:szCs w:val="24"/>
        </w:rPr>
      </w:pPr>
    </w:p>
    <w:p w14:paraId="7F74FF7B" w14:textId="77777777" w:rsidR="0030194B" w:rsidRDefault="0030194B" w:rsidP="0030194B">
      <w:pPr>
        <w:jc w:val="center"/>
      </w:pPr>
    </w:p>
    <w:sectPr w:rsidR="003019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C354" w14:textId="77777777" w:rsidR="00A13306" w:rsidRDefault="00A13306" w:rsidP="0066693B">
      <w:pPr>
        <w:spacing w:after="0" w:line="240" w:lineRule="auto"/>
      </w:pPr>
      <w:r>
        <w:separator/>
      </w:r>
    </w:p>
  </w:endnote>
  <w:endnote w:type="continuationSeparator" w:id="0">
    <w:p w14:paraId="2F9E366C" w14:textId="77777777" w:rsidR="00A13306" w:rsidRDefault="00A13306" w:rsidP="0066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071243"/>
      <w:docPartObj>
        <w:docPartGallery w:val="Page Numbers (Bottom of Page)"/>
        <w:docPartUnique/>
      </w:docPartObj>
    </w:sdtPr>
    <w:sdtEndPr>
      <w:rPr>
        <w:noProof/>
      </w:rPr>
    </w:sdtEndPr>
    <w:sdtContent>
      <w:p w14:paraId="4F519331" w14:textId="213FFBA1" w:rsidR="00724FD6" w:rsidRDefault="00724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EB6DC0" w14:textId="77777777" w:rsidR="00724FD6" w:rsidRDefault="00724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799628"/>
      <w:docPartObj>
        <w:docPartGallery w:val="Page Numbers (Bottom of Page)"/>
        <w:docPartUnique/>
      </w:docPartObj>
    </w:sdtPr>
    <w:sdtEndPr>
      <w:rPr>
        <w:noProof/>
      </w:rPr>
    </w:sdtEndPr>
    <w:sdtContent>
      <w:p w14:paraId="6FB9E86F" w14:textId="77777777" w:rsidR="00724FD6" w:rsidRDefault="00724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6D792" w14:textId="77777777" w:rsidR="00724FD6" w:rsidRDefault="00724F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594026"/>
      <w:docPartObj>
        <w:docPartGallery w:val="Page Numbers (Bottom of Page)"/>
        <w:docPartUnique/>
      </w:docPartObj>
    </w:sdtPr>
    <w:sdtEndPr>
      <w:rPr>
        <w:noProof/>
      </w:rPr>
    </w:sdtEndPr>
    <w:sdtContent>
      <w:p w14:paraId="78FB1CA6" w14:textId="77777777" w:rsidR="00724FD6" w:rsidRDefault="00724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86F787" w14:textId="77777777" w:rsidR="00724FD6" w:rsidRDefault="00724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6E12" w14:textId="77777777" w:rsidR="00A13306" w:rsidRDefault="00A13306" w:rsidP="0066693B">
      <w:pPr>
        <w:spacing w:after="0" w:line="240" w:lineRule="auto"/>
      </w:pPr>
      <w:r>
        <w:separator/>
      </w:r>
    </w:p>
  </w:footnote>
  <w:footnote w:type="continuationSeparator" w:id="0">
    <w:p w14:paraId="40BE1CAC" w14:textId="77777777" w:rsidR="00A13306" w:rsidRDefault="00A13306" w:rsidP="0066693B">
      <w:pPr>
        <w:spacing w:after="0" w:line="240" w:lineRule="auto"/>
      </w:pPr>
      <w:r>
        <w:continuationSeparator/>
      </w:r>
    </w:p>
  </w:footnote>
  <w:footnote w:id="1">
    <w:p w14:paraId="493D13EE" w14:textId="7F69C72C" w:rsidR="000A38CC" w:rsidRPr="000A38CC" w:rsidRDefault="000A38CC" w:rsidP="00D34ED0">
      <w:pPr>
        <w:pStyle w:val="FootnoteText"/>
        <w:jc w:val="both"/>
        <w:rPr>
          <w:rFonts w:eastAsia="Times New Roman" w:cs="Times New Roman"/>
          <w:szCs w:val="24"/>
          <w:lang w:eastAsia="sr-Latn-RS"/>
        </w:rPr>
      </w:pPr>
      <w:r>
        <w:rPr>
          <w:rStyle w:val="FootnoteReference"/>
        </w:rPr>
        <w:footnoteRef/>
      </w:r>
      <w:r>
        <w:t xml:space="preserve"> </w:t>
      </w:r>
      <w:r>
        <w:rPr>
          <w:rFonts w:eastAsia="Times New Roman" w:cs="Times New Roman"/>
          <w:szCs w:val="24"/>
          <w:lang w:eastAsia="sr-Latn-RS"/>
        </w:rPr>
        <w:t>P</w:t>
      </w:r>
      <w:r>
        <w:rPr>
          <w:rFonts w:eastAsia="Times New Roman" w:cs="Times New Roman"/>
          <w:szCs w:val="24"/>
          <w:lang w:eastAsia="sr-Latn-RS"/>
        </w:rPr>
        <w:t>oda</w:t>
      </w:r>
      <w:r>
        <w:rPr>
          <w:rFonts w:eastAsia="Times New Roman" w:cs="Times New Roman"/>
          <w:szCs w:val="24"/>
          <w:lang w:eastAsia="sr-Latn-RS"/>
        </w:rPr>
        <w:t>ci koji svakodnevno nastaju</w:t>
      </w:r>
      <w:r>
        <w:rPr>
          <w:rFonts w:eastAsia="Times New Roman" w:cs="Times New Roman"/>
          <w:szCs w:val="24"/>
          <w:lang w:eastAsia="sr-Latn-RS"/>
        </w:rPr>
        <w:t xml:space="preserve"> na internetu u</w:t>
      </w:r>
      <w:r>
        <w:rPr>
          <w:rFonts w:eastAsia="Times New Roman" w:cs="Times New Roman"/>
          <w:szCs w:val="24"/>
          <w:lang w:eastAsia="sr-Latn-RS"/>
        </w:rPr>
        <w:t xml:space="preserve"> količinama koje se mere</w:t>
      </w:r>
      <w:r>
        <w:rPr>
          <w:rFonts w:eastAsia="Times New Roman" w:cs="Times New Roman"/>
          <w:szCs w:val="24"/>
          <w:lang w:eastAsia="sr-Latn-RS"/>
        </w:rPr>
        <w:t xml:space="preserve"> terabajtima, nemaju strogo definisanu strukturu i brzo se generišu.</w:t>
      </w:r>
    </w:p>
  </w:footnote>
  <w:footnote w:id="2">
    <w:p w14:paraId="79C4E676" w14:textId="16A4FC54" w:rsidR="005D4515" w:rsidRDefault="005D4515" w:rsidP="00D34ED0">
      <w:pPr>
        <w:pStyle w:val="FootnoteText"/>
        <w:jc w:val="both"/>
      </w:pPr>
      <w:r>
        <w:rPr>
          <w:rStyle w:val="FootnoteReference"/>
        </w:rPr>
        <w:footnoteRef/>
      </w:r>
      <w:r>
        <w:t xml:space="preserve"> </w:t>
      </w:r>
      <w:r w:rsidR="00C23129">
        <w:t>Particioni ključ služi za raspodelu podataka između čvorova i može biti deo ili se poklapati sa primarnim ključem.</w:t>
      </w:r>
    </w:p>
  </w:footnote>
  <w:footnote w:id="3">
    <w:p w14:paraId="44E9B523" w14:textId="742EAC90" w:rsidR="00C84765" w:rsidRDefault="00C84765" w:rsidP="00D34ED0">
      <w:pPr>
        <w:pStyle w:val="FootnoteText"/>
        <w:jc w:val="both"/>
      </w:pPr>
      <w:r>
        <w:rPr>
          <w:rStyle w:val="FootnoteReference"/>
        </w:rPr>
        <w:footnoteRef/>
      </w:r>
      <w:r>
        <w:t xml:space="preserve"> </w:t>
      </w:r>
      <w:r>
        <w:rPr>
          <w:rStyle w:val="hgkelc"/>
        </w:rPr>
        <w:t>C</w:t>
      </w:r>
      <w:r>
        <w:rPr>
          <w:rStyle w:val="hgkelc"/>
        </w:rPr>
        <w:t>ommand line shell</w:t>
      </w:r>
      <w:r>
        <w:rPr>
          <w:rStyle w:val="hgkelc"/>
        </w:rPr>
        <w:t xml:space="preserve">, koji se koristi za interakciju sa </w:t>
      </w:r>
      <w:r>
        <w:rPr>
          <w:rStyle w:val="hgkelc"/>
        </w:rPr>
        <w:t>Cassandra</w:t>
      </w:r>
      <w:r>
        <w:rPr>
          <w:rStyle w:val="hgkelc"/>
        </w:rPr>
        <w:t xml:space="preserve">-om preko </w:t>
      </w:r>
      <w:r w:rsidRPr="00C84765">
        <w:rPr>
          <w:rStyle w:val="hgkelc"/>
        </w:rPr>
        <w:t>CQL</w:t>
      </w:r>
      <w:r w:rsidRPr="00C84765">
        <w:rPr>
          <w:rStyle w:val="hgkelc"/>
        </w:rPr>
        <w:t>-a</w:t>
      </w:r>
      <w:r>
        <w:rPr>
          <w:rStyle w:val="hgkelc"/>
        </w:rPr>
        <w:t xml:space="preserve"> (Cassandra Query Language).</w:t>
      </w:r>
    </w:p>
  </w:footnote>
  <w:footnote w:id="4">
    <w:p w14:paraId="135C24DE" w14:textId="4797D1CC" w:rsidR="009A5657" w:rsidRDefault="009A5657" w:rsidP="00D34ED0">
      <w:pPr>
        <w:pStyle w:val="FootnoteText"/>
        <w:jc w:val="both"/>
      </w:pPr>
      <w:r>
        <w:rPr>
          <w:rStyle w:val="FootnoteReference"/>
        </w:rPr>
        <w:footnoteRef/>
      </w:r>
      <w:r>
        <w:t xml:space="preserve"> </w:t>
      </w:r>
      <w:r w:rsidR="00C84765">
        <w:t>Kada čvorovi sa kopijama ne mogu da prihvate promenu, čvorovi koordinatori koji pokušavaju da ažuriraju pomenute kopije čuvaju trenutne hint-ove na svom lokalnom fajl sistemu za kasniju primenu.</w:t>
      </w:r>
    </w:p>
  </w:footnote>
  <w:footnote w:id="5">
    <w:p w14:paraId="41F5F581" w14:textId="6E379DDC" w:rsidR="004C37DA" w:rsidRDefault="004C37DA" w:rsidP="00FD6E22">
      <w:pPr>
        <w:pStyle w:val="NormalWeb"/>
        <w:spacing w:before="0" w:beforeAutospacing="0" w:after="0" w:afterAutospacing="0"/>
        <w:jc w:val="both"/>
      </w:pPr>
      <w:r>
        <w:rPr>
          <w:rStyle w:val="FootnoteReference"/>
        </w:rPr>
        <w:footnoteRef/>
      </w:r>
      <w:r>
        <w:t xml:space="preserve"> </w:t>
      </w:r>
      <w:r w:rsidR="00FD6E22" w:rsidRPr="00FD6E22">
        <w:rPr>
          <w:rFonts w:eastAsiaTheme="minorHAnsi" w:cstheme="minorBidi"/>
          <w:sz w:val="20"/>
          <w:szCs w:val="20"/>
          <w:lang w:eastAsia="en-US"/>
        </w:rPr>
        <w:t>Nivo izolacije neke lightweight transakcije.</w:t>
      </w:r>
    </w:p>
  </w:footnote>
  <w:footnote w:id="6">
    <w:p w14:paraId="344106B4" w14:textId="0223B940" w:rsidR="00FD6E22" w:rsidRDefault="00FD6E22">
      <w:pPr>
        <w:pStyle w:val="FootnoteText"/>
      </w:pPr>
      <w:r>
        <w:rPr>
          <w:rStyle w:val="FootnoteReference"/>
        </w:rPr>
        <w:footnoteRef/>
      </w:r>
      <w:r>
        <w:t xml:space="preserve"> </w:t>
      </w:r>
      <w:r w:rsidRPr="00D34ED0">
        <w:t>Cassandra-ine lightweight transakcije podrazumevaju da nije dozvoljen eksplicitan commit ili rollback</w:t>
      </w:r>
      <w:r>
        <w:t xml:space="preserve"> i</w:t>
      </w:r>
      <w:r w:rsidRPr="00D34ED0">
        <w:t xml:space="preserve"> nije garantovana atmičnost u okviru particija</w:t>
      </w:r>
      <w:r>
        <w:t>.</w:t>
      </w:r>
      <w:r w:rsidRPr="00D34ED0">
        <w:t xml:space="preserve"> </w:t>
      </w:r>
      <w:r>
        <w:t>O</w:t>
      </w:r>
      <w:r w:rsidRPr="00D34ED0">
        <w:t>mogućeno je samo jednostavno proveravanje ograničenja transakcija.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8FD"/>
    <w:multiLevelType w:val="hybridMultilevel"/>
    <w:tmpl w:val="F66AFA50"/>
    <w:lvl w:ilvl="0" w:tplc="CA1408EE">
      <w:start w:val="1"/>
      <w:numFmt w:val="decimal"/>
      <w:lvlText w:val="%1."/>
      <w:lvlJc w:val="left"/>
      <w:pPr>
        <w:ind w:left="1068"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2040E65"/>
    <w:multiLevelType w:val="multilevel"/>
    <w:tmpl w:val="B5AE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B4DC5"/>
    <w:multiLevelType w:val="multilevel"/>
    <w:tmpl w:val="74009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E3DDB"/>
    <w:multiLevelType w:val="multilevel"/>
    <w:tmpl w:val="9AD4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5D23"/>
    <w:multiLevelType w:val="multilevel"/>
    <w:tmpl w:val="A9E4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86BF8"/>
    <w:multiLevelType w:val="multilevel"/>
    <w:tmpl w:val="91AA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6457B"/>
    <w:multiLevelType w:val="multilevel"/>
    <w:tmpl w:val="A1F2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362BB"/>
    <w:multiLevelType w:val="multilevel"/>
    <w:tmpl w:val="F482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517FC"/>
    <w:multiLevelType w:val="multilevel"/>
    <w:tmpl w:val="897E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261AF"/>
    <w:multiLevelType w:val="multilevel"/>
    <w:tmpl w:val="758A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A1071"/>
    <w:multiLevelType w:val="hybridMultilevel"/>
    <w:tmpl w:val="C14878BC"/>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11" w15:restartNumberingAfterBreak="0">
    <w:nsid w:val="17BA5D57"/>
    <w:multiLevelType w:val="hybridMultilevel"/>
    <w:tmpl w:val="4EC68648"/>
    <w:lvl w:ilvl="0" w:tplc="1C228568">
      <w:start w:val="1"/>
      <w:numFmt w:val="decimal"/>
      <w:lvlText w:val="%1."/>
      <w:lvlJc w:val="left"/>
      <w:pPr>
        <w:ind w:left="1068" w:hanging="360"/>
      </w:pPr>
      <w:rPr>
        <w:rFonts w:hint="default"/>
      </w:rPr>
    </w:lvl>
    <w:lvl w:ilvl="1" w:tplc="241A0019" w:tentative="1">
      <w:start w:val="1"/>
      <w:numFmt w:val="lowerLetter"/>
      <w:lvlText w:val="%2."/>
      <w:lvlJc w:val="left"/>
      <w:pPr>
        <w:ind w:left="1788" w:hanging="360"/>
      </w:pPr>
    </w:lvl>
    <w:lvl w:ilvl="2" w:tplc="241A001B" w:tentative="1">
      <w:start w:val="1"/>
      <w:numFmt w:val="lowerRoman"/>
      <w:lvlText w:val="%3."/>
      <w:lvlJc w:val="right"/>
      <w:pPr>
        <w:ind w:left="2508" w:hanging="180"/>
      </w:pPr>
    </w:lvl>
    <w:lvl w:ilvl="3" w:tplc="241A000F" w:tentative="1">
      <w:start w:val="1"/>
      <w:numFmt w:val="decimal"/>
      <w:lvlText w:val="%4."/>
      <w:lvlJc w:val="left"/>
      <w:pPr>
        <w:ind w:left="3228" w:hanging="360"/>
      </w:pPr>
    </w:lvl>
    <w:lvl w:ilvl="4" w:tplc="241A0019" w:tentative="1">
      <w:start w:val="1"/>
      <w:numFmt w:val="lowerLetter"/>
      <w:lvlText w:val="%5."/>
      <w:lvlJc w:val="left"/>
      <w:pPr>
        <w:ind w:left="3948" w:hanging="360"/>
      </w:pPr>
    </w:lvl>
    <w:lvl w:ilvl="5" w:tplc="241A001B" w:tentative="1">
      <w:start w:val="1"/>
      <w:numFmt w:val="lowerRoman"/>
      <w:lvlText w:val="%6."/>
      <w:lvlJc w:val="right"/>
      <w:pPr>
        <w:ind w:left="4668" w:hanging="180"/>
      </w:pPr>
    </w:lvl>
    <w:lvl w:ilvl="6" w:tplc="241A000F" w:tentative="1">
      <w:start w:val="1"/>
      <w:numFmt w:val="decimal"/>
      <w:lvlText w:val="%7."/>
      <w:lvlJc w:val="left"/>
      <w:pPr>
        <w:ind w:left="5388" w:hanging="360"/>
      </w:pPr>
    </w:lvl>
    <w:lvl w:ilvl="7" w:tplc="241A0019" w:tentative="1">
      <w:start w:val="1"/>
      <w:numFmt w:val="lowerLetter"/>
      <w:lvlText w:val="%8."/>
      <w:lvlJc w:val="left"/>
      <w:pPr>
        <w:ind w:left="6108" w:hanging="360"/>
      </w:pPr>
    </w:lvl>
    <w:lvl w:ilvl="8" w:tplc="241A001B" w:tentative="1">
      <w:start w:val="1"/>
      <w:numFmt w:val="lowerRoman"/>
      <w:lvlText w:val="%9."/>
      <w:lvlJc w:val="right"/>
      <w:pPr>
        <w:ind w:left="6828" w:hanging="180"/>
      </w:pPr>
    </w:lvl>
  </w:abstractNum>
  <w:abstractNum w:abstractNumId="12" w15:restartNumberingAfterBreak="0">
    <w:nsid w:val="25817B2E"/>
    <w:multiLevelType w:val="multilevel"/>
    <w:tmpl w:val="B2AC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3741D"/>
    <w:multiLevelType w:val="multilevel"/>
    <w:tmpl w:val="E9AE39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1509FB"/>
    <w:multiLevelType w:val="multilevel"/>
    <w:tmpl w:val="4AF2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B6DE2"/>
    <w:multiLevelType w:val="multilevel"/>
    <w:tmpl w:val="9054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554A6"/>
    <w:multiLevelType w:val="multilevel"/>
    <w:tmpl w:val="5E2E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C462C"/>
    <w:multiLevelType w:val="multilevel"/>
    <w:tmpl w:val="6DDA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468AA"/>
    <w:multiLevelType w:val="multilevel"/>
    <w:tmpl w:val="3810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386491"/>
    <w:multiLevelType w:val="multilevel"/>
    <w:tmpl w:val="DA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94F31"/>
    <w:multiLevelType w:val="multilevel"/>
    <w:tmpl w:val="B0EE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855E2C"/>
    <w:multiLevelType w:val="multilevel"/>
    <w:tmpl w:val="1C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B771B"/>
    <w:multiLevelType w:val="multilevel"/>
    <w:tmpl w:val="1FD0D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C77839"/>
    <w:multiLevelType w:val="multilevel"/>
    <w:tmpl w:val="C986BAB8"/>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B7944C1"/>
    <w:multiLevelType w:val="multilevel"/>
    <w:tmpl w:val="E782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94430"/>
    <w:multiLevelType w:val="multilevel"/>
    <w:tmpl w:val="33E8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5170D2"/>
    <w:multiLevelType w:val="multilevel"/>
    <w:tmpl w:val="D2B2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F6EB1"/>
    <w:multiLevelType w:val="multilevel"/>
    <w:tmpl w:val="B754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B32D93"/>
    <w:multiLevelType w:val="multilevel"/>
    <w:tmpl w:val="3FC0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3C1DFD"/>
    <w:multiLevelType w:val="multilevel"/>
    <w:tmpl w:val="6E44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30217"/>
    <w:multiLevelType w:val="hybridMultilevel"/>
    <w:tmpl w:val="D10E961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15:restartNumberingAfterBreak="0">
    <w:nsid w:val="4F30183A"/>
    <w:multiLevelType w:val="multilevel"/>
    <w:tmpl w:val="27F09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832AB2"/>
    <w:multiLevelType w:val="multilevel"/>
    <w:tmpl w:val="4F3E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624505"/>
    <w:multiLevelType w:val="multilevel"/>
    <w:tmpl w:val="038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94D6D"/>
    <w:multiLevelType w:val="multilevel"/>
    <w:tmpl w:val="3E1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E3C81"/>
    <w:multiLevelType w:val="multilevel"/>
    <w:tmpl w:val="F4FCEA7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A91A7A"/>
    <w:multiLevelType w:val="multilevel"/>
    <w:tmpl w:val="F6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D35DB"/>
    <w:multiLevelType w:val="hybridMultilevel"/>
    <w:tmpl w:val="B3569B4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82807C0"/>
    <w:multiLevelType w:val="hybridMultilevel"/>
    <w:tmpl w:val="472610CE"/>
    <w:lvl w:ilvl="0" w:tplc="241A0001">
      <w:start w:val="1"/>
      <w:numFmt w:val="bullet"/>
      <w:lvlText w:val=""/>
      <w:lvlJc w:val="left"/>
      <w:pPr>
        <w:ind w:left="720" w:hanging="360"/>
      </w:pPr>
      <w:rPr>
        <w:rFonts w:ascii="Symbol" w:hAnsi="Symbol" w:hint="default"/>
      </w:rPr>
    </w:lvl>
    <w:lvl w:ilvl="1" w:tplc="31D4F6EE">
      <w:numFmt w:val="bullet"/>
      <w:lvlText w:val="•"/>
      <w:lvlJc w:val="left"/>
      <w:pPr>
        <w:ind w:left="1440" w:hanging="360"/>
      </w:pPr>
      <w:rPr>
        <w:rFonts w:ascii="Times New Roman" w:eastAsia="Times New Roman" w:hAnsi="Times New Roman" w:cs="Times New Roman"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9B8040C"/>
    <w:multiLevelType w:val="multilevel"/>
    <w:tmpl w:val="E372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FD292E"/>
    <w:multiLevelType w:val="hybridMultilevel"/>
    <w:tmpl w:val="20BC0D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1" w15:restartNumberingAfterBreak="0">
    <w:nsid w:val="6CD564F1"/>
    <w:multiLevelType w:val="hybridMultilevel"/>
    <w:tmpl w:val="8056C76E"/>
    <w:lvl w:ilvl="0" w:tplc="5808BAC4">
      <w:start w:val="1"/>
      <w:numFmt w:val="decimal"/>
      <w:lvlText w:val="%1."/>
      <w:lvlJc w:val="left"/>
      <w:pPr>
        <w:ind w:left="720" w:hanging="360"/>
      </w:pPr>
      <w:rPr>
        <w:rFonts w:ascii="Times New Roman" w:hAnsi="Times New Roman" w:cs="Times New Roman" w:hint="default"/>
        <w:i w:val="0"/>
        <w:iCs w:val="0"/>
        <w:sz w:val="24"/>
        <w:szCs w:val="24"/>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2" w15:restartNumberingAfterBreak="0">
    <w:nsid w:val="6DC0222E"/>
    <w:multiLevelType w:val="multilevel"/>
    <w:tmpl w:val="0484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6B4030"/>
    <w:multiLevelType w:val="multilevel"/>
    <w:tmpl w:val="55B0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374358"/>
    <w:multiLevelType w:val="multilevel"/>
    <w:tmpl w:val="815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35"/>
  </w:num>
  <w:num w:numId="4">
    <w:abstractNumId w:val="13"/>
  </w:num>
  <w:num w:numId="5">
    <w:abstractNumId w:val="41"/>
  </w:num>
  <w:num w:numId="6">
    <w:abstractNumId w:val="30"/>
  </w:num>
  <w:num w:numId="7">
    <w:abstractNumId w:val="14"/>
  </w:num>
  <w:num w:numId="8">
    <w:abstractNumId w:val="12"/>
  </w:num>
  <w:num w:numId="9">
    <w:abstractNumId w:val="3"/>
  </w:num>
  <w:num w:numId="10">
    <w:abstractNumId w:val="22"/>
  </w:num>
  <w:num w:numId="11">
    <w:abstractNumId w:val="9"/>
  </w:num>
  <w:num w:numId="12">
    <w:abstractNumId w:val="26"/>
  </w:num>
  <w:num w:numId="13">
    <w:abstractNumId w:val="21"/>
  </w:num>
  <w:num w:numId="14">
    <w:abstractNumId w:val="5"/>
  </w:num>
  <w:num w:numId="15">
    <w:abstractNumId w:val="6"/>
  </w:num>
  <w:num w:numId="16">
    <w:abstractNumId w:val="8"/>
  </w:num>
  <w:num w:numId="17">
    <w:abstractNumId w:val="43"/>
  </w:num>
  <w:num w:numId="18">
    <w:abstractNumId w:val="7"/>
  </w:num>
  <w:num w:numId="19">
    <w:abstractNumId w:val="15"/>
  </w:num>
  <w:num w:numId="20">
    <w:abstractNumId w:val="17"/>
  </w:num>
  <w:num w:numId="21">
    <w:abstractNumId w:val="44"/>
  </w:num>
  <w:num w:numId="22">
    <w:abstractNumId w:val="4"/>
  </w:num>
  <w:num w:numId="23">
    <w:abstractNumId w:val="1"/>
  </w:num>
  <w:num w:numId="24">
    <w:abstractNumId w:val="38"/>
  </w:num>
  <w:num w:numId="25">
    <w:abstractNumId w:val="37"/>
  </w:num>
  <w:num w:numId="26">
    <w:abstractNumId w:val="36"/>
  </w:num>
  <w:num w:numId="27">
    <w:abstractNumId w:val="39"/>
  </w:num>
  <w:num w:numId="28">
    <w:abstractNumId w:val="19"/>
  </w:num>
  <w:num w:numId="29">
    <w:abstractNumId w:val="31"/>
  </w:num>
  <w:num w:numId="30">
    <w:abstractNumId w:val="28"/>
  </w:num>
  <w:num w:numId="31">
    <w:abstractNumId w:val="20"/>
  </w:num>
  <w:num w:numId="32">
    <w:abstractNumId w:val="42"/>
  </w:num>
  <w:num w:numId="33">
    <w:abstractNumId w:val="29"/>
  </w:num>
  <w:num w:numId="34">
    <w:abstractNumId w:val="18"/>
  </w:num>
  <w:num w:numId="35">
    <w:abstractNumId w:val="24"/>
  </w:num>
  <w:num w:numId="36">
    <w:abstractNumId w:val="11"/>
  </w:num>
  <w:num w:numId="37">
    <w:abstractNumId w:val="33"/>
  </w:num>
  <w:num w:numId="38">
    <w:abstractNumId w:val="16"/>
  </w:num>
  <w:num w:numId="39">
    <w:abstractNumId w:val="34"/>
  </w:num>
  <w:num w:numId="40">
    <w:abstractNumId w:val="0"/>
  </w:num>
  <w:num w:numId="41">
    <w:abstractNumId w:val="40"/>
  </w:num>
  <w:num w:numId="42">
    <w:abstractNumId w:val="23"/>
  </w:num>
  <w:num w:numId="43">
    <w:abstractNumId w:val="10"/>
  </w:num>
  <w:num w:numId="44">
    <w:abstractNumId w:val="27"/>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194B"/>
    <w:rsid w:val="00000B00"/>
    <w:rsid w:val="00051A2F"/>
    <w:rsid w:val="000726A7"/>
    <w:rsid w:val="00074AAC"/>
    <w:rsid w:val="00086322"/>
    <w:rsid w:val="000866CA"/>
    <w:rsid w:val="00093CD6"/>
    <w:rsid w:val="000A38CC"/>
    <w:rsid w:val="000B08D1"/>
    <w:rsid w:val="000D2023"/>
    <w:rsid w:val="000D7137"/>
    <w:rsid w:val="00131CCD"/>
    <w:rsid w:val="001479E2"/>
    <w:rsid w:val="001656E7"/>
    <w:rsid w:val="0016582C"/>
    <w:rsid w:val="00193422"/>
    <w:rsid w:val="001973EE"/>
    <w:rsid w:val="001D2CED"/>
    <w:rsid w:val="001D561D"/>
    <w:rsid w:val="001D7AD5"/>
    <w:rsid w:val="001F0D22"/>
    <w:rsid w:val="001F4B0E"/>
    <w:rsid w:val="00207C12"/>
    <w:rsid w:val="00215349"/>
    <w:rsid w:val="0021746E"/>
    <w:rsid w:val="00262626"/>
    <w:rsid w:val="00273991"/>
    <w:rsid w:val="00274C7D"/>
    <w:rsid w:val="00276C21"/>
    <w:rsid w:val="0028358C"/>
    <w:rsid w:val="002B5DD2"/>
    <w:rsid w:val="002E10B2"/>
    <w:rsid w:val="002E3348"/>
    <w:rsid w:val="002E58B9"/>
    <w:rsid w:val="002F61FB"/>
    <w:rsid w:val="0030194B"/>
    <w:rsid w:val="00331C95"/>
    <w:rsid w:val="0034508C"/>
    <w:rsid w:val="00360BDD"/>
    <w:rsid w:val="003652DF"/>
    <w:rsid w:val="00375B2D"/>
    <w:rsid w:val="00390111"/>
    <w:rsid w:val="003A48E1"/>
    <w:rsid w:val="003B28D7"/>
    <w:rsid w:val="003C3F85"/>
    <w:rsid w:val="003C7CB6"/>
    <w:rsid w:val="003D0E67"/>
    <w:rsid w:val="003D7BC3"/>
    <w:rsid w:val="00402B3D"/>
    <w:rsid w:val="00407394"/>
    <w:rsid w:val="004169F3"/>
    <w:rsid w:val="00422456"/>
    <w:rsid w:val="00425B71"/>
    <w:rsid w:val="0043372B"/>
    <w:rsid w:val="00443606"/>
    <w:rsid w:val="00457141"/>
    <w:rsid w:val="00457CED"/>
    <w:rsid w:val="00466CAB"/>
    <w:rsid w:val="00476646"/>
    <w:rsid w:val="00477316"/>
    <w:rsid w:val="004A3DC1"/>
    <w:rsid w:val="004B2694"/>
    <w:rsid w:val="004B5065"/>
    <w:rsid w:val="004B6A96"/>
    <w:rsid w:val="004B73D3"/>
    <w:rsid w:val="004B7B16"/>
    <w:rsid w:val="004C37DA"/>
    <w:rsid w:val="004D461A"/>
    <w:rsid w:val="004F0455"/>
    <w:rsid w:val="004F4273"/>
    <w:rsid w:val="004F7A85"/>
    <w:rsid w:val="00501DDD"/>
    <w:rsid w:val="00502188"/>
    <w:rsid w:val="00502851"/>
    <w:rsid w:val="00516C1E"/>
    <w:rsid w:val="0052659F"/>
    <w:rsid w:val="00526651"/>
    <w:rsid w:val="00537F03"/>
    <w:rsid w:val="005405D6"/>
    <w:rsid w:val="005503FC"/>
    <w:rsid w:val="0055170D"/>
    <w:rsid w:val="005544C4"/>
    <w:rsid w:val="00562494"/>
    <w:rsid w:val="00562944"/>
    <w:rsid w:val="005647E3"/>
    <w:rsid w:val="0057619B"/>
    <w:rsid w:val="005820A2"/>
    <w:rsid w:val="00585D89"/>
    <w:rsid w:val="005902F8"/>
    <w:rsid w:val="005A1CF2"/>
    <w:rsid w:val="005B1BC7"/>
    <w:rsid w:val="005B4A36"/>
    <w:rsid w:val="005D17CF"/>
    <w:rsid w:val="005D4515"/>
    <w:rsid w:val="005E2E50"/>
    <w:rsid w:val="005F033F"/>
    <w:rsid w:val="00621E13"/>
    <w:rsid w:val="00652B27"/>
    <w:rsid w:val="006567F9"/>
    <w:rsid w:val="0066693B"/>
    <w:rsid w:val="00667DAC"/>
    <w:rsid w:val="0067008D"/>
    <w:rsid w:val="00677959"/>
    <w:rsid w:val="006805CD"/>
    <w:rsid w:val="00681432"/>
    <w:rsid w:val="00690C93"/>
    <w:rsid w:val="006C5FE0"/>
    <w:rsid w:val="006C6B8B"/>
    <w:rsid w:val="00724FD6"/>
    <w:rsid w:val="007303E0"/>
    <w:rsid w:val="007355E8"/>
    <w:rsid w:val="00736FFF"/>
    <w:rsid w:val="00746E26"/>
    <w:rsid w:val="00766EAC"/>
    <w:rsid w:val="0079332E"/>
    <w:rsid w:val="007F2F94"/>
    <w:rsid w:val="0080186E"/>
    <w:rsid w:val="0081153F"/>
    <w:rsid w:val="008158FB"/>
    <w:rsid w:val="008247CD"/>
    <w:rsid w:val="00834F44"/>
    <w:rsid w:val="008463A7"/>
    <w:rsid w:val="0086579A"/>
    <w:rsid w:val="0086612A"/>
    <w:rsid w:val="00867DDD"/>
    <w:rsid w:val="00882B6C"/>
    <w:rsid w:val="008877AE"/>
    <w:rsid w:val="008924CA"/>
    <w:rsid w:val="008976DE"/>
    <w:rsid w:val="008B0BCB"/>
    <w:rsid w:val="008B3CEC"/>
    <w:rsid w:val="008B5BE4"/>
    <w:rsid w:val="008B63FE"/>
    <w:rsid w:val="008B6D02"/>
    <w:rsid w:val="008C1050"/>
    <w:rsid w:val="008C226B"/>
    <w:rsid w:val="008E1CEB"/>
    <w:rsid w:val="008E369A"/>
    <w:rsid w:val="008E4595"/>
    <w:rsid w:val="008E570E"/>
    <w:rsid w:val="00900CC9"/>
    <w:rsid w:val="0090156E"/>
    <w:rsid w:val="00921689"/>
    <w:rsid w:val="009234BB"/>
    <w:rsid w:val="00942B90"/>
    <w:rsid w:val="00947252"/>
    <w:rsid w:val="00962B2D"/>
    <w:rsid w:val="00964215"/>
    <w:rsid w:val="00993318"/>
    <w:rsid w:val="009960A9"/>
    <w:rsid w:val="009A44CC"/>
    <w:rsid w:val="009A5657"/>
    <w:rsid w:val="009A7800"/>
    <w:rsid w:val="009B1CDE"/>
    <w:rsid w:val="009B37C6"/>
    <w:rsid w:val="009C63D0"/>
    <w:rsid w:val="009E3BF3"/>
    <w:rsid w:val="009F6840"/>
    <w:rsid w:val="00A12886"/>
    <w:rsid w:val="00A13306"/>
    <w:rsid w:val="00A225AB"/>
    <w:rsid w:val="00A233AE"/>
    <w:rsid w:val="00A325FE"/>
    <w:rsid w:val="00A52A1F"/>
    <w:rsid w:val="00A568DB"/>
    <w:rsid w:val="00A569A9"/>
    <w:rsid w:val="00A61301"/>
    <w:rsid w:val="00A73A70"/>
    <w:rsid w:val="00AD0830"/>
    <w:rsid w:val="00AE30E7"/>
    <w:rsid w:val="00AE4A22"/>
    <w:rsid w:val="00B07C62"/>
    <w:rsid w:val="00B11330"/>
    <w:rsid w:val="00B2258E"/>
    <w:rsid w:val="00B26833"/>
    <w:rsid w:val="00B27597"/>
    <w:rsid w:val="00B3429A"/>
    <w:rsid w:val="00B5685E"/>
    <w:rsid w:val="00B81439"/>
    <w:rsid w:val="00BA44B5"/>
    <w:rsid w:val="00BA4A61"/>
    <w:rsid w:val="00BB2F0B"/>
    <w:rsid w:val="00BB55BB"/>
    <w:rsid w:val="00BC78EC"/>
    <w:rsid w:val="00BE41FD"/>
    <w:rsid w:val="00C23129"/>
    <w:rsid w:val="00C342CD"/>
    <w:rsid w:val="00C4780E"/>
    <w:rsid w:val="00C558B2"/>
    <w:rsid w:val="00C56BAA"/>
    <w:rsid w:val="00C6198B"/>
    <w:rsid w:val="00C630BB"/>
    <w:rsid w:val="00C70383"/>
    <w:rsid w:val="00C736DD"/>
    <w:rsid w:val="00C77FE8"/>
    <w:rsid w:val="00C84765"/>
    <w:rsid w:val="00CB20FC"/>
    <w:rsid w:val="00CC02CE"/>
    <w:rsid w:val="00CC13C1"/>
    <w:rsid w:val="00CC2B28"/>
    <w:rsid w:val="00CD27F6"/>
    <w:rsid w:val="00CE4F79"/>
    <w:rsid w:val="00CF197A"/>
    <w:rsid w:val="00CF7006"/>
    <w:rsid w:val="00D00655"/>
    <w:rsid w:val="00D00954"/>
    <w:rsid w:val="00D01BE3"/>
    <w:rsid w:val="00D1678C"/>
    <w:rsid w:val="00D16DBB"/>
    <w:rsid w:val="00D2124C"/>
    <w:rsid w:val="00D27D85"/>
    <w:rsid w:val="00D33849"/>
    <w:rsid w:val="00D34ED0"/>
    <w:rsid w:val="00D41E84"/>
    <w:rsid w:val="00D520F3"/>
    <w:rsid w:val="00D534CB"/>
    <w:rsid w:val="00D839E3"/>
    <w:rsid w:val="00D84614"/>
    <w:rsid w:val="00D92811"/>
    <w:rsid w:val="00DD3952"/>
    <w:rsid w:val="00DE3016"/>
    <w:rsid w:val="00E121A6"/>
    <w:rsid w:val="00E211BC"/>
    <w:rsid w:val="00E34160"/>
    <w:rsid w:val="00E43093"/>
    <w:rsid w:val="00E47E12"/>
    <w:rsid w:val="00E66656"/>
    <w:rsid w:val="00E777BC"/>
    <w:rsid w:val="00E9038C"/>
    <w:rsid w:val="00E97FAF"/>
    <w:rsid w:val="00EA7F4A"/>
    <w:rsid w:val="00EB084C"/>
    <w:rsid w:val="00EC1445"/>
    <w:rsid w:val="00EC5828"/>
    <w:rsid w:val="00EC5E08"/>
    <w:rsid w:val="00EC7161"/>
    <w:rsid w:val="00ED0650"/>
    <w:rsid w:val="00ED09AF"/>
    <w:rsid w:val="00ED3B6E"/>
    <w:rsid w:val="00EE4007"/>
    <w:rsid w:val="00EF4227"/>
    <w:rsid w:val="00EF4EC2"/>
    <w:rsid w:val="00EF6E6D"/>
    <w:rsid w:val="00F255D2"/>
    <w:rsid w:val="00F3172A"/>
    <w:rsid w:val="00F3374F"/>
    <w:rsid w:val="00F47893"/>
    <w:rsid w:val="00F66B39"/>
    <w:rsid w:val="00F67427"/>
    <w:rsid w:val="00F70CDB"/>
    <w:rsid w:val="00F82EB1"/>
    <w:rsid w:val="00F92BD6"/>
    <w:rsid w:val="00F92E93"/>
    <w:rsid w:val="00FA479B"/>
    <w:rsid w:val="00FB522F"/>
    <w:rsid w:val="00FD6E22"/>
    <w:rsid w:val="00FE4383"/>
    <w:rsid w:val="00FE70A6"/>
    <w:rsid w:val="00FF4C4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C3E73"/>
  <w15:docId w15:val="{C2E8C2B2-F9EE-423E-8101-CA32AA38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4B"/>
  </w:style>
  <w:style w:type="paragraph" w:styleId="Heading1">
    <w:name w:val="heading 1"/>
    <w:basedOn w:val="Normal"/>
    <w:next w:val="Normal"/>
    <w:link w:val="Heading1Char"/>
    <w:uiPriority w:val="9"/>
    <w:qFormat/>
    <w:rsid w:val="0030194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4789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F0455"/>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94B"/>
    <w:rPr>
      <w:rFonts w:eastAsiaTheme="majorEastAsia" w:cstheme="majorBidi"/>
      <w:b/>
      <w:sz w:val="32"/>
      <w:szCs w:val="32"/>
    </w:rPr>
  </w:style>
  <w:style w:type="character" w:customStyle="1" w:styleId="Heading2Char">
    <w:name w:val="Heading 2 Char"/>
    <w:basedOn w:val="DefaultParagraphFont"/>
    <w:link w:val="Heading2"/>
    <w:uiPriority w:val="9"/>
    <w:rsid w:val="00F4789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F0455"/>
    <w:rPr>
      <w:rFonts w:eastAsiaTheme="majorEastAsia" w:cstheme="majorBidi"/>
      <w:b/>
      <w:sz w:val="26"/>
      <w:szCs w:val="24"/>
    </w:rPr>
  </w:style>
  <w:style w:type="paragraph" w:styleId="Caption">
    <w:name w:val="caption"/>
    <w:basedOn w:val="Normal"/>
    <w:next w:val="Normal"/>
    <w:uiPriority w:val="35"/>
    <w:unhideWhenUsed/>
    <w:qFormat/>
    <w:rsid w:val="00834F44"/>
    <w:pPr>
      <w:spacing w:after="200" w:line="240" w:lineRule="auto"/>
      <w:jc w:val="center"/>
    </w:pPr>
    <w:rPr>
      <w:i/>
      <w:iCs/>
      <w:sz w:val="20"/>
      <w:szCs w:val="18"/>
    </w:rPr>
  </w:style>
  <w:style w:type="table" w:styleId="TableGrid">
    <w:name w:val="Table Grid"/>
    <w:basedOn w:val="TableNormal"/>
    <w:uiPriority w:val="39"/>
    <w:rsid w:val="0030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194B"/>
    <w:pPr>
      <w:spacing w:before="100" w:beforeAutospacing="1" w:after="100" w:afterAutospacing="1" w:line="240" w:lineRule="auto"/>
    </w:pPr>
    <w:rPr>
      <w:rFonts w:eastAsia="Times New Roman" w:cs="Times New Roman"/>
      <w:szCs w:val="24"/>
      <w:lang w:eastAsia="sr-Latn-RS"/>
    </w:rPr>
  </w:style>
  <w:style w:type="character" w:styleId="Emphasis">
    <w:name w:val="Emphasis"/>
    <w:basedOn w:val="DefaultParagraphFont"/>
    <w:uiPriority w:val="20"/>
    <w:qFormat/>
    <w:rsid w:val="0030194B"/>
    <w:rPr>
      <w:i/>
      <w:iCs/>
    </w:rPr>
  </w:style>
  <w:style w:type="character" w:customStyle="1" w:styleId="devsite-heading">
    <w:name w:val="devsite-heading"/>
    <w:basedOn w:val="DefaultParagraphFont"/>
    <w:rsid w:val="0030194B"/>
  </w:style>
  <w:style w:type="paragraph" w:styleId="HTMLPreformatted">
    <w:name w:val="HTML Preformatted"/>
    <w:basedOn w:val="Normal"/>
    <w:link w:val="HTMLPreformattedChar"/>
    <w:uiPriority w:val="99"/>
    <w:unhideWhenUsed/>
    <w:rsid w:val="00301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rsid w:val="0030194B"/>
    <w:rPr>
      <w:rFonts w:ascii="Courier New" w:eastAsia="Times New Roman" w:hAnsi="Courier New" w:cs="Courier New"/>
      <w:sz w:val="20"/>
      <w:szCs w:val="20"/>
      <w:lang w:eastAsia="sr-Latn-RS"/>
    </w:rPr>
  </w:style>
  <w:style w:type="character" w:customStyle="1" w:styleId="pln">
    <w:name w:val="pln"/>
    <w:basedOn w:val="DefaultParagraphFont"/>
    <w:rsid w:val="0030194B"/>
  </w:style>
  <w:style w:type="character" w:customStyle="1" w:styleId="kwd">
    <w:name w:val="kwd"/>
    <w:basedOn w:val="DefaultParagraphFont"/>
    <w:rsid w:val="0030194B"/>
  </w:style>
  <w:style w:type="character" w:customStyle="1" w:styleId="pun">
    <w:name w:val="pun"/>
    <w:basedOn w:val="DefaultParagraphFont"/>
    <w:rsid w:val="0030194B"/>
  </w:style>
  <w:style w:type="character" w:customStyle="1" w:styleId="str">
    <w:name w:val="str"/>
    <w:basedOn w:val="DefaultParagraphFont"/>
    <w:rsid w:val="0030194B"/>
  </w:style>
  <w:style w:type="character" w:customStyle="1" w:styleId="lit">
    <w:name w:val="lit"/>
    <w:basedOn w:val="DefaultParagraphFont"/>
    <w:rsid w:val="0030194B"/>
  </w:style>
  <w:style w:type="character" w:styleId="Strong">
    <w:name w:val="Strong"/>
    <w:basedOn w:val="DefaultParagraphFont"/>
    <w:uiPriority w:val="22"/>
    <w:qFormat/>
    <w:rsid w:val="0030194B"/>
    <w:rPr>
      <w:b/>
      <w:bCs/>
    </w:rPr>
  </w:style>
  <w:style w:type="paragraph" w:styleId="ListParagraph">
    <w:name w:val="List Paragraph"/>
    <w:basedOn w:val="Normal"/>
    <w:uiPriority w:val="34"/>
    <w:qFormat/>
    <w:rsid w:val="0030194B"/>
    <w:pPr>
      <w:ind w:left="720"/>
      <w:contextualSpacing/>
    </w:pPr>
  </w:style>
  <w:style w:type="paragraph" w:styleId="TOCHeading">
    <w:name w:val="TOC Heading"/>
    <w:basedOn w:val="Heading1"/>
    <w:next w:val="Normal"/>
    <w:uiPriority w:val="39"/>
    <w:unhideWhenUsed/>
    <w:qFormat/>
    <w:rsid w:val="0030194B"/>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30194B"/>
    <w:pPr>
      <w:spacing w:after="100"/>
    </w:pPr>
    <w:rPr>
      <w:b/>
      <w:caps/>
      <w:color w:val="000000" w:themeColor="text1"/>
    </w:rPr>
  </w:style>
  <w:style w:type="paragraph" w:styleId="TOC2">
    <w:name w:val="toc 2"/>
    <w:basedOn w:val="Normal"/>
    <w:next w:val="Normal"/>
    <w:autoRedefine/>
    <w:uiPriority w:val="39"/>
    <w:unhideWhenUsed/>
    <w:rsid w:val="0030194B"/>
    <w:pPr>
      <w:spacing w:after="100"/>
      <w:ind w:left="240"/>
    </w:pPr>
  </w:style>
  <w:style w:type="character" w:styleId="Hyperlink">
    <w:name w:val="Hyperlink"/>
    <w:basedOn w:val="DefaultParagraphFont"/>
    <w:uiPriority w:val="99"/>
    <w:unhideWhenUsed/>
    <w:rsid w:val="0030194B"/>
    <w:rPr>
      <w:color w:val="0563C1" w:themeColor="hyperlink"/>
      <w:u w:val="single"/>
    </w:rPr>
  </w:style>
  <w:style w:type="paragraph" w:styleId="TOC3">
    <w:name w:val="toc 3"/>
    <w:basedOn w:val="Normal"/>
    <w:next w:val="Normal"/>
    <w:autoRedefine/>
    <w:uiPriority w:val="39"/>
    <w:unhideWhenUsed/>
    <w:rsid w:val="0030194B"/>
    <w:pPr>
      <w:spacing w:after="100"/>
      <w:ind w:left="480"/>
    </w:pPr>
  </w:style>
  <w:style w:type="character" w:styleId="UnresolvedMention">
    <w:name w:val="Unresolved Mention"/>
    <w:basedOn w:val="DefaultParagraphFont"/>
    <w:uiPriority w:val="99"/>
    <w:semiHidden/>
    <w:unhideWhenUsed/>
    <w:rsid w:val="00E211BC"/>
    <w:rPr>
      <w:color w:val="605E5C"/>
      <w:shd w:val="clear" w:color="auto" w:fill="E1DFDD"/>
    </w:rPr>
  </w:style>
  <w:style w:type="paragraph" w:customStyle="1" w:styleId="-">
    <w:name w:val="-"/>
    <w:basedOn w:val="Normal"/>
    <w:rsid w:val="008E570E"/>
    <w:pPr>
      <w:spacing w:before="100" w:beforeAutospacing="1" w:after="100" w:afterAutospacing="1" w:line="240" w:lineRule="auto"/>
    </w:pPr>
    <w:rPr>
      <w:rFonts w:eastAsia="Times New Roman" w:cs="Times New Roman"/>
      <w:szCs w:val="24"/>
      <w:lang w:eastAsia="sr-Latn-RS"/>
    </w:rPr>
  </w:style>
  <w:style w:type="character" w:styleId="HTMLCode">
    <w:name w:val="HTML Code"/>
    <w:basedOn w:val="DefaultParagraphFont"/>
    <w:uiPriority w:val="99"/>
    <w:semiHidden/>
    <w:unhideWhenUsed/>
    <w:rsid w:val="008E57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3374F"/>
    <w:rPr>
      <w:color w:val="954F72" w:themeColor="followedHyperlink"/>
      <w:u w:val="single"/>
    </w:rPr>
  </w:style>
  <w:style w:type="paragraph" w:styleId="FootnoteText">
    <w:name w:val="footnote text"/>
    <w:basedOn w:val="Normal"/>
    <w:link w:val="FootnoteTextChar"/>
    <w:uiPriority w:val="99"/>
    <w:semiHidden/>
    <w:unhideWhenUsed/>
    <w:rsid w:val="006669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693B"/>
    <w:rPr>
      <w:sz w:val="20"/>
      <w:szCs w:val="20"/>
    </w:rPr>
  </w:style>
  <w:style w:type="character" w:styleId="FootnoteReference">
    <w:name w:val="footnote reference"/>
    <w:basedOn w:val="DefaultParagraphFont"/>
    <w:uiPriority w:val="99"/>
    <w:semiHidden/>
    <w:unhideWhenUsed/>
    <w:rsid w:val="0066693B"/>
    <w:rPr>
      <w:vertAlign w:val="superscript"/>
    </w:rPr>
  </w:style>
  <w:style w:type="paragraph" w:styleId="Header">
    <w:name w:val="header"/>
    <w:basedOn w:val="Normal"/>
    <w:link w:val="HeaderChar"/>
    <w:uiPriority w:val="99"/>
    <w:unhideWhenUsed/>
    <w:rsid w:val="006C5F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FE0"/>
  </w:style>
  <w:style w:type="paragraph" w:styleId="Footer">
    <w:name w:val="footer"/>
    <w:basedOn w:val="Normal"/>
    <w:link w:val="FooterChar"/>
    <w:uiPriority w:val="99"/>
    <w:unhideWhenUsed/>
    <w:rsid w:val="006C5F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FE0"/>
  </w:style>
  <w:style w:type="character" w:styleId="PlaceholderText">
    <w:name w:val="Placeholder Text"/>
    <w:basedOn w:val="DefaultParagraphFont"/>
    <w:uiPriority w:val="99"/>
    <w:semiHidden/>
    <w:rsid w:val="00402B3D"/>
    <w:rPr>
      <w:color w:val="808080"/>
    </w:rPr>
  </w:style>
  <w:style w:type="character" w:customStyle="1" w:styleId="hgkelc">
    <w:name w:val="hgkelc"/>
    <w:basedOn w:val="DefaultParagraphFont"/>
    <w:rsid w:val="00C84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3123">
      <w:bodyDiv w:val="1"/>
      <w:marLeft w:val="0"/>
      <w:marRight w:val="0"/>
      <w:marTop w:val="0"/>
      <w:marBottom w:val="0"/>
      <w:divBdr>
        <w:top w:val="none" w:sz="0" w:space="0" w:color="auto"/>
        <w:left w:val="none" w:sz="0" w:space="0" w:color="auto"/>
        <w:bottom w:val="none" w:sz="0" w:space="0" w:color="auto"/>
        <w:right w:val="none" w:sz="0" w:space="0" w:color="auto"/>
      </w:divBdr>
    </w:div>
    <w:div w:id="168101724">
      <w:bodyDiv w:val="1"/>
      <w:marLeft w:val="0"/>
      <w:marRight w:val="0"/>
      <w:marTop w:val="0"/>
      <w:marBottom w:val="0"/>
      <w:divBdr>
        <w:top w:val="none" w:sz="0" w:space="0" w:color="auto"/>
        <w:left w:val="none" w:sz="0" w:space="0" w:color="auto"/>
        <w:bottom w:val="none" w:sz="0" w:space="0" w:color="auto"/>
        <w:right w:val="none" w:sz="0" w:space="0" w:color="auto"/>
      </w:divBdr>
    </w:div>
    <w:div w:id="173694146">
      <w:bodyDiv w:val="1"/>
      <w:marLeft w:val="0"/>
      <w:marRight w:val="0"/>
      <w:marTop w:val="0"/>
      <w:marBottom w:val="0"/>
      <w:divBdr>
        <w:top w:val="none" w:sz="0" w:space="0" w:color="auto"/>
        <w:left w:val="none" w:sz="0" w:space="0" w:color="auto"/>
        <w:bottom w:val="none" w:sz="0" w:space="0" w:color="auto"/>
        <w:right w:val="none" w:sz="0" w:space="0" w:color="auto"/>
      </w:divBdr>
      <w:divsChild>
        <w:div w:id="1706830918">
          <w:marLeft w:val="0"/>
          <w:marRight w:val="0"/>
          <w:marTop w:val="0"/>
          <w:marBottom w:val="0"/>
          <w:divBdr>
            <w:top w:val="none" w:sz="0" w:space="0" w:color="auto"/>
            <w:left w:val="none" w:sz="0" w:space="0" w:color="auto"/>
            <w:bottom w:val="none" w:sz="0" w:space="0" w:color="auto"/>
            <w:right w:val="none" w:sz="0" w:space="0" w:color="auto"/>
          </w:divBdr>
          <w:divsChild>
            <w:div w:id="1409420024">
              <w:marLeft w:val="0"/>
              <w:marRight w:val="0"/>
              <w:marTop w:val="0"/>
              <w:marBottom w:val="0"/>
              <w:divBdr>
                <w:top w:val="none" w:sz="0" w:space="0" w:color="auto"/>
                <w:left w:val="none" w:sz="0" w:space="0" w:color="auto"/>
                <w:bottom w:val="none" w:sz="0" w:space="0" w:color="auto"/>
                <w:right w:val="none" w:sz="0" w:space="0" w:color="auto"/>
              </w:divBdr>
              <w:divsChild>
                <w:div w:id="6169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5386">
      <w:bodyDiv w:val="1"/>
      <w:marLeft w:val="0"/>
      <w:marRight w:val="0"/>
      <w:marTop w:val="0"/>
      <w:marBottom w:val="0"/>
      <w:divBdr>
        <w:top w:val="none" w:sz="0" w:space="0" w:color="auto"/>
        <w:left w:val="none" w:sz="0" w:space="0" w:color="auto"/>
        <w:bottom w:val="none" w:sz="0" w:space="0" w:color="auto"/>
        <w:right w:val="none" w:sz="0" w:space="0" w:color="auto"/>
      </w:divBdr>
    </w:div>
    <w:div w:id="203298485">
      <w:bodyDiv w:val="1"/>
      <w:marLeft w:val="0"/>
      <w:marRight w:val="0"/>
      <w:marTop w:val="0"/>
      <w:marBottom w:val="0"/>
      <w:divBdr>
        <w:top w:val="none" w:sz="0" w:space="0" w:color="auto"/>
        <w:left w:val="none" w:sz="0" w:space="0" w:color="auto"/>
        <w:bottom w:val="none" w:sz="0" w:space="0" w:color="auto"/>
        <w:right w:val="none" w:sz="0" w:space="0" w:color="auto"/>
      </w:divBdr>
    </w:div>
    <w:div w:id="224268366">
      <w:bodyDiv w:val="1"/>
      <w:marLeft w:val="0"/>
      <w:marRight w:val="0"/>
      <w:marTop w:val="0"/>
      <w:marBottom w:val="0"/>
      <w:divBdr>
        <w:top w:val="none" w:sz="0" w:space="0" w:color="auto"/>
        <w:left w:val="none" w:sz="0" w:space="0" w:color="auto"/>
        <w:bottom w:val="none" w:sz="0" w:space="0" w:color="auto"/>
        <w:right w:val="none" w:sz="0" w:space="0" w:color="auto"/>
      </w:divBdr>
    </w:div>
    <w:div w:id="428308011">
      <w:bodyDiv w:val="1"/>
      <w:marLeft w:val="0"/>
      <w:marRight w:val="0"/>
      <w:marTop w:val="0"/>
      <w:marBottom w:val="0"/>
      <w:divBdr>
        <w:top w:val="none" w:sz="0" w:space="0" w:color="auto"/>
        <w:left w:val="none" w:sz="0" w:space="0" w:color="auto"/>
        <w:bottom w:val="none" w:sz="0" w:space="0" w:color="auto"/>
        <w:right w:val="none" w:sz="0" w:space="0" w:color="auto"/>
      </w:divBdr>
    </w:div>
    <w:div w:id="457724329">
      <w:bodyDiv w:val="1"/>
      <w:marLeft w:val="0"/>
      <w:marRight w:val="0"/>
      <w:marTop w:val="0"/>
      <w:marBottom w:val="0"/>
      <w:divBdr>
        <w:top w:val="none" w:sz="0" w:space="0" w:color="auto"/>
        <w:left w:val="none" w:sz="0" w:space="0" w:color="auto"/>
        <w:bottom w:val="none" w:sz="0" w:space="0" w:color="auto"/>
        <w:right w:val="none" w:sz="0" w:space="0" w:color="auto"/>
      </w:divBdr>
    </w:div>
    <w:div w:id="462895394">
      <w:bodyDiv w:val="1"/>
      <w:marLeft w:val="0"/>
      <w:marRight w:val="0"/>
      <w:marTop w:val="0"/>
      <w:marBottom w:val="0"/>
      <w:divBdr>
        <w:top w:val="none" w:sz="0" w:space="0" w:color="auto"/>
        <w:left w:val="none" w:sz="0" w:space="0" w:color="auto"/>
        <w:bottom w:val="none" w:sz="0" w:space="0" w:color="auto"/>
        <w:right w:val="none" w:sz="0" w:space="0" w:color="auto"/>
      </w:divBdr>
    </w:div>
    <w:div w:id="475686676">
      <w:bodyDiv w:val="1"/>
      <w:marLeft w:val="0"/>
      <w:marRight w:val="0"/>
      <w:marTop w:val="0"/>
      <w:marBottom w:val="0"/>
      <w:divBdr>
        <w:top w:val="none" w:sz="0" w:space="0" w:color="auto"/>
        <w:left w:val="none" w:sz="0" w:space="0" w:color="auto"/>
        <w:bottom w:val="none" w:sz="0" w:space="0" w:color="auto"/>
        <w:right w:val="none" w:sz="0" w:space="0" w:color="auto"/>
      </w:divBdr>
    </w:div>
    <w:div w:id="488447156">
      <w:bodyDiv w:val="1"/>
      <w:marLeft w:val="0"/>
      <w:marRight w:val="0"/>
      <w:marTop w:val="0"/>
      <w:marBottom w:val="0"/>
      <w:divBdr>
        <w:top w:val="none" w:sz="0" w:space="0" w:color="auto"/>
        <w:left w:val="none" w:sz="0" w:space="0" w:color="auto"/>
        <w:bottom w:val="none" w:sz="0" w:space="0" w:color="auto"/>
        <w:right w:val="none" w:sz="0" w:space="0" w:color="auto"/>
      </w:divBdr>
    </w:div>
    <w:div w:id="594677268">
      <w:bodyDiv w:val="1"/>
      <w:marLeft w:val="0"/>
      <w:marRight w:val="0"/>
      <w:marTop w:val="0"/>
      <w:marBottom w:val="0"/>
      <w:divBdr>
        <w:top w:val="none" w:sz="0" w:space="0" w:color="auto"/>
        <w:left w:val="none" w:sz="0" w:space="0" w:color="auto"/>
        <w:bottom w:val="none" w:sz="0" w:space="0" w:color="auto"/>
        <w:right w:val="none" w:sz="0" w:space="0" w:color="auto"/>
      </w:divBdr>
      <w:divsChild>
        <w:div w:id="1813909242">
          <w:marLeft w:val="0"/>
          <w:marRight w:val="0"/>
          <w:marTop w:val="0"/>
          <w:marBottom w:val="0"/>
          <w:divBdr>
            <w:top w:val="none" w:sz="0" w:space="0" w:color="auto"/>
            <w:left w:val="none" w:sz="0" w:space="0" w:color="auto"/>
            <w:bottom w:val="none" w:sz="0" w:space="0" w:color="auto"/>
            <w:right w:val="none" w:sz="0" w:space="0" w:color="auto"/>
          </w:divBdr>
        </w:div>
      </w:divsChild>
    </w:div>
    <w:div w:id="622078603">
      <w:bodyDiv w:val="1"/>
      <w:marLeft w:val="0"/>
      <w:marRight w:val="0"/>
      <w:marTop w:val="0"/>
      <w:marBottom w:val="0"/>
      <w:divBdr>
        <w:top w:val="none" w:sz="0" w:space="0" w:color="auto"/>
        <w:left w:val="none" w:sz="0" w:space="0" w:color="auto"/>
        <w:bottom w:val="none" w:sz="0" w:space="0" w:color="auto"/>
        <w:right w:val="none" w:sz="0" w:space="0" w:color="auto"/>
      </w:divBdr>
    </w:div>
    <w:div w:id="637146980">
      <w:bodyDiv w:val="1"/>
      <w:marLeft w:val="0"/>
      <w:marRight w:val="0"/>
      <w:marTop w:val="0"/>
      <w:marBottom w:val="0"/>
      <w:divBdr>
        <w:top w:val="none" w:sz="0" w:space="0" w:color="auto"/>
        <w:left w:val="none" w:sz="0" w:space="0" w:color="auto"/>
        <w:bottom w:val="none" w:sz="0" w:space="0" w:color="auto"/>
        <w:right w:val="none" w:sz="0" w:space="0" w:color="auto"/>
      </w:divBdr>
    </w:div>
    <w:div w:id="754478837">
      <w:bodyDiv w:val="1"/>
      <w:marLeft w:val="0"/>
      <w:marRight w:val="0"/>
      <w:marTop w:val="0"/>
      <w:marBottom w:val="0"/>
      <w:divBdr>
        <w:top w:val="none" w:sz="0" w:space="0" w:color="auto"/>
        <w:left w:val="none" w:sz="0" w:space="0" w:color="auto"/>
        <w:bottom w:val="none" w:sz="0" w:space="0" w:color="auto"/>
        <w:right w:val="none" w:sz="0" w:space="0" w:color="auto"/>
      </w:divBdr>
      <w:divsChild>
        <w:div w:id="284584063">
          <w:marLeft w:val="0"/>
          <w:marRight w:val="0"/>
          <w:marTop w:val="0"/>
          <w:marBottom w:val="0"/>
          <w:divBdr>
            <w:top w:val="single" w:sz="6" w:space="4" w:color="CCCCCC"/>
            <w:left w:val="single" w:sz="6" w:space="8" w:color="CCCCCC"/>
            <w:bottom w:val="single" w:sz="6" w:space="4" w:color="CCCCCC"/>
            <w:right w:val="single" w:sz="6" w:space="8" w:color="CCCCCC"/>
          </w:divBdr>
        </w:div>
        <w:div w:id="1289582283">
          <w:marLeft w:val="0"/>
          <w:marRight w:val="0"/>
          <w:marTop w:val="0"/>
          <w:marBottom w:val="0"/>
          <w:divBdr>
            <w:top w:val="single" w:sz="6" w:space="4" w:color="CCCCCC"/>
            <w:left w:val="single" w:sz="6" w:space="8" w:color="CCCCCC"/>
            <w:bottom w:val="single" w:sz="6" w:space="4" w:color="CCCCCC"/>
            <w:right w:val="single" w:sz="6" w:space="8" w:color="CCCCCC"/>
          </w:divBdr>
        </w:div>
        <w:div w:id="2030402069">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835346592">
      <w:bodyDiv w:val="1"/>
      <w:marLeft w:val="0"/>
      <w:marRight w:val="0"/>
      <w:marTop w:val="0"/>
      <w:marBottom w:val="0"/>
      <w:divBdr>
        <w:top w:val="none" w:sz="0" w:space="0" w:color="auto"/>
        <w:left w:val="none" w:sz="0" w:space="0" w:color="auto"/>
        <w:bottom w:val="none" w:sz="0" w:space="0" w:color="auto"/>
        <w:right w:val="none" w:sz="0" w:space="0" w:color="auto"/>
      </w:divBdr>
    </w:div>
    <w:div w:id="868641286">
      <w:bodyDiv w:val="1"/>
      <w:marLeft w:val="0"/>
      <w:marRight w:val="0"/>
      <w:marTop w:val="0"/>
      <w:marBottom w:val="0"/>
      <w:divBdr>
        <w:top w:val="none" w:sz="0" w:space="0" w:color="auto"/>
        <w:left w:val="none" w:sz="0" w:space="0" w:color="auto"/>
        <w:bottom w:val="none" w:sz="0" w:space="0" w:color="auto"/>
        <w:right w:val="none" w:sz="0" w:space="0" w:color="auto"/>
      </w:divBdr>
    </w:div>
    <w:div w:id="896092840">
      <w:bodyDiv w:val="1"/>
      <w:marLeft w:val="0"/>
      <w:marRight w:val="0"/>
      <w:marTop w:val="0"/>
      <w:marBottom w:val="0"/>
      <w:divBdr>
        <w:top w:val="none" w:sz="0" w:space="0" w:color="auto"/>
        <w:left w:val="none" w:sz="0" w:space="0" w:color="auto"/>
        <w:bottom w:val="none" w:sz="0" w:space="0" w:color="auto"/>
        <w:right w:val="none" w:sz="0" w:space="0" w:color="auto"/>
      </w:divBdr>
      <w:divsChild>
        <w:div w:id="13727323">
          <w:marLeft w:val="0"/>
          <w:marRight w:val="0"/>
          <w:marTop w:val="0"/>
          <w:marBottom w:val="0"/>
          <w:divBdr>
            <w:top w:val="none" w:sz="0" w:space="0" w:color="auto"/>
            <w:left w:val="none" w:sz="0" w:space="0" w:color="auto"/>
            <w:bottom w:val="none" w:sz="0" w:space="0" w:color="auto"/>
            <w:right w:val="none" w:sz="0" w:space="0" w:color="auto"/>
          </w:divBdr>
        </w:div>
        <w:div w:id="542520462">
          <w:marLeft w:val="0"/>
          <w:marRight w:val="0"/>
          <w:marTop w:val="0"/>
          <w:marBottom w:val="0"/>
          <w:divBdr>
            <w:top w:val="none" w:sz="0" w:space="0" w:color="auto"/>
            <w:left w:val="none" w:sz="0" w:space="0" w:color="auto"/>
            <w:bottom w:val="none" w:sz="0" w:space="0" w:color="auto"/>
            <w:right w:val="none" w:sz="0" w:space="0" w:color="auto"/>
          </w:divBdr>
          <w:divsChild>
            <w:div w:id="302001226">
              <w:marLeft w:val="0"/>
              <w:marRight w:val="0"/>
              <w:marTop w:val="0"/>
              <w:marBottom w:val="0"/>
              <w:divBdr>
                <w:top w:val="none" w:sz="0" w:space="0" w:color="auto"/>
                <w:left w:val="none" w:sz="0" w:space="0" w:color="auto"/>
                <w:bottom w:val="none" w:sz="0" w:space="0" w:color="auto"/>
                <w:right w:val="none" w:sz="0" w:space="0" w:color="auto"/>
              </w:divBdr>
              <w:divsChild>
                <w:div w:id="1995986010">
                  <w:marLeft w:val="0"/>
                  <w:marRight w:val="0"/>
                  <w:marTop w:val="0"/>
                  <w:marBottom w:val="0"/>
                  <w:divBdr>
                    <w:top w:val="none" w:sz="0" w:space="0" w:color="auto"/>
                    <w:left w:val="none" w:sz="0" w:space="0" w:color="auto"/>
                    <w:bottom w:val="none" w:sz="0" w:space="0" w:color="auto"/>
                    <w:right w:val="none" w:sz="0" w:space="0" w:color="auto"/>
                  </w:divBdr>
                  <w:divsChild>
                    <w:div w:id="4410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233352">
      <w:bodyDiv w:val="1"/>
      <w:marLeft w:val="0"/>
      <w:marRight w:val="0"/>
      <w:marTop w:val="0"/>
      <w:marBottom w:val="0"/>
      <w:divBdr>
        <w:top w:val="none" w:sz="0" w:space="0" w:color="auto"/>
        <w:left w:val="none" w:sz="0" w:space="0" w:color="auto"/>
        <w:bottom w:val="none" w:sz="0" w:space="0" w:color="auto"/>
        <w:right w:val="none" w:sz="0" w:space="0" w:color="auto"/>
      </w:divBdr>
    </w:div>
    <w:div w:id="927075675">
      <w:bodyDiv w:val="1"/>
      <w:marLeft w:val="0"/>
      <w:marRight w:val="0"/>
      <w:marTop w:val="0"/>
      <w:marBottom w:val="0"/>
      <w:divBdr>
        <w:top w:val="none" w:sz="0" w:space="0" w:color="auto"/>
        <w:left w:val="none" w:sz="0" w:space="0" w:color="auto"/>
        <w:bottom w:val="none" w:sz="0" w:space="0" w:color="auto"/>
        <w:right w:val="none" w:sz="0" w:space="0" w:color="auto"/>
      </w:divBdr>
    </w:div>
    <w:div w:id="960496675">
      <w:bodyDiv w:val="1"/>
      <w:marLeft w:val="0"/>
      <w:marRight w:val="0"/>
      <w:marTop w:val="0"/>
      <w:marBottom w:val="0"/>
      <w:divBdr>
        <w:top w:val="none" w:sz="0" w:space="0" w:color="auto"/>
        <w:left w:val="none" w:sz="0" w:space="0" w:color="auto"/>
        <w:bottom w:val="none" w:sz="0" w:space="0" w:color="auto"/>
        <w:right w:val="none" w:sz="0" w:space="0" w:color="auto"/>
      </w:divBdr>
    </w:div>
    <w:div w:id="1038167644">
      <w:bodyDiv w:val="1"/>
      <w:marLeft w:val="0"/>
      <w:marRight w:val="0"/>
      <w:marTop w:val="0"/>
      <w:marBottom w:val="0"/>
      <w:divBdr>
        <w:top w:val="none" w:sz="0" w:space="0" w:color="auto"/>
        <w:left w:val="none" w:sz="0" w:space="0" w:color="auto"/>
        <w:bottom w:val="none" w:sz="0" w:space="0" w:color="auto"/>
        <w:right w:val="none" w:sz="0" w:space="0" w:color="auto"/>
      </w:divBdr>
    </w:div>
    <w:div w:id="1042637130">
      <w:bodyDiv w:val="1"/>
      <w:marLeft w:val="0"/>
      <w:marRight w:val="0"/>
      <w:marTop w:val="0"/>
      <w:marBottom w:val="0"/>
      <w:divBdr>
        <w:top w:val="none" w:sz="0" w:space="0" w:color="auto"/>
        <w:left w:val="none" w:sz="0" w:space="0" w:color="auto"/>
        <w:bottom w:val="none" w:sz="0" w:space="0" w:color="auto"/>
        <w:right w:val="none" w:sz="0" w:space="0" w:color="auto"/>
      </w:divBdr>
    </w:div>
    <w:div w:id="1096973763">
      <w:bodyDiv w:val="1"/>
      <w:marLeft w:val="0"/>
      <w:marRight w:val="0"/>
      <w:marTop w:val="0"/>
      <w:marBottom w:val="0"/>
      <w:divBdr>
        <w:top w:val="none" w:sz="0" w:space="0" w:color="auto"/>
        <w:left w:val="none" w:sz="0" w:space="0" w:color="auto"/>
        <w:bottom w:val="none" w:sz="0" w:space="0" w:color="auto"/>
        <w:right w:val="none" w:sz="0" w:space="0" w:color="auto"/>
      </w:divBdr>
    </w:div>
    <w:div w:id="1187446823">
      <w:bodyDiv w:val="1"/>
      <w:marLeft w:val="0"/>
      <w:marRight w:val="0"/>
      <w:marTop w:val="0"/>
      <w:marBottom w:val="0"/>
      <w:divBdr>
        <w:top w:val="none" w:sz="0" w:space="0" w:color="auto"/>
        <w:left w:val="none" w:sz="0" w:space="0" w:color="auto"/>
        <w:bottom w:val="none" w:sz="0" w:space="0" w:color="auto"/>
        <w:right w:val="none" w:sz="0" w:space="0" w:color="auto"/>
      </w:divBdr>
    </w:div>
    <w:div w:id="1258561841">
      <w:bodyDiv w:val="1"/>
      <w:marLeft w:val="0"/>
      <w:marRight w:val="0"/>
      <w:marTop w:val="0"/>
      <w:marBottom w:val="0"/>
      <w:divBdr>
        <w:top w:val="none" w:sz="0" w:space="0" w:color="auto"/>
        <w:left w:val="none" w:sz="0" w:space="0" w:color="auto"/>
        <w:bottom w:val="none" w:sz="0" w:space="0" w:color="auto"/>
        <w:right w:val="none" w:sz="0" w:space="0" w:color="auto"/>
      </w:divBdr>
    </w:div>
    <w:div w:id="1359047248">
      <w:bodyDiv w:val="1"/>
      <w:marLeft w:val="0"/>
      <w:marRight w:val="0"/>
      <w:marTop w:val="0"/>
      <w:marBottom w:val="0"/>
      <w:divBdr>
        <w:top w:val="none" w:sz="0" w:space="0" w:color="auto"/>
        <w:left w:val="none" w:sz="0" w:space="0" w:color="auto"/>
        <w:bottom w:val="none" w:sz="0" w:space="0" w:color="auto"/>
        <w:right w:val="none" w:sz="0" w:space="0" w:color="auto"/>
      </w:divBdr>
    </w:div>
    <w:div w:id="1504975113">
      <w:bodyDiv w:val="1"/>
      <w:marLeft w:val="0"/>
      <w:marRight w:val="0"/>
      <w:marTop w:val="0"/>
      <w:marBottom w:val="0"/>
      <w:divBdr>
        <w:top w:val="none" w:sz="0" w:space="0" w:color="auto"/>
        <w:left w:val="none" w:sz="0" w:space="0" w:color="auto"/>
        <w:bottom w:val="none" w:sz="0" w:space="0" w:color="auto"/>
        <w:right w:val="none" w:sz="0" w:space="0" w:color="auto"/>
      </w:divBdr>
    </w:div>
    <w:div w:id="1611088538">
      <w:bodyDiv w:val="1"/>
      <w:marLeft w:val="0"/>
      <w:marRight w:val="0"/>
      <w:marTop w:val="0"/>
      <w:marBottom w:val="0"/>
      <w:divBdr>
        <w:top w:val="none" w:sz="0" w:space="0" w:color="auto"/>
        <w:left w:val="none" w:sz="0" w:space="0" w:color="auto"/>
        <w:bottom w:val="none" w:sz="0" w:space="0" w:color="auto"/>
        <w:right w:val="none" w:sz="0" w:space="0" w:color="auto"/>
      </w:divBdr>
      <w:divsChild>
        <w:div w:id="696851247">
          <w:marLeft w:val="0"/>
          <w:marRight w:val="0"/>
          <w:marTop w:val="0"/>
          <w:marBottom w:val="0"/>
          <w:divBdr>
            <w:top w:val="none" w:sz="0" w:space="0" w:color="auto"/>
            <w:left w:val="none" w:sz="0" w:space="0" w:color="auto"/>
            <w:bottom w:val="none" w:sz="0" w:space="0" w:color="auto"/>
            <w:right w:val="none" w:sz="0" w:space="0" w:color="auto"/>
          </w:divBdr>
        </w:div>
        <w:div w:id="1820417694">
          <w:marLeft w:val="0"/>
          <w:marRight w:val="0"/>
          <w:marTop w:val="0"/>
          <w:marBottom w:val="0"/>
          <w:divBdr>
            <w:top w:val="none" w:sz="0" w:space="0" w:color="auto"/>
            <w:left w:val="none" w:sz="0" w:space="0" w:color="auto"/>
            <w:bottom w:val="none" w:sz="0" w:space="0" w:color="auto"/>
            <w:right w:val="none" w:sz="0" w:space="0" w:color="auto"/>
          </w:divBdr>
        </w:div>
      </w:divsChild>
    </w:div>
    <w:div w:id="1655529517">
      <w:bodyDiv w:val="1"/>
      <w:marLeft w:val="0"/>
      <w:marRight w:val="0"/>
      <w:marTop w:val="0"/>
      <w:marBottom w:val="0"/>
      <w:divBdr>
        <w:top w:val="none" w:sz="0" w:space="0" w:color="auto"/>
        <w:left w:val="none" w:sz="0" w:space="0" w:color="auto"/>
        <w:bottom w:val="none" w:sz="0" w:space="0" w:color="auto"/>
        <w:right w:val="none" w:sz="0" w:space="0" w:color="auto"/>
      </w:divBdr>
    </w:div>
    <w:div w:id="1689914936">
      <w:bodyDiv w:val="1"/>
      <w:marLeft w:val="0"/>
      <w:marRight w:val="0"/>
      <w:marTop w:val="0"/>
      <w:marBottom w:val="0"/>
      <w:divBdr>
        <w:top w:val="none" w:sz="0" w:space="0" w:color="auto"/>
        <w:left w:val="none" w:sz="0" w:space="0" w:color="auto"/>
        <w:bottom w:val="none" w:sz="0" w:space="0" w:color="auto"/>
        <w:right w:val="none" w:sz="0" w:space="0" w:color="auto"/>
      </w:divBdr>
      <w:divsChild>
        <w:div w:id="2111701502">
          <w:marLeft w:val="0"/>
          <w:marRight w:val="0"/>
          <w:marTop w:val="0"/>
          <w:marBottom w:val="0"/>
          <w:divBdr>
            <w:top w:val="none" w:sz="0" w:space="0" w:color="auto"/>
            <w:left w:val="none" w:sz="0" w:space="0" w:color="auto"/>
            <w:bottom w:val="none" w:sz="0" w:space="0" w:color="auto"/>
            <w:right w:val="none" w:sz="0" w:space="0" w:color="auto"/>
          </w:divBdr>
        </w:div>
      </w:divsChild>
    </w:div>
    <w:div w:id="1717777280">
      <w:bodyDiv w:val="1"/>
      <w:marLeft w:val="0"/>
      <w:marRight w:val="0"/>
      <w:marTop w:val="0"/>
      <w:marBottom w:val="0"/>
      <w:divBdr>
        <w:top w:val="none" w:sz="0" w:space="0" w:color="auto"/>
        <w:left w:val="none" w:sz="0" w:space="0" w:color="auto"/>
        <w:bottom w:val="none" w:sz="0" w:space="0" w:color="auto"/>
        <w:right w:val="none" w:sz="0" w:space="0" w:color="auto"/>
      </w:divBdr>
    </w:div>
    <w:div w:id="1748262177">
      <w:bodyDiv w:val="1"/>
      <w:marLeft w:val="0"/>
      <w:marRight w:val="0"/>
      <w:marTop w:val="0"/>
      <w:marBottom w:val="0"/>
      <w:divBdr>
        <w:top w:val="none" w:sz="0" w:space="0" w:color="auto"/>
        <w:left w:val="none" w:sz="0" w:space="0" w:color="auto"/>
        <w:bottom w:val="none" w:sz="0" w:space="0" w:color="auto"/>
        <w:right w:val="none" w:sz="0" w:space="0" w:color="auto"/>
      </w:divBdr>
    </w:div>
    <w:div w:id="1784568627">
      <w:bodyDiv w:val="1"/>
      <w:marLeft w:val="0"/>
      <w:marRight w:val="0"/>
      <w:marTop w:val="0"/>
      <w:marBottom w:val="0"/>
      <w:divBdr>
        <w:top w:val="none" w:sz="0" w:space="0" w:color="auto"/>
        <w:left w:val="none" w:sz="0" w:space="0" w:color="auto"/>
        <w:bottom w:val="none" w:sz="0" w:space="0" w:color="auto"/>
        <w:right w:val="none" w:sz="0" w:space="0" w:color="auto"/>
      </w:divBdr>
    </w:div>
    <w:div w:id="1843087137">
      <w:bodyDiv w:val="1"/>
      <w:marLeft w:val="0"/>
      <w:marRight w:val="0"/>
      <w:marTop w:val="0"/>
      <w:marBottom w:val="0"/>
      <w:divBdr>
        <w:top w:val="none" w:sz="0" w:space="0" w:color="auto"/>
        <w:left w:val="none" w:sz="0" w:space="0" w:color="auto"/>
        <w:bottom w:val="none" w:sz="0" w:space="0" w:color="auto"/>
        <w:right w:val="none" w:sz="0" w:space="0" w:color="auto"/>
      </w:divBdr>
    </w:div>
    <w:div w:id="1844465902">
      <w:bodyDiv w:val="1"/>
      <w:marLeft w:val="0"/>
      <w:marRight w:val="0"/>
      <w:marTop w:val="0"/>
      <w:marBottom w:val="0"/>
      <w:divBdr>
        <w:top w:val="none" w:sz="0" w:space="0" w:color="auto"/>
        <w:left w:val="none" w:sz="0" w:space="0" w:color="auto"/>
        <w:bottom w:val="none" w:sz="0" w:space="0" w:color="auto"/>
        <w:right w:val="none" w:sz="0" w:space="0" w:color="auto"/>
      </w:divBdr>
    </w:div>
    <w:div w:id="1935047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simplilearn.com/cassandra-architecture-tutorial-video"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hyperlink" Target="https://www.slideshare.net/DataStax/understanding-data-partitioning-and-replication-in-apache-cassandra" TargetMode="External"/><Relationship Id="rId7" Type="http://schemas.openxmlformats.org/officeDocument/2006/relationships/endnotes" Target="endnotes.xml"/><Relationship Id="rId12" Type="http://schemas.openxmlformats.org/officeDocument/2006/relationships/hyperlink" Target="https://www.guru99.com/images/cassandra/021116_0524_CassandraAr1.png"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hyperlink" Target="https://www.datastax.com/cassandr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docs.datastax.com/en/cassandra-oss/3.x/cassandra/architecture/archDataDistributeReplic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hyperlink" Target="https://teddyma.gitbooks.io/learncassandra/content/replication/data_replication.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guru99.com/images/cassandra/021116_0524_CassandraAr4.png" TargetMode="External"/><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hyperlink" Target="https://www.bmc.com/blogs/setup-cassandra-cluster/"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www.datastax.com/documentation/cassandra/2.0/cassandra/dml/dml_about_hh_c.html"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docs.datastax.com/en/dse/6.7/dse-arch/datastax_enterprise/dbInternals/dbIntConfigConsisten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E640D-EA0D-4F3F-BB4E-5C2E06C4B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47182</TotalTime>
  <Pages>25</Pages>
  <Words>5722</Words>
  <Characters>32618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Dragana KorunoviÄ‡</dc:creator>
  <cp:keywords/>
  <dc:description/>
  <cp:lastModifiedBy>Dragana KorunoviÄ‡</cp:lastModifiedBy>
  <cp:revision>54</cp:revision>
  <dcterms:created xsi:type="dcterms:W3CDTF">2021-04-26T08:21:00Z</dcterms:created>
  <dcterms:modified xsi:type="dcterms:W3CDTF">2021-06-02T09:03:00Z</dcterms:modified>
</cp:coreProperties>
</file>