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8C5507">
      <w:pPr>
        <w:jc w:val="center"/>
        <w:rPr>
          <w:sz w:val="72"/>
          <w:szCs w:val="72"/>
        </w:rPr>
      </w:pPr>
      <w:r>
        <w:rPr>
          <w:sz w:val="72"/>
          <w:szCs w:val="72"/>
        </w:rPr>
        <w:t>CSX64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79B240BC" w14:textId="620C3656" w:rsidR="00E02C8D"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357173" w:history="1">
            <w:r w:rsidR="00E02C8D" w:rsidRPr="00B164E5">
              <w:rPr>
                <w:rStyle w:val="Hyperlink"/>
                <w:noProof/>
              </w:rPr>
              <w:t>Purpose</w:t>
            </w:r>
            <w:r w:rsidR="00E02C8D">
              <w:rPr>
                <w:noProof/>
                <w:webHidden/>
              </w:rPr>
              <w:tab/>
            </w:r>
            <w:r w:rsidR="00E02C8D">
              <w:rPr>
                <w:noProof/>
                <w:webHidden/>
              </w:rPr>
              <w:fldChar w:fldCharType="begin"/>
            </w:r>
            <w:r w:rsidR="00E02C8D">
              <w:rPr>
                <w:noProof/>
                <w:webHidden/>
              </w:rPr>
              <w:instrText xml:space="preserve"> PAGEREF _Toc512357173 \h </w:instrText>
            </w:r>
            <w:r w:rsidR="00E02C8D">
              <w:rPr>
                <w:noProof/>
                <w:webHidden/>
              </w:rPr>
            </w:r>
            <w:r w:rsidR="00E02C8D">
              <w:rPr>
                <w:noProof/>
                <w:webHidden/>
              </w:rPr>
              <w:fldChar w:fldCharType="separate"/>
            </w:r>
            <w:r w:rsidR="00E959BA">
              <w:rPr>
                <w:noProof/>
                <w:webHidden/>
              </w:rPr>
              <w:t>7</w:t>
            </w:r>
            <w:r w:rsidR="00E02C8D">
              <w:rPr>
                <w:noProof/>
                <w:webHidden/>
              </w:rPr>
              <w:fldChar w:fldCharType="end"/>
            </w:r>
          </w:hyperlink>
        </w:p>
        <w:p w14:paraId="466A73FE" w14:textId="5A201B70" w:rsidR="00E02C8D" w:rsidRDefault="00B876E7">
          <w:pPr>
            <w:pStyle w:val="TOC1"/>
            <w:tabs>
              <w:tab w:val="right" w:leader="dot" w:pos="9350"/>
            </w:tabs>
            <w:rPr>
              <w:rFonts w:eastAsiaTheme="minorEastAsia"/>
              <w:noProof/>
            </w:rPr>
          </w:pPr>
          <w:hyperlink w:anchor="_Toc512357174" w:history="1">
            <w:r w:rsidR="00E02C8D" w:rsidRPr="00B164E5">
              <w:rPr>
                <w:rStyle w:val="Hyperlink"/>
                <w:noProof/>
              </w:rPr>
              <w:t>Processor Details</w:t>
            </w:r>
            <w:r w:rsidR="00E02C8D">
              <w:rPr>
                <w:noProof/>
                <w:webHidden/>
              </w:rPr>
              <w:tab/>
            </w:r>
            <w:r w:rsidR="00E02C8D">
              <w:rPr>
                <w:noProof/>
                <w:webHidden/>
              </w:rPr>
              <w:fldChar w:fldCharType="begin"/>
            </w:r>
            <w:r w:rsidR="00E02C8D">
              <w:rPr>
                <w:noProof/>
                <w:webHidden/>
              </w:rPr>
              <w:instrText xml:space="preserve"> PAGEREF _Toc512357174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7CF0AF50" w14:textId="76CA5D13" w:rsidR="00E02C8D" w:rsidRDefault="00B876E7">
          <w:pPr>
            <w:pStyle w:val="TOC2"/>
            <w:tabs>
              <w:tab w:val="right" w:leader="dot" w:pos="9350"/>
            </w:tabs>
            <w:rPr>
              <w:rFonts w:eastAsiaTheme="minorEastAsia"/>
              <w:noProof/>
            </w:rPr>
          </w:pPr>
          <w:hyperlink w:anchor="_Toc512357175" w:history="1">
            <w:r w:rsidR="00E02C8D" w:rsidRPr="00B164E5">
              <w:rPr>
                <w:rStyle w:val="Hyperlink"/>
                <w:noProof/>
              </w:rPr>
              <w:t>Registers</w:t>
            </w:r>
            <w:r w:rsidR="00E02C8D">
              <w:rPr>
                <w:noProof/>
                <w:webHidden/>
              </w:rPr>
              <w:tab/>
            </w:r>
            <w:r w:rsidR="00E02C8D">
              <w:rPr>
                <w:noProof/>
                <w:webHidden/>
              </w:rPr>
              <w:fldChar w:fldCharType="begin"/>
            </w:r>
            <w:r w:rsidR="00E02C8D">
              <w:rPr>
                <w:noProof/>
                <w:webHidden/>
              </w:rPr>
              <w:instrText xml:space="preserve"> PAGEREF _Toc512357175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38827A50" w14:textId="5752C60A" w:rsidR="00E02C8D" w:rsidRDefault="00B876E7">
          <w:pPr>
            <w:pStyle w:val="TOC3"/>
            <w:tabs>
              <w:tab w:val="right" w:leader="dot" w:pos="9350"/>
            </w:tabs>
            <w:rPr>
              <w:rFonts w:eastAsiaTheme="minorEastAsia"/>
              <w:noProof/>
            </w:rPr>
          </w:pPr>
          <w:hyperlink w:anchor="_Toc512357176" w:history="1">
            <w:r w:rsidR="00E02C8D" w:rsidRPr="00B164E5">
              <w:rPr>
                <w:rStyle w:val="Hyperlink"/>
                <w:noProof/>
              </w:rPr>
              <w:t>Register Subdivisions</w:t>
            </w:r>
            <w:r w:rsidR="00E02C8D">
              <w:rPr>
                <w:noProof/>
                <w:webHidden/>
              </w:rPr>
              <w:tab/>
            </w:r>
            <w:r w:rsidR="00E02C8D">
              <w:rPr>
                <w:noProof/>
                <w:webHidden/>
              </w:rPr>
              <w:fldChar w:fldCharType="begin"/>
            </w:r>
            <w:r w:rsidR="00E02C8D">
              <w:rPr>
                <w:noProof/>
                <w:webHidden/>
              </w:rPr>
              <w:instrText xml:space="preserve"> PAGEREF _Toc512357176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009B186C" w14:textId="77DED14E" w:rsidR="00E02C8D" w:rsidRDefault="00B876E7">
          <w:pPr>
            <w:pStyle w:val="TOC2"/>
            <w:tabs>
              <w:tab w:val="right" w:leader="dot" w:pos="9350"/>
            </w:tabs>
            <w:rPr>
              <w:rFonts w:eastAsiaTheme="minorEastAsia"/>
              <w:noProof/>
            </w:rPr>
          </w:pPr>
          <w:hyperlink w:anchor="_Toc512357177" w:history="1">
            <w:r w:rsidR="00E02C8D" w:rsidRPr="00B164E5">
              <w:rPr>
                <w:rStyle w:val="Hyperlink"/>
                <w:noProof/>
              </w:rPr>
              <w:t>The Stack</w:t>
            </w:r>
            <w:r w:rsidR="00E02C8D">
              <w:rPr>
                <w:noProof/>
                <w:webHidden/>
              </w:rPr>
              <w:tab/>
            </w:r>
            <w:r w:rsidR="00E02C8D">
              <w:rPr>
                <w:noProof/>
                <w:webHidden/>
              </w:rPr>
              <w:fldChar w:fldCharType="begin"/>
            </w:r>
            <w:r w:rsidR="00E02C8D">
              <w:rPr>
                <w:noProof/>
                <w:webHidden/>
              </w:rPr>
              <w:instrText xml:space="preserve"> PAGEREF _Toc512357177 \h </w:instrText>
            </w:r>
            <w:r w:rsidR="00E02C8D">
              <w:rPr>
                <w:noProof/>
                <w:webHidden/>
              </w:rPr>
            </w:r>
            <w:r w:rsidR="00E02C8D">
              <w:rPr>
                <w:noProof/>
                <w:webHidden/>
              </w:rPr>
              <w:fldChar w:fldCharType="separate"/>
            </w:r>
            <w:r w:rsidR="00E959BA">
              <w:rPr>
                <w:noProof/>
                <w:webHidden/>
              </w:rPr>
              <w:t>8</w:t>
            </w:r>
            <w:r w:rsidR="00E02C8D">
              <w:rPr>
                <w:noProof/>
                <w:webHidden/>
              </w:rPr>
              <w:fldChar w:fldCharType="end"/>
            </w:r>
          </w:hyperlink>
        </w:p>
        <w:p w14:paraId="5904940A" w14:textId="2A086DDA" w:rsidR="00E02C8D" w:rsidRDefault="00B876E7">
          <w:pPr>
            <w:pStyle w:val="TOC2"/>
            <w:tabs>
              <w:tab w:val="right" w:leader="dot" w:pos="9350"/>
            </w:tabs>
            <w:rPr>
              <w:rFonts w:eastAsiaTheme="minorEastAsia"/>
              <w:noProof/>
            </w:rPr>
          </w:pPr>
          <w:hyperlink w:anchor="_Toc512357178" w:history="1">
            <w:r w:rsidR="00E02C8D" w:rsidRPr="00B164E5">
              <w:rPr>
                <w:rStyle w:val="Hyperlink"/>
                <w:noProof/>
              </w:rPr>
              <w:t>Error Codes</w:t>
            </w:r>
            <w:r w:rsidR="00E02C8D">
              <w:rPr>
                <w:noProof/>
                <w:webHidden/>
              </w:rPr>
              <w:tab/>
            </w:r>
            <w:r w:rsidR="00E02C8D">
              <w:rPr>
                <w:noProof/>
                <w:webHidden/>
              </w:rPr>
              <w:fldChar w:fldCharType="begin"/>
            </w:r>
            <w:r w:rsidR="00E02C8D">
              <w:rPr>
                <w:noProof/>
                <w:webHidden/>
              </w:rPr>
              <w:instrText xml:space="preserve"> PAGEREF _Toc512357178 \h </w:instrText>
            </w:r>
            <w:r w:rsidR="00E02C8D">
              <w:rPr>
                <w:noProof/>
                <w:webHidden/>
              </w:rPr>
            </w:r>
            <w:r w:rsidR="00E02C8D">
              <w:rPr>
                <w:noProof/>
                <w:webHidden/>
              </w:rPr>
              <w:fldChar w:fldCharType="separate"/>
            </w:r>
            <w:r w:rsidR="00E959BA">
              <w:rPr>
                <w:noProof/>
                <w:webHidden/>
              </w:rPr>
              <w:t>9</w:t>
            </w:r>
            <w:r w:rsidR="00E02C8D">
              <w:rPr>
                <w:noProof/>
                <w:webHidden/>
              </w:rPr>
              <w:fldChar w:fldCharType="end"/>
            </w:r>
          </w:hyperlink>
        </w:p>
        <w:p w14:paraId="1FB0354D" w14:textId="43B1E763" w:rsidR="00E02C8D" w:rsidRDefault="00B876E7">
          <w:pPr>
            <w:pStyle w:val="TOC2"/>
            <w:tabs>
              <w:tab w:val="right" w:leader="dot" w:pos="9350"/>
            </w:tabs>
            <w:rPr>
              <w:rFonts w:eastAsiaTheme="minorEastAsia"/>
              <w:noProof/>
            </w:rPr>
          </w:pPr>
          <w:hyperlink w:anchor="_Toc512357179" w:history="1">
            <w:r w:rsidR="00E02C8D" w:rsidRPr="00B164E5">
              <w:rPr>
                <w:rStyle w:val="Hyperlink"/>
                <w:noProof/>
              </w:rPr>
              <w:t>Main Memory</w:t>
            </w:r>
            <w:r w:rsidR="00E02C8D">
              <w:rPr>
                <w:noProof/>
                <w:webHidden/>
              </w:rPr>
              <w:tab/>
            </w:r>
            <w:r w:rsidR="00E02C8D">
              <w:rPr>
                <w:noProof/>
                <w:webHidden/>
              </w:rPr>
              <w:fldChar w:fldCharType="begin"/>
            </w:r>
            <w:r w:rsidR="00E02C8D">
              <w:rPr>
                <w:noProof/>
                <w:webHidden/>
              </w:rPr>
              <w:instrText xml:space="preserve"> PAGEREF _Toc512357179 \h </w:instrText>
            </w:r>
            <w:r w:rsidR="00E02C8D">
              <w:rPr>
                <w:noProof/>
                <w:webHidden/>
              </w:rPr>
            </w:r>
            <w:r w:rsidR="00E02C8D">
              <w:rPr>
                <w:noProof/>
                <w:webHidden/>
              </w:rPr>
              <w:fldChar w:fldCharType="separate"/>
            </w:r>
            <w:r w:rsidR="00E959BA">
              <w:rPr>
                <w:noProof/>
                <w:webHidden/>
              </w:rPr>
              <w:t>9</w:t>
            </w:r>
            <w:r w:rsidR="00E02C8D">
              <w:rPr>
                <w:noProof/>
                <w:webHidden/>
              </w:rPr>
              <w:fldChar w:fldCharType="end"/>
            </w:r>
          </w:hyperlink>
        </w:p>
        <w:p w14:paraId="45F99EF8" w14:textId="68A6F469" w:rsidR="00E02C8D" w:rsidRDefault="00B876E7">
          <w:pPr>
            <w:pStyle w:val="TOC3"/>
            <w:tabs>
              <w:tab w:val="right" w:leader="dot" w:pos="9350"/>
            </w:tabs>
            <w:rPr>
              <w:rFonts w:eastAsiaTheme="minorEastAsia"/>
              <w:noProof/>
            </w:rPr>
          </w:pPr>
          <w:hyperlink w:anchor="_Toc512357180" w:history="1">
            <w:r w:rsidR="00E02C8D" w:rsidRPr="00B164E5">
              <w:rPr>
                <w:rStyle w:val="Hyperlink"/>
                <w:noProof/>
              </w:rPr>
              <w:t>Endianness</w:t>
            </w:r>
            <w:r w:rsidR="00E02C8D">
              <w:rPr>
                <w:noProof/>
                <w:webHidden/>
              </w:rPr>
              <w:tab/>
            </w:r>
            <w:r w:rsidR="00E02C8D">
              <w:rPr>
                <w:noProof/>
                <w:webHidden/>
              </w:rPr>
              <w:fldChar w:fldCharType="begin"/>
            </w:r>
            <w:r w:rsidR="00E02C8D">
              <w:rPr>
                <w:noProof/>
                <w:webHidden/>
              </w:rPr>
              <w:instrText xml:space="preserve"> PAGEREF _Toc512357180 \h </w:instrText>
            </w:r>
            <w:r w:rsidR="00E02C8D">
              <w:rPr>
                <w:noProof/>
                <w:webHidden/>
              </w:rPr>
            </w:r>
            <w:r w:rsidR="00E02C8D">
              <w:rPr>
                <w:noProof/>
                <w:webHidden/>
              </w:rPr>
              <w:fldChar w:fldCharType="separate"/>
            </w:r>
            <w:r w:rsidR="00E959BA">
              <w:rPr>
                <w:noProof/>
                <w:webHidden/>
              </w:rPr>
              <w:t>10</w:t>
            </w:r>
            <w:r w:rsidR="00E02C8D">
              <w:rPr>
                <w:noProof/>
                <w:webHidden/>
              </w:rPr>
              <w:fldChar w:fldCharType="end"/>
            </w:r>
          </w:hyperlink>
        </w:p>
        <w:p w14:paraId="14545B53" w14:textId="2D8757BA" w:rsidR="00E02C8D" w:rsidRDefault="00B876E7">
          <w:pPr>
            <w:pStyle w:val="TOC1"/>
            <w:tabs>
              <w:tab w:val="right" w:leader="dot" w:pos="9350"/>
            </w:tabs>
            <w:rPr>
              <w:rFonts w:eastAsiaTheme="minorEastAsia"/>
              <w:noProof/>
            </w:rPr>
          </w:pPr>
          <w:hyperlink w:anchor="_Toc512357181" w:history="1">
            <w:r w:rsidR="00E02C8D" w:rsidRPr="00B164E5">
              <w:rPr>
                <w:rStyle w:val="Hyperlink"/>
                <w:noProof/>
              </w:rPr>
              <w:t>Numeric Types</w:t>
            </w:r>
            <w:r w:rsidR="00E02C8D">
              <w:rPr>
                <w:noProof/>
                <w:webHidden/>
              </w:rPr>
              <w:tab/>
            </w:r>
            <w:r w:rsidR="00E02C8D">
              <w:rPr>
                <w:noProof/>
                <w:webHidden/>
              </w:rPr>
              <w:fldChar w:fldCharType="begin"/>
            </w:r>
            <w:r w:rsidR="00E02C8D">
              <w:rPr>
                <w:noProof/>
                <w:webHidden/>
              </w:rPr>
              <w:instrText xml:space="preserve"> PAGEREF _Toc512357181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034040B8" w14:textId="15B70A85" w:rsidR="00E02C8D" w:rsidRDefault="00B876E7">
          <w:pPr>
            <w:pStyle w:val="TOC2"/>
            <w:tabs>
              <w:tab w:val="right" w:leader="dot" w:pos="9350"/>
            </w:tabs>
            <w:rPr>
              <w:rFonts w:eastAsiaTheme="minorEastAsia"/>
              <w:noProof/>
            </w:rPr>
          </w:pPr>
          <w:hyperlink w:anchor="_Toc512357182" w:history="1">
            <w:r w:rsidR="00E02C8D" w:rsidRPr="00B164E5">
              <w:rPr>
                <w:rStyle w:val="Hyperlink"/>
                <w:noProof/>
              </w:rPr>
              <w:t>Integer</w:t>
            </w:r>
            <w:r w:rsidR="00E02C8D">
              <w:rPr>
                <w:noProof/>
                <w:webHidden/>
              </w:rPr>
              <w:tab/>
            </w:r>
            <w:r w:rsidR="00E02C8D">
              <w:rPr>
                <w:noProof/>
                <w:webHidden/>
              </w:rPr>
              <w:fldChar w:fldCharType="begin"/>
            </w:r>
            <w:r w:rsidR="00E02C8D">
              <w:rPr>
                <w:noProof/>
                <w:webHidden/>
              </w:rPr>
              <w:instrText xml:space="preserve"> PAGEREF _Toc512357182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52FF83D9" w14:textId="75ED12EB" w:rsidR="00E02C8D" w:rsidRDefault="00B876E7">
          <w:pPr>
            <w:pStyle w:val="TOC3"/>
            <w:tabs>
              <w:tab w:val="right" w:leader="dot" w:pos="9350"/>
            </w:tabs>
            <w:rPr>
              <w:rFonts w:eastAsiaTheme="minorEastAsia"/>
              <w:noProof/>
            </w:rPr>
          </w:pPr>
          <w:hyperlink w:anchor="_Toc512357183" w:history="1">
            <w:r w:rsidR="00E02C8D" w:rsidRPr="00B164E5">
              <w:rPr>
                <w:rStyle w:val="Hyperlink"/>
                <w:noProof/>
              </w:rPr>
              <w:t>Unsigned Integers</w:t>
            </w:r>
            <w:r w:rsidR="00E02C8D">
              <w:rPr>
                <w:noProof/>
                <w:webHidden/>
              </w:rPr>
              <w:tab/>
            </w:r>
            <w:r w:rsidR="00E02C8D">
              <w:rPr>
                <w:noProof/>
                <w:webHidden/>
              </w:rPr>
              <w:fldChar w:fldCharType="begin"/>
            </w:r>
            <w:r w:rsidR="00E02C8D">
              <w:rPr>
                <w:noProof/>
                <w:webHidden/>
              </w:rPr>
              <w:instrText xml:space="preserve"> PAGEREF _Toc512357183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2F71EDBB" w14:textId="30324B15" w:rsidR="00E02C8D" w:rsidRDefault="00B876E7">
          <w:pPr>
            <w:pStyle w:val="TOC3"/>
            <w:tabs>
              <w:tab w:val="right" w:leader="dot" w:pos="9350"/>
            </w:tabs>
            <w:rPr>
              <w:rFonts w:eastAsiaTheme="minorEastAsia"/>
              <w:noProof/>
            </w:rPr>
          </w:pPr>
          <w:hyperlink w:anchor="_Toc512357184" w:history="1">
            <w:r w:rsidR="00E02C8D" w:rsidRPr="00B164E5">
              <w:rPr>
                <w:rStyle w:val="Hyperlink"/>
                <w:noProof/>
              </w:rPr>
              <w:t>Signed Integers</w:t>
            </w:r>
            <w:r w:rsidR="00E02C8D">
              <w:rPr>
                <w:noProof/>
                <w:webHidden/>
              </w:rPr>
              <w:tab/>
            </w:r>
            <w:r w:rsidR="00E02C8D">
              <w:rPr>
                <w:noProof/>
                <w:webHidden/>
              </w:rPr>
              <w:fldChar w:fldCharType="begin"/>
            </w:r>
            <w:r w:rsidR="00E02C8D">
              <w:rPr>
                <w:noProof/>
                <w:webHidden/>
              </w:rPr>
              <w:instrText xml:space="preserve"> PAGEREF _Toc512357184 \h </w:instrText>
            </w:r>
            <w:r w:rsidR="00E02C8D">
              <w:rPr>
                <w:noProof/>
                <w:webHidden/>
              </w:rPr>
            </w:r>
            <w:r w:rsidR="00E02C8D">
              <w:rPr>
                <w:noProof/>
                <w:webHidden/>
              </w:rPr>
              <w:fldChar w:fldCharType="separate"/>
            </w:r>
            <w:r w:rsidR="00E959BA">
              <w:rPr>
                <w:noProof/>
                <w:webHidden/>
              </w:rPr>
              <w:t>11</w:t>
            </w:r>
            <w:r w:rsidR="00E02C8D">
              <w:rPr>
                <w:noProof/>
                <w:webHidden/>
              </w:rPr>
              <w:fldChar w:fldCharType="end"/>
            </w:r>
          </w:hyperlink>
        </w:p>
        <w:p w14:paraId="40B9FDDE" w14:textId="3CD27CB5" w:rsidR="00E02C8D" w:rsidRDefault="00B876E7">
          <w:pPr>
            <w:pStyle w:val="TOC2"/>
            <w:tabs>
              <w:tab w:val="right" w:leader="dot" w:pos="9350"/>
            </w:tabs>
            <w:rPr>
              <w:rFonts w:eastAsiaTheme="minorEastAsia"/>
              <w:noProof/>
            </w:rPr>
          </w:pPr>
          <w:hyperlink w:anchor="_Toc512357185" w:history="1">
            <w:r w:rsidR="00E02C8D" w:rsidRPr="00B164E5">
              <w:rPr>
                <w:rStyle w:val="Hyperlink"/>
                <w:noProof/>
              </w:rPr>
              <w:t>Floating-Point</w:t>
            </w:r>
            <w:r w:rsidR="00E02C8D">
              <w:rPr>
                <w:noProof/>
                <w:webHidden/>
              </w:rPr>
              <w:tab/>
            </w:r>
            <w:r w:rsidR="00E02C8D">
              <w:rPr>
                <w:noProof/>
                <w:webHidden/>
              </w:rPr>
              <w:fldChar w:fldCharType="begin"/>
            </w:r>
            <w:r w:rsidR="00E02C8D">
              <w:rPr>
                <w:noProof/>
                <w:webHidden/>
              </w:rPr>
              <w:instrText xml:space="preserve"> PAGEREF _Toc512357185 \h </w:instrText>
            </w:r>
            <w:r w:rsidR="00E02C8D">
              <w:rPr>
                <w:noProof/>
                <w:webHidden/>
              </w:rPr>
            </w:r>
            <w:r w:rsidR="00E02C8D">
              <w:rPr>
                <w:noProof/>
                <w:webHidden/>
              </w:rPr>
              <w:fldChar w:fldCharType="separate"/>
            </w:r>
            <w:r w:rsidR="00E959BA">
              <w:rPr>
                <w:noProof/>
                <w:webHidden/>
              </w:rPr>
              <w:t>12</w:t>
            </w:r>
            <w:r w:rsidR="00E02C8D">
              <w:rPr>
                <w:noProof/>
                <w:webHidden/>
              </w:rPr>
              <w:fldChar w:fldCharType="end"/>
            </w:r>
          </w:hyperlink>
        </w:p>
        <w:p w14:paraId="3A4D0CCF" w14:textId="11745525" w:rsidR="00E02C8D" w:rsidRDefault="00B876E7">
          <w:pPr>
            <w:pStyle w:val="TOC3"/>
            <w:tabs>
              <w:tab w:val="right" w:leader="dot" w:pos="9350"/>
            </w:tabs>
            <w:rPr>
              <w:rFonts w:eastAsiaTheme="minorEastAsia"/>
              <w:noProof/>
            </w:rPr>
          </w:pPr>
          <w:hyperlink w:anchor="_Toc512357186" w:history="1">
            <w:r w:rsidR="00E02C8D" w:rsidRPr="00B164E5">
              <w:rPr>
                <w:rStyle w:val="Hyperlink"/>
                <w:noProof/>
              </w:rPr>
              <w:t>64-bit – Double Precision</w:t>
            </w:r>
            <w:r w:rsidR="00E02C8D">
              <w:rPr>
                <w:noProof/>
                <w:webHidden/>
              </w:rPr>
              <w:tab/>
            </w:r>
            <w:r w:rsidR="00E02C8D">
              <w:rPr>
                <w:noProof/>
                <w:webHidden/>
              </w:rPr>
              <w:fldChar w:fldCharType="begin"/>
            </w:r>
            <w:r w:rsidR="00E02C8D">
              <w:rPr>
                <w:noProof/>
                <w:webHidden/>
              </w:rPr>
              <w:instrText xml:space="preserve"> PAGEREF _Toc512357186 \h </w:instrText>
            </w:r>
            <w:r w:rsidR="00E02C8D">
              <w:rPr>
                <w:noProof/>
                <w:webHidden/>
              </w:rPr>
            </w:r>
            <w:r w:rsidR="00E02C8D">
              <w:rPr>
                <w:noProof/>
                <w:webHidden/>
              </w:rPr>
              <w:fldChar w:fldCharType="separate"/>
            </w:r>
            <w:r w:rsidR="00E959BA">
              <w:rPr>
                <w:noProof/>
                <w:webHidden/>
              </w:rPr>
              <w:t>13</w:t>
            </w:r>
            <w:r w:rsidR="00E02C8D">
              <w:rPr>
                <w:noProof/>
                <w:webHidden/>
              </w:rPr>
              <w:fldChar w:fldCharType="end"/>
            </w:r>
          </w:hyperlink>
        </w:p>
        <w:p w14:paraId="38F12EE7" w14:textId="2A0AB5CD" w:rsidR="00E02C8D" w:rsidRDefault="00B876E7">
          <w:pPr>
            <w:pStyle w:val="TOC3"/>
            <w:tabs>
              <w:tab w:val="right" w:leader="dot" w:pos="9350"/>
            </w:tabs>
            <w:rPr>
              <w:rFonts w:eastAsiaTheme="minorEastAsia"/>
              <w:noProof/>
            </w:rPr>
          </w:pPr>
          <w:hyperlink w:anchor="_Toc512357187" w:history="1">
            <w:r w:rsidR="00E02C8D" w:rsidRPr="00B164E5">
              <w:rPr>
                <w:rStyle w:val="Hyperlink"/>
                <w:noProof/>
              </w:rPr>
              <w:t>32-bit – Single Precision</w:t>
            </w:r>
            <w:r w:rsidR="00E02C8D">
              <w:rPr>
                <w:noProof/>
                <w:webHidden/>
              </w:rPr>
              <w:tab/>
            </w:r>
            <w:r w:rsidR="00E02C8D">
              <w:rPr>
                <w:noProof/>
                <w:webHidden/>
              </w:rPr>
              <w:fldChar w:fldCharType="begin"/>
            </w:r>
            <w:r w:rsidR="00E02C8D">
              <w:rPr>
                <w:noProof/>
                <w:webHidden/>
              </w:rPr>
              <w:instrText xml:space="preserve"> PAGEREF _Toc512357187 \h </w:instrText>
            </w:r>
            <w:r w:rsidR="00E02C8D">
              <w:rPr>
                <w:noProof/>
                <w:webHidden/>
              </w:rPr>
            </w:r>
            <w:r w:rsidR="00E02C8D">
              <w:rPr>
                <w:noProof/>
                <w:webHidden/>
              </w:rPr>
              <w:fldChar w:fldCharType="separate"/>
            </w:r>
            <w:r w:rsidR="00E959BA">
              <w:rPr>
                <w:noProof/>
                <w:webHidden/>
              </w:rPr>
              <w:t>15</w:t>
            </w:r>
            <w:r w:rsidR="00E02C8D">
              <w:rPr>
                <w:noProof/>
                <w:webHidden/>
              </w:rPr>
              <w:fldChar w:fldCharType="end"/>
            </w:r>
          </w:hyperlink>
        </w:p>
        <w:p w14:paraId="17A11542" w14:textId="63D35610" w:rsidR="00E02C8D" w:rsidRDefault="00B876E7">
          <w:pPr>
            <w:pStyle w:val="TOC1"/>
            <w:tabs>
              <w:tab w:val="right" w:leader="dot" w:pos="9350"/>
            </w:tabs>
            <w:rPr>
              <w:rFonts w:eastAsiaTheme="minorEastAsia"/>
              <w:noProof/>
            </w:rPr>
          </w:pPr>
          <w:hyperlink w:anchor="_Toc512357188" w:history="1">
            <w:r w:rsidR="00E02C8D" w:rsidRPr="00B164E5">
              <w:rPr>
                <w:rStyle w:val="Hyperlink"/>
                <w:noProof/>
              </w:rPr>
              <w:t>Machine Code</w:t>
            </w:r>
            <w:r w:rsidR="00E02C8D">
              <w:rPr>
                <w:noProof/>
                <w:webHidden/>
              </w:rPr>
              <w:tab/>
            </w:r>
            <w:r w:rsidR="00E02C8D">
              <w:rPr>
                <w:noProof/>
                <w:webHidden/>
              </w:rPr>
              <w:fldChar w:fldCharType="begin"/>
            </w:r>
            <w:r w:rsidR="00E02C8D">
              <w:rPr>
                <w:noProof/>
                <w:webHidden/>
              </w:rPr>
              <w:instrText xml:space="preserve"> PAGEREF _Toc512357188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19B94771" w14:textId="49500979" w:rsidR="00E02C8D" w:rsidRDefault="00B876E7">
          <w:pPr>
            <w:pStyle w:val="TOC2"/>
            <w:tabs>
              <w:tab w:val="right" w:leader="dot" w:pos="9350"/>
            </w:tabs>
            <w:rPr>
              <w:rFonts w:eastAsiaTheme="minorEastAsia"/>
              <w:noProof/>
            </w:rPr>
          </w:pPr>
          <w:hyperlink w:anchor="_Toc512357189" w:history="1">
            <w:r w:rsidR="00E02C8D" w:rsidRPr="00B164E5">
              <w:rPr>
                <w:rStyle w:val="Hyperlink"/>
                <w:noProof/>
              </w:rPr>
              <w:t>Register Format</w:t>
            </w:r>
            <w:r w:rsidR="00E02C8D">
              <w:rPr>
                <w:noProof/>
                <w:webHidden/>
              </w:rPr>
              <w:tab/>
            </w:r>
            <w:r w:rsidR="00E02C8D">
              <w:rPr>
                <w:noProof/>
                <w:webHidden/>
              </w:rPr>
              <w:fldChar w:fldCharType="begin"/>
            </w:r>
            <w:r w:rsidR="00E02C8D">
              <w:rPr>
                <w:noProof/>
                <w:webHidden/>
              </w:rPr>
              <w:instrText xml:space="preserve"> PAGEREF _Toc512357189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73F671F2" w14:textId="69C37F74" w:rsidR="00E02C8D" w:rsidRDefault="00B876E7">
          <w:pPr>
            <w:pStyle w:val="TOC2"/>
            <w:tabs>
              <w:tab w:val="right" w:leader="dot" w:pos="9350"/>
            </w:tabs>
            <w:rPr>
              <w:rFonts w:eastAsiaTheme="minorEastAsia"/>
              <w:noProof/>
            </w:rPr>
          </w:pPr>
          <w:hyperlink w:anchor="_Toc512357190" w:history="1">
            <w:r w:rsidR="00E02C8D" w:rsidRPr="00B164E5">
              <w:rPr>
                <w:rStyle w:val="Hyperlink"/>
                <w:noProof/>
              </w:rPr>
              <w:t>Size Format</w:t>
            </w:r>
            <w:r w:rsidR="00E02C8D">
              <w:rPr>
                <w:noProof/>
                <w:webHidden/>
              </w:rPr>
              <w:tab/>
            </w:r>
            <w:r w:rsidR="00E02C8D">
              <w:rPr>
                <w:noProof/>
                <w:webHidden/>
              </w:rPr>
              <w:fldChar w:fldCharType="begin"/>
            </w:r>
            <w:r w:rsidR="00E02C8D">
              <w:rPr>
                <w:noProof/>
                <w:webHidden/>
              </w:rPr>
              <w:instrText xml:space="preserve"> PAGEREF _Toc512357190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507E3E15" w14:textId="17CED432" w:rsidR="00E02C8D" w:rsidRDefault="00B876E7">
          <w:pPr>
            <w:pStyle w:val="TOC2"/>
            <w:tabs>
              <w:tab w:val="right" w:leader="dot" w:pos="9350"/>
            </w:tabs>
            <w:rPr>
              <w:rFonts w:eastAsiaTheme="minorEastAsia"/>
              <w:noProof/>
            </w:rPr>
          </w:pPr>
          <w:hyperlink w:anchor="_Toc512357191" w:history="1">
            <w:r w:rsidR="00E02C8D" w:rsidRPr="00B164E5">
              <w:rPr>
                <w:rStyle w:val="Hyperlink"/>
                <w:noProof/>
              </w:rPr>
              <w:t>Multiplier Format</w:t>
            </w:r>
            <w:r w:rsidR="00E02C8D">
              <w:rPr>
                <w:noProof/>
                <w:webHidden/>
              </w:rPr>
              <w:tab/>
            </w:r>
            <w:r w:rsidR="00E02C8D">
              <w:rPr>
                <w:noProof/>
                <w:webHidden/>
              </w:rPr>
              <w:fldChar w:fldCharType="begin"/>
            </w:r>
            <w:r w:rsidR="00E02C8D">
              <w:rPr>
                <w:noProof/>
                <w:webHidden/>
              </w:rPr>
              <w:instrText xml:space="preserve"> PAGEREF _Toc512357191 \h </w:instrText>
            </w:r>
            <w:r w:rsidR="00E02C8D">
              <w:rPr>
                <w:noProof/>
                <w:webHidden/>
              </w:rPr>
            </w:r>
            <w:r w:rsidR="00E02C8D">
              <w:rPr>
                <w:noProof/>
                <w:webHidden/>
              </w:rPr>
              <w:fldChar w:fldCharType="separate"/>
            </w:r>
            <w:r w:rsidR="00E959BA">
              <w:rPr>
                <w:noProof/>
                <w:webHidden/>
              </w:rPr>
              <w:t>16</w:t>
            </w:r>
            <w:r w:rsidR="00E02C8D">
              <w:rPr>
                <w:noProof/>
                <w:webHidden/>
              </w:rPr>
              <w:fldChar w:fldCharType="end"/>
            </w:r>
          </w:hyperlink>
        </w:p>
        <w:p w14:paraId="16209E7F" w14:textId="0241D3E4" w:rsidR="00E02C8D" w:rsidRDefault="00B876E7">
          <w:pPr>
            <w:pStyle w:val="TOC2"/>
            <w:tabs>
              <w:tab w:val="right" w:leader="dot" w:pos="9350"/>
            </w:tabs>
            <w:rPr>
              <w:rFonts w:eastAsiaTheme="minorEastAsia"/>
              <w:noProof/>
            </w:rPr>
          </w:pPr>
          <w:hyperlink w:anchor="_Toc512357192" w:history="1">
            <w:r w:rsidR="00E02C8D" w:rsidRPr="00B164E5">
              <w:rPr>
                <w:rStyle w:val="Hyperlink"/>
                <w:noProof/>
              </w:rPr>
              <w:t>Reading CSX64 Machine Code Specifications</w:t>
            </w:r>
            <w:r w:rsidR="00E02C8D">
              <w:rPr>
                <w:noProof/>
                <w:webHidden/>
              </w:rPr>
              <w:tab/>
            </w:r>
            <w:r w:rsidR="00E02C8D">
              <w:rPr>
                <w:noProof/>
                <w:webHidden/>
              </w:rPr>
              <w:fldChar w:fldCharType="begin"/>
            </w:r>
            <w:r w:rsidR="00E02C8D">
              <w:rPr>
                <w:noProof/>
                <w:webHidden/>
              </w:rPr>
              <w:instrText xml:space="preserve"> PAGEREF _Toc512357192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7C6D3311" w14:textId="3A01E499" w:rsidR="00E02C8D" w:rsidRDefault="00B876E7">
          <w:pPr>
            <w:pStyle w:val="TOC2"/>
            <w:tabs>
              <w:tab w:val="right" w:leader="dot" w:pos="9350"/>
            </w:tabs>
            <w:rPr>
              <w:rFonts w:eastAsiaTheme="minorEastAsia"/>
              <w:noProof/>
            </w:rPr>
          </w:pPr>
          <w:hyperlink w:anchor="_Toc512357193" w:history="1">
            <w:r w:rsidR="00E02C8D" w:rsidRPr="00B164E5">
              <w:rPr>
                <w:rStyle w:val="Hyperlink"/>
                <w:noProof/>
              </w:rPr>
              <w:t>Memory Address Format</w:t>
            </w:r>
            <w:r w:rsidR="00E02C8D">
              <w:rPr>
                <w:noProof/>
                <w:webHidden/>
              </w:rPr>
              <w:tab/>
            </w:r>
            <w:r w:rsidR="00E02C8D">
              <w:rPr>
                <w:noProof/>
                <w:webHidden/>
              </w:rPr>
              <w:fldChar w:fldCharType="begin"/>
            </w:r>
            <w:r w:rsidR="00E02C8D">
              <w:rPr>
                <w:noProof/>
                <w:webHidden/>
              </w:rPr>
              <w:instrText xml:space="preserve"> PAGEREF _Toc512357193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044D1794" w14:textId="5498A2D8" w:rsidR="00E02C8D" w:rsidRDefault="00B876E7">
          <w:pPr>
            <w:pStyle w:val="TOC2"/>
            <w:tabs>
              <w:tab w:val="right" w:leader="dot" w:pos="9350"/>
            </w:tabs>
            <w:rPr>
              <w:rFonts w:eastAsiaTheme="minorEastAsia"/>
              <w:noProof/>
            </w:rPr>
          </w:pPr>
          <w:hyperlink w:anchor="_Toc512357194" w:history="1">
            <w:r w:rsidR="00E02C8D" w:rsidRPr="00B164E5">
              <w:rPr>
                <w:rStyle w:val="Hyperlink"/>
                <w:noProof/>
              </w:rPr>
              <w:t>Conditions</w:t>
            </w:r>
            <w:r w:rsidR="00E02C8D">
              <w:rPr>
                <w:noProof/>
                <w:webHidden/>
              </w:rPr>
              <w:tab/>
            </w:r>
            <w:r w:rsidR="00E02C8D">
              <w:rPr>
                <w:noProof/>
                <w:webHidden/>
              </w:rPr>
              <w:fldChar w:fldCharType="begin"/>
            </w:r>
            <w:r w:rsidR="00E02C8D">
              <w:rPr>
                <w:noProof/>
                <w:webHidden/>
              </w:rPr>
              <w:instrText xml:space="preserve"> PAGEREF _Toc512357194 \h </w:instrText>
            </w:r>
            <w:r w:rsidR="00E02C8D">
              <w:rPr>
                <w:noProof/>
                <w:webHidden/>
              </w:rPr>
            </w:r>
            <w:r w:rsidR="00E02C8D">
              <w:rPr>
                <w:noProof/>
                <w:webHidden/>
              </w:rPr>
              <w:fldChar w:fldCharType="separate"/>
            </w:r>
            <w:r w:rsidR="00E959BA">
              <w:rPr>
                <w:noProof/>
                <w:webHidden/>
              </w:rPr>
              <w:t>17</w:t>
            </w:r>
            <w:r w:rsidR="00E02C8D">
              <w:rPr>
                <w:noProof/>
                <w:webHidden/>
              </w:rPr>
              <w:fldChar w:fldCharType="end"/>
            </w:r>
          </w:hyperlink>
        </w:p>
        <w:p w14:paraId="1C8E3ABF" w14:textId="2B162910" w:rsidR="00E02C8D" w:rsidRDefault="00B876E7">
          <w:pPr>
            <w:pStyle w:val="TOC2"/>
            <w:tabs>
              <w:tab w:val="right" w:leader="dot" w:pos="9350"/>
            </w:tabs>
            <w:rPr>
              <w:rFonts w:eastAsiaTheme="minorEastAsia"/>
              <w:noProof/>
            </w:rPr>
          </w:pPr>
          <w:hyperlink w:anchor="_Toc512357195" w:history="1">
            <w:r w:rsidR="00E02C8D" w:rsidRPr="00B164E5">
              <w:rPr>
                <w:rStyle w:val="Hyperlink"/>
                <w:noProof/>
              </w:rPr>
              <w:t>Translating Machine Code</w:t>
            </w:r>
            <w:r w:rsidR="00E02C8D">
              <w:rPr>
                <w:noProof/>
                <w:webHidden/>
              </w:rPr>
              <w:tab/>
            </w:r>
            <w:r w:rsidR="00E02C8D">
              <w:rPr>
                <w:noProof/>
                <w:webHidden/>
              </w:rPr>
              <w:fldChar w:fldCharType="begin"/>
            </w:r>
            <w:r w:rsidR="00E02C8D">
              <w:rPr>
                <w:noProof/>
                <w:webHidden/>
              </w:rPr>
              <w:instrText xml:space="preserve"> PAGEREF _Toc512357195 \h </w:instrText>
            </w:r>
            <w:r w:rsidR="00E02C8D">
              <w:rPr>
                <w:noProof/>
                <w:webHidden/>
              </w:rPr>
            </w:r>
            <w:r w:rsidR="00E02C8D">
              <w:rPr>
                <w:noProof/>
                <w:webHidden/>
              </w:rPr>
              <w:fldChar w:fldCharType="separate"/>
            </w:r>
            <w:r w:rsidR="00E959BA">
              <w:rPr>
                <w:noProof/>
                <w:webHidden/>
              </w:rPr>
              <w:t>18</w:t>
            </w:r>
            <w:r w:rsidR="00E02C8D">
              <w:rPr>
                <w:noProof/>
                <w:webHidden/>
              </w:rPr>
              <w:fldChar w:fldCharType="end"/>
            </w:r>
          </w:hyperlink>
        </w:p>
        <w:p w14:paraId="17706AC9" w14:textId="76709D7B" w:rsidR="00E02C8D" w:rsidRDefault="00B876E7">
          <w:pPr>
            <w:pStyle w:val="TOC1"/>
            <w:tabs>
              <w:tab w:val="right" w:leader="dot" w:pos="9350"/>
            </w:tabs>
            <w:rPr>
              <w:rFonts w:eastAsiaTheme="minorEastAsia"/>
              <w:noProof/>
            </w:rPr>
          </w:pPr>
          <w:hyperlink w:anchor="_Toc512357196" w:history="1">
            <w:r w:rsidR="00E02C8D" w:rsidRPr="00B164E5">
              <w:rPr>
                <w:rStyle w:val="Hyperlink"/>
                <w:noProof/>
              </w:rPr>
              <w:t>Assembly Language</w:t>
            </w:r>
            <w:r w:rsidR="00E02C8D">
              <w:rPr>
                <w:noProof/>
                <w:webHidden/>
              </w:rPr>
              <w:tab/>
            </w:r>
            <w:r w:rsidR="00E02C8D">
              <w:rPr>
                <w:noProof/>
                <w:webHidden/>
              </w:rPr>
              <w:fldChar w:fldCharType="begin"/>
            </w:r>
            <w:r w:rsidR="00E02C8D">
              <w:rPr>
                <w:noProof/>
                <w:webHidden/>
              </w:rPr>
              <w:instrText xml:space="preserve"> PAGEREF _Toc512357196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4EBD59BD" w14:textId="64285DE2" w:rsidR="00E02C8D" w:rsidRDefault="00B876E7">
          <w:pPr>
            <w:pStyle w:val="TOC1"/>
            <w:tabs>
              <w:tab w:val="right" w:leader="dot" w:pos="9350"/>
            </w:tabs>
            <w:rPr>
              <w:rFonts w:eastAsiaTheme="minorEastAsia"/>
              <w:noProof/>
            </w:rPr>
          </w:pPr>
          <w:hyperlink w:anchor="_Toc512357197" w:history="1">
            <w:r w:rsidR="00E02C8D" w:rsidRPr="00B164E5">
              <w:rPr>
                <w:rStyle w:val="Hyperlink"/>
                <w:noProof/>
              </w:rPr>
              <w:t>CSX64 Assembly Language</w:t>
            </w:r>
            <w:r w:rsidR="00E02C8D">
              <w:rPr>
                <w:noProof/>
                <w:webHidden/>
              </w:rPr>
              <w:tab/>
            </w:r>
            <w:r w:rsidR="00E02C8D">
              <w:rPr>
                <w:noProof/>
                <w:webHidden/>
              </w:rPr>
              <w:fldChar w:fldCharType="begin"/>
            </w:r>
            <w:r w:rsidR="00E02C8D">
              <w:rPr>
                <w:noProof/>
                <w:webHidden/>
              </w:rPr>
              <w:instrText xml:space="preserve"> PAGEREF _Toc512357197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512894C1" w14:textId="41AFA10E" w:rsidR="00E02C8D" w:rsidRDefault="00B876E7">
          <w:pPr>
            <w:pStyle w:val="TOC2"/>
            <w:tabs>
              <w:tab w:val="right" w:leader="dot" w:pos="9350"/>
            </w:tabs>
            <w:rPr>
              <w:rFonts w:eastAsiaTheme="minorEastAsia"/>
              <w:noProof/>
            </w:rPr>
          </w:pPr>
          <w:hyperlink w:anchor="_Toc512357198" w:history="1">
            <w:r w:rsidR="00E02C8D" w:rsidRPr="00B164E5">
              <w:rPr>
                <w:rStyle w:val="Hyperlink"/>
                <w:noProof/>
              </w:rPr>
              <w:t>imm – Immediate</w:t>
            </w:r>
            <w:r w:rsidR="00E02C8D">
              <w:rPr>
                <w:noProof/>
                <w:webHidden/>
              </w:rPr>
              <w:tab/>
            </w:r>
            <w:r w:rsidR="00E02C8D">
              <w:rPr>
                <w:noProof/>
                <w:webHidden/>
              </w:rPr>
              <w:fldChar w:fldCharType="begin"/>
            </w:r>
            <w:r w:rsidR="00E02C8D">
              <w:rPr>
                <w:noProof/>
                <w:webHidden/>
              </w:rPr>
              <w:instrText xml:space="preserve"> PAGEREF _Toc512357198 \h </w:instrText>
            </w:r>
            <w:r w:rsidR="00E02C8D">
              <w:rPr>
                <w:noProof/>
                <w:webHidden/>
              </w:rPr>
            </w:r>
            <w:r w:rsidR="00E02C8D">
              <w:rPr>
                <w:noProof/>
                <w:webHidden/>
              </w:rPr>
              <w:fldChar w:fldCharType="separate"/>
            </w:r>
            <w:r w:rsidR="00E959BA">
              <w:rPr>
                <w:noProof/>
                <w:webHidden/>
              </w:rPr>
              <w:t>20</w:t>
            </w:r>
            <w:r w:rsidR="00E02C8D">
              <w:rPr>
                <w:noProof/>
                <w:webHidden/>
              </w:rPr>
              <w:fldChar w:fldCharType="end"/>
            </w:r>
          </w:hyperlink>
        </w:p>
        <w:p w14:paraId="1CDF9BF0" w14:textId="013BC092" w:rsidR="00E02C8D" w:rsidRDefault="00B876E7">
          <w:pPr>
            <w:pStyle w:val="TOC3"/>
            <w:tabs>
              <w:tab w:val="right" w:leader="dot" w:pos="9350"/>
            </w:tabs>
            <w:rPr>
              <w:rFonts w:eastAsiaTheme="minorEastAsia"/>
              <w:noProof/>
            </w:rPr>
          </w:pPr>
          <w:hyperlink w:anchor="_Toc512357199" w:history="1">
            <w:r w:rsidR="00E02C8D" w:rsidRPr="00B164E5">
              <w:rPr>
                <w:rStyle w:val="Hyperlink"/>
                <w:noProof/>
              </w:rPr>
              <w:t>Instant Imm</w:t>
            </w:r>
            <w:r w:rsidR="00E02C8D">
              <w:rPr>
                <w:noProof/>
                <w:webHidden/>
              </w:rPr>
              <w:tab/>
            </w:r>
            <w:r w:rsidR="00E02C8D">
              <w:rPr>
                <w:noProof/>
                <w:webHidden/>
              </w:rPr>
              <w:fldChar w:fldCharType="begin"/>
            </w:r>
            <w:r w:rsidR="00E02C8D">
              <w:rPr>
                <w:noProof/>
                <w:webHidden/>
              </w:rPr>
              <w:instrText xml:space="preserve"> PAGEREF _Toc512357199 \h </w:instrText>
            </w:r>
            <w:r w:rsidR="00E02C8D">
              <w:rPr>
                <w:noProof/>
                <w:webHidden/>
              </w:rPr>
            </w:r>
            <w:r w:rsidR="00E02C8D">
              <w:rPr>
                <w:noProof/>
                <w:webHidden/>
              </w:rPr>
              <w:fldChar w:fldCharType="separate"/>
            </w:r>
            <w:r w:rsidR="00E959BA">
              <w:rPr>
                <w:noProof/>
                <w:webHidden/>
              </w:rPr>
              <w:t>22</w:t>
            </w:r>
            <w:r w:rsidR="00E02C8D">
              <w:rPr>
                <w:noProof/>
                <w:webHidden/>
              </w:rPr>
              <w:fldChar w:fldCharType="end"/>
            </w:r>
          </w:hyperlink>
        </w:p>
        <w:p w14:paraId="496E0846" w14:textId="6BE7EDEB" w:rsidR="00E02C8D" w:rsidRDefault="00B876E7">
          <w:pPr>
            <w:pStyle w:val="TOC2"/>
            <w:tabs>
              <w:tab w:val="right" w:leader="dot" w:pos="9350"/>
            </w:tabs>
            <w:rPr>
              <w:rFonts w:eastAsiaTheme="minorEastAsia"/>
              <w:noProof/>
            </w:rPr>
          </w:pPr>
          <w:hyperlink w:anchor="_Toc512357200" w:history="1">
            <w:r w:rsidR="00E02C8D" w:rsidRPr="00B164E5">
              <w:rPr>
                <w:rStyle w:val="Hyperlink"/>
                <w:noProof/>
              </w:rPr>
              <w:t>r – Register</w:t>
            </w:r>
            <w:r w:rsidR="00E02C8D">
              <w:rPr>
                <w:noProof/>
                <w:webHidden/>
              </w:rPr>
              <w:tab/>
            </w:r>
            <w:r w:rsidR="00E02C8D">
              <w:rPr>
                <w:noProof/>
                <w:webHidden/>
              </w:rPr>
              <w:fldChar w:fldCharType="begin"/>
            </w:r>
            <w:r w:rsidR="00E02C8D">
              <w:rPr>
                <w:noProof/>
                <w:webHidden/>
              </w:rPr>
              <w:instrText xml:space="preserve"> PAGEREF _Toc512357200 \h </w:instrText>
            </w:r>
            <w:r w:rsidR="00E02C8D">
              <w:rPr>
                <w:noProof/>
                <w:webHidden/>
              </w:rPr>
            </w:r>
            <w:r w:rsidR="00E02C8D">
              <w:rPr>
                <w:noProof/>
                <w:webHidden/>
              </w:rPr>
              <w:fldChar w:fldCharType="separate"/>
            </w:r>
            <w:r w:rsidR="00E959BA">
              <w:rPr>
                <w:noProof/>
                <w:webHidden/>
              </w:rPr>
              <w:t>22</w:t>
            </w:r>
            <w:r w:rsidR="00E02C8D">
              <w:rPr>
                <w:noProof/>
                <w:webHidden/>
              </w:rPr>
              <w:fldChar w:fldCharType="end"/>
            </w:r>
          </w:hyperlink>
        </w:p>
        <w:p w14:paraId="1D404737" w14:textId="68E034C9" w:rsidR="00E02C8D" w:rsidRDefault="00B876E7">
          <w:pPr>
            <w:pStyle w:val="TOC2"/>
            <w:tabs>
              <w:tab w:val="right" w:leader="dot" w:pos="9350"/>
            </w:tabs>
            <w:rPr>
              <w:rFonts w:eastAsiaTheme="minorEastAsia"/>
              <w:noProof/>
            </w:rPr>
          </w:pPr>
          <w:hyperlink w:anchor="_Toc512357201" w:history="1">
            <w:r w:rsidR="00E02C8D" w:rsidRPr="00B164E5">
              <w:rPr>
                <w:rStyle w:val="Hyperlink"/>
                <w:noProof/>
              </w:rPr>
              <w:t>m – Memory</w:t>
            </w:r>
            <w:r w:rsidR="00E02C8D">
              <w:rPr>
                <w:noProof/>
                <w:webHidden/>
              </w:rPr>
              <w:tab/>
            </w:r>
            <w:r w:rsidR="00E02C8D">
              <w:rPr>
                <w:noProof/>
                <w:webHidden/>
              </w:rPr>
              <w:fldChar w:fldCharType="begin"/>
            </w:r>
            <w:r w:rsidR="00E02C8D">
              <w:rPr>
                <w:noProof/>
                <w:webHidden/>
              </w:rPr>
              <w:instrText xml:space="preserve"> PAGEREF _Toc512357201 \h </w:instrText>
            </w:r>
            <w:r w:rsidR="00E02C8D">
              <w:rPr>
                <w:noProof/>
                <w:webHidden/>
              </w:rPr>
            </w:r>
            <w:r w:rsidR="00E02C8D">
              <w:rPr>
                <w:noProof/>
                <w:webHidden/>
              </w:rPr>
              <w:fldChar w:fldCharType="separate"/>
            </w:r>
            <w:r w:rsidR="00E959BA">
              <w:rPr>
                <w:noProof/>
                <w:webHidden/>
              </w:rPr>
              <w:t>24</w:t>
            </w:r>
            <w:r w:rsidR="00E02C8D">
              <w:rPr>
                <w:noProof/>
                <w:webHidden/>
              </w:rPr>
              <w:fldChar w:fldCharType="end"/>
            </w:r>
          </w:hyperlink>
        </w:p>
        <w:p w14:paraId="45F8BE08" w14:textId="09D7DE1E" w:rsidR="00E02C8D" w:rsidRDefault="00B876E7">
          <w:pPr>
            <w:pStyle w:val="TOC2"/>
            <w:tabs>
              <w:tab w:val="right" w:leader="dot" w:pos="9350"/>
            </w:tabs>
            <w:rPr>
              <w:rFonts w:eastAsiaTheme="minorEastAsia"/>
              <w:noProof/>
            </w:rPr>
          </w:pPr>
          <w:hyperlink w:anchor="_Toc512357202" w:history="1">
            <w:r w:rsidR="00E02C8D" w:rsidRPr="00B164E5">
              <w:rPr>
                <w:rStyle w:val="Hyperlink"/>
                <w:noProof/>
              </w:rPr>
              <w:t>Symbols</w:t>
            </w:r>
            <w:r w:rsidR="00E02C8D">
              <w:rPr>
                <w:noProof/>
                <w:webHidden/>
              </w:rPr>
              <w:tab/>
            </w:r>
            <w:r w:rsidR="00E02C8D">
              <w:rPr>
                <w:noProof/>
                <w:webHidden/>
              </w:rPr>
              <w:fldChar w:fldCharType="begin"/>
            </w:r>
            <w:r w:rsidR="00E02C8D">
              <w:rPr>
                <w:noProof/>
                <w:webHidden/>
              </w:rPr>
              <w:instrText xml:space="preserve"> PAGEREF _Toc512357202 \h </w:instrText>
            </w:r>
            <w:r w:rsidR="00E02C8D">
              <w:rPr>
                <w:noProof/>
                <w:webHidden/>
              </w:rPr>
            </w:r>
            <w:r w:rsidR="00E02C8D">
              <w:rPr>
                <w:noProof/>
                <w:webHidden/>
              </w:rPr>
              <w:fldChar w:fldCharType="separate"/>
            </w:r>
            <w:r w:rsidR="00E959BA">
              <w:rPr>
                <w:noProof/>
                <w:webHidden/>
              </w:rPr>
              <w:t>24</w:t>
            </w:r>
            <w:r w:rsidR="00E02C8D">
              <w:rPr>
                <w:noProof/>
                <w:webHidden/>
              </w:rPr>
              <w:fldChar w:fldCharType="end"/>
            </w:r>
          </w:hyperlink>
        </w:p>
        <w:p w14:paraId="729F0375" w14:textId="389FB2C1" w:rsidR="00E02C8D" w:rsidRDefault="00B876E7">
          <w:pPr>
            <w:pStyle w:val="TOC3"/>
            <w:tabs>
              <w:tab w:val="right" w:leader="dot" w:pos="9350"/>
            </w:tabs>
            <w:rPr>
              <w:rFonts w:eastAsiaTheme="minorEastAsia"/>
              <w:noProof/>
            </w:rPr>
          </w:pPr>
          <w:hyperlink w:anchor="_Toc512357203" w:history="1">
            <w:r w:rsidR="00E02C8D" w:rsidRPr="00B164E5">
              <w:rPr>
                <w:rStyle w:val="Hyperlink"/>
                <w:noProof/>
              </w:rPr>
              <w:t>Symbols in CSX64</w:t>
            </w:r>
            <w:r w:rsidR="00E02C8D">
              <w:rPr>
                <w:noProof/>
                <w:webHidden/>
              </w:rPr>
              <w:tab/>
            </w:r>
            <w:r w:rsidR="00E02C8D">
              <w:rPr>
                <w:noProof/>
                <w:webHidden/>
              </w:rPr>
              <w:fldChar w:fldCharType="begin"/>
            </w:r>
            <w:r w:rsidR="00E02C8D">
              <w:rPr>
                <w:noProof/>
                <w:webHidden/>
              </w:rPr>
              <w:instrText xml:space="preserve"> PAGEREF _Toc512357203 \h </w:instrText>
            </w:r>
            <w:r w:rsidR="00E02C8D">
              <w:rPr>
                <w:noProof/>
                <w:webHidden/>
              </w:rPr>
            </w:r>
            <w:r w:rsidR="00E02C8D">
              <w:rPr>
                <w:noProof/>
                <w:webHidden/>
              </w:rPr>
              <w:fldChar w:fldCharType="separate"/>
            </w:r>
            <w:r w:rsidR="00E959BA">
              <w:rPr>
                <w:noProof/>
                <w:webHidden/>
              </w:rPr>
              <w:t>25</w:t>
            </w:r>
            <w:r w:rsidR="00E02C8D">
              <w:rPr>
                <w:noProof/>
                <w:webHidden/>
              </w:rPr>
              <w:fldChar w:fldCharType="end"/>
            </w:r>
          </w:hyperlink>
        </w:p>
        <w:p w14:paraId="59549571" w14:textId="573D6BBE" w:rsidR="00E02C8D" w:rsidRDefault="00B876E7">
          <w:pPr>
            <w:pStyle w:val="TOC3"/>
            <w:tabs>
              <w:tab w:val="right" w:leader="dot" w:pos="9350"/>
            </w:tabs>
            <w:rPr>
              <w:rFonts w:eastAsiaTheme="minorEastAsia"/>
              <w:noProof/>
            </w:rPr>
          </w:pPr>
          <w:hyperlink w:anchor="_Toc512357204" w:history="1">
            <w:r w:rsidR="00E02C8D" w:rsidRPr="00B164E5">
              <w:rPr>
                <w:rStyle w:val="Hyperlink"/>
                <w:noProof/>
              </w:rPr>
              <w:t>Predefined Symbols</w:t>
            </w:r>
            <w:r w:rsidR="00E02C8D">
              <w:rPr>
                <w:noProof/>
                <w:webHidden/>
              </w:rPr>
              <w:tab/>
            </w:r>
            <w:r w:rsidR="00E02C8D">
              <w:rPr>
                <w:noProof/>
                <w:webHidden/>
              </w:rPr>
              <w:fldChar w:fldCharType="begin"/>
            </w:r>
            <w:r w:rsidR="00E02C8D">
              <w:rPr>
                <w:noProof/>
                <w:webHidden/>
              </w:rPr>
              <w:instrText xml:space="preserve"> PAGEREF _Toc512357204 \h </w:instrText>
            </w:r>
            <w:r w:rsidR="00E02C8D">
              <w:rPr>
                <w:noProof/>
                <w:webHidden/>
              </w:rPr>
            </w:r>
            <w:r w:rsidR="00E02C8D">
              <w:rPr>
                <w:noProof/>
                <w:webHidden/>
              </w:rPr>
              <w:fldChar w:fldCharType="separate"/>
            </w:r>
            <w:r w:rsidR="00E959BA">
              <w:rPr>
                <w:noProof/>
                <w:webHidden/>
              </w:rPr>
              <w:t>25</w:t>
            </w:r>
            <w:r w:rsidR="00E02C8D">
              <w:rPr>
                <w:noProof/>
                <w:webHidden/>
              </w:rPr>
              <w:fldChar w:fldCharType="end"/>
            </w:r>
          </w:hyperlink>
        </w:p>
        <w:p w14:paraId="1CF5E64C" w14:textId="47CE3A5F" w:rsidR="00E02C8D" w:rsidRDefault="00B876E7">
          <w:pPr>
            <w:pStyle w:val="TOC2"/>
            <w:tabs>
              <w:tab w:val="right" w:leader="dot" w:pos="9350"/>
            </w:tabs>
            <w:rPr>
              <w:rFonts w:eastAsiaTheme="minorEastAsia"/>
              <w:noProof/>
            </w:rPr>
          </w:pPr>
          <w:hyperlink w:anchor="_Toc512357205" w:history="1">
            <w:r w:rsidR="00E02C8D" w:rsidRPr="00B164E5">
              <w:rPr>
                <w:rStyle w:val="Hyperlink"/>
                <w:noProof/>
              </w:rPr>
              <w:t>Labels</w:t>
            </w:r>
            <w:r w:rsidR="00E02C8D">
              <w:rPr>
                <w:noProof/>
                <w:webHidden/>
              </w:rPr>
              <w:tab/>
            </w:r>
            <w:r w:rsidR="00E02C8D">
              <w:rPr>
                <w:noProof/>
                <w:webHidden/>
              </w:rPr>
              <w:fldChar w:fldCharType="begin"/>
            </w:r>
            <w:r w:rsidR="00E02C8D">
              <w:rPr>
                <w:noProof/>
                <w:webHidden/>
              </w:rPr>
              <w:instrText xml:space="preserve"> PAGEREF _Toc512357205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2090A7B6" w14:textId="600720F8" w:rsidR="00E02C8D" w:rsidRDefault="00B876E7">
          <w:pPr>
            <w:pStyle w:val="TOC3"/>
            <w:tabs>
              <w:tab w:val="right" w:leader="dot" w:pos="9350"/>
            </w:tabs>
            <w:rPr>
              <w:rFonts w:eastAsiaTheme="minorEastAsia"/>
              <w:noProof/>
            </w:rPr>
          </w:pPr>
          <w:hyperlink w:anchor="_Toc512357206" w:history="1">
            <w:r w:rsidR="00E02C8D" w:rsidRPr="00B164E5">
              <w:rPr>
                <w:rStyle w:val="Hyperlink"/>
                <w:noProof/>
              </w:rPr>
              <w:t>Local Label</w:t>
            </w:r>
            <w:r w:rsidR="00E02C8D">
              <w:rPr>
                <w:noProof/>
                <w:webHidden/>
              </w:rPr>
              <w:tab/>
            </w:r>
            <w:r w:rsidR="00E02C8D">
              <w:rPr>
                <w:noProof/>
                <w:webHidden/>
              </w:rPr>
              <w:fldChar w:fldCharType="begin"/>
            </w:r>
            <w:r w:rsidR="00E02C8D">
              <w:rPr>
                <w:noProof/>
                <w:webHidden/>
              </w:rPr>
              <w:instrText xml:space="preserve"> PAGEREF _Toc512357206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687EAA23" w14:textId="759AA4BA" w:rsidR="00E02C8D" w:rsidRDefault="00B876E7">
          <w:pPr>
            <w:pStyle w:val="TOC3"/>
            <w:tabs>
              <w:tab w:val="right" w:leader="dot" w:pos="9350"/>
            </w:tabs>
            <w:rPr>
              <w:rFonts w:eastAsiaTheme="minorEastAsia"/>
              <w:noProof/>
            </w:rPr>
          </w:pPr>
          <w:hyperlink w:anchor="_Toc512357207" w:history="1">
            <w:r w:rsidR="00E02C8D" w:rsidRPr="00B164E5">
              <w:rPr>
                <w:rStyle w:val="Hyperlink"/>
                <w:noProof/>
              </w:rPr>
              <w:t>Local Symbol</w:t>
            </w:r>
            <w:r w:rsidR="00E02C8D">
              <w:rPr>
                <w:noProof/>
                <w:webHidden/>
              </w:rPr>
              <w:tab/>
            </w:r>
            <w:r w:rsidR="00E02C8D">
              <w:rPr>
                <w:noProof/>
                <w:webHidden/>
              </w:rPr>
              <w:fldChar w:fldCharType="begin"/>
            </w:r>
            <w:r w:rsidR="00E02C8D">
              <w:rPr>
                <w:noProof/>
                <w:webHidden/>
              </w:rPr>
              <w:instrText xml:space="preserve"> PAGEREF _Toc512357207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5E51E352" w14:textId="6887FA12" w:rsidR="00E02C8D" w:rsidRDefault="00B876E7">
          <w:pPr>
            <w:pStyle w:val="TOC2"/>
            <w:tabs>
              <w:tab w:val="right" w:leader="dot" w:pos="9350"/>
            </w:tabs>
            <w:rPr>
              <w:rFonts w:eastAsiaTheme="minorEastAsia"/>
              <w:noProof/>
            </w:rPr>
          </w:pPr>
          <w:hyperlink w:anchor="_Toc512357208" w:history="1">
            <w:r w:rsidR="00E02C8D" w:rsidRPr="00B164E5">
              <w:rPr>
                <w:rStyle w:val="Hyperlink"/>
                <w:noProof/>
              </w:rPr>
              <w:t>Operation Syntax</w:t>
            </w:r>
            <w:r w:rsidR="00E02C8D">
              <w:rPr>
                <w:noProof/>
                <w:webHidden/>
              </w:rPr>
              <w:tab/>
            </w:r>
            <w:r w:rsidR="00E02C8D">
              <w:rPr>
                <w:noProof/>
                <w:webHidden/>
              </w:rPr>
              <w:fldChar w:fldCharType="begin"/>
            </w:r>
            <w:r w:rsidR="00E02C8D">
              <w:rPr>
                <w:noProof/>
                <w:webHidden/>
              </w:rPr>
              <w:instrText xml:space="preserve"> PAGEREF _Toc512357208 \h </w:instrText>
            </w:r>
            <w:r w:rsidR="00E02C8D">
              <w:rPr>
                <w:noProof/>
                <w:webHidden/>
              </w:rPr>
            </w:r>
            <w:r w:rsidR="00E02C8D">
              <w:rPr>
                <w:noProof/>
                <w:webHidden/>
              </w:rPr>
              <w:fldChar w:fldCharType="separate"/>
            </w:r>
            <w:r w:rsidR="00E959BA">
              <w:rPr>
                <w:noProof/>
                <w:webHidden/>
              </w:rPr>
              <w:t>26</w:t>
            </w:r>
            <w:r w:rsidR="00E02C8D">
              <w:rPr>
                <w:noProof/>
                <w:webHidden/>
              </w:rPr>
              <w:fldChar w:fldCharType="end"/>
            </w:r>
          </w:hyperlink>
        </w:p>
        <w:p w14:paraId="068A9C21" w14:textId="3CF248FC" w:rsidR="00E02C8D" w:rsidRDefault="00B876E7">
          <w:pPr>
            <w:pStyle w:val="TOC2"/>
            <w:tabs>
              <w:tab w:val="right" w:leader="dot" w:pos="9350"/>
            </w:tabs>
            <w:rPr>
              <w:rFonts w:eastAsiaTheme="minorEastAsia"/>
              <w:noProof/>
            </w:rPr>
          </w:pPr>
          <w:hyperlink w:anchor="_Toc512357209" w:history="1">
            <w:r w:rsidR="00E02C8D" w:rsidRPr="00B164E5">
              <w:rPr>
                <w:rStyle w:val="Hyperlink"/>
                <w:noProof/>
              </w:rPr>
              <w:t>Directives</w:t>
            </w:r>
            <w:r w:rsidR="00E02C8D">
              <w:rPr>
                <w:noProof/>
                <w:webHidden/>
              </w:rPr>
              <w:tab/>
            </w:r>
            <w:r w:rsidR="00E02C8D">
              <w:rPr>
                <w:noProof/>
                <w:webHidden/>
              </w:rPr>
              <w:fldChar w:fldCharType="begin"/>
            </w:r>
            <w:r w:rsidR="00E02C8D">
              <w:rPr>
                <w:noProof/>
                <w:webHidden/>
              </w:rPr>
              <w:instrText xml:space="preserve"> PAGEREF _Toc512357209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0E946194" w14:textId="71D8D101" w:rsidR="00E02C8D" w:rsidRDefault="00B876E7">
          <w:pPr>
            <w:pStyle w:val="TOC3"/>
            <w:tabs>
              <w:tab w:val="right" w:leader="dot" w:pos="9350"/>
            </w:tabs>
            <w:rPr>
              <w:rFonts w:eastAsiaTheme="minorEastAsia"/>
              <w:noProof/>
            </w:rPr>
          </w:pPr>
          <w:hyperlink w:anchor="_Toc512357210" w:history="1">
            <w:r w:rsidR="00E02C8D" w:rsidRPr="00B164E5">
              <w:rPr>
                <w:rStyle w:val="Hyperlink"/>
                <w:noProof/>
              </w:rPr>
              <w:t>Global</w:t>
            </w:r>
            <w:r w:rsidR="00E02C8D">
              <w:rPr>
                <w:noProof/>
                <w:webHidden/>
              </w:rPr>
              <w:tab/>
            </w:r>
            <w:r w:rsidR="00E02C8D">
              <w:rPr>
                <w:noProof/>
                <w:webHidden/>
              </w:rPr>
              <w:fldChar w:fldCharType="begin"/>
            </w:r>
            <w:r w:rsidR="00E02C8D">
              <w:rPr>
                <w:noProof/>
                <w:webHidden/>
              </w:rPr>
              <w:instrText xml:space="preserve"> PAGEREF _Toc512357210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6D701818" w14:textId="4513EA7F" w:rsidR="00E02C8D" w:rsidRDefault="00B876E7">
          <w:pPr>
            <w:pStyle w:val="TOC3"/>
            <w:tabs>
              <w:tab w:val="right" w:leader="dot" w:pos="9350"/>
            </w:tabs>
            <w:rPr>
              <w:rFonts w:eastAsiaTheme="minorEastAsia"/>
              <w:noProof/>
            </w:rPr>
          </w:pPr>
          <w:hyperlink w:anchor="_Toc512357211" w:history="1">
            <w:r w:rsidR="00E02C8D" w:rsidRPr="00B164E5">
              <w:rPr>
                <w:rStyle w:val="Hyperlink"/>
                <w:noProof/>
              </w:rPr>
              <w:t>Def</w:t>
            </w:r>
            <w:r w:rsidR="00E02C8D">
              <w:rPr>
                <w:noProof/>
                <w:webHidden/>
              </w:rPr>
              <w:tab/>
            </w:r>
            <w:r w:rsidR="00E02C8D">
              <w:rPr>
                <w:noProof/>
                <w:webHidden/>
              </w:rPr>
              <w:fldChar w:fldCharType="begin"/>
            </w:r>
            <w:r w:rsidR="00E02C8D">
              <w:rPr>
                <w:noProof/>
                <w:webHidden/>
              </w:rPr>
              <w:instrText xml:space="preserve"> PAGEREF _Toc512357211 \h </w:instrText>
            </w:r>
            <w:r w:rsidR="00E02C8D">
              <w:rPr>
                <w:noProof/>
                <w:webHidden/>
              </w:rPr>
            </w:r>
            <w:r w:rsidR="00E02C8D">
              <w:rPr>
                <w:noProof/>
                <w:webHidden/>
              </w:rPr>
              <w:fldChar w:fldCharType="separate"/>
            </w:r>
            <w:r w:rsidR="00E959BA">
              <w:rPr>
                <w:noProof/>
                <w:webHidden/>
              </w:rPr>
              <w:t>27</w:t>
            </w:r>
            <w:r w:rsidR="00E02C8D">
              <w:rPr>
                <w:noProof/>
                <w:webHidden/>
              </w:rPr>
              <w:fldChar w:fldCharType="end"/>
            </w:r>
          </w:hyperlink>
        </w:p>
        <w:p w14:paraId="00594CCE" w14:textId="38D0D123" w:rsidR="00E02C8D" w:rsidRDefault="00B876E7">
          <w:pPr>
            <w:pStyle w:val="TOC3"/>
            <w:tabs>
              <w:tab w:val="right" w:leader="dot" w:pos="9350"/>
            </w:tabs>
            <w:rPr>
              <w:rFonts w:eastAsiaTheme="minorEastAsia"/>
              <w:noProof/>
            </w:rPr>
          </w:pPr>
          <w:hyperlink w:anchor="_Toc512357212" w:history="1">
            <w:r w:rsidR="00E02C8D" w:rsidRPr="00B164E5">
              <w:rPr>
                <w:rStyle w:val="Hyperlink"/>
                <w:noProof/>
              </w:rPr>
              <w:t>Emit</w:t>
            </w:r>
            <w:r w:rsidR="00E02C8D">
              <w:rPr>
                <w:noProof/>
                <w:webHidden/>
              </w:rPr>
              <w:tab/>
            </w:r>
            <w:r w:rsidR="00E02C8D">
              <w:rPr>
                <w:noProof/>
                <w:webHidden/>
              </w:rPr>
              <w:fldChar w:fldCharType="begin"/>
            </w:r>
            <w:r w:rsidR="00E02C8D">
              <w:rPr>
                <w:noProof/>
                <w:webHidden/>
              </w:rPr>
              <w:instrText xml:space="preserve"> PAGEREF _Toc512357212 \h </w:instrText>
            </w:r>
            <w:r w:rsidR="00E02C8D">
              <w:rPr>
                <w:noProof/>
                <w:webHidden/>
              </w:rPr>
            </w:r>
            <w:r w:rsidR="00E02C8D">
              <w:rPr>
                <w:noProof/>
                <w:webHidden/>
              </w:rPr>
              <w:fldChar w:fldCharType="separate"/>
            </w:r>
            <w:r w:rsidR="00E959BA">
              <w:rPr>
                <w:noProof/>
                <w:webHidden/>
              </w:rPr>
              <w:t>28</w:t>
            </w:r>
            <w:r w:rsidR="00E02C8D">
              <w:rPr>
                <w:noProof/>
                <w:webHidden/>
              </w:rPr>
              <w:fldChar w:fldCharType="end"/>
            </w:r>
          </w:hyperlink>
        </w:p>
        <w:p w14:paraId="7CE42684" w14:textId="55E4C5FD" w:rsidR="00E02C8D" w:rsidRDefault="00B876E7">
          <w:pPr>
            <w:pStyle w:val="TOC2"/>
            <w:tabs>
              <w:tab w:val="right" w:leader="dot" w:pos="9350"/>
            </w:tabs>
            <w:rPr>
              <w:rFonts w:eastAsiaTheme="minorEastAsia"/>
              <w:noProof/>
            </w:rPr>
          </w:pPr>
          <w:hyperlink w:anchor="_Toc512357213" w:history="1">
            <w:r w:rsidR="00E02C8D" w:rsidRPr="00B164E5">
              <w:rPr>
                <w:rStyle w:val="Hyperlink"/>
                <w:noProof/>
              </w:rPr>
              <w:t>Assembly Process</w:t>
            </w:r>
            <w:r w:rsidR="00E02C8D">
              <w:rPr>
                <w:noProof/>
                <w:webHidden/>
              </w:rPr>
              <w:tab/>
            </w:r>
            <w:r w:rsidR="00E02C8D">
              <w:rPr>
                <w:noProof/>
                <w:webHidden/>
              </w:rPr>
              <w:fldChar w:fldCharType="begin"/>
            </w:r>
            <w:r w:rsidR="00E02C8D">
              <w:rPr>
                <w:noProof/>
                <w:webHidden/>
              </w:rPr>
              <w:instrText xml:space="preserve"> PAGEREF _Toc512357213 \h </w:instrText>
            </w:r>
            <w:r w:rsidR="00E02C8D">
              <w:rPr>
                <w:noProof/>
                <w:webHidden/>
              </w:rPr>
            </w:r>
            <w:r w:rsidR="00E02C8D">
              <w:rPr>
                <w:noProof/>
                <w:webHidden/>
              </w:rPr>
              <w:fldChar w:fldCharType="separate"/>
            </w:r>
            <w:r w:rsidR="00E959BA">
              <w:rPr>
                <w:noProof/>
                <w:webHidden/>
              </w:rPr>
              <w:t>28</w:t>
            </w:r>
            <w:r w:rsidR="00E02C8D">
              <w:rPr>
                <w:noProof/>
                <w:webHidden/>
              </w:rPr>
              <w:fldChar w:fldCharType="end"/>
            </w:r>
          </w:hyperlink>
        </w:p>
        <w:p w14:paraId="57A6922F" w14:textId="59289E10" w:rsidR="00E02C8D" w:rsidRDefault="00B876E7">
          <w:pPr>
            <w:pStyle w:val="TOC1"/>
            <w:tabs>
              <w:tab w:val="right" w:leader="dot" w:pos="9350"/>
            </w:tabs>
            <w:rPr>
              <w:rFonts w:eastAsiaTheme="minorEastAsia"/>
              <w:noProof/>
            </w:rPr>
          </w:pPr>
          <w:hyperlink w:anchor="_Toc512357214" w:history="1">
            <w:r w:rsidR="00E02C8D" w:rsidRPr="00B164E5">
              <w:rPr>
                <w:rStyle w:val="Hyperlink"/>
                <w:noProof/>
              </w:rPr>
              <w:t>Virtual Operating System</w:t>
            </w:r>
            <w:r w:rsidR="00E02C8D">
              <w:rPr>
                <w:noProof/>
                <w:webHidden/>
              </w:rPr>
              <w:tab/>
            </w:r>
            <w:r w:rsidR="00E02C8D">
              <w:rPr>
                <w:noProof/>
                <w:webHidden/>
              </w:rPr>
              <w:fldChar w:fldCharType="begin"/>
            </w:r>
            <w:r w:rsidR="00E02C8D">
              <w:rPr>
                <w:noProof/>
                <w:webHidden/>
              </w:rPr>
              <w:instrText xml:space="preserve"> PAGEREF _Toc512357214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2C430372" w14:textId="160C0162" w:rsidR="00E02C8D" w:rsidRDefault="00B876E7">
          <w:pPr>
            <w:pStyle w:val="TOC2"/>
            <w:tabs>
              <w:tab w:val="right" w:leader="dot" w:pos="9350"/>
            </w:tabs>
            <w:rPr>
              <w:rFonts w:eastAsiaTheme="minorEastAsia"/>
              <w:noProof/>
            </w:rPr>
          </w:pPr>
          <w:hyperlink w:anchor="_Toc512357215" w:history="1">
            <w:r w:rsidR="00E02C8D" w:rsidRPr="00B164E5">
              <w:rPr>
                <w:rStyle w:val="Hyperlink"/>
                <w:noProof/>
              </w:rPr>
              <w:t>File Descriptors</w:t>
            </w:r>
            <w:r w:rsidR="00E02C8D">
              <w:rPr>
                <w:noProof/>
                <w:webHidden/>
              </w:rPr>
              <w:tab/>
            </w:r>
            <w:r w:rsidR="00E02C8D">
              <w:rPr>
                <w:noProof/>
                <w:webHidden/>
              </w:rPr>
              <w:fldChar w:fldCharType="begin"/>
            </w:r>
            <w:r w:rsidR="00E02C8D">
              <w:rPr>
                <w:noProof/>
                <w:webHidden/>
              </w:rPr>
              <w:instrText xml:space="preserve"> PAGEREF _Toc512357215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21E7F53F" w14:textId="6EB0BE84" w:rsidR="00E02C8D" w:rsidRDefault="00B876E7">
          <w:pPr>
            <w:pStyle w:val="TOC3"/>
            <w:tabs>
              <w:tab w:val="right" w:leader="dot" w:pos="9350"/>
            </w:tabs>
            <w:rPr>
              <w:rFonts w:eastAsiaTheme="minorEastAsia"/>
              <w:noProof/>
            </w:rPr>
          </w:pPr>
          <w:hyperlink w:anchor="_Toc512357216" w:history="1">
            <w:r w:rsidR="00E02C8D" w:rsidRPr="00B164E5">
              <w:rPr>
                <w:rStyle w:val="Hyperlink"/>
                <w:noProof/>
              </w:rPr>
              <w:t>Managed File Descriptors</w:t>
            </w:r>
            <w:r w:rsidR="00E02C8D">
              <w:rPr>
                <w:noProof/>
                <w:webHidden/>
              </w:rPr>
              <w:tab/>
            </w:r>
            <w:r w:rsidR="00E02C8D">
              <w:rPr>
                <w:noProof/>
                <w:webHidden/>
              </w:rPr>
              <w:fldChar w:fldCharType="begin"/>
            </w:r>
            <w:r w:rsidR="00E02C8D">
              <w:rPr>
                <w:noProof/>
                <w:webHidden/>
              </w:rPr>
              <w:instrText xml:space="preserve"> PAGEREF _Toc512357216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5AB83AA4" w14:textId="7680B6B3" w:rsidR="00E02C8D" w:rsidRDefault="00B876E7">
          <w:pPr>
            <w:pStyle w:val="TOC3"/>
            <w:tabs>
              <w:tab w:val="right" w:leader="dot" w:pos="9350"/>
            </w:tabs>
            <w:rPr>
              <w:rFonts w:eastAsiaTheme="minorEastAsia"/>
              <w:noProof/>
            </w:rPr>
          </w:pPr>
          <w:hyperlink w:anchor="_Toc512357217" w:history="1">
            <w:r w:rsidR="00E02C8D" w:rsidRPr="00B164E5">
              <w:rPr>
                <w:rStyle w:val="Hyperlink"/>
                <w:noProof/>
              </w:rPr>
              <w:t>Unmanaged File Descriptors</w:t>
            </w:r>
            <w:r w:rsidR="00E02C8D">
              <w:rPr>
                <w:noProof/>
                <w:webHidden/>
              </w:rPr>
              <w:tab/>
            </w:r>
            <w:r w:rsidR="00E02C8D">
              <w:rPr>
                <w:noProof/>
                <w:webHidden/>
              </w:rPr>
              <w:fldChar w:fldCharType="begin"/>
            </w:r>
            <w:r w:rsidR="00E02C8D">
              <w:rPr>
                <w:noProof/>
                <w:webHidden/>
              </w:rPr>
              <w:instrText xml:space="preserve"> PAGEREF _Toc512357217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68AE8DBA" w14:textId="391C067F" w:rsidR="00E02C8D" w:rsidRDefault="00B876E7">
          <w:pPr>
            <w:pStyle w:val="TOC3"/>
            <w:tabs>
              <w:tab w:val="right" w:leader="dot" w:pos="9350"/>
            </w:tabs>
            <w:rPr>
              <w:rFonts w:eastAsiaTheme="minorEastAsia"/>
              <w:noProof/>
            </w:rPr>
          </w:pPr>
          <w:hyperlink w:anchor="_Toc512357218" w:history="1">
            <w:r w:rsidR="00E02C8D" w:rsidRPr="00B164E5">
              <w:rPr>
                <w:rStyle w:val="Hyperlink"/>
                <w:noProof/>
              </w:rPr>
              <w:t>Interactive File Descriptors</w:t>
            </w:r>
            <w:r w:rsidR="00E02C8D">
              <w:rPr>
                <w:noProof/>
                <w:webHidden/>
              </w:rPr>
              <w:tab/>
            </w:r>
            <w:r w:rsidR="00E02C8D">
              <w:rPr>
                <w:noProof/>
                <w:webHidden/>
              </w:rPr>
              <w:fldChar w:fldCharType="begin"/>
            </w:r>
            <w:r w:rsidR="00E02C8D">
              <w:rPr>
                <w:noProof/>
                <w:webHidden/>
              </w:rPr>
              <w:instrText xml:space="preserve"> PAGEREF _Toc512357218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0B8004D8" w14:textId="2F4601E7" w:rsidR="00E02C8D" w:rsidRDefault="00B876E7">
          <w:pPr>
            <w:pStyle w:val="TOC3"/>
            <w:tabs>
              <w:tab w:val="right" w:leader="dot" w:pos="9350"/>
            </w:tabs>
            <w:rPr>
              <w:rFonts w:eastAsiaTheme="minorEastAsia"/>
              <w:noProof/>
            </w:rPr>
          </w:pPr>
          <w:hyperlink w:anchor="_Toc512357219" w:history="1">
            <w:r w:rsidR="00E02C8D" w:rsidRPr="00B164E5">
              <w:rPr>
                <w:rStyle w:val="Hyperlink"/>
                <w:noProof/>
              </w:rPr>
              <w:t>File Mode</w:t>
            </w:r>
            <w:r w:rsidR="00E02C8D">
              <w:rPr>
                <w:noProof/>
                <w:webHidden/>
              </w:rPr>
              <w:tab/>
            </w:r>
            <w:r w:rsidR="00E02C8D">
              <w:rPr>
                <w:noProof/>
                <w:webHidden/>
              </w:rPr>
              <w:fldChar w:fldCharType="begin"/>
            </w:r>
            <w:r w:rsidR="00E02C8D">
              <w:rPr>
                <w:noProof/>
                <w:webHidden/>
              </w:rPr>
              <w:instrText xml:space="preserve"> PAGEREF _Toc512357219 \h </w:instrText>
            </w:r>
            <w:r w:rsidR="00E02C8D">
              <w:rPr>
                <w:noProof/>
                <w:webHidden/>
              </w:rPr>
            </w:r>
            <w:r w:rsidR="00E02C8D">
              <w:rPr>
                <w:noProof/>
                <w:webHidden/>
              </w:rPr>
              <w:fldChar w:fldCharType="separate"/>
            </w:r>
            <w:r w:rsidR="00E959BA">
              <w:rPr>
                <w:noProof/>
                <w:webHidden/>
              </w:rPr>
              <w:t>30</w:t>
            </w:r>
            <w:r w:rsidR="00E02C8D">
              <w:rPr>
                <w:noProof/>
                <w:webHidden/>
              </w:rPr>
              <w:fldChar w:fldCharType="end"/>
            </w:r>
          </w:hyperlink>
        </w:p>
        <w:p w14:paraId="49469801" w14:textId="1227E644" w:rsidR="00E02C8D" w:rsidRDefault="00B876E7">
          <w:pPr>
            <w:pStyle w:val="TOC3"/>
            <w:tabs>
              <w:tab w:val="right" w:leader="dot" w:pos="9350"/>
            </w:tabs>
            <w:rPr>
              <w:rFonts w:eastAsiaTheme="minorEastAsia"/>
              <w:noProof/>
            </w:rPr>
          </w:pPr>
          <w:hyperlink w:anchor="_Toc512357220" w:history="1">
            <w:r w:rsidR="00E02C8D" w:rsidRPr="00B164E5">
              <w:rPr>
                <w:rStyle w:val="Hyperlink"/>
                <w:noProof/>
              </w:rPr>
              <w:t>File Access</w:t>
            </w:r>
            <w:r w:rsidR="00E02C8D">
              <w:rPr>
                <w:noProof/>
                <w:webHidden/>
              </w:rPr>
              <w:tab/>
            </w:r>
            <w:r w:rsidR="00E02C8D">
              <w:rPr>
                <w:noProof/>
                <w:webHidden/>
              </w:rPr>
              <w:fldChar w:fldCharType="begin"/>
            </w:r>
            <w:r w:rsidR="00E02C8D">
              <w:rPr>
                <w:noProof/>
                <w:webHidden/>
              </w:rPr>
              <w:instrText xml:space="preserve"> PAGEREF _Toc512357220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3442276B" w14:textId="2C29B4AC" w:rsidR="00E02C8D" w:rsidRDefault="00B876E7">
          <w:pPr>
            <w:pStyle w:val="TOC3"/>
            <w:tabs>
              <w:tab w:val="right" w:leader="dot" w:pos="9350"/>
            </w:tabs>
            <w:rPr>
              <w:rFonts w:eastAsiaTheme="minorEastAsia"/>
              <w:noProof/>
            </w:rPr>
          </w:pPr>
          <w:hyperlink w:anchor="_Toc512357221" w:history="1">
            <w:r w:rsidR="00E02C8D" w:rsidRPr="00B164E5">
              <w:rPr>
                <w:rStyle w:val="Hyperlink"/>
                <w:noProof/>
              </w:rPr>
              <w:t>File Seek Origin</w:t>
            </w:r>
            <w:r w:rsidR="00E02C8D">
              <w:rPr>
                <w:noProof/>
                <w:webHidden/>
              </w:rPr>
              <w:tab/>
            </w:r>
            <w:r w:rsidR="00E02C8D">
              <w:rPr>
                <w:noProof/>
                <w:webHidden/>
              </w:rPr>
              <w:fldChar w:fldCharType="begin"/>
            </w:r>
            <w:r w:rsidR="00E02C8D">
              <w:rPr>
                <w:noProof/>
                <w:webHidden/>
              </w:rPr>
              <w:instrText xml:space="preserve"> PAGEREF _Toc512357221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68EF1187" w14:textId="74AC4B08" w:rsidR="00E02C8D" w:rsidRDefault="00B876E7">
          <w:pPr>
            <w:pStyle w:val="TOC2"/>
            <w:tabs>
              <w:tab w:val="right" w:leader="dot" w:pos="9350"/>
            </w:tabs>
            <w:rPr>
              <w:rFonts w:eastAsiaTheme="minorEastAsia"/>
              <w:noProof/>
            </w:rPr>
          </w:pPr>
          <w:hyperlink w:anchor="_Toc512357222" w:history="1">
            <w:r w:rsidR="00E02C8D" w:rsidRPr="00B164E5">
              <w:rPr>
                <w:rStyle w:val="Hyperlink"/>
                <w:noProof/>
              </w:rPr>
              <w:t>System Calls</w:t>
            </w:r>
            <w:r w:rsidR="00E02C8D">
              <w:rPr>
                <w:noProof/>
                <w:webHidden/>
              </w:rPr>
              <w:tab/>
            </w:r>
            <w:r w:rsidR="00E02C8D">
              <w:rPr>
                <w:noProof/>
                <w:webHidden/>
              </w:rPr>
              <w:fldChar w:fldCharType="begin"/>
            </w:r>
            <w:r w:rsidR="00E02C8D">
              <w:rPr>
                <w:noProof/>
                <w:webHidden/>
              </w:rPr>
              <w:instrText xml:space="preserve"> PAGEREF _Toc512357222 \h </w:instrText>
            </w:r>
            <w:r w:rsidR="00E02C8D">
              <w:rPr>
                <w:noProof/>
                <w:webHidden/>
              </w:rPr>
            </w:r>
            <w:r w:rsidR="00E02C8D">
              <w:rPr>
                <w:noProof/>
                <w:webHidden/>
              </w:rPr>
              <w:fldChar w:fldCharType="separate"/>
            </w:r>
            <w:r w:rsidR="00E959BA">
              <w:rPr>
                <w:noProof/>
                <w:webHidden/>
              </w:rPr>
              <w:t>31</w:t>
            </w:r>
            <w:r w:rsidR="00E02C8D">
              <w:rPr>
                <w:noProof/>
                <w:webHidden/>
              </w:rPr>
              <w:fldChar w:fldCharType="end"/>
            </w:r>
          </w:hyperlink>
        </w:p>
        <w:p w14:paraId="36806A32" w14:textId="4C2CC80B" w:rsidR="00E02C8D" w:rsidRDefault="00B876E7">
          <w:pPr>
            <w:pStyle w:val="TOC1"/>
            <w:tabs>
              <w:tab w:val="right" w:leader="dot" w:pos="9350"/>
            </w:tabs>
            <w:rPr>
              <w:rFonts w:eastAsiaTheme="minorEastAsia"/>
              <w:noProof/>
            </w:rPr>
          </w:pPr>
          <w:hyperlink w:anchor="_Toc512357223" w:history="1">
            <w:r w:rsidR="00E02C8D" w:rsidRPr="00B164E5">
              <w:rPr>
                <w:rStyle w:val="Hyperlink"/>
                <w:noProof/>
              </w:rPr>
              <w:t>Operations</w:t>
            </w:r>
            <w:r w:rsidR="00E02C8D">
              <w:rPr>
                <w:noProof/>
                <w:webHidden/>
              </w:rPr>
              <w:tab/>
            </w:r>
            <w:r w:rsidR="00E02C8D">
              <w:rPr>
                <w:noProof/>
                <w:webHidden/>
              </w:rPr>
              <w:fldChar w:fldCharType="begin"/>
            </w:r>
            <w:r w:rsidR="00E02C8D">
              <w:rPr>
                <w:noProof/>
                <w:webHidden/>
              </w:rPr>
              <w:instrText xml:space="preserve"> PAGEREF _Toc512357223 \h </w:instrText>
            </w:r>
            <w:r w:rsidR="00E02C8D">
              <w:rPr>
                <w:noProof/>
                <w:webHidden/>
              </w:rPr>
            </w:r>
            <w:r w:rsidR="00E02C8D">
              <w:rPr>
                <w:noProof/>
                <w:webHidden/>
              </w:rPr>
              <w:fldChar w:fldCharType="separate"/>
            </w:r>
            <w:r w:rsidR="00E959BA">
              <w:rPr>
                <w:noProof/>
                <w:webHidden/>
              </w:rPr>
              <w:t>35</w:t>
            </w:r>
            <w:r w:rsidR="00E02C8D">
              <w:rPr>
                <w:noProof/>
                <w:webHidden/>
              </w:rPr>
              <w:fldChar w:fldCharType="end"/>
            </w:r>
          </w:hyperlink>
        </w:p>
        <w:p w14:paraId="7776C731" w14:textId="2C5B7715" w:rsidR="00E02C8D" w:rsidRDefault="00B876E7">
          <w:pPr>
            <w:pStyle w:val="TOC2"/>
            <w:tabs>
              <w:tab w:val="right" w:leader="dot" w:pos="9350"/>
            </w:tabs>
            <w:rPr>
              <w:rFonts w:eastAsiaTheme="minorEastAsia"/>
              <w:noProof/>
            </w:rPr>
          </w:pPr>
          <w:hyperlink w:anchor="_Toc512357224" w:history="1">
            <w:r w:rsidR="00E02C8D" w:rsidRPr="00B164E5">
              <w:rPr>
                <w:rStyle w:val="Hyperlink"/>
                <w:noProof/>
              </w:rPr>
              <w:t>NOP – No Operation</w:t>
            </w:r>
            <w:r w:rsidR="00E02C8D">
              <w:rPr>
                <w:noProof/>
                <w:webHidden/>
              </w:rPr>
              <w:tab/>
            </w:r>
            <w:r w:rsidR="00E02C8D">
              <w:rPr>
                <w:noProof/>
                <w:webHidden/>
              </w:rPr>
              <w:fldChar w:fldCharType="begin"/>
            </w:r>
            <w:r w:rsidR="00E02C8D">
              <w:rPr>
                <w:noProof/>
                <w:webHidden/>
              </w:rPr>
              <w:instrText xml:space="preserve"> PAGEREF _Toc512357224 \h </w:instrText>
            </w:r>
            <w:r w:rsidR="00E02C8D">
              <w:rPr>
                <w:noProof/>
                <w:webHidden/>
              </w:rPr>
            </w:r>
            <w:r w:rsidR="00E02C8D">
              <w:rPr>
                <w:noProof/>
                <w:webHidden/>
              </w:rPr>
              <w:fldChar w:fldCharType="separate"/>
            </w:r>
            <w:r w:rsidR="00E959BA">
              <w:rPr>
                <w:noProof/>
                <w:webHidden/>
              </w:rPr>
              <w:t>37</w:t>
            </w:r>
            <w:r w:rsidR="00E02C8D">
              <w:rPr>
                <w:noProof/>
                <w:webHidden/>
              </w:rPr>
              <w:fldChar w:fldCharType="end"/>
            </w:r>
          </w:hyperlink>
        </w:p>
        <w:p w14:paraId="22C4AA7F" w14:textId="6EC81510" w:rsidR="00E02C8D" w:rsidRDefault="00B876E7">
          <w:pPr>
            <w:pStyle w:val="TOC2"/>
            <w:tabs>
              <w:tab w:val="right" w:leader="dot" w:pos="9350"/>
            </w:tabs>
            <w:rPr>
              <w:rFonts w:eastAsiaTheme="minorEastAsia"/>
              <w:noProof/>
            </w:rPr>
          </w:pPr>
          <w:hyperlink w:anchor="_Toc512357225" w:history="1">
            <w:r w:rsidR="00E02C8D" w:rsidRPr="00B164E5">
              <w:rPr>
                <w:rStyle w:val="Hyperlink"/>
                <w:noProof/>
              </w:rPr>
              <w:t>STOP – Stop</w:t>
            </w:r>
            <w:r w:rsidR="00E02C8D">
              <w:rPr>
                <w:noProof/>
                <w:webHidden/>
              </w:rPr>
              <w:tab/>
            </w:r>
            <w:r w:rsidR="00E02C8D">
              <w:rPr>
                <w:noProof/>
                <w:webHidden/>
              </w:rPr>
              <w:fldChar w:fldCharType="begin"/>
            </w:r>
            <w:r w:rsidR="00E02C8D">
              <w:rPr>
                <w:noProof/>
                <w:webHidden/>
              </w:rPr>
              <w:instrText xml:space="preserve"> PAGEREF _Toc512357225 \h </w:instrText>
            </w:r>
            <w:r w:rsidR="00E02C8D">
              <w:rPr>
                <w:noProof/>
                <w:webHidden/>
              </w:rPr>
            </w:r>
            <w:r w:rsidR="00E02C8D">
              <w:rPr>
                <w:noProof/>
                <w:webHidden/>
              </w:rPr>
              <w:fldChar w:fldCharType="separate"/>
            </w:r>
            <w:r w:rsidR="00E959BA">
              <w:rPr>
                <w:noProof/>
                <w:webHidden/>
              </w:rPr>
              <w:t>38</w:t>
            </w:r>
            <w:r w:rsidR="00E02C8D">
              <w:rPr>
                <w:noProof/>
                <w:webHidden/>
              </w:rPr>
              <w:fldChar w:fldCharType="end"/>
            </w:r>
          </w:hyperlink>
        </w:p>
        <w:p w14:paraId="6DCDA22D" w14:textId="1485CBAC" w:rsidR="00E02C8D" w:rsidRDefault="00B876E7">
          <w:pPr>
            <w:pStyle w:val="TOC2"/>
            <w:tabs>
              <w:tab w:val="right" w:leader="dot" w:pos="9350"/>
            </w:tabs>
            <w:rPr>
              <w:rFonts w:eastAsiaTheme="minorEastAsia"/>
              <w:noProof/>
            </w:rPr>
          </w:pPr>
          <w:hyperlink w:anchor="_Toc512357226" w:history="1">
            <w:r w:rsidR="00E02C8D" w:rsidRPr="00B164E5">
              <w:rPr>
                <w:rStyle w:val="Hyperlink"/>
                <w:noProof/>
              </w:rPr>
              <w:t>SYSCALL – System Call</w:t>
            </w:r>
            <w:r w:rsidR="00E02C8D">
              <w:rPr>
                <w:noProof/>
                <w:webHidden/>
              </w:rPr>
              <w:tab/>
            </w:r>
            <w:r w:rsidR="00E02C8D">
              <w:rPr>
                <w:noProof/>
                <w:webHidden/>
              </w:rPr>
              <w:fldChar w:fldCharType="begin"/>
            </w:r>
            <w:r w:rsidR="00E02C8D">
              <w:rPr>
                <w:noProof/>
                <w:webHidden/>
              </w:rPr>
              <w:instrText xml:space="preserve"> PAGEREF _Toc512357226 \h </w:instrText>
            </w:r>
            <w:r w:rsidR="00E02C8D">
              <w:rPr>
                <w:noProof/>
                <w:webHidden/>
              </w:rPr>
            </w:r>
            <w:r w:rsidR="00E02C8D">
              <w:rPr>
                <w:noProof/>
                <w:webHidden/>
              </w:rPr>
              <w:fldChar w:fldCharType="separate"/>
            </w:r>
            <w:r w:rsidR="00E959BA">
              <w:rPr>
                <w:noProof/>
                <w:webHidden/>
              </w:rPr>
              <w:t>39</w:t>
            </w:r>
            <w:r w:rsidR="00E02C8D">
              <w:rPr>
                <w:noProof/>
                <w:webHidden/>
              </w:rPr>
              <w:fldChar w:fldCharType="end"/>
            </w:r>
          </w:hyperlink>
        </w:p>
        <w:p w14:paraId="04D3829A" w14:textId="070FE6EA" w:rsidR="00E02C8D" w:rsidRDefault="00B876E7">
          <w:pPr>
            <w:pStyle w:val="TOC2"/>
            <w:tabs>
              <w:tab w:val="right" w:leader="dot" w:pos="9350"/>
            </w:tabs>
            <w:rPr>
              <w:rFonts w:eastAsiaTheme="minorEastAsia"/>
              <w:noProof/>
            </w:rPr>
          </w:pPr>
          <w:hyperlink w:anchor="_Toc512357227" w:history="1">
            <w:r w:rsidR="00E02C8D" w:rsidRPr="00B164E5">
              <w:rPr>
                <w:rStyle w:val="Hyperlink"/>
                <w:noProof/>
              </w:rPr>
              <w:t>MOVcc – Conditional Move</w:t>
            </w:r>
            <w:r w:rsidR="00E02C8D">
              <w:rPr>
                <w:noProof/>
                <w:webHidden/>
              </w:rPr>
              <w:tab/>
            </w:r>
            <w:r w:rsidR="00E02C8D">
              <w:rPr>
                <w:noProof/>
                <w:webHidden/>
              </w:rPr>
              <w:fldChar w:fldCharType="begin"/>
            </w:r>
            <w:r w:rsidR="00E02C8D">
              <w:rPr>
                <w:noProof/>
                <w:webHidden/>
              </w:rPr>
              <w:instrText xml:space="preserve"> PAGEREF _Toc512357227 \h </w:instrText>
            </w:r>
            <w:r w:rsidR="00E02C8D">
              <w:rPr>
                <w:noProof/>
                <w:webHidden/>
              </w:rPr>
            </w:r>
            <w:r w:rsidR="00E02C8D">
              <w:rPr>
                <w:noProof/>
                <w:webHidden/>
              </w:rPr>
              <w:fldChar w:fldCharType="separate"/>
            </w:r>
            <w:r w:rsidR="00E959BA">
              <w:rPr>
                <w:noProof/>
                <w:webHidden/>
              </w:rPr>
              <w:t>40</w:t>
            </w:r>
            <w:r w:rsidR="00E02C8D">
              <w:rPr>
                <w:noProof/>
                <w:webHidden/>
              </w:rPr>
              <w:fldChar w:fldCharType="end"/>
            </w:r>
          </w:hyperlink>
        </w:p>
        <w:p w14:paraId="4145F0F0" w14:textId="742EB87A" w:rsidR="00E02C8D" w:rsidRDefault="00B876E7">
          <w:pPr>
            <w:pStyle w:val="TOC2"/>
            <w:tabs>
              <w:tab w:val="right" w:leader="dot" w:pos="9350"/>
            </w:tabs>
            <w:rPr>
              <w:rFonts w:eastAsiaTheme="minorEastAsia"/>
              <w:noProof/>
            </w:rPr>
          </w:pPr>
          <w:hyperlink w:anchor="_Toc512357228" w:history="1">
            <w:r w:rsidR="00E02C8D" w:rsidRPr="00B164E5">
              <w:rPr>
                <w:rStyle w:val="Hyperlink"/>
                <w:noProof/>
              </w:rPr>
              <w:t>SWAP – Swap</w:t>
            </w:r>
            <w:r w:rsidR="00E02C8D">
              <w:rPr>
                <w:noProof/>
                <w:webHidden/>
              </w:rPr>
              <w:tab/>
            </w:r>
            <w:r w:rsidR="00E02C8D">
              <w:rPr>
                <w:noProof/>
                <w:webHidden/>
              </w:rPr>
              <w:fldChar w:fldCharType="begin"/>
            </w:r>
            <w:r w:rsidR="00E02C8D">
              <w:rPr>
                <w:noProof/>
                <w:webHidden/>
              </w:rPr>
              <w:instrText xml:space="preserve"> PAGEREF _Toc512357228 \h </w:instrText>
            </w:r>
            <w:r w:rsidR="00E02C8D">
              <w:rPr>
                <w:noProof/>
                <w:webHidden/>
              </w:rPr>
            </w:r>
            <w:r w:rsidR="00E02C8D">
              <w:rPr>
                <w:noProof/>
                <w:webHidden/>
              </w:rPr>
              <w:fldChar w:fldCharType="separate"/>
            </w:r>
            <w:r w:rsidR="00E959BA">
              <w:rPr>
                <w:noProof/>
                <w:webHidden/>
              </w:rPr>
              <w:t>41</w:t>
            </w:r>
            <w:r w:rsidR="00E02C8D">
              <w:rPr>
                <w:noProof/>
                <w:webHidden/>
              </w:rPr>
              <w:fldChar w:fldCharType="end"/>
            </w:r>
          </w:hyperlink>
        </w:p>
        <w:p w14:paraId="3338FA5C" w14:textId="1572EBEF" w:rsidR="00E02C8D" w:rsidRDefault="00B876E7">
          <w:pPr>
            <w:pStyle w:val="TOC2"/>
            <w:tabs>
              <w:tab w:val="right" w:leader="dot" w:pos="9350"/>
            </w:tabs>
            <w:rPr>
              <w:rFonts w:eastAsiaTheme="minorEastAsia"/>
              <w:noProof/>
            </w:rPr>
          </w:pPr>
          <w:hyperlink w:anchor="_Toc512357229" w:history="1">
            <w:r w:rsidR="00E02C8D" w:rsidRPr="00B164E5">
              <w:rPr>
                <w:rStyle w:val="Hyperlink"/>
                <w:noProof/>
              </w:rPr>
              <w:t>UX – Unsigned Extend</w:t>
            </w:r>
            <w:r w:rsidR="00E02C8D">
              <w:rPr>
                <w:noProof/>
                <w:webHidden/>
              </w:rPr>
              <w:tab/>
            </w:r>
            <w:r w:rsidR="00E02C8D">
              <w:rPr>
                <w:noProof/>
                <w:webHidden/>
              </w:rPr>
              <w:fldChar w:fldCharType="begin"/>
            </w:r>
            <w:r w:rsidR="00E02C8D">
              <w:rPr>
                <w:noProof/>
                <w:webHidden/>
              </w:rPr>
              <w:instrText xml:space="preserve"> PAGEREF _Toc512357229 \h </w:instrText>
            </w:r>
            <w:r w:rsidR="00E02C8D">
              <w:rPr>
                <w:noProof/>
                <w:webHidden/>
              </w:rPr>
            </w:r>
            <w:r w:rsidR="00E02C8D">
              <w:rPr>
                <w:noProof/>
                <w:webHidden/>
              </w:rPr>
              <w:fldChar w:fldCharType="separate"/>
            </w:r>
            <w:r w:rsidR="00E959BA">
              <w:rPr>
                <w:noProof/>
                <w:webHidden/>
              </w:rPr>
              <w:t>42</w:t>
            </w:r>
            <w:r w:rsidR="00E02C8D">
              <w:rPr>
                <w:noProof/>
                <w:webHidden/>
              </w:rPr>
              <w:fldChar w:fldCharType="end"/>
            </w:r>
          </w:hyperlink>
        </w:p>
        <w:p w14:paraId="2BE966BA" w14:textId="34E41D4F" w:rsidR="00E02C8D" w:rsidRDefault="00B876E7">
          <w:pPr>
            <w:pStyle w:val="TOC2"/>
            <w:tabs>
              <w:tab w:val="right" w:leader="dot" w:pos="9350"/>
            </w:tabs>
            <w:rPr>
              <w:rFonts w:eastAsiaTheme="minorEastAsia"/>
              <w:noProof/>
            </w:rPr>
          </w:pPr>
          <w:hyperlink w:anchor="_Toc512357230" w:history="1">
            <w:r w:rsidR="00E02C8D" w:rsidRPr="00B164E5">
              <w:rPr>
                <w:rStyle w:val="Hyperlink"/>
                <w:noProof/>
              </w:rPr>
              <w:t>SX – Sign Extend</w:t>
            </w:r>
            <w:r w:rsidR="00E02C8D">
              <w:rPr>
                <w:noProof/>
                <w:webHidden/>
              </w:rPr>
              <w:tab/>
            </w:r>
            <w:r w:rsidR="00E02C8D">
              <w:rPr>
                <w:noProof/>
                <w:webHidden/>
              </w:rPr>
              <w:fldChar w:fldCharType="begin"/>
            </w:r>
            <w:r w:rsidR="00E02C8D">
              <w:rPr>
                <w:noProof/>
                <w:webHidden/>
              </w:rPr>
              <w:instrText xml:space="preserve"> PAGEREF _Toc512357230 \h </w:instrText>
            </w:r>
            <w:r w:rsidR="00E02C8D">
              <w:rPr>
                <w:noProof/>
                <w:webHidden/>
              </w:rPr>
            </w:r>
            <w:r w:rsidR="00E02C8D">
              <w:rPr>
                <w:noProof/>
                <w:webHidden/>
              </w:rPr>
              <w:fldChar w:fldCharType="separate"/>
            </w:r>
            <w:r w:rsidR="00E959BA">
              <w:rPr>
                <w:noProof/>
                <w:webHidden/>
              </w:rPr>
              <w:t>43</w:t>
            </w:r>
            <w:r w:rsidR="00E02C8D">
              <w:rPr>
                <w:noProof/>
                <w:webHidden/>
              </w:rPr>
              <w:fldChar w:fldCharType="end"/>
            </w:r>
          </w:hyperlink>
        </w:p>
        <w:p w14:paraId="3416B61A" w14:textId="2C84656F" w:rsidR="00E02C8D" w:rsidRDefault="00B876E7">
          <w:pPr>
            <w:pStyle w:val="TOC2"/>
            <w:tabs>
              <w:tab w:val="right" w:leader="dot" w:pos="9350"/>
            </w:tabs>
            <w:rPr>
              <w:rFonts w:eastAsiaTheme="minorEastAsia"/>
              <w:noProof/>
            </w:rPr>
          </w:pPr>
          <w:hyperlink w:anchor="_Toc512357231" w:history="1">
            <w:r w:rsidR="00E02C8D" w:rsidRPr="00B164E5">
              <w:rPr>
                <w:rStyle w:val="Hyperlink"/>
                <w:noProof/>
              </w:rPr>
              <w:t>UMUL – Unsigned Multiply</w:t>
            </w:r>
            <w:r w:rsidR="00E02C8D">
              <w:rPr>
                <w:noProof/>
                <w:webHidden/>
              </w:rPr>
              <w:tab/>
            </w:r>
            <w:r w:rsidR="00E02C8D">
              <w:rPr>
                <w:noProof/>
                <w:webHidden/>
              </w:rPr>
              <w:fldChar w:fldCharType="begin"/>
            </w:r>
            <w:r w:rsidR="00E02C8D">
              <w:rPr>
                <w:noProof/>
                <w:webHidden/>
              </w:rPr>
              <w:instrText xml:space="preserve"> PAGEREF _Toc512357231 \h </w:instrText>
            </w:r>
            <w:r w:rsidR="00E02C8D">
              <w:rPr>
                <w:noProof/>
                <w:webHidden/>
              </w:rPr>
            </w:r>
            <w:r w:rsidR="00E02C8D">
              <w:rPr>
                <w:noProof/>
                <w:webHidden/>
              </w:rPr>
              <w:fldChar w:fldCharType="separate"/>
            </w:r>
            <w:r w:rsidR="00E959BA">
              <w:rPr>
                <w:noProof/>
                <w:webHidden/>
              </w:rPr>
              <w:t>44</w:t>
            </w:r>
            <w:r w:rsidR="00E02C8D">
              <w:rPr>
                <w:noProof/>
                <w:webHidden/>
              </w:rPr>
              <w:fldChar w:fldCharType="end"/>
            </w:r>
          </w:hyperlink>
        </w:p>
        <w:p w14:paraId="6654D6B0" w14:textId="5F235F0E" w:rsidR="00E02C8D" w:rsidRDefault="00B876E7">
          <w:pPr>
            <w:pStyle w:val="TOC2"/>
            <w:tabs>
              <w:tab w:val="right" w:leader="dot" w:pos="9350"/>
            </w:tabs>
            <w:rPr>
              <w:rFonts w:eastAsiaTheme="minorEastAsia"/>
              <w:noProof/>
            </w:rPr>
          </w:pPr>
          <w:hyperlink w:anchor="_Toc512357232" w:history="1">
            <w:r w:rsidR="00E02C8D" w:rsidRPr="00B164E5">
              <w:rPr>
                <w:rStyle w:val="Hyperlink"/>
                <w:noProof/>
              </w:rPr>
              <w:t>SMUL – Signed Multiply</w:t>
            </w:r>
            <w:r w:rsidR="00E02C8D">
              <w:rPr>
                <w:noProof/>
                <w:webHidden/>
              </w:rPr>
              <w:tab/>
            </w:r>
            <w:r w:rsidR="00E02C8D">
              <w:rPr>
                <w:noProof/>
                <w:webHidden/>
              </w:rPr>
              <w:fldChar w:fldCharType="begin"/>
            </w:r>
            <w:r w:rsidR="00E02C8D">
              <w:rPr>
                <w:noProof/>
                <w:webHidden/>
              </w:rPr>
              <w:instrText xml:space="preserve"> PAGEREF _Toc512357232 \h </w:instrText>
            </w:r>
            <w:r w:rsidR="00E02C8D">
              <w:rPr>
                <w:noProof/>
                <w:webHidden/>
              </w:rPr>
            </w:r>
            <w:r w:rsidR="00E02C8D">
              <w:rPr>
                <w:noProof/>
                <w:webHidden/>
              </w:rPr>
              <w:fldChar w:fldCharType="separate"/>
            </w:r>
            <w:r w:rsidR="00E959BA">
              <w:rPr>
                <w:noProof/>
                <w:webHidden/>
              </w:rPr>
              <w:t>45</w:t>
            </w:r>
            <w:r w:rsidR="00E02C8D">
              <w:rPr>
                <w:noProof/>
                <w:webHidden/>
              </w:rPr>
              <w:fldChar w:fldCharType="end"/>
            </w:r>
          </w:hyperlink>
        </w:p>
        <w:p w14:paraId="5FBD1692" w14:textId="594D4CF1" w:rsidR="00E02C8D" w:rsidRDefault="00B876E7">
          <w:pPr>
            <w:pStyle w:val="TOC2"/>
            <w:tabs>
              <w:tab w:val="right" w:leader="dot" w:pos="9350"/>
            </w:tabs>
            <w:rPr>
              <w:rFonts w:eastAsiaTheme="minorEastAsia"/>
              <w:noProof/>
            </w:rPr>
          </w:pPr>
          <w:hyperlink w:anchor="_Toc512357233" w:history="1">
            <w:r w:rsidR="00E02C8D" w:rsidRPr="00B164E5">
              <w:rPr>
                <w:rStyle w:val="Hyperlink"/>
                <w:noProof/>
              </w:rPr>
              <w:t>UDIV – Unsigned Divide</w:t>
            </w:r>
            <w:r w:rsidR="00E02C8D">
              <w:rPr>
                <w:noProof/>
                <w:webHidden/>
              </w:rPr>
              <w:tab/>
            </w:r>
            <w:r w:rsidR="00E02C8D">
              <w:rPr>
                <w:noProof/>
                <w:webHidden/>
              </w:rPr>
              <w:fldChar w:fldCharType="begin"/>
            </w:r>
            <w:r w:rsidR="00E02C8D">
              <w:rPr>
                <w:noProof/>
                <w:webHidden/>
              </w:rPr>
              <w:instrText xml:space="preserve"> PAGEREF _Toc512357233 \h </w:instrText>
            </w:r>
            <w:r w:rsidR="00E02C8D">
              <w:rPr>
                <w:noProof/>
                <w:webHidden/>
              </w:rPr>
            </w:r>
            <w:r w:rsidR="00E02C8D">
              <w:rPr>
                <w:noProof/>
                <w:webHidden/>
              </w:rPr>
              <w:fldChar w:fldCharType="separate"/>
            </w:r>
            <w:r w:rsidR="00E959BA">
              <w:rPr>
                <w:noProof/>
                <w:webHidden/>
              </w:rPr>
              <w:t>46</w:t>
            </w:r>
            <w:r w:rsidR="00E02C8D">
              <w:rPr>
                <w:noProof/>
                <w:webHidden/>
              </w:rPr>
              <w:fldChar w:fldCharType="end"/>
            </w:r>
          </w:hyperlink>
        </w:p>
        <w:p w14:paraId="7417C9CF" w14:textId="225F4062" w:rsidR="00E02C8D" w:rsidRDefault="00B876E7">
          <w:pPr>
            <w:pStyle w:val="TOC2"/>
            <w:tabs>
              <w:tab w:val="right" w:leader="dot" w:pos="9350"/>
            </w:tabs>
            <w:rPr>
              <w:rFonts w:eastAsiaTheme="minorEastAsia"/>
              <w:noProof/>
            </w:rPr>
          </w:pPr>
          <w:hyperlink w:anchor="_Toc512357234" w:history="1">
            <w:r w:rsidR="00E02C8D" w:rsidRPr="00B164E5">
              <w:rPr>
                <w:rStyle w:val="Hyperlink"/>
                <w:noProof/>
              </w:rPr>
              <w:t>SDIV – Signed Divide</w:t>
            </w:r>
            <w:r w:rsidR="00E02C8D">
              <w:rPr>
                <w:noProof/>
                <w:webHidden/>
              </w:rPr>
              <w:tab/>
            </w:r>
            <w:r w:rsidR="00E02C8D">
              <w:rPr>
                <w:noProof/>
                <w:webHidden/>
              </w:rPr>
              <w:fldChar w:fldCharType="begin"/>
            </w:r>
            <w:r w:rsidR="00E02C8D">
              <w:rPr>
                <w:noProof/>
                <w:webHidden/>
              </w:rPr>
              <w:instrText xml:space="preserve"> PAGEREF _Toc512357234 \h </w:instrText>
            </w:r>
            <w:r w:rsidR="00E02C8D">
              <w:rPr>
                <w:noProof/>
                <w:webHidden/>
              </w:rPr>
            </w:r>
            <w:r w:rsidR="00E02C8D">
              <w:rPr>
                <w:noProof/>
                <w:webHidden/>
              </w:rPr>
              <w:fldChar w:fldCharType="separate"/>
            </w:r>
            <w:r w:rsidR="00E959BA">
              <w:rPr>
                <w:noProof/>
                <w:webHidden/>
              </w:rPr>
              <w:t>47</w:t>
            </w:r>
            <w:r w:rsidR="00E02C8D">
              <w:rPr>
                <w:noProof/>
                <w:webHidden/>
              </w:rPr>
              <w:fldChar w:fldCharType="end"/>
            </w:r>
          </w:hyperlink>
        </w:p>
        <w:p w14:paraId="4FA6042F" w14:textId="1647AAB6" w:rsidR="00E02C8D" w:rsidRDefault="00B876E7">
          <w:pPr>
            <w:pStyle w:val="TOC2"/>
            <w:tabs>
              <w:tab w:val="right" w:leader="dot" w:pos="9350"/>
            </w:tabs>
            <w:rPr>
              <w:rFonts w:eastAsiaTheme="minorEastAsia"/>
              <w:noProof/>
            </w:rPr>
          </w:pPr>
          <w:hyperlink w:anchor="_Toc512357235" w:history="1">
            <w:r w:rsidR="00E02C8D" w:rsidRPr="00B164E5">
              <w:rPr>
                <w:rStyle w:val="Hyperlink"/>
                <w:noProof/>
              </w:rPr>
              <w:t>ADD – Add</w:t>
            </w:r>
            <w:r w:rsidR="00E02C8D">
              <w:rPr>
                <w:noProof/>
                <w:webHidden/>
              </w:rPr>
              <w:tab/>
            </w:r>
            <w:r w:rsidR="00E02C8D">
              <w:rPr>
                <w:noProof/>
                <w:webHidden/>
              </w:rPr>
              <w:fldChar w:fldCharType="begin"/>
            </w:r>
            <w:r w:rsidR="00E02C8D">
              <w:rPr>
                <w:noProof/>
                <w:webHidden/>
              </w:rPr>
              <w:instrText xml:space="preserve"> PAGEREF _Toc512357235 \h </w:instrText>
            </w:r>
            <w:r w:rsidR="00E02C8D">
              <w:rPr>
                <w:noProof/>
                <w:webHidden/>
              </w:rPr>
            </w:r>
            <w:r w:rsidR="00E02C8D">
              <w:rPr>
                <w:noProof/>
                <w:webHidden/>
              </w:rPr>
              <w:fldChar w:fldCharType="separate"/>
            </w:r>
            <w:r w:rsidR="00E959BA">
              <w:rPr>
                <w:noProof/>
                <w:webHidden/>
              </w:rPr>
              <w:t>48</w:t>
            </w:r>
            <w:r w:rsidR="00E02C8D">
              <w:rPr>
                <w:noProof/>
                <w:webHidden/>
              </w:rPr>
              <w:fldChar w:fldCharType="end"/>
            </w:r>
          </w:hyperlink>
        </w:p>
        <w:p w14:paraId="2EFB4DD3" w14:textId="287BD8D1" w:rsidR="00E02C8D" w:rsidRDefault="00B876E7">
          <w:pPr>
            <w:pStyle w:val="TOC2"/>
            <w:tabs>
              <w:tab w:val="right" w:leader="dot" w:pos="9350"/>
            </w:tabs>
            <w:rPr>
              <w:rFonts w:eastAsiaTheme="minorEastAsia"/>
              <w:noProof/>
            </w:rPr>
          </w:pPr>
          <w:hyperlink w:anchor="_Toc512357236" w:history="1">
            <w:r w:rsidR="00E02C8D" w:rsidRPr="00B164E5">
              <w:rPr>
                <w:rStyle w:val="Hyperlink"/>
                <w:noProof/>
              </w:rPr>
              <w:t>SUB – Subtract</w:t>
            </w:r>
            <w:r w:rsidR="00E02C8D">
              <w:rPr>
                <w:noProof/>
                <w:webHidden/>
              </w:rPr>
              <w:tab/>
            </w:r>
            <w:r w:rsidR="00E02C8D">
              <w:rPr>
                <w:noProof/>
                <w:webHidden/>
              </w:rPr>
              <w:fldChar w:fldCharType="begin"/>
            </w:r>
            <w:r w:rsidR="00E02C8D">
              <w:rPr>
                <w:noProof/>
                <w:webHidden/>
              </w:rPr>
              <w:instrText xml:space="preserve"> PAGEREF _Toc512357236 \h </w:instrText>
            </w:r>
            <w:r w:rsidR="00E02C8D">
              <w:rPr>
                <w:noProof/>
                <w:webHidden/>
              </w:rPr>
            </w:r>
            <w:r w:rsidR="00E02C8D">
              <w:rPr>
                <w:noProof/>
                <w:webHidden/>
              </w:rPr>
              <w:fldChar w:fldCharType="separate"/>
            </w:r>
            <w:r w:rsidR="00E959BA">
              <w:rPr>
                <w:noProof/>
                <w:webHidden/>
              </w:rPr>
              <w:t>49</w:t>
            </w:r>
            <w:r w:rsidR="00E02C8D">
              <w:rPr>
                <w:noProof/>
                <w:webHidden/>
              </w:rPr>
              <w:fldChar w:fldCharType="end"/>
            </w:r>
          </w:hyperlink>
        </w:p>
        <w:p w14:paraId="79E56DD1" w14:textId="67A5AF60" w:rsidR="00E02C8D" w:rsidRDefault="00B876E7">
          <w:pPr>
            <w:pStyle w:val="TOC2"/>
            <w:tabs>
              <w:tab w:val="right" w:leader="dot" w:pos="9350"/>
            </w:tabs>
            <w:rPr>
              <w:rFonts w:eastAsiaTheme="minorEastAsia"/>
              <w:noProof/>
            </w:rPr>
          </w:pPr>
          <w:hyperlink w:anchor="_Toc512357237" w:history="1">
            <w:r w:rsidR="00E02C8D" w:rsidRPr="00B164E5">
              <w:rPr>
                <w:rStyle w:val="Hyperlink"/>
                <w:noProof/>
              </w:rPr>
              <w:t>BMUL – Binary Multiply</w:t>
            </w:r>
            <w:r w:rsidR="00E02C8D">
              <w:rPr>
                <w:noProof/>
                <w:webHidden/>
              </w:rPr>
              <w:tab/>
            </w:r>
            <w:r w:rsidR="00E02C8D">
              <w:rPr>
                <w:noProof/>
                <w:webHidden/>
              </w:rPr>
              <w:fldChar w:fldCharType="begin"/>
            </w:r>
            <w:r w:rsidR="00E02C8D">
              <w:rPr>
                <w:noProof/>
                <w:webHidden/>
              </w:rPr>
              <w:instrText xml:space="preserve"> PAGEREF _Toc512357237 \h </w:instrText>
            </w:r>
            <w:r w:rsidR="00E02C8D">
              <w:rPr>
                <w:noProof/>
                <w:webHidden/>
              </w:rPr>
            </w:r>
            <w:r w:rsidR="00E02C8D">
              <w:rPr>
                <w:noProof/>
                <w:webHidden/>
              </w:rPr>
              <w:fldChar w:fldCharType="separate"/>
            </w:r>
            <w:r w:rsidR="00E959BA">
              <w:rPr>
                <w:noProof/>
                <w:webHidden/>
              </w:rPr>
              <w:t>50</w:t>
            </w:r>
            <w:r w:rsidR="00E02C8D">
              <w:rPr>
                <w:noProof/>
                <w:webHidden/>
              </w:rPr>
              <w:fldChar w:fldCharType="end"/>
            </w:r>
          </w:hyperlink>
        </w:p>
        <w:p w14:paraId="71B2E6C8" w14:textId="448062AB" w:rsidR="00E02C8D" w:rsidRDefault="00B876E7">
          <w:pPr>
            <w:pStyle w:val="TOC2"/>
            <w:tabs>
              <w:tab w:val="right" w:leader="dot" w:pos="9350"/>
            </w:tabs>
            <w:rPr>
              <w:rFonts w:eastAsiaTheme="minorEastAsia"/>
              <w:noProof/>
            </w:rPr>
          </w:pPr>
          <w:hyperlink w:anchor="_Toc512357238" w:history="1">
            <w:r w:rsidR="00E02C8D" w:rsidRPr="00B164E5">
              <w:rPr>
                <w:rStyle w:val="Hyperlink"/>
                <w:noProof/>
              </w:rPr>
              <w:t>BUDIV – Binary Unsigned Divide</w:t>
            </w:r>
            <w:r w:rsidR="00E02C8D">
              <w:rPr>
                <w:noProof/>
                <w:webHidden/>
              </w:rPr>
              <w:tab/>
            </w:r>
            <w:r w:rsidR="00E02C8D">
              <w:rPr>
                <w:noProof/>
                <w:webHidden/>
              </w:rPr>
              <w:fldChar w:fldCharType="begin"/>
            </w:r>
            <w:r w:rsidR="00E02C8D">
              <w:rPr>
                <w:noProof/>
                <w:webHidden/>
              </w:rPr>
              <w:instrText xml:space="preserve"> PAGEREF _Toc512357238 \h </w:instrText>
            </w:r>
            <w:r w:rsidR="00E02C8D">
              <w:rPr>
                <w:noProof/>
                <w:webHidden/>
              </w:rPr>
            </w:r>
            <w:r w:rsidR="00E02C8D">
              <w:rPr>
                <w:noProof/>
                <w:webHidden/>
              </w:rPr>
              <w:fldChar w:fldCharType="separate"/>
            </w:r>
            <w:r w:rsidR="00E959BA">
              <w:rPr>
                <w:noProof/>
                <w:webHidden/>
              </w:rPr>
              <w:t>51</w:t>
            </w:r>
            <w:r w:rsidR="00E02C8D">
              <w:rPr>
                <w:noProof/>
                <w:webHidden/>
              </w:rPr>
              <w:fldChar w:fldCharType="end"/>
            </w:r>
          </w:hyperlink>
        </w:p>
        <w:p w14:paraId="774C6A3C" w14:textId="5D0958E2" w:rsidR="00E02C8D" w:rsidRDefault="00B876E7">
          <w:pPr>
            <w:pStyle w:val="TOC2"/>
            <w:tabs>
              <w:tab w:val="right" w:leader="dot" w:pos="9350"/>
            </w:tabs>
            <w:rPr>
              <w:rFonts w:eastAsiaTheme="minorEastAsia"/>
              <w:noProof/>
            </w:rPr>
          </w:pPr>
          <w:hyperlink w:anchor="_Toc512357239" w:history="1">
            <w:r w:rsidR="00E02C8D" w:rsidRPr="00B164E5">
              <w:rPr>
                <w:rStyle w:val="Hyperlink"/>
                <w:noProof/>
              </w:rPr>
              <w:t>BUMOD – Binary Unsigned Modulus</w:t>
            </w:r>
            <w:r w:rsidR="00E02C8D">
              <w:rPr>
                <w:noProof/>
                <w:webHidden/>
              </w:rPr>
              <w:tab/>
            </w:r>
            <w:r w:rsidR="00E02C8D">
              <w:rPr>
                <w:noProof/>
                <w:webHidden/>
              </w:rPr>
              <w:fldChar w:fldCharType="begin"/>
            </w:r>
            <w:r w:rsidR="00E02C8D">
              <w:rPr>
                <w:noProof/>
                <w:webHidden/>
              </w:rPr>
              <w:instrText xml:space="preserve"> PAGEREF _Toc512357239 \h </w:instrText>
            </w:r>
            <w:r w:rsidR="00E02C8D">
              <w:rPr>
                <w:noProof/>
                <w:webHidden/>
              </w:rPr>
            </w:r>
            <w:r w:rsidR="00E02C8D">
              <w:rPr>
                <w:noProof/>
                <w:webHidden/>
              </w:rPr>
              <w:fldChar w:fldCharType="separate"/>
            </w:r>
            <w:r w:rsidR="00E959BA">
              <w:rPr>
                <w:noProof/>
                <w:webHidden/>
              </w:rPr>
              <w:t>52</w:t>
            </w:r>
            <w:r w:rsidR="00E02C8D">
              <w:rPr>
                <w:noProof/>
                <w:webHidden/>
              </w:rPr>
              <w:fldChar w:fldCharType="end"/>
            </w:r>
          </w:hyperlink>
        </w:p>
        <w:p w14:paraId="49946912" w14:textId="06A6EAF3" w:rsidR="00E02C8D" w:rsidRDefault="00B876E7">
          <w:pPr>
            <w:pStyle w:val="TOC2"/>
            <w:tabs>
              <w:tab w:val="right" w:leader="dot" w:pos="9350"/>
            </w:tabs>
            <w:rPr>
              <w:rFonts w:eastAsiaTheme="minorEastAsia"/>
              <w:noProof/>
            </w:rPr>
          </w:pPr>
          <w:hyperlink w:anchor="_Toc512357240" w:history="1">
            <w:r w:rsidR="00E02C8D" w:rsidRPr="00B164E5">
              <w:rPr>
                <w:rStyle w:val="Hyperlink"/>
                <w:noProof/>
              </w:rPr>
              <w:t>BSDIV – Binary Signed Divide</w:t>
            </w:r>
            <w:r w:rsidR="00E02C8D">
              <w:rPr>
                <w:noProof/>
                <w:webHidden/>
              </w:rPr>
              <w:tab/>
            </w:r>
            <w:r w:rsidR="00E02C8D">
              <w:rPr>
                <w:noProof/>
                <w:webHidden/>
              </w:rPr>
              <w:fldChar w:fldCharType="begin"/>
            </w:r>
            <w:r w:rsidR="00E02C8D">
              <w:rPr>
                <w:noProof/>
                <w:webHidden/>
              </w:rPr>
              <w:instrText xml:space="preserve"> PAGEREF _Toc512357240 \h </w:instrText>
            </w:r>
            <w:r w:rsidR="00E02C8D">
              <w:rPr>
                <w:noProof/>
                <w:webHidden/>
              </w:rPr>
            </w:r>
            <w:r w:rsidR="00E02C8D">
              <w:rPr>
                <w:noProof/>
                <w:webHidden/>
              </w:rPr>
              <w:fldChar w:fldCharType="separate"/>
            </w:r>
            <w:r w:rsidR="00E959BA">
              <w:rPr>
                <w:noProof/>
                <w:webHidden/>
              </w:rPr>
              <w:t>53</w:t>
            </w:r>
            <w:r w:rsidR="00E02C8D">
              <w:rPr>
                <w:noProof/>
                <w:webHidden/>
              </w:rPr>
              <w:fldChar w:fldCharType="end"/>
            </w:r>
          </w:hyperlink>
        </w:p>
        <w:p w14:paraId="5D8FB952" w14:textId="4E1F57CE" w:rsidR="00E02C8D" w:rsidRDefault="00B876E7">
          <w:pPr>
            <w:pStyle w:val="TOC2"/>
            <w:tabs>
              <w:tab w:val="right" w:leader="dot" w:pos="9350"/>
            </w:tabs>
            <w:rPr>
              <w:rFonts w:eastAsiaTheme="minorEastAsia"/>
              <w:noProof/>
            </w:rPr>
          </w:pPr>
          <w:hyperlink w:anchor="_Toc512357241" w:history="1">
            <w:r w:rsidR="00E02C8D" w:rsidRPr="00B164E5">
              <w:rPr>
                <w:rStyle w:val="Hyperlink"/>
                <w:noProof/>
              </w:rPr>
              <w:t>BSMOD – Binary Signed Modulus</w:t>
            </w:r>
            <w:r w:rsidR="00E02C8D">
              <w:rPr>
                <w:noProof/>
                <w:webHidden/>
              </w:rPr>
              <w:tab/>
            </w:r>
            <w:r w:rsidR="00E02C8D">
              <w:rPr>
                <w:noProof/>
                <w:webHidden/>
              </w:rPr>
              <w:fldChar w:fldCharType="begin"/>
            </w:r>
            <w:r w:rsidR="00E02C8D">
              <w:rPr>
                <w:noProof/>
                <w:webHidden/>
              </w:rPr>
              <w:instrText xml:space="preserve"> PAGEREF _Toc512357241 \h </w:instrText>
            </w:r>
            <w:r w:rsidR="00E02C8D">
              <w:rPr>
                <w:noProof/>
                <w:webHidden/>
              </w:rPr>
            </w:r>
            <w:r w:rsidR="00E02C8D">
              <w:rPr>
                <w:noProof/>
                <w:webHidden/>
              </w:rPr>
              <w:fldChar w:fldCharType="separate"/>
            </w:r>
            <w:r w:rsidR="00E959BA">
              <w:rPr>
                <w:noProof/>
                <w:webHidden/>
              </w:rPr>
              <w:t>54</w:t>
            </w:r>
            <w:r w:rsidR="00E02C8D">
              <w:rPr>
                <w:noProof/>
                <w:webHidden/>
              </w:rPr>
              <w:fldChar w:fldCharType="end"/>
            </w:r>
          </w:hyperlink>
        </w:p>
        <w:p w14:paraId="6DC55A33" w14:textId="5ACFDE47" w:rsidR="00E02C8D" w:rsidRDefault="00B876E7">
          <w:pPr>
            <w:pStyle w:val="TOC2"/>
            <w:tabs>
              <w:tab w:val="right" w:leader="dot" w:pos="9350"/>
            </w:tabs>
            <w:rPr>
              <w:rFonts w:eastAsiaTheme="minorEastAsia"/>
              <w:noProof/>
            </w:rPr>
          </w:pPr>
          <w:hyperlink w:anchor="_Toc512357242" w:history="1">
            <w:r w:rsidR="00E02C8D" w:rsidRPr="00B164E5">
              <w:rPr>
                <w:rStyle w:val="Hyperlink"/>
                <w:noProof/>
              </w:rPr>
              <w:t>SL – Shift Left</w:t>
            </w:r>
            <w:r w:rsidR="00E02C8D">
              <w:rPr>
                <w:noProof/>
                <w:webHidden/>
              </w:rPr>
              <w:tab/>
            </w:r>
            <w:r w:rsidR="00E02C8D">
              <w:rPr>
                <w:noProof/>
                <w:webHidden/>
              </w:rPr>
              <w:fldChar w:fldCharType="begin"/>
            </w:r>
            <w:r w:rsidR="00E02C8D">
              <w:rPr>
                <w:noProof/>
                <w:webHidden/>
              </w:rPr>
              <w:instrText xml:space="preserve"> PAGEREF _Toc512357242 \h </w:instrText>
            </w:r>
            <w:r w:rsidR="00E02C8D">
              <w:rPr>
                <w:noProof/>
                <w:webHidden/>
              </w:rPr>
            </w:r>
            <w:r w:rsidR="00E02C8D">
              <w:rPr>
                <w:noProof/>
                <w:webHidden/>
              </w:rPr>
              <w:fldChar w:fldCharType="separate"/>
            </w:r>
            <w:r w:rsidR="00E959BA">
              <w:rPr>
                <w:noProof/>
                <w:webHidden/>
              </w:rPr>
              <w:t>55</w:t>
            </w:r>
            <w:r w:rsidR="00E02C8D">
              <w:rPr>
                <w:noProof/>
                <w:webHidden/>
              </w:rPr>
              <w:fldChar w:fldCharType="end"/>
            </w:r>
          </w:hyperlink>
        </w:p>
        <w:p w14:paraId="47224772" w14:textId="552E9155" w:rsidR="00E02C8D" w:rsidRDefault="00B876E7">
          <w:pPr>
            <w:pStyle w:val="TOC2"/>
            <w:tabs>
              <w:tab w:val="right" w:leader="dot" w:pos="9350"/>
            </w:tabs>
            <w:rPr>
              <w:rFonts w:eastAsiaTheme="minorEastAsia"/>
              <w:noProof/>
            </w:rPr>
          </w:pPr>
          <w:hyperlink w:anchor="_Toc512357243" w:history="1">
            <w:r w:rsidR="00E02C8D" w:rsidRPr="00B164E5">
              <w:rPr>
                <w:rStyle w:val="Hyperlink"/>
                <w:noProof/>
              </w:rPr>
              <w:t>SR – Shift Right</w:t>
            </w:r>
            <w:r w:rsidR="00E02C8D">
              <w:rPr>
                <w:noProof/>
                <w:webHidden/>
              </w:rPr>
              <w:tab/>
            </w:r>
            <w:r w:rsidR="00E02C8D">
              <w:rPr>
                <w:noProof/>
                <w:webHidden/>
              </w:rPr>
              <w:fldChar w:fldCharType="begin"/>
            </w:r>
            <w:r w:rsidR="00E02C8D">
              <w:rPr>
                <w:noProof/>
                <w:webHidden/>
              </w:rPr>
              <w:instrText xml:space="preserve"> PAGEREF _Toc512357243 \h </w:instrText>
            </w:r>
            <w:r w:rsidR="00E02C8D">
              <w:rPr>
                <w:noProof/>
                <w:webHidden/>
              </w:rPr>
            </w:r>
            <w:r w:rsidR="00E02C8D">
              <w:rPr>
                <w:noProof/>
                <w:webHidden/>
              </w:rPr>
              <w:fldChar w:fldCharType="separate"/>
            </w:r>
            <w:r w:rsidR="00E959BA">
              <w:rPr>
                <w:noProof/>
                <w:webHidden/>
              </w:rPr>
              <w:t>56</w:t>
            </w:r>
            <w:r w:rsidR="00E02C8D">
              <w:rPr>
                <w:noProof/>
                <w:webHidden/>
              </w:rPr>
              <w:fldChar w:fldCharType="end"/>
            </w:r>
          </w:hyperlink>
        </w:p>
        <w:p w14:paraId="091BB011" w14:textId="34291AED" w:rsidR="00E02C8D" w:rsidRDefault="00B876E7">
          <w:pPr>
            <w:pStyle w:val="TOC2"/>
            <w:tabs>
              <w:tab w:val="right" w:leader="dot" w:pos="9350"/>
            </w:tabs>
            <w:rPr>
              <w:rFonts w:eastAsiaTheme="minorEastAsia"/>
              <w:noProof/>
            </w:rPr>
          </w:pPr>
          <w:hyperlink w:anchor="_Toc512357244" w:history="1">
            <w:r w:rsidR="00E02C8D" w:rsidRPr="00B164E5">
              <w:rPr>
                <w:rStyle w:val="Hyperlink"/>
                <w:noProof/>
              </w:rPr>
              <w:t>SAL – Shift Arithmetic Left</w:t>
            </w:r>
            <w:r w:rsidR="00E02C8D">
              <w:rPr>
                <w:noProof/>
                <w:webHidden/>
              </w:rPr>
              <w:tab/>
            </w:r>
            <w:r w:rsidR="00E02C8D">
              <w:rPr>
                <w:noProof/>
                <w:webHidden/>
              </w:rPr>
              <w:fldChar w:fldCharType="begin"/>
            </w:r>
            <w:r w:rsidR="00E02C8D">
              <w:rPr>
                <w:noProof/>
                <w:webHidden/>
              </w:rPr>
              <w:instrText xml:space="preserve"> PAGEREF _Toc512357244 \h </w:instrText>
            </w:r>
            <w:r w:rsidR="00E02C8D">
              <w:rPr>
                <w:noProof/>
                <w:webHidden/>
              </w:rPr>
            </w:r>
            <w:r w:rsidR="00E02C8D">
              <w:rPr>
                <w:noProof/>
                <w:webHidden/>
              </w:rPr>
              <w:fldChar w:fldCharType="separate"/>
            </w:r>
            <w:r w:rsidR="00E959BA">
              <w:rPr>
                <w:noProof/>
                <w:webHidden/>
              </w:rPr>
              <w:t>57</w:t>
            </w:r>
            <w:r w:rsidR="00E02C8D">
              <w:rPr>
                <w:noProof/>
                <w:webHidden/>
              </w:rPr>
              <w:fldChar w:fldCharType="end"/>
            </w:r>
          </w:hyperlink>
        </w:p>
        <w:p w14:paraId="063E32E1" w14:textId="5B950108" w:rsidR="00E02C8D" w:rsidRDefault="00B876E7">
          <w:pPr>
            <w:pStyle w:val="TOC2"/>
            <w:tabs>
              <w:tab w:val="right" w:leader="dot" w:pos="9350"/>
            </w:tabs>
            <w:rPr>
              <w:rFonts w:eastAsiaTheme="minorEastAsia"/>
              <w:noProof/>
            </w:rPr>
          </w:pPr>
          <w:hyperlink w:anchor="_Toc512357245" w:history="1">
            <w:r w:rsidR="00E02C8D" w:rsidRPr="00B164E5">
              <w:rPr>
                <w:rStyle w:val="Hyperlink"/>
                <w:noProof/>
              </w:rPr>
              <w:t>SAR – Shift Arithmetic Right</w:t>
            </w:r>
            <w:r w:rsidR="00E02C8D">
              <w:rPr>
                <w:noProof/>
                <w:webHidden/>
              </w:rPr>
              <w:tab/>
            </w:r>
            <w:r w:rsidR="00E02C8D">
              <w:rPr>
                <w:noProof/>
                <w:webHidden/>
              </w:rPr>
              <w:fldChar w:fldCharType="begin"/>
            </w:r>
            <w:r w:rsidR="00E02C8D">
              <w:rPr>
                <w:noProof/>
                <w:webHidden/>
              </w:rPr>
              <w:instrText xml:space="preserve"> PAGEREF _Toc512357245 \h </w:instrText>
            </w:r>
            <w:r w:rsidR="00E02C8D">
              <w:rPr>
                <w:noProof/>
                <w:webHidden/>
              </w:rPr>
            </w:r>
            <w:r w:rsidR="00E02C8D">
              <w:rPr>
                <w:noProof/>
                <w:webHidden/>
              </w:rPr>
              <w:fldChar w:fldCharType="separate"/>
            </w:r>
            <w:r w:rsidR="00E959BA">
              <w:rPr>
                <w:noProof/>
                <w:webHidden/>
              </w:rPr>
              <w:t>58</w:t>
            </w:r>
            <w:r w:rsidR="00E02C8D">
              <w:rPr>
                <w:noProof/>
                <w:webHidden/>
              </w:rPr>
              <w:fldChar w:fldCharType="end"/>
            </w:r>
          </w:hyperlink>
        </w:p>
        <w:p w14:paraId="1B3285C8" w14:textId="2F6A432E" w:rsidR="00E02C8D" w:rsidRDefault="00B876E7">
          <w:pPr>
            <w:pStyle w:val="TOC2"/>
            <w:tabs>
              <w:tab w:val="right" w:leader="dot" w:pos="9350"/>
            </w:tabs>
            <w:rPr>
              <w:rFonts w:eastAsiaTheme="minorEastAsia"/>
              <w:noProof/>
            </w:rPr>
          </w:pPr>
          <w:hyperlink w:anchor="_Toc512357246" w:history="1">
            <w:r w:rsidR="00E02C8D" w:rsidRPr="00B164E5">
              <w:rPr>
                <w:rStyle w:val="Hyperlink"/>
                <w:noProof/>
              </w:rPr>
              <w:t>RL – Rotate Left</w:t>
            </w:r>
            <w:r w:rsidR="00E02C8D">
              <w:rPr>
                <w:noProof/>
                <w:webHidden/>
              </w:rPr>
              <w:tab/>
            </w:r>
            <w:r w:rsidR="00E02C8D">
              <w:rPr>
                <w:noProof/>
                <w:webHidden/>
              </w:rPr>
              <w:fldChar w:fldCharType="begin"/>
            </w:r>
            <w:r w:rsidR="00E02C8D">
              <w:rPr>
                <w:noProof/>
                <w:webHidden/>
              </w:rPr>
              <w:instrText xml:space="preserve"> PAGEREF _Toc512357246 \h </w:instrText>
            </w:r>
            <w:r w:rsidR="00E02C8D">
              <w:rPr>
                <w:noProof/>
                <w:webHidden/>
              </w:rPr>
            </w:r>
            <w:r w:rsidR="00E02C8D">
              <w:rPr>
                <w:noProof/>
                <w:webHidden/>
              </w:rPr>
              <w:fldChar w:fldCharType="separate"/>
            </w:r>
            <w:r w:rsidR="00E959BA">
              <w:rPr>
                <w:noProof/>
                <w:webHidden/>
              </w:rPr>
              <w:t>59</w:t>
            </w:r>
            <w:r w:rsidR="00E02C8D">
              <w:rPr>
                <w:noProof/>
                <w:webHidden/>
              </w:rPr>
              <w:fldChar w:fldCharType="end"/>
            </w:r>
          </w:hyperlink>
        </w:p>
        <w:p w14:paraId="7C430B4A" w14:textId="066841F0" w:rsidR="00E02C8D" w:rsidRDefault="00B876E7">
          <w:pPr>
            <w:pStyle w:val="TOC2"/>
            <w:tabs>
              <w:tab w:val="right" w:leader="dot" w:pos="9350"/>
            </w:tabs>
            <w:rPr>
              <w:rFonts w:eastAsiaTheme="minorEastAsia"/>
              <w:noProof/>
            </w:rPr>
          </w:pPr>
          <w:hyperlink w:anchor="_Toc512357247" w:history="1">
            <w:r w:rsidR="00E02C8D" w:rsidRPr="00B164E5">
              <w:rPr>
                <w:rStyle w:val="Hyperlink"/>
                <w:noProof/>
              </w:rPr>
              <w:t>RR – Rotate Right</w:t>
            </w:r>
            <w:r w:rsidR="00E02C8D">
              <w:rPr>
                <w:noProof/>
                <w:webHidden/>
              </w:rPr>
              <w:tab/>
            </w:r>
            <w:r w:rsidR="00E02C8D">
              <w:rPr>
                <w:noProof/>
                <w:webHidden/>
              </w:rPr>
              <w:fldChar w:fldCharType="begin"/>
            </w:r>
            <w:r w:rsidR="00E02C8D">
              <w:rPr>
                <w:noProof/>
                <w:webHidden/>
              </w:rPr>
              <w:instrText xml:space="preserve"> PAGEREF _Toc512357247 \h </w:instrText>
            </w:r>
            <w:r w:rsidR="00E02C8D">
              <w:rPr>
                <w:noProof/>
                <w:webHidden/>
              </w:rPr>
            </w:r>
            <w:r w:rsidR="00E02C8D">
              <w:rPr>
                <w:noProof/>
                <w:webHidden/>
              </w:rPr>
              <w:fldChar w:fldCharType="separate"/>
            </w:r>
            <w:r w:rsidR="00E959BA">
              <w:rPr>
                <w:noProof/>
                <w:webHidden/>
              </w:rPr>
              <w:t>60</w:t>
            </w:r>
            <w:r w:rsidR="00E02C8D">
              <w:rPr>
                <w:noProof/>
                <w:webHidden/>
              </w:rPr>
              <w:fldChar w:fldCharType="end"/>
            </w:r>
          </w:hyperlink>
        </w:p>
        <w:p w14:paraId="33151A95" w14:textId="353B472C" w:rsidR="00E02C8D" w:rsidRDefault="00B876E7">
          <w:pPr>
            <w:pStyle w:val="TOC2"/>
            <w:tabs>
              <w:tab w:val="right" w:leader="dot" w:pos="9350"/>
            </w:tabs>
            <w:rPr>
              <w:rFonts w:eastAsiaTheme="minorEastAsia"/>
              <w:noProof/>
            </w:rPr>
          </w:pPr>
          <w:hyperlink w:anchor="_Toc512357248" w:history="1">
            <w:r w:rsidR="00E02C8D" w:rsidRPr="00B164E5">
              <w:rPr>
                <w:rStyle w:val="Hyperlink"/>
                <w:noProof/>
              </w:rPr>
              <w:t>AND – Bitwise And</w:t>
            </w:r>
            <w:r w:rsidR="00E02C8D">
              <w:rPr>
                <w:noProof/>
                <w:webHidden/>
              </w:rPr>
              <w:tab/>
            </w:r>
            <w:r w:rsidR="00E02C8D">
              <w:rPr>
                <w:noProof/>
                <w:webHidden/>
              </w:rPr>
              <w:fldChar w:fldCharType="begin"/>
            </w:r>
            <w:r w:rsidR="00E02C8D">
              <w:rPr>
                <w:noProof/>
                <w:webHidden/>
              </w:rPr>
              <w:instrText xml:space="preserve"> PAGEREF _Toc512357248 \h </w:instrText>
            </w:r>
            <w:r w:rsidR="00E02C8D">
              <w:rPr>
                <w:noProof/>
                <w:webHidden/>
              </w:rPr>
            </w:r>
            <w:r w:rsidR="00E02C8D">
              <w:rPr>
                <w:noProof/>
                <w:webHidden/>
              </w:rPr>
              <w:fldChar w:fldCharType="separate"/>
            </w:r>
            <w:r w:rsidR="00E959BA">
              <w:rPr>
                <w:noProof/>
                <w:webHidden/>
              </w:rPr>
              <w:t>61</w:t>
            </w:r>
            <w:r w:rsidR="00E02C8D">
              <w:rPr>
                <w:noProof/>
                <w:webHidden/>
              </w:rPr>
              <w:fldChar w:fldCharType="end"/>
            </w:r>
          </w:hyperlink>
        </w:p>
        <w:p w14:paraId="4BA993FB" w14:textId="580469D9" w:rsidR="00E02C8D" w:rsidRDefault="00B876E7">
          <w:pPr>
            <w:pStyle w:val="TOC2"/>
            <w:tabs>
              <w:tab w:val="right" w:leader="dot" w:pos="9350"/>
            </w:tabs>
            <w:rPr>
              <w:rFonts w:eastAsiaTheme="minorEastAsia"/>
              <w:noProof/>
            </w:rPr>
          </w:pPr>
          <w:hyperlink w:anchor="_Toc512357249" w:history="1">
            <w:r w:rsidR="00E02C8D" w:rsidRPr="00B164E5">
              <w:rPr>
                <w:rStyle w:val="Hyperlink"/>
                <w:noProof/>
              </w:rPr>
              <w:t>OR – Bitwise Or</w:t>
            </w:r>
            <w:r w:rsidR="00E02C8D">
              <w:rPr>
                <w:noProof/>
                <w:webHidden/>
              </w:rPr>
              <w:tab/>
            </w:r>
            <w:r w:rsidR="00E02C8D">
              <w:rPr>
                <w:noProof/>
                <w:webHidden/>
              </w:rPr>
              <w:fldChar w:fldCharType="begin"/>
            </w:r>
            <w:r w:rsidR="00E02C8D">
              <w:rPr>
                <w:noProof/>
                <w:webHidden/>
              </w:rPr>
              <w:instrText xml:space="preserve"> PAGEREF _Toc512357249 \h </w:instrText>
            </w:r>
            <w:r w:rsidR="00E02C8D">
              <w:rPr>
                <w:noProof/>
                <w:webHidden/>
              </w:rPr>
            </w:r>
            <w:r w:rsidR="00E02C8D">
              <w:rPr>
                <w:noProof/>
                <w:webHidden/>
              </w:rPr>
              <w:fldChar w:fldCharType="separate"/>
            </w:r>
            <w:r w:rsidR="00E959BA">
              <w:rPr>
                <w:noProof/>
                <w:webHidden/>
              </w:rPr>
              <w:t>62</w:t>
            </w:r>
            <w:r w:rsidR="00E02C8D">
              <w:rPr>
                <w:noProof/>
                <w:webHidden/>
              </w:rPr>
              <w:fldChar w:fldCharType="end"/>
            </w:r>
          </w:hyperlink>
        </w:p>
        <w:p w14:paraId="439ED375" w14:textId="696BFC58" w:rsidR="00E02C8D" w:rsidRDefault="00B876E7">
          <w:pPr>
            <w:pStyle w:val="TOC2"/>
            <w:tabs>
              <w:tab w:val="right" w:leader="dot" w:pos="9350"/>
            </w:tabs>
            <w:rPr>
              <w:rFonts w:eastAsiaTheme="minorEastAsia"/>
              <w:noProof/>
            </w:rPr>
          </w:pPr>
          <w:hyperlink w:anchor="_Toc512357250" w:history="1">
            <w:r w:rsidR="00E02C8D" w:rsidRPr="00B164E5">
              <w:rPr>
                <w:rStyle w:val="Hyperlink"/>
                <w:noProof/>
              </w:rPr>
              <w:t>XOR – Bitwise Exclusive Or</w:t>
            </w:r>
            <w:r w:rsidR="00E02C8D">
              <w:rPr>
                <w:noProof/>
                <w:webHidden/>
              </w:rPr>
              <w:tab/>
            </w:r>
            <w:r w:rsidR="00E02C8D">
              <w:rPr>
                <w:noProof/>
                <w:webHidden/>
              </w:rPr>
              <w:fldChar w:fldCharType="begin"/>
            </w:r>
            <w:r w:rsidR="00E02C8D">
              <w:rPr>
                <w:noProof/>
                <w:webHidden/>
              </w:rPr>
              <w:instrText xml:space="preserve"> PAGEREF _Toc512357250 \h </w:instrText>
            </w:r>
            <w:r w:rsidR="00E02C8D">
              <w:rPr>
                <w:noProof/>
                <w:webHidden/>
              </w:rPr>
            </w:r>
            <w:r w:rsidR="00E02C8D">
              <w:rPr>
                <w:noProof/>
                <w:webHidden/>
              </w:rPr>
              <w:fldChar w:fldCharType="separate"/>
            </w:r>
            <w:r w:rsidR="00E959BA">
              <w:rPr>
                <w:noProof/>
                <w:webHidden/>
              </w:rPr>
              <w:t>63</w:t>
            </w:r>
            <w:r w:rsidR="00E02C8D">
              <w:rPr>
                <w:noProof/>
                <w:webHidden/>
              </w:rPr>
              <w:fldChar w:fldCharType="end"/>
            </w:r>
          </w:hyperlink>
        </w:p>
        <w:p w14:paraId="3F231016" w14:textId="593B3947" w:rsidR="00E02C8D" w:rsidRDefault="00B876E7">
          <w:pPr>
            <w:pStyle w:val="TOC2"/>
            <w:tabs>
              <w:tab w:val="right" w:leader="dot" w:pos="9350"/>
            </w:tabs>
            <w:rPr>
              <w:rFonts w:eastAsiaTheme="minorEastAsia"/>
              <w:noProof/>
            </w:rPr>
          </w:pPr>
          <w:hyperlink w:anchor="_Toc512357251" w:history="1">
            <w:r w:rsidR="00E02C8D" w:rsidRPr="00B164E5">
              <w:rPr>
                <w:rStyle w:val="Hyperlink"/>
                <w:noProof/>
              </w:rPr>
              <w:t>CMP – Compare</w:t>
            </w:r>
            <w:r w:rsidR="00E02C8D">
              <w:rPr>
                <w:noProof/>
                <w:webHidden/>
              </w:rPr>
              <w:tab/>
            </w:r>
            <w:r w:rsidR="00E02C8D">
              <w:rPr>
                <w:noProof/>
                <w:webHidden/>
              </w:rPr>
              <w:fldChar w:fldCharType="begin"/>
            </w:r>
            <w:r w:rsidR="00E02C8D">
              <w:rPr>
                <w:noProof/>
                <w:webHidden/>
              </w:rPr>
              <w:instrText xml:space="preserve"> PAGEREF _Toc512357251 \h </w:instrText>
            </w:r>
            <w:r w:rsidR="00E02C8D">
              <w:rPr>
                <w:noProof/>
                <w:webHidden/>
              </w:rPr>
            </w:r>
            <w:r w:rsidR="00E02C8D">
              <w:rPr>
                <w:noProof/>
                <w:webHidden/>
              </w:rPr>
              <w:fldChar w:fldCharType="separate"/>
            </w:r>
            <w:r w:rsidR="00E959BA">
              <w:rPr>
                <w:noProof/>
                <w:webHidden/>
              </w:rPr>
              <w:t>64</w:t>
            </w:r>
            <w:r w:rsidR="00E02C8D">
              <w:rPr>
                <w:noProof/>
                <w:webHidden/>
              </w:rPr>
              <w:fldChar w:fldCharType="end"/>
            </w:r>
          </w:hyperlink>
        </w:p>
        <w:p w14:paraId="3F2CFB00" w14:textId="3ED04286" w:rsidR="00E02C8D" w:rsidRDefault="00B876E7">
          <w:pPr>
            <w:pStyle w:val="TOC2"/>
            <w:tabs>
              <w:tab w:val="right" w:leader="dot" w:pos="9350"/>
            </w:tabs>
            <w:rPr>
              <w:rFonts w:eastAsiaTheme="minorEastAsia"/>
              <w:noProof/>
            </w:rPr>
          </w:pPr>
          <w:hyperlink w:anchor="_Toc512357252" w:history="1">
            <w:r w:rsidR="00E02C8D" w:rsidRPr="00B164E5">
              <w:rPr>
                <w:rStyle w:val="Hyperlink"/>
                <w:noProof/>
              </w:rPr>
              <w:t>TEST – Logical Test</w:t>
            </w:r>
            <w:r w:rsidR="00E02C8D">
              <w:rPr>
                <w:noProof/>
                <w:webHidden/>
              </w:rPr>
              <w:tab/>
            </w:r>
            <w:r w:rsidR="00E02C8D">
              <w:rPr>
                <w:noProof/>
                <w:webHidden/>
              </w:rPr>
              <w:fldChar w:fldCharType="begin"/>
            </w:r>
            <w:r w:rsidR="00E02C8D">
              <w:rPr>
                <w:noProof/>
                <w:webHidden/>
              </w:rPr>
              <w:instrText xml:space="preserve"> PAGEREF _Toc512357252 \h </w:instrText>
            </w:r>
            <w:r w:rsidR="00E02C8D">
              <w:rPr>
                <w:noProof/>
                <w:webHidden/>
              </w:rPr>
            </w:r>
            <w:r w:rsidR="00E02C8D">
              <w:rPr>
                <w:noProof/>
                <w:webHidden/>
              </w:rPr>
              <w:fldChar w:fldCharType="separate"/>
            </w:r>
            <w:r w:rsidR="00E959BA">
              <w:rPr>
                <w:noProof/>
                <w:webHidden/>
              </w:rPr>
              <w:t>65</w:t>
            </w:r>
            <w:r w:rsidR="00E02C8D">
              <w:rPr>
                <w:noProof/>
                <w:webHidden/>
              </w:rPr>
              <w:fldChar w:fldCharType="end"/>
            </w:r>
          </w:hyperlink>
        </w:p>
        <w:p w14:paraId="3BA61521" w14:textId="2997C8C4" w:rsidR="00E02C8D" w:rsidRDefault="00B876E7">
          <w:pPr>
            <w:pStyle w:val="TOC2"/>
            <w:tabs>
              <w:tab w:val="right" w:leader="dot" w:pos="9350"/>
            </w:tabs>
            <w:rPr>
              <w:rFonts w:eastAsiaTheme="minorEastAsia"/>
              <w:noProof/>
            </w:rPr>
          </w:pPr>
          <w:hyperlink w:anchor="_Toc512357253" w:history="1">
            <w:r w:rsidR="00E02C8D" w:rsidRPr="00B164E5">
              <w:rPr>
                <w:rStyle w:val="Hyperlink"/>
                <w:noProof/>
              </w:rPr>
              <w:t>INC – Increment</w:t>
            </w:r>
            <w:r w:rsidR="00E02C8D">
              <w:rPr>
                <w:noProof/>
                <w:webHidden/>
              </w:rPr>
              <w:tab/>
            </w:r>
            <w:r w:rsidR="00E02C8D">
              <w:rPr>
                <w:noProof/>
                <w:webHidden/>
              </w:rPr>
              <w:fldChar w:fldCharType="begin"/>
            </w:r>
            <w:r w:rsidR="00E02C8D">
              <w:rPr>
                <w:noProof/>
                <w:webHidden/>
              </w:rPr>
              <w:instrText xml:space="preserve"> PAGEREF _Toc512357253 \h </w:instrText>
            </w:r>
            <w:r w:rsidR="00E02C8D">
              <w:rPr>
                <w:noProof/>
                <w:webHidden/>
              </w:rPr>
            </w:r>
            <w:r w:rsidR="00E02C8D">
              <w:rPr>
                <w:noProof/>
                <w:webHidden/>
              </w:rPr>
              <w:fldChar w:fldCharType="separate"/>
            </w:r>
            <w:r w:rsidR="00E959BA">
              <w:rPr>
                <w:noProof/>
                <w:webHidden/>
              </w:rPr>
              <w:t>66</w:t>
            </w:r>
            <w:r w:rsidR="00E02C8D">
              <w:rPr>
                <w:noProof/>
                <w:webHidden/>
              </w:rPr>
              <w:fldChar w:fldCharType="end"/>
            </w:r>
          </w:hyperlink>
        </w:p>
        <w:p w14:paraId="6D855C91" w14:textId="2A92CCFC" w:rsidR="00E02C8D" w:rsidRDefault="00B876E7">
          <w:pPr>
            <w:pStyle w:val="TOC2"/>
            <w:tabs>
              <w:tab w:val="right" w:leader="dot" w:pos="9350"/>
            </w:tabs>
            <w:rPr>
              <w:rFonts w:eastAsiaTheme="minorEastAsia"/>
              <w:noProof/>
            </w:rPr>
          </w:pPr>
          <w:hyperlink w:anchor="_Toc512357254" w:history="1">
            <w:r w:rsidR="00E02C8D" w:rsidRPr="00B164E5">
              <w:rPr>
                <w:rStyle w:val="Hyperlink"/>
                <w:noProof/>
              </w:rPr>
              <w:t>DEC – Decrement</w:t>
            </w:r>
            <w:r w:rsidR="00E02C8D">
              <w:rPr>
                <w:noProof/>
                <w:webHidden/>
              </w:rPr>
              <w:tab/>
            </w:r>
            <w:r w:rsidR="00E02C8D">
              <w:rPr>
                <w:noProof/>
                <w:webHidden/>
              </w:rPr>
              <w:fldChar w:fldCharType="begin"/>
            </w:r>
            <w:r w:rsidR="00E02C8D">
              <w:rPr>
                <w:noProof/>
                <w:webHidden/>
              </w:rPr>
              <w:instrText xml:space="preserve"> PAGEREF _Toc512357254 \h </w:instrText>
            </w:r>
            <w:r w:rsidR="00E02C8D">
              <w:rPr>
                <w:noProof/>
                <w:webHidden/>
              </w:rPr>
            </w:r>
            <w:r w:rsidR="00E02C8D">
              <w:rPr>
                <w:noProof/>
                <w:webHidden/>
              </w:rPr>
              <w:fldChar w:fldCharType="separate"/>
            </w:r>
            <w:r w:rsidR="00E959BA">
              <w:rPr>
                <w:noProof/>
                <w:webHidden/>
              </w:rPr>
              <w:t>67</w:t>
            </w:r>
            <w:r w:rsidR="00E02C8D">
              <w:rPr>
                <w:noProof/>
                <w:webHidden/>
              </w:rPr>
              <w:fldChar w:fldCharType="end"/>
            </w:r>
          </w:hyperlink>
        </w:p>
        <w:p w14:paraId="303D0EC1" w14:textId="7CF952B1" w:rsidR="00E02C8D" w:rsidRDefault="00B876E7">
          <w:pPr>
            <w:pStyle w:val="TOC2"/>
            <w:tabs>
              <w:tab w:val="right" w:leader="dot" w:pos="9350"/>
            </w:tabs>
            <w:rPr>
              <w:rFonts w:eastAsiaTheme="minorEastAsia"/>
              <w:noProof/>
            </w:rPr>
          </w:pPr>
          <w:hyperlink w:anchor="_Toc512357255" w:history="1">
            <w:r w:rsidR="00E02C8D" w:rsidRPr="00B164E5">
              <w:rPr>
                <w:rStyle w:val="Hyperlink"/>
                <w:noProof/>
              </w:rPr>
              <w:t>NEG – Negate</w:t>
            </w:r>
            <w:r w:rsidR="00E02C8D">
              <w:rPr>
                <w:noProof/>
                <w:webHidden/>
              </w:rPr>
              <w:tab/>
            </w:r>
            <w:r w:rsidR="00E02C8D">
              <w:rPr>
                <w:noProof/>
                <w:webHidden/>
              </w:rPr>
              <w:fldChar w:fldCharType="begin"/>
            </w:r>
            <w:r w:rsidR="00E02C8D">
              <w:rPr>
                <w:noProof/>
                <w:webHidden/>
              </w:rPr>
              <w:instrText xml:space="preserve"> PAGEREF _Toc512357255 \h </w:instrText>
            </w:r>
            <w:r w:rsidR="00E02C8D">
              <w:rPr>
                <w:noProof/>
                <w:webHidden/>
              </w:rPr>
            </w:r>
            <w:r w:rsidR="00E02C8D">
              <w:rPr>
                <w:noProof/>
                <w:webHidden/>
              </w:rPr>
              <w:fldChar w:fldCharType="separate"/>
            </w:r>
            <w:r w:rsidR="00E959BA">
              <w:rPr>
                <w:noProof/>
                <w:webHidden/>
              </w:rPr>
              <w:t>68</w:t>
            </w:r>
            <w:r w:rsidR="00E02C8D">
              <w:rPr>
                <w:noProof/>
                <w:webHidden/>
              </w:rPr>
              <w:fldChar w:fldCharType="end"/>
            </w:r>
          </w:hyperlink>
        </w:p>
        <w:p w14:paraId="316BC121" w14:textId="350A3DDA" w:rsidR="00E02C8D" w:rsidRDefault="00B876E7">
          <w:pPr>
            <w:pStyle w:val="TOC2"/>
            <w:tabs>
              <w:tab w:val="right" w:leader="dot" w:pos="9350"/>
            </w:tabs>
            <w:rPr>
              <w:rFonts w:eastAsiaTheme="minorEastAsia"/>
              <w:noProof/>
            </w:rPr>
          </w:pPr>
          <w:hyperlink w:anchor="_Toc512357256" w:history="1">
            <w:r w:rsidR="00E02C8D" w:rsidRPr="00B164E5">
              <w:rPr>
                <w:rStyle w:val="Hyperlink"/>
                <w:noProof/>
              </w:rPr>
              <w:t>NOT – Bitwise Not</w:t>
            </w:r>
            <w:r w:rsidR="00E02C8D">
              <w:rPr>
                <w:noProof/>
                <w:webHidden/>
              </w:rPr>
              <w:tab/>
            </w:r>
            <w:r w:rsidR="00E02C8D">
              <w:rPr>
                <w:noProof/>
                <w:webHidden/>
              </w:rPr>
              <w:fldChar w:fldCharType="begin"/>
            </w:r>
            <w:r w:rsidR="00E02C8D">
              <w:rPr>
                <w:noProof/>
                <w:webHidden/>
              </w:rPr>
              <w:instrText xml:space="preserve"> PAGEREF _Toc512357256 \h </w:instrText>
            </w:r>
            <w:r w:rsidR="00E02C8D">
              <w:rPr>
                <w:noProof/>
                <w:webHidden/>
              </w:rPr>
            </w:r>
            <w:r w:rsidR="00E02C8D">
              <w:rPr>
                <w:noProof/>
                <w:webHidden/>
              </w:rPr>
              <w:fldChar w:fldCharType="separate"/>
            </w:r>
            <w:r w:rsidR="00E959BA">
              <w:rPr>
                <w:noProof/>
                <w:webHidden/>
              </w:rPr>
              <w:t>69</w:t>
            </w:r>
            <w:r w:rsidR="00E02C8D">
              <w:rPr>
                <w:noProof/>
                <w:webHidden/>
              </w:rPr>
              <w:fldChar w:fldCharType="end"/>
            </w:r>
          </w:hyperlink>
        </w:p>
        <w:p w14:paraId="0DDCDF9D" w14:textId="747974A7" w:rsidR="00E02C8D" w:rsidRDefault="00B876E7">
          <w:pPr>
            <w:pStyle w:val="TOC2"/>
            <w:tabs>
              <w:tab w:val="right" w:leader="dot" w:pos="9350"/>
            </w:tabs>
            <w:rPr>
              <w:rFonts w:eastAsiaTheme="minorEastAsia"/>
              <w:noProof/>
            </w:rPr>
          </w:pPr>
          <w:hyperlink w:anchor="_Toc512357257" w:history="1">
            <w:r w:rsidR="00E02C8D" w:rsidRPr="00B164E5">
              <w:rPr>
                <w:rStyle w:val="Hyperlink"/>
                <w:noProof/>
              </w:rPr>
              <w:t>ABS – Absolute Value</w:t>
            </w:r>
            <w:r w:rsidR="00E02C8D">
              <w:rPr>
                <w:noProof/>
                <w:webHidden/>
              </w:rPr>
              <w:tab/>
            </w:r>
            <w:r w:rsidR="00E02C8D">
              <w:rPr>
                <w:noProof/>
                <w:webHidden/>
              </w:rPr>
              <w:fldChar w:fldCharType="begin"/>
            </w:r>
            <w:r w:rsidR="00E02C8D">
              <w:rPr>
                <w:noProof/>
                <w:webHidden/>
              </w:rPr>
              <w:instrText xml:space="preserve"> PAGEREF _Toc512357257 \h </w:instrText>
            </w:r>
            <w:r w:rsidR="00E02C8D">
              <w:rPr>
                <w:noProof/>
                <w:webHidden/>
              </w:rPr>
            </w:r>
            <w:r w:rsidR="00E02C8D">
              <w:rPr>
                <w:noProof/>
                <w:webHidden/>
              </w:rPr>
              <w:fldChar w:fldCharType="separate"/>
            </w:r>
            <w:r w:rsidR="00E959BA">
              <w:rPr>
                <w:noProof/>
                <w:webHidden/>
              </w:rPr>
              <w:t>70</w:t>
            </w:r>
            <w:r w:rsidR="00E02C8D">
              <w:rPr>
                <w:noProof/>
                <w:webHidden/>
              </w:rPr>
              <w:fldChar w:fldCharType="end"/>
            </w:r>
          </w:hyperlink>
        </w:p>
        <w:p w14:paraId="6D7B4E98" w14:textId="45A36D0A" w:rsidR="00E02C8D" w:rsidRDefault="00B876E7">
          <w:pPr>
            <w:pStyle w:val="TOC2"/>
            <w:tabs>
              <w:tab w:val="right" w:leader="dot" w:pos="9350"/>
            </w:tabs>
            <w:rPr>
              <w:rFonts w:eastAsiaTheme="minorEastAsia"/>
              <w:noProof/>
            </w:rPr>
          </w:pPr>
          <w:hyperlink w:anchor="_Toc512357258" w:history="1">
            <w:r w:rsidR="00E02C8D" w:rsidRPr="00B164E5">
              <w:rPr>
                <w:rStyle w:val="Hyperlink"/>
                <w:noProof/>
              </w:rPr>
              <w:t>CMPZ – Compare Zero</w:t>
            </w:r>
            <w:r w:rsidR="00E02C8D">
              <w:rPr>
                <w:noProof/>
                <w:webHidden/>
              </w:rPr>
              <w:tab/>
            </w:r>
            <w:r w:rsidR="00E02C8D">
              <w:rPr>
                <w:noProof/>
                <w:webHidden/>
              </w:rPr>
              <w:fldChar w:fldCharType="begin"/>
            </w:r>
            <w:r w:rsidR="00E02C8D">
              <w:rPr>
                <w:noProof/>
                <w:webHidden/>
              </w:rPr>
              <w:instrText xml:space="preserve"> PAGEREF _Toc512357258 \h </w:instrText>
            </w:r>
            <w:r w:rsidR="00E02C8D">
              <w:rPr>
                <w:noProof/>
                <w:webHidden/>
              </w:rPr>
            </w:r>
            <w:r w:rsidR="00E02C8D">
              <w:rPr>
                <w:noProof/>
                <w:webHidden/>
              </w:rPr>
              <w:fldChar w:fldCharType="separate"/>
            </w:r>
            <w:r w:rsidR="00E959BA">
              <w:rPr>
                <w:noProof/>
                <w:webHidden/>
              </w:rPr>
              <w:t>71</w:t>
            </w:r>
            <w:r w:rsidR="00E02C8D">
              <w:rPr>
                <w:noProof/>
                <w:webHidden/>
              </w:rPr>
              <w:fldChar w:fldCharType="end"/>
            </w:r>
          </w:hyperlink>
        </w:p>
        <w:p w14:paraId="2E82FEC7" w14:textId="37D66352" w:rsidR="00E02C8D" w:rsidRDefault="00B876E7">
          <w:pPr>
            <w:pStyle w:val="TOC2"/>
            <w:tabs>
              <w:tab w:val="right" w:leader="dot" w:pos="9350"/>
            </w:tabs>
            <w:rPr>
              <w:rFonts w:eastAsiaTheme="minorEastAsia"/>
              <w:noProof/>
            </w:rPr>
          </w:pPr>
          <w:hyperlink w:anchor="_Toc512357259" w:history="1">
            <w:r w:rsidR="00E02C8D" w:rsidRPr="00B164E5">
              <w:rPr>
                <w:rStyle w:val="Hyperlink"/>
                <w:noProof/>
              </w:rPr>
              <w:t>LA – Load Address</w:t>
            </w:r>
            <w:r w:rsidR="00E02C8D">
              <w:rPr>
                <w:noProof/>
                <w:webHidden/>
              </w:rPr>
              <w:tab/>
            </w:r>
            <w:r w:rsidR="00E02C8D">
              <w:rPr>
                <w:noProof/>
                <w:webHidden/>
              </w:rPr>
              <w:fldChar w:fldCharType="begin"/>
            </w:r>
            <w:r w:rsidR="00E02C8D">
              <w:rPr>
                <w:noProof/>
                <w:webHidden/>
              </w:rPr>
              <w:instrText xml:space="preserve"> PAGEREF _Toc512357259 \h </w:instrText>
            </w:r>
            <w:r w:rsidR="00E02C8D">
              <w:rPr>
                <w:noProof/>
                <w:webHidden/>
              </w:rPr>
            </w:r>
            <w:r w:rsidR="00E02C8D">
              <w:rPr>
                <w:noProof/>
                <w:webHidden/>
              </w:rPr>
              <w:fldChar w:fldCharType="separate"/>
            </w:r>
            <w:r w:rsidR="00E959BA">
              <w:rPr>
                <w:noProof/>
                <w:webHidden/>
              </w:rPr>
              <w:t>72</w:t>
            </w:r>
            <w:r w:rsidR="00E02C8D">
              <w:rPr>
                <w:noProof/>
                <w:webHidden/>
              </w:rPr>
              <w:fldChar w:fldCharType="end"/>
            </w:r>
          </w:hyperlink>
        </w:p>
        <w:p w14:paraId="7274DEF3" w14:textId="283FB70B" w:rsidR="00E02C8D" w:rsidRDefault="00B876E7">
          <w:pPr>
            <w:pStyle w:val="TOC2"/>
            <w:tabs>
              <w:tab w:val="right" w:leader="dot" w:pos="9350"/>
            </w:tabs>
            <w:rPr>
              <w:rFonts w:eastAsiaTheme="minorEastAsia"/>
              <w:noProof/>
            </w:rPr>
          </w:pPr>
          <w:hyperlink w:anchor="_Toc512357260" w:history="1">
            <w:r w:rsidR="00E02C8D" w:rsidRPr="00B164E5">
              <w:rPr>
                <w:rStyle w:val="Hyperlink"/>
                <w:noProof/>
              </w:rPr>
              <w:t>Jcc – Conditional Jump</w:t>
            </w:r>
            <w:r w:rsidR="00E02C8D">
              <w:rPr>
                <w:noProof/>
                <w:webHidden/>
              </w:rPr>
              <w:tab/>
            </w:r>
            <w:r w:rsidR="00E02C8D">
              <w:rPr>
                <w:noProof/>
                <w:webHidden/>
              </w:rPr>
              <w:fldChar w:fldCharType="begin"/>
            </w:r>
            <w:r w:rsidR="00E02C8D">
              <w:rPr>
                <w:noProof/>
                <w:webHidden/>
              </w:rPr>
              <w:instrText xml:space="preserve"> PAGEREF _Toc512357260 \h </w:instrText>
            </w:r>
            <w:r w:rsidR="00E02C8D">
              <w:rPr>
                <w:noProof/>
                <w:webHidden/>
              </w:rPr>
            </w:r>
            <w:r w:rsidR="00E02C8D">
              <w:rPr>
                <w:noProof/>
                <w:webHidden/>
              </w:rPr>
              <w:fldChar w:fldCharType="separate"/>
            </w:r>
            <w:r w:rsidR="00E959BA">
              <w:rPr>
                <w:noProof/>
                <w:webHidden/>
              </w:rPr>
              <w:t>73</w:t>
            </w:r>
            <w:r w:rsidR="00E02C8D">
              <w:rPr>
                <w:noProof/>
                <w:webHidden/>
              </w:rPr>
              <w:fldChar w:fldCharType="end"/>
            </w:r>
          </w:hyperlink>
        </w:p>
        <w:p w14:paraId="0899F522" w14:textId="4189CB24" w:rsidR="00E02C8D" w:rsidRDefault="00B876E7">
          <w:pPr>
            <w:pStyle w:val="TOC2"/>
            <w:tabs>
              <w:tab w:val="right" w:leader="dot" w:pos="9350"/>
            </w:tabs>
            <w:rPr>
              <w:rFonts w:eastAsiaTheme="minorEastAsia"/>
              <w:noProof/>
            </w:rPr>
          </w:pPr>
          <w:hyperlink w:anchor="_Toc512357261" w:history="1">
            <w:r w:rsidR="00E02C8D" w:rsidRPr="00B164E5">
              <w:rPr>
                <w:rStyle w:val="Hyperlink"/>
                <w:noProof/>
              </w:rPr>
              <w:t>FADD – Floating-Point Add</w:t>
            </w:r>
            <w:r w:rsidR="00E02C8D">
              <w:rPr>
                <w:noProof/>
                <w:webHidden/>
              </w:rPr>
              <w:tab/>
            </w:r>
            <w:r w:rsidR="00E02C8D">
              <w:rPr>
                <w:noProof/>
                <w:webHidden/>
              </w:rPr>
              <w:fldChar w:fldCharType="begin"/>
            </w:r>
            <w:r w:rsidR="00E02C8D">
              <w:rPr>
                <w:noProof/>
                <w:webHidden/>
              </w:rPr>
              <w:instrText xml:space="preserve"> PAGEREF _Toc512357261 \h </w:instrText>
            </w:r>
            <w:r w:rsidR="00E02C8D">
              <w:rPr>
                <w:noProof/>
                <w:webHidden/>
              </w:rPr>
            </w:r>
            <w:r w:rsidR="00E02C8D">
              <w:rPr>
                <w:noProof/>
                <w:webHidden/>
              </w:rPr>
              <w:fldChar w:fldCharType="separate"/>
            </w:r>
            <w:r w:rsidR="00E959BA">
              <w:rPr>
                <w:noProof/>
                <w:webHidden/>
              </w:rPr>
              <w:t>74</w:t>
            </w:r>
            <w:r w:rsidR="00E02C8D">
              <w:rPr>
                <w:noProof/>
                <w:webHidden/>
              </w:rPr>
              <w:fldChar w:fldCharType="end"/>
            </w:r>
          </w:hyperlink>
        </w:p>
        <w:p w14:paraId="155DDFB6" w14:textId="4B47AFB7" w:rsidR="00E02C8D" w:rsidRDefault="00B876E7">
          <w:pPr>
            <w:pStyle w:val="TOC2"/>
            <w:tabs>
              <w:tab w:val="right" w:leader="dot" w:pos="9350"/>
            </w:tabs>
            <w:rPr>
              <w:rFonts w:eastAsiaTheme="minorEastAsia"/>
              <w:noProof/>
            </w:rPr>
          </w:pPr>
          <w:hyperlink w:anchor="_Toc512357262" w:history="1">
            <w:r w:rsidR="00E02C8D" w:rsidRPr="00B164E5">
              <w:rPr>
                <w:rStyle w:val="Hyperlink"/>
                <w:noProof/>
              </w:rPr>
              <w:t>FSUB – Floating-Point Subtract</w:t>
            </w:r>
            <w:r w:rsidR="00E02C8D">
              <w:rPr>
                <w:noProof/>
                <w:webHidden/>
              </w:rPr>
              <w:tab/>
            </w:r>
            <w:r w:rsidR="00E02C8D">
              <w:rPr>
                <w:noProof/>
                <w:webHidden/>
              </w:rPr>
              <w:fldChar w:fldCharType="begin"/>
            </w:r>
            <w:r w:rsidR="00E02C8D">
              <w:rPr>
                <w:noProof/>
                <w:webHidden/>
              </w:rPr>
              <w:instrText xml:space="preserve"> PAGEREF _Toc512357262 \h </w:instrText>
            </w:r>
            <w:r w:rsidR="00E02C8D">
              <w:rPr>
                <w:noProof/>
                <w:webHidden/>
              </w:rPr>
            </w:r>
            <w:r w:rsidR="00E02C8D">
              <w:rPr>
                <w:noProof/>
                <w:webHidden/>
              </w:rPr>
              <w:fldChar w:fldCharType="separate"/>
            </w:r>
            <w:r w:rsidR="00E959BA">
              <w:rPr>
                <w:noProof/>
                <w:webHidden/>
              </w:rPr>
              <w:t>75</w:t>
            </w:r>
            <w:r w:rsidR="00E02C8D">
              <w:rPr>
                <w:noProof/>
                <w:webHidden/>
              </w:rPr>
              <w:fldChar w:fldCharType="end"/>
            </w:r>
          </w:hyperlink>
        </w:p>
        <w:p w14:paraId="4D5C1219" w14:textId="0BEA6CD8" w:rsidR="00E02C8D" w:rsidRDefault="00B876E7">
          <w:pPr>
            <w:pStyle w:val="TOC2"/>
            <w:tabs>
              <w:tab w:val="right" w:leader="dot" w:pos="9350"/>
            </w:tabs>
            <w:rPr>
              <w:rFonts w:eastAsiaTheme="minorEastAsia"/>
              <w:noProof/>
            </w:rPr>
          </w:pPr>
          <w:hyperlink w:anchor="_Toc512357263" w:history="1">
            <w:r w:rsidR="00E02C8D" w:rsidRPr="00B164E5">
              <w:rPr>
                <w:rStyle w:val="Hyperlink"/>
                <w:noProof/>
              </w:rPr>
              <w:t>FMUL – Floating-Point Multiply</w:t>
            </w:r>
            <w:r w:rsidR="00E02C8D">
              <w:rPr>
                <w:noProof/>
                <w:webHidden/>
              </w:rPr>
              <w:tab/>
            </w:r>
            <w:r w:rsidR="00E02C8D">
              <w:rPr>
                <w:noProof/>
                <w:webHidden/>
              </w:rPr>
              <w:fldChar w:fldCharType="begin"/>
            </w:r>
            <w:r w:rsidR="00E02C8D">
              <w:rPr>
                <w:noProof/>
                <w:webHidden/>
              </w:rPr>
              <w:instrText xml:space="preserve"> PAGEREF _Toc512357263 \h </w:instrText>
            </w:r>
            <w:r w:rsidR="00E02C8D">
              <w:rPr>
                <w:noProof/>
                <w:webHidden/>
              </w:rPr>
            </w:r>
            <w:r w:rsidR="00E02C8D">
              <w:rPr>
                <w:noProof/>
                <w:webHidden/>
              </w:rPr>
              <w:fldChar w:fldCharType="separate"/>
            </w:r>
            <w:r w:rsidR="00E959BA">
              <w:rPr>
                <w:noProof/>
                <w:webHidden/>
              </w:rPr>
              <w:t>76</w:t>
            </w:r>
            <w:r w:rsidR="00E02C8D">
              <w:rPr>
                <w:noProof/>
                <w:webHidden/>
              </w:rPr>
              <w:fldChar w:fldCharType="end"/>
            </w:r>
          </w:hyperlink>
        </w:p>
        <w:p w14:paraId="602F1FC6" w14:textId="2BC44FE1" w:rsidR="00E02C8D" w:rsidRDefault="00B876E7">
          <w:pPr>
            <w:pStyle w:val="TOC2"/>
            <w:tabs>
              <w:tab w:val="right" w:leader="dot" w:pos="9350"/>
            </w:tabs>
            <w:rPr>
              <w:rFonts w:eastAsiaTheme="minorEastAsia"/>
              <w:noProof/>
            </w:rPr>
          </w:pPr>
          <w:hyperlink w:anchor="_Toc512357264" w:history="1">
            <w:r w:rsidR="00E02C8D" w:rsidRPr="00B164E5">
              <w:rPr>
                <w:rStyle w:val="Hyperlink"/>
                <w:noProof/>
              </w:rPr>
              <w:t>FDIV – Floating-Point Divide</w:t>
            </w:r>
            <w:r w:rsidR="00E02C8D">
              <w:rPr>
                <w:noProof/>
                <w:webHidden/>
              </w:rPr>
              <w:tab/>
            </w:r>
            <w:r w:rsidR="00E02C8D">
              <w:rPr>
                <w:noProof/>
                <w:webHidden/>
              </w:rPr>
              <w:fldChar w:fldCharType="begin"/>
            </w:r>
            <w:r w:rsidR="00E02C8D">
              <w:rPr>
                <w:noProof/>
                <w:webHidden/>
              </w:rPr>
              <w:instrText xml:space="preserve"> PAGEREF _Toc512357264 \h </w:instrText>
            </w:r>
            <w:r w:rsidR="00E02C8D">
              <w:rPr>
                <w:noProof/>
                <w:webHidden/>
              </w:rPr>
            </w:r>
            <w:r w:rsidR="00E02C8D">
              <w:rPr>
                <w:noProof/>
                <w:webHidden/>
              </w:rPr>
              <w:fldChar w:fldCharType="separate"/>
            </w:r>
            <w:r w:rsidR="00E959BA">
              <w:rPr>
                <w:noProof/>
                <w:webHidden/>
              </w:rPr>
              <w:t>77</w:t>
            </w:r>
            <w:r w:rsidR="00E02C8D">
              <w:rPr>
                <w:noProof/>
                <w:webHidden/>
              </w:rPr>
              <w:fldChar w:fldCharType="end"/>
            </w:r>
          </w:hyperlink>
        </w:p>
        <w:p w14:paraId="0AE2CED7" w14:textId="2164AF4D" w:rsidR="00E02C8D" w:rsidRDefault="00B876E7">
          <w:pPr>
            <w:pStyle w:val="TOC2"/>
            <w:tabs>
              <w:tab w:val="right" w:leader="dot" w:pos="9350"/>
            </w:tabs>
            <w:rPr>
              <w:rFonts w:eastAsiaTheme="minorEastAsia"/>
              <w:noProof/>
            </w:rPr>
          </w:pPr>
          <w:hyperlink w:anchor="_Toc512357265" w:history="1">
            <w:r w:rsidR="00E02C8D" w:rsidRPr="00B164E5">
              <w:rPr>
                <w:rStyle w:val="Hyperlink"/>
                <w:noProof/>
              </w:rPr>
              <w:t>FMOD – Floating-Point Modulus</w:t>
            </w:r>
            <w:r w:rsidR="00E02C8D">
              <w:rPr>
                <w:noProof/>
                <w:webHidden/>
              </w:rPr>
              <w:tab/>
            </w:r>
            <w:r w:rsidR="00E02C8D">
              <w:rPr>
                <w:noProof/>
                <w:webHidden/>
              </w:rPr>
              <w:fldChar w:fldCharType="begin"/>
            </w:r>
            <w:r w:rsidR="00E02C8D">
              <w:rPr>
                <w:noProof/>
                <w:webHidden/>
              </w:rPr>
              <w:instrText xml:space="preserve"> PAGEREF _Toc512357265 \h </w:instrText>
            </w:r>
            <w:r w:rsidR="00E02C8D">
              <w:rPr>
                <w:noProof/>
                <w:webHidden/>
              </w:rPr>
            </w:r>
            <w:r w:rsidR="00E02C8D">
              <w:rPr>
                <w:noProof/>
                <w:webHidden/>
              </w:rPr>
              <w:fldChar w:fldCharType="separate"/>
            </w:r>
            <w:r w:rsidR="00E959BA">
              <w:rPr>
                <w:noProof/>
                <w:webHidden/>
              </w:rPr>
              <w:t>78</w:t>
            </w:r>
            <w:r w:rsidR="00E02C8D">
              <w:rPr>
                <w:noProof/>
                <w:webHidden/>
              </w:rPr>
              <w:fldChar w:fldCharType="end"/>
            </w:r>
          </w:hyperlink>
        </w:p>
        <w:p w14:paraId="3A25D4C3" w14:textId="2D6538FB" w:rsidR="00E02C8D" w:rsidRDefault="00B876E7">
          <w:pPr>
            <w:pStyle w:val="TOC2"/>
            <w:tabs>
              <w:tab w:val="right" w:leader="dot" w:pos="9350"/>
            </w:tabs>
            <w:rPr>
              <w:rFonts w:eastAsiaTheme="minorEastAsia"/>
              <w:noProof/>
            </w:rPr>
          </w:pPr>
          <w:hyperlink w:anchor="_Toc512357266" w:history="1">
            <w:r w:rsidR="00E02C8D" w:rsidRPr="00B164E5">
              <w:rPr>
                <w:rStyle w:val="Hyperlink"/>
                <w:noProof/>
              </w:rPr>
              <w:t>FPOW – Floating-Point Power</w:t>
            </w:r>
            <w:r w:rsidR="00E02C8D">
              <w:rPr>
                <w:noProof/>
                <w:webHidden/>
              </w:rPr>
              <w:tab/>
            </w:r>
            <w:r w:rsidR="00E02C8D">
              <w:rPr>
                <w:noProof/>
                <w:webHidden/>
              </w:rPr>
              <w:fldChar w:fldCharType="begin"/>
            </w:r>
            <w:r w:rsidR="00E02C8D">
              <w:rPr>
                <w:noProof/>
                <w:webHidden/>
              </w:rPr>
              <w:instrText xml:space="preserve"> PAGEREF _Toc512357266 \h </w:instrText>
            </w:r>
            <w:r w:rsidR="00E02C8D">
              <w:rPr>
                <w:noProof/>
                <w:webHidden/>
              </w:rPr>
            </w:r>
            <w:r w:rsidR="00E02C8D">
              <w:rPr>
                <w:noProof/>
                <w:webHidden/>
              </w:rPr>
              <w:fldChar w:fldCharType="separate"/>
            </w:r>
            <w:r w:rsidR="00E959BA">
              <w:rPr>
                <w:noProof/>
                <w:webHidden/>
              </w:rPr>
              <w:t>79</w:t>
            </w:r>
            <w:r w:rsidR="00E02C8D">
              <w:rPr>
                <w:noProof/>
                <w:webHidden/>
              </w:rPr>
              <w:fldChar w:fldCharType="end"/>
            </w:r>
          </w:hyperlink>
        </w:p>
        <w:p w14:paraId="586021B1" w14:textId="1F1D7F07" w:rsidR="00E02C8D" w:rsidRDefault="00B876E7">
          <w:pPr>
            <w:pStyle w:val="TOC2"/>
            <w:tabs>
              <w:tab w:val="right" w:leader="dot" w:pos="9350"/>
            </w:tabs>
            <w:rPr>
              <w:rFonts w:eastAsiaTheme="minorEastAsia"/>
              <w:noProof/>
            </w:rPr>
          </w:pPr>
          <w:hyperlink w:anchor="_Toc512357267" w:history="1">
            <w:r w:rsidR="00E02C8D" w:rsidRPr="00B164E5">
              <w:rPr>
                <w:rStyle w:val="Hyperlink"/>
                <w:noProof/>
              </w:rPr>
              <w:t>FSQRT – Floating-Point Square Root</w:t>
            </w:r>
            <w:r w:rsidR="00E02C8D">
              <w:rPr>
                <w:noProof/>
                <w:webHidden/>
              </w:rPr>
              <w:tab/>
            </w:r>
            <w:r w:rsidR="00E02C8D">
              <w:rPr>
                <w:noProof/>
                <w:webHidden/>
              </w:rPr>
              <w:fldChar w:fldCharType="begin"/>
            </w:r>
            <w:r w:rsidR="00E02C8D">
              <w:rPr>
                <w:noProof/>
                <w:webHidden/>
              </w:rPr>
              <w:instrText xml:space="preserve"> PAGEREF _Toc512357267 \h </w:instrText>
            </w:r>
            <w:r w:rsidR="00E02C8D">
              <w:rPr>
                <w:noProof/>
                <w:webHidden/>
              </w:rPr>
            </w:r>
            <w:r w:rsidR="00E02C8D">
              <w:rPr>
                <w:noProof/>
                <w:webHidden/>
              </w:rPr>
              <w:fldChar w:fldCharType="separate"/>
            </w:r>
            <w:r w:rsidR="00E959BA">
              <w:rPr>
                <w:noProof/>
                <w:webHidden/>
              </w:rPr>
              <w:t>80</w:t>
            </w:r>
            <w:r w:rsidR="00E02C8D">
              <w:rPr>
                <w:noProof/>
                <w:webHidden/>
              </w:rPr>
              <w:fldChar w:fldCharType="end"/>
            </w:r>
          </w:hyperlink>
        </w:p>
        <w:p w14:paraId="7AF96FDE" w14:textId="73C21715" w:rsidR="00E02C8D" w:rsidRDefault="00B876E7">
          <w:pPr>
            <w:pStyle w:val="TOC2"/>
            <w:tabs>
              <w:tab w:val="right" w:leader="dot" w:pos="9350"/>
            </w:tabs>
            <w:rPr>
              <w:rFonts w:eastAsiaTheme="minorEastAsia"/>
              <w:noProof/>
            </w:rPr>
          </w:pPr>
          <w:hyperlink w:anchor="_Toc512357268" w:history="1">
            <w:r w:rsidR="00E02C8D" w:rsidRPr="00B164E5">
              <w:rPr>
                <w:rStyle w:val="Hyperlink"/>
                <w:noProof/>
              </w:rPr>
              <w:t>FEXP – Floating-Point Exponentiate</w:t>
            </w:r>
            <w:r w:rsidR="00E02C8D">
              <w:rPr>
                <w:noProof/>
                <w:webHidden/>
              </w:rPr>
              <w:tab/>
            </w:r>
            <w:r w:rsidR="00E02C8D">
              <w:rPr>
                <w:noProof/>
                <w:webHidden/>
              </w:rPr>
              <w:fldChar w:fldCharType="begin"/>
            </w:r>
            <w:r w:rsidR="00E02C8D">
              <w:rPr>
                <w:noProof/>
                <w:webHidden/>
              </w:rPr>
              <w:instrText xml:space="preserve"> PAGEREF _Toc512357268 \h </w:instrText>
            </w:r>
            <w:r w:rsidR="00E02C8D">
              <w:rPr>
                <w:noProof/>
                <w:webHidden/>
              </w:rPr>
            </w:r>
            <w:r w:rsidR="00E02C8D">
              <w:rPr>
                <w:noProof/>
                <w:webHidden/>
              </w:rPr>
              <w:fldChar w:fldCharType="separate"/>
            </w:r>
            <w:r w:rsidR="00E959BA">
              <w:rPr>
                <w:noProof/>
                <w:webHidden/>
              </w:rPr>
              <w:t>81</w:t>
            </w:r>
            <w:r w:rsidR="00E02C8D">
              <w:rPr>
                <w:noProof/>
                <w:webHidden/>
              </w:rPr>
              <w:fldChar w:fldCharType="end"/>
            </w:r>
          </w:hyperlink>
        </w:p>
        <w:p w14:paraId="4E459F6B" w14:textId="2CA2403B" w:rsidR="00E02C8D" w:rsidRDefault="00B876E7">
          <w:pPr>
            <w:pStyle w:val="TOC2"/>
            <w:tabs>
              <w:tab w:val="right" w:leader="dot" w:pos="9350"/>
            </w:tabs>
            <w:rPr>
              <w:rFonts w:eastAsiaTheme="minorEastAsia"/>
              <w:noProof/>
            </w:rPr>
          </w:pPr>
          <w:hyperlink w:anchor="_Toc512357269" w:history="1">
            <w:r w:rsidR="00E02C8D" w:rsidRPr="00B164E5">
              <w:rPr>
                <w:rStyle w:val="Hyperlink"/>
                <w:noProof/>
              </w:rPr>
              <w:t>FLN – Floating-Point Natural Logarithm</w:t>
            </w:r>
            <w:r w:rsidR="00E02C8D">
              <w:rPr>
                <w:noProof/>
                <w:webHidden/>
              </w:rPr>
              <w:tab/>
            </w:r>
            <w:r w:rsidR="00E02C8D">
              <w:rPr>
                <w:noProof/>
                <w:webHidden/>
              </w:rPr>
              <w:fldChar w:fldCharType="begin"/>
            </w:r>
            <w:r w:rsidR="00E02C8D">
              <w:rPr>
                <w:noProof/>
                <w:webHidden/>
              </w:rPr>
              <w:instrText xml:space="preserve"> PAGEREF _Toc512357269 \h </w:instrText>
            </w:r>
            <w:r w:rsidR="00E02C8D">
              <w:rPr>
                <w:noProof/>
                <w:webHidden/>
              </w:rPr>
            </w:r>
            <w:r w:rsidR="00E02C8D">
              <w:rPr>
                <w:noProof/>
                <w:webHidden/>
              </w:rPr>
              <w:fldChar w:fldCharType="separate"/>
            </w:r>
            <w:r w:rsidR="00E959BA">
              <w:rPr>
                <w:noProof/>
                <w:webHidden/>
              </w:rPr>
              <w:t>82</w:t>
            </w:r>
            <w:r w:rsidR="00E02C8D">
              <w:rPr>
                <w:noProof/>
                <w:webHidden/>
              </w:rPr>
              <w:fldChar w:fldCharType="end"/>
            </w:r>
          </w:hyperlink>
        </w:p>
        <w:p w14:paraId="6001AACE" w14:textId="3D72ECA8" w:rsidR="00E02C8D" w:rsidRDefault="00B876E7">
          <w:pPr>
            <w:pStyle w:val="TOC2"/>
            <w:tabs>
              <w:tab w:val="right" w:leader="dot" w:pos="9350"/>
            </w:tabs>
            <w:rPr>
              <w:rFonts w:eastAsiaTheme="minorEastAsia"/>
              <w:noProof/>
            </w:rPr>
          </w:pPr>
          <w:hyperlink w:anchor="_Toc512357270" w:history="1">
            <w:r w:rsidR="00E02C8D" w:rsidRPr="00B164E5">
              <w:rPr>
                <w:rStyle w:val="Hyperlink"/>
                <w:noProof/>
              </w:rPr>
              <w:t>FNEG – Floating-Point Negate</w:t>
            </w:r>
            <w:r w:rsidR="00E02C8D">
              <w:rPr>
                <w:noProof/>
                <w:webHidden/>
              </w:rPr>
              <w:tab/>
            </w:r>
            <w:r w:rsidR="00E02C8D">
              <w:rPr>
                <w:noProof/>
                <w:webHidden/>
              </w:rPr>
              <w:fldChar w:fldCharType="begin"/>
            </w:r>
            <w:r w:rsidR="00E02C8D">
              <w:rPr>
                <w:noProof/>
                <w:webHidden/>
              </w:rPr>
              <w:instrText xml:space="preserve"> PAGEREF _Toc512357270 \h </w:instrText>
            </w:r>
            <w:r w:rsidR="00E02C8D">
              <w:rPr>
                <w:noProof/>
                <w:webHidden/>
              </w:rPr>
            </w:r>
            <w:r w:rsidR="00E02C8D">
              <w:rPr>
                <w:noProof/>
                <w:webHidden/>
              </w:rPr>
              <w:fldChar w:fldCharType="separate"/>
            </w:r>
            <w:r w:rsidR="00E959BA">
              <w:rPr>
                <w:noProof/>
                <w:webHidden/>
              </w:rPr>
              <w:t>83</w:t>
            </w:r>
            <w:r w:rsidR="00E02C8D">
              <w:rPr>
                <w:noProof/>
                <w:webHidden/>
              </w:rPr>
              <w:fldChar w:fldCharType="end"/>
            </w:r>
          </w:hyperlink>
        </w:p>
        <w:p w14:paraId="3B027FFF" w14:textId="46D88803" w:rsidR="00E02C8D" w:rsidRDefault="00B876E7">
          <w:pPr>
            <w:pStyle w:val="TOC2"/>
            <w:tabs>
              <w:tab w:val="right" w:leader="dot" w:pos="9350"/>
            </w:tabs>
            <w:rPr>
              <w:rFonts w:eastAsiaTheme="minorEastAsia"/>
              <w:noProof/>
            </w:rPr>
          </w:pPr>
          <w:hyperlink w:anchor="_Toc512357271" w:history="1">
            <w:r w:rsidR="00E02C8D" w:rsidRPr="00B164E5">
              <w:rPr>
                <w:rStyle w:val="Hyperlink"/>
                <w:noProof/>
              </w:rPr>
              <w:t>FABS – Floating-Point Absolute Value</w:t>
            </w:r>
            <w:r w:rsidR="00E02C8D">
              <w:rPr>
                <w:noProof/>
                <w:webHidden/>
              </w:rPr>
              <w:tab/>
            </w:r>
            <w:r w:rsidR="00E02C8D">
              <w:rPr>
                <w:noProof/>
                <w:webHidden/>
              </w:rPr>
              <w:fldChar w:fldCharType="begin"/>
            </w:r>
            <w:r w:rsidR="00E02C8D">
              <w:rPr>
                <w:noProof/>
                <w:webHidden/>
              </w:rPr>
              <w:instrText xml:space="preserve"> PAGEREF _Toc512357271 \h </w:instrText>
            </w:r>
            <w:r w:rsidR="00E02C8D">
              <w:rPr>
                <w:noProof/>
                <w:webHidden/>
              </w:rPr>
            </w:r>
            <w:r w:rsidR="00E02C8D">
              <w:rPr>
                <w:noProof/>
                <w:webHidden/>
              </w:rPr>
              <w:fldChar w:fldCharType="separate"/>
            </w:r>
            <w:r w:rsidR="00E959BA">
              <w:rPr>
                <w:noProof/>
                <w:webHidden/>
              </w:rPr>
              <w:t>84</w:t>
            </w:r>
            <w:r w:rsidR="00E02C8D">
              <w:rPr>
                <w:noProof/>
                <w:webHidden/>
              </w:rPr>
              <w:fldChar w:fldCharType="end"/>
            </w:r>
          </w:hyperlink>
        </w:p>
        <w:p w14:paraId="69F52756" w14:textId="5EEB46C9" w:rsidR="00E02C8D" w:rsidRDefault="00B876E7">
          <w:pPr>
            <w:pStyle w:val="TOC2"/>
            <w:tabs>
              <w:tab w:val="right" w:leader="dot" w:pos="9350"/>
            </w:tabs>
            <w:rPr>
              <w:rFonts w:eastAsiaTheme="minorEastAsia"/>
              <w:noProof/>
            </w:rPr>
          </w:pPr>
          <w:hyperlink w:anchor="_Toc512357272" w:history="1">
            <w:r w:rsidR="00E02C8D" w:rsidRPr="00B164E5">
              <w:rPr>
                <w:rStyle w:val="Hyperlink"/>
                <w:noProof/>
              </w:rPr>
              <w:t>FCMPZ – Floating-Point Compare Zero</w:t>
            </w:r>
            <w:r w:rsidR="00E02C8D">
              <w:rPr>
                <w:noProof/>
                <w:webHidden/>
              </w:rPr>
              <w:tab/>
            </w:r>
            <w:r w:rsidR="00E02C8D">
              <w:rPr>
                <w:noProof/>
                <w:webHidden/>
              </w:rPr>
              <w:fldChar w:fldCharType="begin"/>
            </w:r>
            <w:r w:rsidR="00E02C8D">
              <w:rPr>
                <w:noProof/>
                <w:webHidden/>
              </w:rPr>
              <w:instrText xml:space="preserve"> PAGEREF _Toc512357272 \h </w:instrText>
            </w:r>
            <w:r w:rsidR="00E02C8D">
              <w:rPr>
                <w:noProof/>
                <w:webHidden/>
              </w:rPr>
            </w:r>
            <w:r w:rsidR="00E02C8D">
              <w:rPr>
                <w:noProof/>
                <w:webHidden/>
              </w:rPr>
              <w:fldChar w:fldCharType="separate"/>
            </w:r>
            <w:r w:rsidR="00E959BA">
              <w:rPr>
                <w:noProof/>
                <w:webHidden/>
              </w:rPr>
              <w:t>85</w:t>
            </w:r>
            <w:r w:rsidR="00E02C8D">
              <w:rPr>
                <w:noProof/>
                <w:webHidden/>
              </w:rPr>
              <w:fldChar w:fldCharType="end"/>
            </w:r>
          </w:hyperlink>
        </w:p>
        <w:p w14:paraId="7CF2F5F1" w14:textId="4DA5DBBB" w:rsidR="00E02C8D" w:rsidRDefault="00B876E7">
          <w:pPr>
            <w:pStyle w:val="TOC2"/>
            <w:tabs>
              <w:tab w:val="right" w:leader="dot" w:pos="9350"/>
            </w:tabs>
            <w:rPr>
              <w:rFonts w:eastAsiaTheme="minorEastAsia"/>
              <w:noProof/>
            </w:rPr>
          </w:pPr>
          <w:hyperlink w:anchor="_Toc512357273" w:history="1">
            <w:r w:rsidR="00E02C8D" w:rsidRPr="00B164E5">
              <w:rPr>
                <w:rStyle w:val="Hyperlink"/>
                <w:noProof/>
              </w:rPr>
              <w:t>FSIN – Floating-Point Sine</w:t>
            </w:r>
            <w:r w:rsidR="00E02C8D">
              <w:rPr>
                <w:noProof/>
                <w:webHidden/>
              </w:rPr>
              <w:tab/>
            </w:r>
            <w:r w:rsidR="00E02C8D">
              <w:rPr>
                <w:noProof/>
                <w:webHidden/>
              </w:rPr>
              <w:fldChar w:fldCharType="begin"/>
            </w:r>
            <w:r w:rsidR="00E02C8D">
              <w:rPr>
                <w:noProof/>
                <w:webHidden/>
              </w:rPr>
              <w:instrText xml:space="preserve"> PAGEREF _Toc512357273 \h </w:instrText>
            </w:r>
            <w:r w:rsidR="00E02C8D">
              <w:rPr>
                <w:noProof/>
                <w:webHidden/>
              </w:rPr>
            </w:r>
            <w:r w:rsidR="00E02C8D">
              <w:rPr>
                <w:noProof/>
                <w:webHidden/>
              </w:rPr>
              <w:fldChar w:fldCharType="separate"/>
            </w:r>
            <w:r w:rsidR="00E959BA">
              <w:rPr>
                <w:noProof/>
                <w:webHidden/>
              </w:rPr>
              <w:t>86</w:t>
            </w:r>
            <w:r w:rsidR="00E02C8D">
              <w:rPr>
                <w:noProof/>
                <w:webHidden/>
              </w:rPr>
              <w:fldChar w:fldCharType="end"/>
            </w:r>
          </w:hyperlink>
        </w:p>
        <w:p w14:paraId="0FD20761" w14:textId="5B782E69" w:rsidR="00E02C8D" w:rsidRDefault="00B876E7">
          <w:pPr>
            <w:pStyle w:val="TOC2"/>
            <w:tabs>
              <w:tab w:val="right" w:leader="dot" w:pos="9350"/>
            </w:tabs>
            <w:rPr>
              <w:rFonts w:eastAsiaTheme="minorEastAsia"/>
              <w:noProof/>
            </w:rPr>
          </w:pPr>
          <w:hyperlink w:anchor="_Toc512357274" w:history="1">
            <w:r w:rsidR="00E02C8D" w:rsidRPr="00B164E5">
              <w:rPr>
                <w:rStyle w:val="Hyperlink"/>
                <w:noProof/>
              </w:rPr>
              <w:t>FCOS – Floating-Point Cosine</w:t>
            </w:r>
            <w:r w:rsidR="00E02C8D">
              <w:rPr>
                <w:noProof/>
                <w:webHidden/>
              </w:rPr>
              <w:tab/>
            </w:r>
            <w:r w:rsidR="00E02C8D">
              <w:rPr>
                <w:noProof/>
                <w:webHidden/>
              </w:rPr>
              <w:fldChar w:fldCharType="begin"/>
            </w:r>
            <w:r w:rsidR="00E02C8D">
              <w:rPr>
                <w:noProof/>
                <w:webHidden/>
              </w:rPr>
              <w:instrText xml:space="preserve"> PAGEREF _Toc512357274 \h </w:instrText>
            </w:r>
            <w:r w:rsidR="00E02C8D">
              <w:rPr>
                <w:noProof/>
                <w:webHidden/>
              </w:rPr>
            </w:r>
            <w:r w:rsidR="00E02C8D">
              <w:rPr>
                <w:noProof/>
                <w:webHidden/>
              </w:rPr>
              <w:fldChar w:fldCharType="separate"/>
            </w:r>
            <w:r w:rsidR="00E959BA">
              <w:rPr>
                <w:noProof/>
                <w:webHidden/>
              </w:rPr>
              <w:t>87</w:t>
            </w:r>
            <w:r w:rsidR="00E02C8D">
              <w:rPr>
                <w:noProof/>
                <w:webHidden/>
              </w:rPr>
              <w:fldChar w:fldCharType="end"/>
            </w:r>
          </w:hyperlink>
        </w:p>
        <w:p w14:paraId="0771CC37" w14:textId="11F33DFA" w:rsidR="00E02C8D" w:rsidRDefault="00B876E7">
          <w:pPr>
            <w:pStyle w:val="TOC2"/>
            <w:tabs>
              <w:tab w:val="right" w:leader="dot" w:pos="9350"/>
            </w:tabs>
            <w:rPr>
              <w:rFonts w:eastAsiaTheme="minorEastAsia"/>
              <w:noProof/>
            </w:rPr>
          </w:pPr>
          <w:hyperlink w:anchor="_Toc512357275" w:history="1">
            <w:r w:rsidR="00E02C8D" w:rsidRPr="00B164E5">
              <w:rPr>
                <w:rStyle w:val="Hyperlink"/>
                <w:noProof/>
              </w:rPr>
              <w:t>FTAN – Floating-Point Tangent</w:t>
            </w:r>
            <w:r w:rsidR="00E02C8D">
              <w:rPr>
                <w:noProof/>
                <w:webHidden/>
              </w:rPr>
              <w:tab/>
            </w:r>
            <w:r w:rsidR="00E02C8D">
              <w:rPr>
                <w:noProof/>
                <w:webHidden/>
              </w:rPr>
              <w:fldChar w:fldCharType="begin"/>
            </w:r>
            <w:r w:rsidR="00E02C8D">
              <w:rPr>
                <w:noProof/>
                <w:webHidden/>
              </w:rPr>
              <w:instrText xml:space="preserve"> PAGEREF _Toc512357275 \h </w:instrText>
            </w:r>
            <w:r w:rsidR="00E02C8D">
              <w:rPr>
                <w:noProof/>
                <w:webHidden/>
              </w:rPr>
            </w:r>
            <w:r w:rsidR="00E02C8D">
              <w:rPr>
                <w:noProof/>
                <w:webHidden/>
              </w:rPr>
              <w:fldChar w:fldCharType="separate"/>
            </w:r>
            <w:r w:rsidR="00E959BA">
              <w:rPr>
                <w:noProof/>
                <w:webHidden/>
              </w:rPr>
              <w:t>88</w:t>
            </w:r>
            <w:r w:rsidR="00E02C8D">
              <w:rPr>
                <w:noProof/>
                <w:webHidden/>
              </w:rPr>
              <w:fldChar w:fldCharType="end"/>
            </w:r>
          </w:hyperlink>
        </w:p>
        <w:p w14:paraId="33B40165" w14:textId="20827A66" w:rsidR="00E02C8D" w:rsidRDefault="00B876E7">
          <w:pPr>
            <w:pStyle w:val="TOC2"/>
            <w:tabs>
              <w:tab w:val="right" w:leader="dot" w:pos="9350"/>
            </w:tabs>
            <w:rPr>
              <w:rFonts w:eastAsiaTheme="minorEastAsia"/>
              <w:noProof/>
            </w:rPr>
          </w:pPr>
          <w:hyperlink w:anchor="_Toc512357276" w:history="1">
            <w:r w:rsidR="00E02C8D" w:rsidRPr="00B164E5">
              <w:rPr>
                <w:rStyle w:val="Hyperlink"/>
                <w:noProof/>
              </w:rPr>
              <w:t>FSINH – Floating-Point Hyperbolic Sine</w:t>
            </w:r>
            <w:r w:rsidR="00E02C8D">
              <w:rPr>
                <w:noProof/>
                <w:webHidden/>
              </w:rPr>
              <w:tab/>
            </w:r>
            <w:r w:rsidR="00E02C8D">
              <w:rPr>
                <w:noProof/>
                <w:webHidden/>
              </w:rPr>
              <w:fldChar w:fldCharType="begin"/>
            </w:r>
            <w:r w:rsidR="00E02C8D">
              <w:rPr>
                <w:noProof/>
                <w:webHidden/>
              </w:rPr>
              <w:instrText xml:space="preserve"> PAGEREF _Toc512357276 \h </w:instrText>
            </w:r>
            <w:r w:rsidR="00E02C8D">
              <w:rPr>
                <w:noProof/>
                <w:webHidden/>
              </w:rPr>
            </w:r>
            <w:r w:rsidR="00E02C8D">
              <w:rPr>
                <w:noProof/>
                <w:webHidden/>
              </w:rPr>
              <w:fldChar w:fldCharType="separate"/>
            </w:r>
            <w:r w:rsidR="00E959BA">
              <w:rPr>
                <w:noProof/>
                <w:webHidden/>
              </w:rPr>
              <w:t>89</w:t>
            </w:r>
            <w:r w:rsidR="00E02C8D">
              <w:rPr>
                <w:noProof/>
                <w:webHidden/>
              </w:rPr>
              <w:fldChar w:fldCharType="end"/>
            </w:r>
          </w:hyperlink>
        </w:p>
        <w:p w14:paraId="1BA64800" w14:textId="01115137" w:rsidR="00E02C8D" w:rsidRDefault="00B876E7">
          <w:pPr>
            <w:pStyle w:val="TOC2"/>
            <w:tabs>
              <w:tab w:val="right" w:leader="dot" w:pos="9350"/>
            </w:tabs>
            <w:rPr>
              <w:rFonts w:eastAsiaTheme="minorEastAsia"/>
              <w:noProof/>
            </w:rPr>
          </w:pPr>
          <w:hyperlink w:anchor="_Toc512357277" w:history="1">
            <w:r w:rsidR="00E02C8D" w:rsidRPr="00B164E5">
              <w:rPr>
                <w:rStyle w:val="Hyperlink"/>
                <w:noProof/>
              </w:rPr>
              <w:t>FCOSH – Floating-Point Hyperbolic Cosine</w:t>
            </w:r>
            <w:r w:rsidR="00E02C8D">
              <w:rPr>
                <w:noProof/>
                <w:webHidden/>
              </w:rPr>
              <w:tab/>
            </w:r>
            <w:r w:rsidR="00E02C8D">
              <w:rPr>
                <w:noProof/>
                <w:webHidden/>
              </w:rPr>
              <w:fldChar w:fldCharType="begin"/>
            </w:r>
            <w:r w:rsidR="00E02C8D">
              <w:rPr>
                <w:noProof/>
                <w:webHidden/>
              </w:rPr>
              <w:instrText xml:space="preserve"> PAGEREF _Toc512357277 \h </w:instrText>
            </w:r>
            <w:r w:rsidR="00E02C8D">
              <w:rPr>
                <w:noProof/>
                <w:webHidden/>
              </w:rPr>
            </w:r>
            <w:r w:rsidR="00E02C8D">
              <w:rPr>
                <w:noProof/>
                <w:webHidden/>
              </w:rPr>
              <w:fldChar w:fldCharType="separate"/>
            </w:r>
            <w:r w:rsidR="00E959BA">
              <w:rPr>
                <w:noProof/>
                <w:webHidden/>
              </w:rPr>
              <w:t>90</w:t>
            </w:r>
            <w:r w:rsidR="00E02C8D">
              <w:rPr>
                <w:noProof/>
                <w:webHidden/>
              </w:rPr>
              <w:fldChar w:fldCharType="end"/>
            </w:r>
          </w:hyperlink>
        </w:p>
        <w:p w14:paraId="5524E657" w14:textId="197E5BDB" w:rsidR="00E02C8D" w:rsidRDefault="00B876E7">
          <w:pPr>
            <w:pStyle w:val="TOC2"/>
            <w:tabs>
              <w:tab w:val="right" w:leader="dot" w:pos="9350"/>
            </w:tabs>
            <w:rPr>
              <w:rFonts w:eastAsiaTheme="minorEastAsia"/>
              <w:noProof/>
            </w:rPr>
          </w:pPr>
          <w:hyperlink w:anchor="_Toc512357278" w:history="1">
            <w:r w:rsidR="00E02C8D" w:rsidRPr="00B164E5">
              <w:rPr>
                <w:rStyle w:val="Hyperlink"/>
                <w:noProof/>
              </w:rPr>
              <w:t>FTANH – Floating-Point Hyperbolic Tangent</w:t>
            </w:r>
            <w:r w:rsidR="00E02C8D">
              <w:rPr>
                <w:noProof/>
                <w:webHidden/>
              </w:rPr>
              <w:tab/>
            </w:r>
            <w:r w:rsidR="00E02C8D">
              <w:rPr>
                <w:noProof/>
                <w:webHidden/>
              </w:rPr>
              <w:fldChar w:fldCharType="begin"/>
            </w:r>
            <w:r w:rsidR="00E02C8D">
              <w:rPr>
                <w:noProof/>
                <w:webHidden/>
              </w:rPr>
              <w:instrText xml:space="preserve"> PAGEREF _Toc512357278 \h </w:instrText>
            </w:r>
            <w:r w:rsidR="00E02C8D">
              <w:rPr>
                <w:noProof/>
                <w:webHidden/>
              </w:rPr>
            </w:r>
            <w:r w:rsidR="00E02C8D">
              <w:rPr>
                <w:noProof/>
                <w:webHidden/>
              </w:rPr>
              <w:fldChar w:fldCharType="separate"/>
            </w:r>
            <w:r w:rsidR="00E959BA">
              <w:rPr>
                <w:noProof/>
                <w:webHidden/>
              </w:rPr>
              <w:t>91</w:t>
            </w:r>
            <w:r w:rsidR="00E02C8D">
              <w:rPr>
                <w:noProof/>
                <w:webHidden/>
              </w:rPr>
              <w:fldChar w:fldCharType="end"/>
            </w:r>
          </w:hyperlink>
        </w:p>
        <w:p w14:paraId="03A5763E" w14:textId="7050ACA4" w:rsidR="00E02C8D" w:rsidRDefault="00B876E7">
          <w:pPr>
            <w:pStyle w:val="TOC2"/>
            <w:tabs>
              <w:tab w:val="right" w:leader="dot" w:pos="9350"/>
            </w:tabs>
            <w:rPr>
              <w:rFonts w:eastAsiaTheme="minorEastAsia"/>
              <w:noProof/>
            </w:rPr>
          </w:pPr>
          <w:hyperlink w:anchor="_Toc512357279" w:history="1">
            <w:r w:rsidR="00E02C8D" w:rsidRPr="00B164E5">
              <w:rPr>
                <w:rStyle w:val="Hyperlink"/>
                <w:noProof/>
              </w:rPr>
              <w:t>FASIN – Floating-Point Arcsine</w:t>
            </w:r>
            <w:r w:rsidR="00E02C8D">
              <w:rPr>
                <w:noProof/>
                <w:webHidden/>
              </w:rPr>
              <w:tab/>
            </w:r>
            <w:r w:rsidR="00E02C8D">
              <w:rPr>
                <w:noProof/>
                <w:webHidden/>
              </w:rPr>
              <w:fldChar w:fldCharType="begin"/>
            </w:r>
            <w:r w:rsidR="00E02C8D">
              <w:rPr>
                <w:noProof/>
                <w:webHidden/>
              </w:rPr>
              <w:instrText xml:space="preserve"> PAGEREF _Toc512357279 \h </w:instrText>
            </w:r>
            <w:r w:rsidR="00E02C8D">
              <w:rPr>
                <w:noProof/>
                <w:webHidden/>
              </w:rPr>
            </w:r>
            <w:r w:rsidR="00E02C8D">
              <w:rPr>
                <w:noProof/>
                <w:webHidden/>
              </w:rPr>
              <w:fldChar w:fldCharType="separate"/>
            </w:r>
            <w:r w:rsidR="00E959BA">
              <w:rPr>
                <w:noProof/>
                <w:webHidden/>
              </w:rPr>
              <w:t>92</w:t>
            </w:r>
            <w:r w:rsidR="00E02C8D">
              <w:rPr>
                <w:noProof/>
                <w:webHidden/>
              </w:rPr>
              <w:fldChar w:fldCharType="end"/>
            </w:r>
          </w:hyperlink>
        </w:p>
        <w:p w14:paraId="7DB5EBCE" w14:textId="19DE7C95" w:rsidR="00E02C8D" w:rsidRDefault="00B876E7">
          <w:pPr>
            <w:pStyle w:val="TOC2"/>
            <w:tabs>
              <w:tab w:val="right" w:leader="dot" w:pos="9350"/>
            </w:tabs>
            <w:rPr>
              <w:rFonts w:eastAsiaTheme="minorEastAsia"/>
              <w:noProof/>
            </w:rPr>
          </w:pPr>
          <w:hyperlink w:anchor="_Toc512357280" w:history="1">
            <w:r w:rsidR="00E02C8D" w:rsidRPr="00B164E5">
              <w:rPr>
                <w:rStyle w:val="Hyperlink"/>
                <w:noProof/>
              </w:rPr>
              <w:t>FACOS – Floating-Point Arccosine</w:t>
            </w:r>
            <w:r w:rsidR="00E02C8D">
              <w:rPr>
                <w:noProof/>
                <w:webHidden/>
              </w:rPr>
              <w:tab/>
            </w:r>
            <w:r w:rsidR="00E02C8D">
              <w:rPr>
                <w:noProof/>
                <w:webHidden/>
              </w:rPr>
              <w:fldChar w:fldCharType="begin"/>
            </w:r>
            <w:r w:rsidR="00E02C8D">
              <w:rPr>
                <w:noProof/>
                <w:webHidden/>
              </w:rPr>
              <w:instrText xml:space="preserve"> PAGEREF _Toc512357280 \h </w:instrText>
            </w:r>
            <w:r w:rsidR="00E02C8D">
              <w:rPr>
                <w:noProof/>
                <w:webHidden/>
              </w:rPr>
            </w:r>
            <w:r w:rsidR="00E02C8D">
              <w:rPr>
                <w:noProof/>
                <w:webHidden/>
              </w:rPr>
              <w:fldChar w:fldCharType="separate"/>
            </w:r>
            <w:r w:rsidR="00E959BA">
              <w:rPr>
                <w:noProof/>
                <w:webHidden/>
              </w:rPr>
              <w:t>93</w:t>
            </w:r>
            <w:r w:rsidR="00E02C8D">
              <w:rPr>
                <w:noProof/>
                <w:webHidden/>
              </w:rPr>
              <w:fldChar w:fldCharType="end"/>
            </w:r>
          </w:hyperlink>
        </w:p>
        <w:p w14:paraId="47244262" w14:textId="4187376F" w:rsidR="00E02C8D" w:rsidRDefault="00B876E7">
          <w:pPr>
            <w:pStyle w:val="TOC2"/>
            <w:tabs>
              <w:tab w:val="right" w:leader="dot" w:pos="9350"/>
            </w:tabs>
            <w:rPr>
              <w:rFonts w:eastAsiaTheme="minorEastAsia"/>
              <w:noProof/>
            </w:rPr>
          </w:pPr>
          <w:hyperlink w:anchor="_Toc512357281" w:history="1">
            <w:r w:rsidR="00E02C8D" w:rsidRPr="00B164E5">
              <w:rPr>
                <w:rStyle w:val="Hyperlink"/>
                <w:noProof/>
              </w:rPr>
              <w:t>FATAN – Floating-Point Arctangent</w:t>
            </w:r>
            <w:r w:rsidR="00E02C8D">
              <w:rPr>
                <w:noProof/>
                <w:webHidden/>
              </w:rPr>
              <w:tab/>
            </w:r>
            <w:r w:rsidR="00E02C8D">
              <w:rPr>
                <w:noProof/>
                <w:webHidden/>
              </w:rPr>
              <w:fldChar w:fldCharType="begin"/>
            </w:r>
            <w:r w:rsidR="00E02C8D">
              <w:rPr>
                <w:noProof/>
                <w:webHidden/>
              </w:rPr>
              <w:instrText xml:space="preserve"> PAGEREF _Toc512357281 \h </w:instrText>
            </w:r>
            <w:r w:rsidR="00E02C8D">
              <w:rPr>
                <w:noProof/>
                <w:webHidden/>
              </w:rPr>
            </w:r>
            <w:r w:rsidR="00E02C8D">
              <w:rPr>
                <w:noProof/>
                <w:webHidden/>
              </w:rPr>
              <w:fldChar w:fldCharType="separate"/>
            </w:r>
            <w:r w:rsidR="00E959BA">
              <w:rPr>
                <w:noProof/>
                <w:webHidden/>
              </w:rPr>
              <w:t>94</w:t>
            </w:r>
            <w:r w:rsidR="00E02C8D">
              <w:rPr>
                <w:noProof/>
                <w:webHidden/>
              </w:rPr>
              <w:fldChar w:fldCharType="end"/>
            </w:r>
          </w:hyperlink>
        </w:p>
        <w:p w14:paraId="55138FE1" w14:textId="259470D2" w:rsidR="00E02C8D" w:rsidRDefault="00B876E7">
          <w:pPr>
            <w:pStyle w:val="TOC2"/>
            <w:tabs>
              <w:tab w:val="right" w:leader="dot" w:pos="9350"/>
            </w:tabs>
            <w:rPr>
              <w:rFonts w:eastAsiaTheme="minorEastAsia"/>
              <w:noProof/>
            </w:rPr>
          </w:pPr>
          <w:hyperlink w:anchor="_Toc512357282" w:history="1">
            <w:r w:rsidR="00E02C8D" w:rsidRPr="00B164E5">
              <w:rPr>
                <w:rStyle w:val="Hyperlink"/>
                <w:noProof/>
              </w:rPr>
              <w:t>FATAN2 – Floating-Point Binary Arctangent</w:t>
            </w:r>
            <w:r w:rsidR="00E02C8D">
              <w:rPr>
                <w:noProof/>
                <w:webHidden/>
              </w:rPr>
              <w:tab/>
            </w:r>
            <w:r w:rsidR="00E02C8D">
              <w:rPr>
                <w:noProof/>
                <w:webHidden/>
              </w:rPr>
              <w:fldChar w:fldCharType="begin"/>
            </w:r>
            <w:r w:rsidR="00E02C8D">
              <w:rPr>
                <w:noProof/>
                <w:webHidden/>
              </w:rPr>
              <w:instrText xml:space="preserve"> PAGEREF _Toc512357282 \h </w:instrText>
            </w:r>
            <w:r w:rsidR="00E02C8D">
              <w:rPr>
                <w:noProof/>
                <w:webHidden/>
              </w:rPr>
            </w:r>
            <w:r w:rsidR="00E02C8D">
              <w:rPr>
                <w:noProof/>
                <w:webHidden/>
              </w:rPr>
              <w:fldChar w:fldCharType="separate"/>
            </w:r>
            <w:r w:rsidR="00E959BA">
              <w:rPr>
                <w:noProof/>
                <w:webHidden/>
              </w:rPr>
              <w:t>95</w:t>
            </w:r>
            <w:r w:rsidR="00E02C8D">
              <w:rPr>
                <w:noProof/>
                <w:webHidden/>
              </w:rPr>
              <w:fldChar w:fldCharType="end"/>
            </w:r>
          </w:hyperlink>
        </w:p>
        <w:p w14:paraId="6A838241" w14:textId="314C7A72" w:rsidR="00E02C8D" w:rsidRDefault="00B876E7">
          <w:pPr>
            <w:pStyle w:val="TOC2"/>
            <w:tabs>
              <w:tab w:val="right" w:leader="dot" w:pos="9350"/>
            </w:tabs>
            <w:rPr>
              <w:rFonts w:eastAsiaTheme="minorEastAsia"/>
              <w:noProof/>
            </w:rPr>
          </w:pPr>
          <w:hyperlink w:anchor="_Toc512357283" w:history="1">
            <w:r w:rsidR="00E02C8D" w:rsidRPr="00B164E5">
              <w:rPr>
                <w:rStyle w:val="Hyperlink"/>
                <w:noProof/>
              </w:rPr>
              <w:t>FLOOR – Floor</w:t>
            </w:r>
            <w:r w:rsidR="00E02C8D">
              <w:rPr>
                <w:noProof/>
                <w:webHidden/>
              </w:rPr>
              <w:tab/>
            </w:r>
            <w:r w:rsidR="00E02C8D">
              <w:rPr>
                <w:noProof/>
                <w:webHidden/>
              </w:rPr>
              <w:fldChar w:fldCharType="begin"/>
            </w:r>
            <w:r w:rsidR="00E02C8D">
              <w:rPr>
                <w:noProof/>
                <w:webHidden/>
              </w:rPr>
              <w:instrText xml:space="preserve"> PAGEREF _Toc512357283 \h </w:instrText>
            </w:r>
            <w:r w:rsidR="00E02C8D">
              <w:rPr>
                <w:noProof/>
                <w:webHidden/>
              </w:rPr>
            </w:r>
            <w:r w:rsidR="00E02C8D">
              <w:rPr>
                <w:noProof/>
                <w:webHidden/>
              </w:rPr>
              <w:fldChar w:fldCharType="separate"/>
            </w:r>
            <w:r w:rsidR="00E959BA">
              <w:rPr>
                <w:noProof/>
                <w:webHidden/>
              </w:rPr>
              <w:t>96</w:t>
            </w:r>
            <w:r w:rsidR="00E02C8D">
              <w:rPr>
                <w:noProof/>
                <w:webHidden/>
              </w:rPr>
              <w:fldChar w:fldCharType="end"/>
            </w:r>
          </w:hyperlink>
        </w:p>
        <w:p w14:paraId="5228D772" w14:textId="148BCEF3" w:rsidR="00E02C8D" w:rsidRDefault="00B876E7">
          <w:pPr>
            <w:pStyle w:val="TOC2"/>
            <w:tabs>
              <w:tab w:val="right" w:leader="dot" w:pos="9350"/>
            </w:tabs>
            <w:rPr>
              <w:rFonts w:eastAsiaTheme="minorEastAsia"/>
              <w:noProof/>
            </w:rPr>
          </w:pPr>
          <w:hyperlink w:anchor="_Toc512357284" w:history="1">
            <w:r w:rsidR="00E02C8D" w:rsidRPr="00B164E5">
              <w:rPr>
                <w:rStyle w:val="Hyperlink"/>
                <w:noProof/>
              </w:rPr>
              <w:t>CEIL – Ceiling</w:t>
            </w:r>
            <w:r w:rsidR="00E02C8D">
              <w:rPr>
                <w:noProof/>
                <w:webHidden/>
              </w:rPr>
              <w:tab/>
            </w:r>
            <w:r w:rsidR="00E02C8D">
              <w:rPr>
                <w:noProof/>
                <w:webHidden/>
              </w:rPr>
              <w:fldChar w:fldCharType="begin"/>
            </w:r>
            <w:r w:rsidR="00E02C8D">
              <w:rPr>
                <w:noProof/>
                <w:webHidden/>
              </w:rPr>
              <w:instrText xml:space="preserve"> PAGEREF _Toc512357284 \h </w:instrText>
            </w:r>
            <w:r w:rsidR="00E02C8D">
              <w:rPr>
                <w:noProof/>
                <w:webHidden/>
              </w:rPr>
            </w:r>
            <w:r w:rsidR="00E02C8D">
              <w:rPr>
                <w:noProof/>
                <w:webHidden/>
              </w:rPr>
              <w:fldChar w:fldCharType="separate"/>
            </w:r>
            <w:r w:rsidR="00E959BA">
              <w:rPr>
                <w:noProof/>
                <w:webHidden/>
              </w:rPr>
              <w:t>97</w:t>
            </w:r>
            <w:r w:rsidR="00E02C8D">
              <w:rPr>
                <w:noProof/>
                <w:webHidden/>
              </w:rPr>
              <w:fldChar w:fldCharType="end"/>
            </w:r>
          </w:hyperlink>
        </w:p>
        <w:p w14:paraId="03DE1678" w14:textId="4FE25387" w:rsidR="00E02C8D" w:rsidRDefault="00B876E7">
          <w:pPr>
            <w:pStyle w:val="TOC2"/>
            <w:tabs>
              <w:tab w:val="right" w:leader="dot" w:pos="9350"/>
            </w:tabs>
            <w:rPr>
              <w:rFonts w:eastAsiaTheme="minorEastAsia"/>
              <w:noProof/>
            </w:rPr>
          </w:pPr>
          <w:hyperlink w:anchor="_Toc512357285" w:history="1">
            <w:r w:rsidR="00E02C8D" w:rsidRPr="00B164E5">
              <w:rPr>
                <w:rStyle w:val="Hyperlink"/>
                <w:noProof/>
              </w:rPr>
              <w:t>ROUND – Round</w:t>
            </w:r>
            <w:r w:rsidR="00E02C8D">
              <w:rPr>
                <w:noProof/>
                <w:webHidden/>
              </w:rPr>
              <w:tab/>
            </w:r>
            <w:r w:rsidR="00E02C8D">
              <w:rPr>
                <w:noProof/>
                <w:webHidden/>
              </w:rPr>
              <w:fldChar w:fldCharType="begin"/>
            </w:r>
            <w:r w:rsidR="00E02C8D">
              <w:rPr>
                <w:noProof/>
                <w:webHidden/>
              </w:rPr>
              <w:instrText xml:space="preserve"> PAGEREF _Toc512357285 \h </w:instrText>
            </w:r>
            <w:r w:rsidR="00E02C8D">
              <w:rPr>
                <w:noProof/>
                <w:webHidden/>
              </w:rPr>
            </w:r>
            <w:r w:rsidR="00E02C8D">
              <w:rPr>
                <w:noProof/>
                <w:webHidden/>
              </w:rPr>
              <w:fldChar w:fldCharType="separate"/>
            </w:r>
            <w:r w:rsidR="00E959BA">
              <w:rPr>
                <w:noProof/>
                <w:webHidden/>
              </w:rPr>
              <w:t>98</w:t>
            </w:r>
            <w:r w:rsidR="00E02C8D">
              <w:rPr>
                <w:noProof/>
                <w:webHidden/>
              </w:rPr>
              <w:fldChar w:fldCharType="end"/>
            </w:r>
          </w:hyperlink>
        </w:p>
        <w:p w14:paraId="7A10BC34" w14:textId="1D7E0F42" w:rsidR="00E02C8D" w:rsidRDefault="00B876E7">
          <w:pPr>
            <w:pStyle w:val="TOC2"/>
            <w:tabs>
              <w:tab w:val="right" w:leader="dot" w:pos="9350"/>
            </w:tabs>
            <w:rPr>
              <w:rFonts w:eastAsiaTheme="minorEastAsia"/>
              <w:noProof/>
            </w:rPr>
          </w:pPr>
          <w:hyperlink w:anchor="_Toc512357286" w:history="1">
            <w:r w:rsidR="00E02C8D" w:rsidRPr="00B164E5">
              <w:rPr>
                <w:rStyle w:val="Hyperlink"/>
                <w:noProof/>
              </w:rPr>
              <w:t>TRUNC – Truncate</w:t>
            </w:r>
            <w:r w:rsidR="00E02C8D">
              <w:rPr>
                <w:noProof/>
                <w:webHidden/>
              </w:rPr>
              <w:tab/>
            </w:r>
            <w:r w:rsidR="00E02C8D">
              <w:rPr>
                <w:noProof/>
                <w:webHidden/>
              </w:rPr>
              <w:fldChar w:fldCharType="begin"/>
            </w:r>
            <w:r w:rsidR="00E02C8D">
              <w:rPr>
                <w:noProof/>
                <w:webHidden/>
              </w:rPr>
              <w:instrText xml:space="preserve"> PAGEREF _Toc512357286 \h </w:instrText>
            </w:r>
            <w:r w:rsidR="00E02C8D">
              <w:rPr>
                <w:noProof/>
                <w:webHidden/>
              </w:rPr>
            </w:r>
            <w:r w:rsidR="00E02C8D">
              <w:rPr>
                <w:noProof/>
                <w:webHidden/>
              </w:rPr>
              <w:fldChar w:fldCharType="separate"/>
            </w:r>
            <w:r w:rsidR="00E959BA">
              <w:rPr>
                <w:noProof/>
                <w:webHidden/>
              </w:rPr>
              <w:t>99</w:t>
            </w:r>
            <w:r w:rsidR="00E02C8D">
              <w:rPr>
                <w:noProof/>
                <w:webHidden/>
              </w:rPr>
              <w:fldChar w:fldCharType="end"/>
            </w:r>
          </w:hyperlink>
        </w:p>
        <w:p w14:paraId="6F110316" w14:textId="37598F59" w:rsidR="00E02C8D" w:rsidRDefault="00B876E7">
          <w:pPr>
            <w:pStyle w:val="TOC2"/>
            <w:tabs>
              <w:tab w:val="right" w:leader="dot" w:pos="9350"/>
            </w:tabs>
            <w:rPr>
              <w:rFonts w:eastAsiaTheme="minorEastAsia"/>
              <w:noProof/>
            </w:rPr>
          </w:pPr>
          <w:hyperlink w:anchor="_Toc512357287" w:history="1">
            <w:r w:rsidR="00E02C8D" w:rsidRPr="00B164E5">
              <w:rPr>
                <w:rStyle w:val="Hyperlink"/>
                <w:noProof/>
              </w:rPr>
              <w:t>FCMP – Floating-Point Compare</w:t>
            </w:r>
            <w:r w:rsidR="00E02C8D">
              <w:rPr>
                <w:noProof/>
                <w:webHidden/>
              </w:rPr>
              <w:tab/>
            </w:r>
            <w:r w:rsidR="00E02C8D">
              <w:rPr>
                <w:noProof/>
                <w:webHidden/>
              </w:rPr>
              <w:fldChar w:fldCharType="begin"/>
            </w:r>
            <w:r w:rsidR="00E02C8D">
              <w:rPr>
                <w:noProof/>
                <w:webHidden/>
              </w:rPr>
              <w:instrText xml:space="preserve"> PAGEREF _Toc512357287 \h </w:instrText>
            </w:r>
            <w:r w:rsidR="00E02C8D">
              <w:rPr>
                <w:noProof/>
                <w:webHidden/>
              </w:rPr>
            </w:r>
            <w:r w:rsidR="00E02C8D">
              <w:rPr>
                <w:noProof/>
                <w:webHidden/>
              </w:rPr>
              <w:fldChar w:fldCharType="separate"/>
            </w:r>
            <w:r w:rsidR="00E959BA">
              <w:rPr>
                <w:noProof/>
                <w:webHidden/>
              </w:rPr>
              <w:t>100</w:t>
            </w:r>
            <w:r w:rsidR="00E02C8D">
              <w:rPr>
                <w:noProof/>
                <w:webHidden/>
              </w:rPr>
              <w:fldChar w:fldCharType="end"/>
            </w:r>
          </w:hyperlink>
        </w:p>
        <w:p w14:paraId="7AB047EB" w14:textId="1967BA02" w:rsidR="00E02C8D" w:rsidRDefault="00B876E7">
          <w:pPr>
            <w:pStyle w:val="TOC2"/>
            <w:tabs>
              <w:tab w:val="right" w:leader="dot" w:pos="9350"/>
            </w:tabs>
            <w:rPr>
              <w:rFonts w:eastAsiaTheme="minorEastAsia"/>
              <w:noProof/>
            </w:rPr>
          </w:pPr>
          <w:hyperlink w:anchor="_Toc512357288" w:history="1">
            <w:r w:rsidR="00E02C8D" w:rsidRPr="00B164E5">
              <w:rPr>
                <w:rStyle w:val="Hyperlink"/>
                <w:noProof/>
              </w:rPr>
              <w:t>FTOI – Floating-Point to Integer</w:t>
            </w:r>
            <w:r w:rsidR="00E02C8D">
              <w:rPr>
                <w:noProof/>
                <w:webHidden/>
              </w:rPr>
              <w:tab/>
            </w:r>
            <w:r w:rsidR="00E02C8D">
              <w:rPr>
                <w:noProof/>
                <w:webHidden/>
              </w:rPr>
              <w:fldChar w:fldCharType="begin"/>
            </w:r>
            <w:r w:rsidR="00E02C8D">
              <w:rPr>
                <w:noProof/>
                <w:webHidden/>
              </w:rPr>
              <w:instrText xml:space="preserve"> PAGEREF _Toc512357288 \h </w:instrText>
            </w:r>
            <w:r w:rsidR="00E02C8D">
              <w:rPr>
                <w:noProof/>
                <w:webHidden/>
              </w:rPr>
            </w:r>
            <w:r w:rsidR="00E02C8D">
              <w:rPr>
                <w:noProof/>
                <w:webHidden/>
              </w:rPr>
              <w:fldChar w:fldCharType="separate"/>
            </w:r>
            <w:r w:rsidR="00E959BA">
              <w:rPr>
                <w:noProof/>
                <w:webHidden/>
              </w:rPr>
              <w:t>101</w:t>
            </w:r>
            <w:r w:rsidR="00E02C8D">
              <w:rPr>
                <w:noProof/>
                <w:webHidden/>
              </w:rPr>
              <w:fldChar w:fldCharType="end"/>
            </w:r>
          </w:hyperlink>
        </w:p>
        <w:p w14:paraId="57C3F5FC" w14:textId="29CFFAB9" w:rsidR="00E02C8D" w:rsidRDefault="00B876E7">
          <w:pPr>
            <w:pStyle w:val="TOC2"/>
            <w:tabs>
              <w:tab w:val="right" w:leader="dot" w:pos="9350"/>
            </w:tabs>
            <w:rPr>
              <w:rFonts w:eastAsiaTheme="minorEastAsia"/>
              <w:noProof/>
            </w:rPr>
          </w:pPr>
          <w:hyperlink w:anchor="_Toc512357289" w:history="1">
            <w:r w:rsidR="00E02C8D" w:rsidRPr="00B164E5">
              <w:rPr>
                <w:rStyle w:val="Hyperlink"/>
                <w:noProof/>
              </w:rPr>
              <w:t>ITOF – Integer to Floating-Point</w:t>
            </w:r>
            <w:r w:rsidR="00E02C8D">
              <w:rPr>
                <w:noProof/>
                <w:webHidden/>
              </w:rPr>
              <w:tab/>
            </w:r>
            <w:r w:rsidR="00E02C8D">
              <w:rPr>
                <w:noProof/>
                <w:webHidden/>
              </w:rPr>
              <w:fldChar w:fldCharType="begin"/>
            </w:r>
            <w:r w:rsidR="00E02C8D">
              <w:rPr>
                <w:noProof/>
                <w:webHidden/>
              </w:rPr>
              <w:instrText xml:space="preserve"> PAGEREF _Toc512357289 \h </w:instrText>
            </w:r>
            <w:r w:rsidR="00E02C8D">
              <w:rPr>
                <w:noProof/>
                <w:webHidden/>
              </w:rPr>
            </w:r>
            <w:r w:rsidR="00E02C8D">
              <w:rPr>
                <w:noProof/>
                <w:webHidden/>
              </w:rPr>
              <w:fldChar w:fldCharType="separate"/>
            </w:r>
            <w:r w:rsidR="00E959BA">
              <w:rPr>
                <w:noProof/>
                <w:webHidden/>
              </w:rPr>
              <w:t>102</w:t>
            </w:r>
            <w:r w:rsidR="00E02C8D">
              <w:rPr>
                <w:noProof/>
                <w:webHidden/>
              </w:rPr>
              <w:fldChar w:fldCharType="end"/>
            </w:r>
          </w:hyperlink>
        </w:p>
        <w:p w14:paraId="13C0A8E1" w14:textId="60F79782" w:rsidR="00E02C8D" w:rsidRDefault="00B876E7">
          <w:pPr>
            <w:pStyle w:val="TOC2"/>
            <w:tabs>
              <w:tab w:val="right" w:leader="dot" w:pos="9350"/>
            </w:tabs>
            <w:rPr>
              <w:rFonts w:eastAsiaTheme="minorEastAsia"/>
              <w:noProof/>
            </w:rPr>
          </w:pPr>
          <w:hyperlink w:anchor="_Toc512357290" w:history="1">
            <w:r w:rsidR="00E02C8D" w:rsidRPr="00B164E5">
              <w:rPr>
                <w:rStyle w:val="Hyperlink"/>
                <w:noProof/>
              </w:rPr>
              <w:t>PUSH – Push</w:t>
            </w:r>
            <w:r w:rsidR="00E02C8D">
              <w:rPr>
                <w:noProof/>
                <w:webHidden/>
              </w:rPr>
              <w:tab/>
            </w:r>
            <w:r w:rsidR="00E02C8D">
              <w:rPr>
                <w:noProof/>
                <w:webHidden/>
              </w:rPr>
              <w:fldChar w:fldCharType="begin"/>
            </w:r>
            <w:r w:rsidR="00E02C8D">
              <w:rPr>
                <w:noProof/>
                <w:webHidden/>
              </w:rPr>
              <w:instrText xml:space="preserve"> PAGEREF _Toc512357290 \h </w:instrText>
            </w:r>
            <w:r w:rsidR="00E02C8D">
              <w:rPr>
                <w:noProof/>
                <w:webHidden/>
              </w:rPr>
            </w:r>
            <w:r w:rsidR="00E02C8D">
              <w:rPr>
                <w:noProof/>
                <w:webHidden/>
              </w:rPr>
              <w:fldChar w:fldCharType="separate"/>
            </w:r>
            <w:r w:rsidR="00E959BA">
              <w:rPr>
                <w:noProof/>
                <w:webHidden/>
              </w:rPr>
              <w:t>103</w:t>
            </w:r>
            <w:r w:rsidR="00E02C8D">
              <w:rPr>
                <w:noProof/>
                <w:webHidden/>
              </w:rPr>
              <w:fldChar w:fldCharType="end"/>
            </w:r>
          </w:hyperlink>
        </w:p>
        <w:p w14:paraId="611B7B88" w14:textId="5BD0855E" w:rsidR="00E02C8D" w:rsidRDefault="00B876E7">
          <w:pPr>
            <w:pStyle w:val="TOC2"/>
            <w:tabs>
              <w:tab w:val="right" w:leader="dot" w:pos="9350"/>
            </w:tabs>
            <w:rPr>
              <w:rFonts w:eastAsiaTheme="minorEastAsia"/>
              <w:noProof/>
            </w:rPr>
          </w:pPr>
          <w:hyperlink w:anchor="_Toc512357291" w:history="1">
            <w:r w:rsidR="00E02C8D" w:rsidRPr="00B164E5">
              <w:rPr>
                <w:rStyle w:val="Hyperlink"/>
                <w:noProof/>
              </w:rPr>
              <w:t>POP – Pop</w:t>
            </w:r>
            <w:r w:rsidR="00E02C8D">
              <w:rPr>
                <w:noProof/>
                <w:webHidden/>
              </w:rPr>
              <w:tab/>
            </w:r>
            <w:r w:rsidR="00E02C8D">
              <w:rPr>
                <w:noProof/>
                <w:webHidden/>
              </w:rPr>
              <w:fldChar w:fldCharType="begin"/>
            </w:r>
            <w:r w:rsidR="00E02C8D">
              <w:rPr>
                <w:noProof/>
                <w:webHidden/>
              </w:rPr>
              <w:instrText xml:space="preserve"> PAGEREF _Toc512357291 \h </w:instrText>
            </w:r>
            <w:r w:rsidR="00E02C8D">
              <w:rPr>
                <w:noProof/>
                <w:webHidden/>
              </w:rPr>
            </w:r>
            <w:r w:rsidR="00E02C8D">
              <w:rPr>
                <w:noProof/>
                <w:webHidden/>
              </w:rPr>
              <w:fldChar w:fldCharType="separate"/>
            </w:r>
            <w:r w:rsidR="00E959BA">
              <w:rPr>
                <w:noProof/>
                <w:webHidden/>
              </w:rPr>
              <w:t>104</w:t>
            </w:r>
            <w:r w:rsidR="00E02C8D">
              <w:rPr>
                <w:noProof/>
                <w:webHidden/>
              </w:rPr>
              <w:fldChar w:fldCharType="end"/>
            </w:r>
          </w:hyperlink>
        </w:p>
        <w:p w14:paraId="765EE84B" w14:textId="39788366" w:rsidR="00E02C8D" w:rsidRDefault="00B876E7">
          <w:pPr>
            <w:pStyle w:val="TOC2"/>
            <w:tabs>
              <w:tab w:val="right" w:leader="dot" w:pos="9350"/>
            </w:tabs>
            <w:rPr>
              <w:rFonts w:eastAsiaTheme="minorEastAsia"/>
              <w:noProof/>
            </w:rPr>
          </w:pPr>
          <w:hyperlink w:anchor="_Toc512357292" w:history="1">
            <w:r w:rsidR="00E02C8D" w:rsidRPr="00B164E5">
              <w:rPr>
                <w:rStyle w:val="Hyperlink"/>
                <w:noProof/>
              </w:rPr>
              <w:t>CALL – Call</w:t>
            </w:r>
            <w:r w:rsidR="00E02C8D">
              <w:rPr>
                <w:noProof/>
                <w:webHidden/>
              </w:rPr>
              <w:tab/>
            </w:r>
            <w:r w:rsidR="00E02C8D">
              <w:rPr>
                <w:noProof/>
                <w:webHidden/>
              </w:rPr>
              <w:fldChar w:fldCharType="begin"/>
            </w:r>
            <w:r w:rsidR="00E02C8D">
              <w:rPr>
                <w:noProof/>
                <w:webHidden/>
              </w:rPr>
              <w:instrText xml:space="preserve"> PAGEREF _Toc512357292 \h </w:instrText>
            </w:r>
            <w:r w:rsidR="00E02C8D">
              <w:rPr>
                <w:noProof/>
                <w:webHidden/>
              </w:rPr>
            </w:r>
            <w:r w:rsidR="00E02C8D">
              <w:rPr>
                <w:noProof/>
                <w:webHidden/>
              </w:rPr>
              <w:fldChar w:fldCharType="separate"/>
            </w:r>
            <w:r w:rsidR="00E959BA">
              <w:rPr>
                <w:noProof/>
                <w:webHidden/>
              </w:rPr>
              <w:t>105</w:t>
            </w:r>
            <w:r w:rsidR="00E02C8D">
              <w:rPr>
                <w:noProof/>
                <w:webHidden/>
              </w:rPr>
              <w:fldChar w:fldCharType="end"/>
            </w:r>
          </w:hyperlink>
        </w:p>
        <w:p w14:paraId="320287EC" w14:textId="7636BE75" w:rsidR="00E02C8D" w:rsidRDefault="00B876E7">
          <w:pPr>
            <w:pStyle w:val="TOC2"/>
            <w:tabs>
              <w:tab w:val="right" w:leader="dot" w:pos="9350"/>
            </w:tabs>
            <w:rPr>
              <w:rFonts w:eastAsiaTheme="minorEastAsia"/>
              <w:noProof/>
            </w:rPr>
          </w:pPr>
          <w:hyperlink w:anchor="_Toc512357293" w:history="1">
            <w:r w:rsidR="00E02C8D" w:rsidRPr="00B164E5">
              <w:rPr>
                <w:rStyle w:val="Hyperlink"/>
                <w:noProof/>
              </w:rPr>
              <w:t>RET – Return</w:t>
            </w:r>
            <w:r w:rsidR="00E02C8D">
              <w:rPr>
                <w:noProof/>
                <w:webHidden/>
              </w:rPr>
              <w:tab/>
            </w:r>
            <w:r w:rsidR="00E02C8D">
              <w:rPr>
                <w:noProof/>
                <w:webHidden/>
              </w:rPr>
              <w:fldChar w:fldCharType="begin"/>
            </w:r>
            <w:r w:rsidR="00E02C8D">
              <w:rPr>
                <w:noProof/>
                <w:webHidden/>
              </w:rPr>
              <w:instrText xml:space="preserve"> PAGEREF _Toc512357293 \h </w:instrText>
            </w:r>
            <w:r w:rsidR="00E02C8D">
              <w:rPr>
                <w:noProof/>
                <w:webHidden/>
              </w:rPr>
            </w:r>
            <w:r w:rsidR="00E02C8D">
              <w:rPr>
                <w:noProof/>
                <w:webHidden/>
              </w:rPr>
              <w:fldChar w:fldCharType="separate"/>
            </w:r>
            <w:r w:rsidR="00E959BA">
              <w:rPr>
                <w:noProof/>
                <w:webHidden/>
              </w:rPr>
              <w:t>106</w:t>
            </w:r>
            <w:r w:rsidR="00E02C8D">
              <w:rPr>
                <w:noProof/>
                <w:webHidden/>
              </w:rPr>
              <w:fldChar w:fldCharType="end"/>
            </w:r>
          </w:hyperlink>
        </w:p>
        <w:p w14:paraId="26253A2F" w14:textId="779FCAE1" w:rsidR="00E02C8D" w:rsidRDefault="00B876E7">
          <w:pPr>
            <w:pStyle w:val="TOC2"/>
            <w:tabs>
              <w:tab w:val="right" w:leader="dot" w:pos="9350"/>
            </w:tabs>
            <w:rPr>
              <w:rFonts w:eastAsiaTheme="minorEastAsia"/>
              <w:noProof/>
            </w:rPr>
          </w:pPr>
          <w:hyperlink w:anchor="_Toc512357294" w:history="1">
            <w:r w:rsidR="00E02C8D" w:rsidRPr="00B164E5">
              <w:rPr>
                <w:rStyle w:val="Hyperlink"/>
                <w:noProof/>
              </w:rPr>
              <w:t>BSWAP – Byte Swap</w:t>
            </w:r>
            <w:r w:rsidR="00E02C8D">
              <w:rPr>
                <w:noProof/>
                <w:webHidden/>
              </w:rPr>
              <w:tab/>
            </w:r>
            <w:r w:rsidR="00E02C8D">
              <w:rPr>
                <w:noProof/>
                <w:webHidden/>
              </w:rPr>
              <w:fldChar w:fldCharType="begin"/>
            </w:r>
            <w:r w:rsidR="00E02C8D">
              <w:rPr>
                <w:noProof/>
                <w:webHidden/>
              </w:rPr>
              <w:instrText xml:space="preserve"> PAGEREF _Toc512357294 \h </w:instrText>
            </w:r>
            <w:r w:rsidR="00E02C8D">
              <w:rPr>
                <w:noProof/>
                <w:webHidden/>
              </w:rPr>
            </w:r>
            <w:r w:rsidR="00E02C8D">
              <w:rPr>
                <w:noProof/>
                <w:webHidden/>
              </w:rPr>
              <w:fldChar w:fldCharType="separate"/>
            </w:r>
            <w:r w:rsidR="00E959BA">
              <w:rPr>
                <w:noProof/>
                <w:webHidden/>
              </w:rPr>
              <w:t>107</w:t>
            </w:r>
            <w:r w:rsidR="00E02C8D">
              <w:rPr>
                <w:noProof/>
                <w:webHidden/>
              </w:rPr>
              <w:fldChar w:fldCharType="end"/>
            </w:r>
          </w:hyperlink>
        </w:p>
        <w:p w14:paraId="7D35E18E" w14:textId="0310B9B7" w:rsidR="00E02C8D" w:rsidRDefault="00B876E7">
          <w:pPr>
            <w:pStyle w:val="TOC2"/>
            <w:tabs>
              <w:tab w:val="right" w:leader="dot" w:pos="9350"/>
            </w:tabs>
            <w:rPr>
              <w:rFonts w:eastAsiaTheme="minorEastAsia"/>
              <w:noProof/>
            </w:rPr>
          </w:pPr>
          <w:hyperlink w:anchor="_Toc512357295" w:history="1">
            <w:r w:rsidR="00E02C8D" w:rsidRPr="00B164E5">
              <w:rPr>
                <w:rStyle w:val="Hyperlink"/>
                <w:noProof/>
              </w:rPr>
              <w:t>BEXTR – Bitfield Extract</w:t>
            </w:r>
            <w:r w:rsidR="00E02C8D">
              <w:rPr>
                <w:noProof/>
                <w:webHidden/>
              </w:rPr>
              <w:tab/>
            </w:r>
            <w:r w:rsidR="00E02C8D">
              <w:rPr>
                <w:noProof/>
                <w:webHidden/>
              </w:rPr>
              <w:fldChar w:fldCharType="begin"/>
            </w:r>
            <w:r w:rsidR="00E02C8D">
              <w:rPr>
                <w:noProof/>
                <w:webHidden/>
              </w:rPr>
              <w:instrText xml:space="preserve"> PAGEREF _Toc512357295 \h </w:instrText>
            </w:r>
            <w:r w:rsidR="00E02C8D">
              <w:rPr>
                <w:noProof/>
                <w:webHidden/>
              </w:rPr>
            </w:r>
            <w:r w:rsidR="00E02C8D">
              <w:rPr>
                <w:noProof/>
                <w:webHidden/>
              </w:rPr>
              <w:fldChar w:fldCharType="separate"/>
            </w:r>
            <w:r w:rsidR="00E959BA">
              <w:rPr>
                <w:noProof/>
                <w:webHidden/>
              </w:rPr>
              <w:t>108</w:t>
            </w:r>
            <w:r w:rsidR="00E02C8D">
              <w:rPr>
                <w:noProof/>
                <w:webHidden/>
              </w:rPr>
              <w:fldChar w:fldCharType="end"/>
            </w:r>
          </w:hyperlink>
        </w:p>
        <w:p w14:paraId="171B058A" w14:textId="358527A3" w:rsidR="00E02C8D" w:rsidRDefault="00B876E7">
          <w:pPr>
            <w:pStyle w:val="TOC2"/>
            <w:tabs>
              <w:tab w:val="right" w:leader="dot" w:pos="9350"/>
            </w:tabs>
            <w:rPr>
              <w:rFonts w:eastAsiaTheme="minorEastAsia"/>
              <w:noProof/>
            </w:rPr>
          </w:pPr>
          <w:hyperlink w:anchor="_Toc512357296" w:history="1">
            <w:r w:rsidR="00E02C8D" w:rsidRPr="00B164E5">
              <w:rPr>
                <w:rStyle w:val="Hyperlink"/>
                <w:noProof/>
              </w:rPr>
              <w:t>BLSI – Binary Lowest-Set Isolate</w:t>
            </w:r>
            <w:r w:rsidR="00E02C8D">
              <w:rPr>
                <w:noProof/>
                <w:webHidden/>
              </w:rPr>
              <w:tab/>
            </w:r>
            <w:r w:rsidR="00E02C8D">
              <w:rPr>
                <w:noProof/>
                <w:webHidden/>
              </w:rPr>
              <w:fldChar w:fldCharType="begin"/>
            </w:r>
            <w:r w:rsidR="00E02C8D">
              <w:rPr>
                <w:noProof/>
                <w:webHidden/>
              </w:rPr>
              <w:instrText xml:space="preserve"> PAGEREF _Toc512357296 \h </w:instrText>
            </w:r>
            <w:r w:rsidR="00E02C8D">
              <w:rPr>
                <w:noProof/>
                <w:webHidden/>
              </w:rPr>
            </w:r>
            <w:r w:rsidR="00E02C8D">
              <w:rPr>
                <w:noProof/>
                <w:webHidden/>
              </w:rPr>
              <w:fldChar w:fldCharType="separate"/>
            </w:r>
            <w:r w:rsidR="00E959BA">
              <w:rPr>
                <w:noProof/>
                <w:webHidden/>
              </w:rPr>
              <w:t>109</w:t>
            </w:r>
            <w:r w:rsidR="00E02C8D">
              <w:rPr>
                <w:noProof/>
                <w:webHidden/>
              </w:rPr>
              <w:fldChar w:fldCharType="end"/>
            </w:r>
          </w:hyperlink>
        </w:p>
        <w:p w14:paraId="02B049D7" w14:textId="6904FC97" w:rsidR="00E02C8D" w:rsidRDefault="00B876E7">
          <w:pPr>
            <w:pStyle w:val="TOC2"/>
            <w:tabs>
              <w:tab w:val="right" w:leader="dot" w:pos="9350"/>
            </w:tabs>
            <w:rPr>
              <w:rFonts w:eastAsiaTheme="minorEastAsia"/>
              <w:noProof/>
            </w:rPr>
          </w:pPr>
          <w:hyperlink w:anchor="_Toc512357297" w:history="1">
            <w:r w:rsidR="00E02C8D" w:rsidRPr="00B164E5">
              <w:rPr>
                <w:rStyle w:val="Hyperlink"/>
                <w:noProof/>
              </w:rPr>
              <w:t>BLSMSK – Binary Lowest-Set Mask</w:t>
            </w:r>
            <w:r w:rsidR="00E02C8D">
              <w:rPr>
                <w:noProof/>
                <w:webHidden/>
              </w:rPr>
              <w:tab/>
            </w:r>
            <w:r w:rsidR="00E02C8D">
              <w:rPr>
                <w:noProof/>
                <w:webHidden/>
              </w:rPr>
              <w:fldChar w:fldCharType="begin"/>
            </w:r>
            <w:r w:rsidR="00E02C8D">
              <w:rPr>
                <w:noProof/>
                <w:webHidden/>
              </w:rPr>
              <w:instrText xml:space="preserve"> PAGEREF _Toc512357297 \h </w:instrText>
            </w:r>
            <w:r w:rsidR="00E02C8D">
              <w:rPr>
                <w:noProof/>
                <w:webHidden/>
              </w:rPr>
            </w:r>
            <w:r w:rsidR="00E02C8D">
              <w:rPr>
                <w:noProof/>
                <w:webHidden/>
              </w:rPr>
              <w:fldChar w:fldCharType="separate"/>
            </w:r>
            <w:r w:rsidR="00E959BA">
              <w:rPr>
                <w:noProof/>
                <w:webHidden/>
              </w:rPr>
              <w:t>110</w:t>
            </w:r>
            <w:r w:rsidR="00E02C8D">
              <w:rPr>
                <w:noProof/>
                <w:webHidden/>
              </w:rPr>
              <w:fldChar w:fldCharType="end"/>
            </w:r>
          </w:hyperlink>
        </w:p>
        <w:p w14:paraId="400D7441" w14:textId="6289E76B" w:rsidR="00E02C8D" w:rsidRDefault="00B876E7">
          <w:pPr>
            <w:pStyle w:val="TOC2"/>
            <w:tabs>
              <w:tab w:val="right" w:leader="dot" w:pos="9350"/>
            </w:tabs>
            <w:rPr>
              <w:rFonts w:eastAsiaTheme="minorEastAsia"/>
              <w:noProof/>
            </w:rPr>
          </w:pPr>
          <w:hyperlink w:anchor="_Toc512357298" w:history="1">
            <w:r w:rsidR="00E02C8D" w:rsidRPr="00B164E5">
              <w:rPr>
                <w:rStyle w:val="Hyperlink"/>
                <w:noProof/>
              </w:rPr>
              <w:t>BLSR – Binary Lowest-Set Reset</w:t>
            </w:r>
            <w:r w:rsidR="00E02C8D">
              <w:rPr>
                <w:noProof/>
                <w:webHidden/>
              </w:rPr>
              <w:tab/>
            </w:r>
            <w:r w:rsidR="00E02C8D">
              <w:rPr>
                <w:noProof/>
                <w:webHidden/>
              </w:rPr>
              <w:fldChar w:fldCharType="begin"/>
            </w:r>
            <w:r w:rsidR="00E02C8D">
              <w:rPr>
                <w:noProof/>
                <w:webHidden/>
              </w:rPr>
              <w:instrText xml:space="preserve"> PAGEREF _Toc512357298 \h </w:instrText>
            </w:r>
            <w:r w:rsidR="00E02C8D">
              <w:rPr>
                <w:noProof/>
                <w:webHidden/>
              </w:rPr>
            </w:r>
            <w:r w:rsidR="00E02C8D">
              <w:rPr>
                <w:noProof/>
                <w:webHidden/>
              </w:rPr>
              <w:fldChar w:fldCharType="separate"/>
            </w:r>
            <w:r w:rsidR="00E959BA">
              <w:rPr>
                <w:noProof/>
                <w:webHidden/>
              </w:rPr>
              <w:t>111</w:t>
            </w:r>
            <w:r w:rsidR="00E02C8D">
              <w:rPr>
                <w:noProof/>
                <w:webHidden/>
              </w:rPr>
              <w:fldChar w:fldCharType="end"/>
            </w:r>
          </w:hyperlink>
        </w:p>
        <w:p w14:paraId="5F31AF77" w14:textId="4A3954C8" w:rsidR="00E02C8D" w:rsidRDefault="00B876E7">
          <w:pPr>
            <w:pStyle w:val="TOC2"/>
            <w:tabs>
              <w:tab w:val="right" w:leader="dot" w:pos="9350"/>
            </w:tabs>
            <w:rPr>
              <w:rFonts w:eastAsiaTheme="minorEastAsia"/>
              <w:noProof/>
            </w:rPr>
          </w:pPr>
          <w:hyperlink w:anchor="_Toc512357299" w:history="1">
            <w:r w:rsidR="00E02C8D" w:rsidRPr="00B164E5">
              <w:rPr>
                <w:rStyle w:val="Hyperlink"/>
                <w:noProof/>
              </w:rPr>
              <w:t>ANDN – Bitwise And Not</w:t>
            </w:r>
            <w:r w:rsidR="00E02C8D">
              <w:rPr>
                <w:noProof/>
                <w:webHidden/>
              </w:rPr>
              <w:tab/>
            </w:r>
            <w:r w:rsidR="00E02C8D">
              <w:rPr>
                <w:noProof/>
                <w:webHidden/>
              </w:rPr>
              <w:fldChar w:fldCharType="begin"/>
            </w:r>
            <w:r w:rsidR="00E02C8D">
              <w:rPr>
                <w:noProof/>
                <w:webHidden/>
              </w:rPr>
              <w:instrText xml:space="preserve"> PAGEREF _Toc512357299 \h </w:instrText>
            </w:r>
            <w:r w:rsidR="00E02C8D">
              <w:rPr>
                <w:noProof/>
                <w:webHidden/>
              </w:rPr>
            </w:r>
            <w:r w:rsidR="00E02C8D">
              <w:rPr>
                <w:noProof/>
                <w:webHidden/>
              </w:rPr>
              <w:fldChar w:fldCharType="separate"/>
            </w:r>
            <w:r w:rsidR="00E959BA">
              <w:rPr>
                <w:noProof/>
                <w:webHidden/>
              </w:rPr>
              <w:t>112</w:t>
            </w:r>
            <w:r w:rsidR="00E02C8D">
              <w:rPr>
                <w:noProof/>
                <w:webHidden/>
              </w:rPr>
              <w:fldChar w:fldCharType="end"/>
            </w:r>
          </w:hyperlink>
        </w:p>
        <w:p w14:paraId="10254E83" w14:textId="1BB5CE3E" w:rsidR="00E02C8D" w:rsidRDefault="00B876E7">
          <w:pPr>
            <w:pStyle w:val="TOC2"/>
            <w:tabs>
              <w:tab w:val="right" w:leader="dot" w:pos="9350"/>
            </w:tabs>
            <w:rPr>
              <w:rFonts w:eastAsiaTheme="minorEastAsia"/>
              <w:noProof/>
            </w:rPr>
          </w:pPr>
          <w:hyperlink w:anchor="_Toc512357300" w:history="1">
            <w:r w:rsidR="00E02C8D" w:rsidRPr="00B164E5">
              <w:rPr>
                <w:rStyle w:val="Hyperlink"/>
                <w:noProof/>
              </w:rPr>
              <w:t>GETF – Get Flags</w:t>
            </w:r>
            <w:r w:rsidR="00E02C8D">
              <w:rPr>
                <w:noProof/>
                <w:webHidden/>
              </w:rPr>
              <w:tab/>
            </w:r>
            <w:r w:rsidR="00E02C8D">
              <w:rPr>
                <w:noProof/>
                <w:webHidden/>
              </w:rPr>
              <w:fldChar w:fldCharType="begin"/>
            </w:r>
            <w:r w:rsidR="00E02C8D">
              <w:rPr>
                <w:noProof/>
                <w:webHidden/>
              </w:rPr>
              <w:instrText xml:space="preserve"> PAGEREF _Toc512357300 \h </w:instrText>
            </w:r>
            <w:r w:rsidR="00E02C8D">
              <w:rPr>
                <w:noProof/>
                <w:webHidden/>
              </w:rPr>
            </w:r>
            <w:r w:rsidR="00E02C8D">
              <w:rPr>
                <w:noProof/>
                <w:webHidden/>
              </w:rPr>
              <w:fldChar w:fldCharType="separate"/>
            </w:r>
            <w:r w:rsidR="00E959BA">
              <w:rPr>
                <w:noProof/>
                <w:webHidden/>
              </w:rPr>
              <w:t>113</w:t>
            </w:r>
            <w:r w:rsidR="00E02C8D">
              <w:rPr>
                <w:noProof/>
                <w:webHidden/>
              </w:rPr>
              <w:fldChar w:fldCharType="end"/>
            </w:r>
          </w:hyperlink>
        </w:p>
        <w:p w14:paraId="0241A8BF" w14:textId="62CC5315" w:rsidR="00E02C8D" w:rsidRDefault="00B876E7">
          <w:pPr>
            <w:pStyle w:val="TOC2"/>
            <w:tabs>
              <w:tab w:val="right" w:leader="dot" w:pos="9350"/>
            </w:tabs>
            <w:rPr>
              <w:rFonts w:eastAsiaTheme="minorEastAsia"/>
              <w:noProof/>
            </w:rPr>
          </w:pPr>
          <w:hyperlink w:anchor="_Toc512357301" w:history="1">
            <w:r w:rsidR="00E02C8D" w:rsidRPr="00B164E5">
              <w:rPr>
                <w:rStyle w:val="Hyperlink"/>
                <w:noProof/>
              </w:rPr>
              <w:t>SETF – Set Flags</w:t>
            </w:r>
            <w:r w:rsidR="00E02C8D">
              <w:rPr>
                <w:noProof/>
                <w:webHidden/>
              </w:rPr>
              <w:tab/>
            </w:r>
            <w:r w:rsidR="00E02C8D">
              <w:rPr>
                <w:noProof/>
                <w:webHidden/>
              </w:rPr>
              <w:fldChar w:fldCharType="begin"/>
            </w:r>
            <w:r w:rsidR="00E02C8D">
              <w:rPr>
                <w:noProof/>
                <w:webHidden/>
              </w:rPr>
              <w:instrText xml:space="preserve"> PAGEREF _Toc512357301 \h </w:instrText>
            </w:r>
            <w:r w:rsidR="00E02C8D">
              <w:rPr>
                <w:noProof/>
                <w:webHidden/>
              </w:rPr>
            </w:r>
            <w:r w:rsidR="00E02C8D">
              <w:rPr>
                <w:noProof/>
                <w:webHidden/>
              </w:rPr>
              <w:fldChar w:fldCharType="separate"/>
            </w:r>
            <w:r w:rsidR="00E959BA">
              <w:rPr>
                <w:noProof/>
                <w:webHidden/>
              </w:rPr>
              <w:t>114</w:t>
            </w:r>
            <w:r w:rsidR="00E02C8D">
              <w:rPr>
                <w:noProof/>
                <w:webHidden/>
              </w:rPr>
              <w:fldChar w:fldCharType="end"/>
            </w:r>
          </w:hyperlink>
        </w:p>
        <w:p w14:paraId="2BF360DC" w14:textId="2D50A3A8" w:rsidR="00E02C8D" w:rsidRDefault="00B876E7">
          <w:pPr>
            <w:pStyle w:val="TOC2"/>
            <w:tabs>
              <w:tab w:val="right" w:leader="dot" w:pos="9350"/>
            </w:tabs>
            <w:rPr>
              <w:rFonts w:eastAsiaTheme="minorEastAsia"/>
              <w:noProof/>
            </w:rPr>
          </w:pPr>
          <w:hyperlink w:anchor="_Toc512357302" w:history="1">
            <w:r w:rsidR="00E02C8D" w:rsidRPr="00B164E5">
              <w:rPr>
                <w:rStyle w:val="Hyperlink"/>
                <w:noProof/>
              </w:rPr>
              <w:t>LOOP – Loop</w:t>
            </w:r>
            <w:r w:rsidR="00E02C8D">
              <w:rPr>
                <w:noProof/>
                <w:webHidden/>
              </w:rPr>
              <w:tab/>
            </w:r>
            <w:r w:rsidR="00E02C8D">
              <w:rPr>
                <w:noProof/>
                <w:webHidden/>
              </w:rPr>
              <w:fldChar w:fldCharType="begin"/>
            </w:r>
            <w:r w:rsidR="00E02C8D">
              <w:rPr>
                <w:noProof/>
                <w:webHidden/>
              </w:rPr>
              <w:instrText xml:space="preserve"> PAGEREF _Toc512357302 \h </w:instrText>
            </w:r>
            <w:r w:rsidR="00E02C8D">
              <w:rPr>
                <w:noProof/>
                <w:webHidden/>
              </w:rPr>
            </w:r>
            <w:r w:rsidR="00E02C8D">
              <w:rPr>
                <w:noProof/>
                <w:webHidden/>
              </w:rPr>
              <w:fldChar w:fldCharType="separate"/>
            </w:r>
            <w:r w:rsidR="00E959BA">
              <w:rPr>
                <w:noProof/>
                <w:webHidden/>
              </w:rPr>
              <w:t>115</w:t>
            </w:r>
            <w:r w:rsidR="00E02C8D">
              <w:rPr>
                <w:noProof/>
                <w:webHidden/>
              </w:rPr>
              <w:fldChar w:fldCharType="end"/>
            </w:r>
          </w:hyperlink>
        </w:p>
        <w:p w14:paraId="32D7979D" w14:textId="555E7322" w:rsidR="00E02C8D" w:rsidRDefault="00B876E7">
          <w:pPr>
            <w:pStyle w:val="TOC2"/>
            <w:tabs>
              <w:tab w:val="right" w:leader="dot" w:pos="9350"/>
            </w:tabs>
            <w:rPr>
              <w:rFonts w:eastAsiaTheme="minorEastAsia"/>
              <w:noProof/>
            </w:rPr>
          </w:pPr>
          <w:hyperlink w:anchor="_Toc512357303" w:history="1">
            <w:r w:rsidR="00E02C8D" w:rsidRPr="00B164E5">
              <w:rPr>
                <w:rStyle w:val="Hyperlink"/>
                <w:noProof/>
              </w:rPr>
              <w:t>FX – Floating-Point Extend</w:t>
            </w:r>
            <w:r w:rsidR="00E02C8D">
              <w:rPr>
                <w:noProof/>
                <w:webHidden/>
              </w:rPr>
              <w:tab/>
            </w:r>
            <w:r w:rsidR="00E02C8D">
              <w:rPr>
                <w:noProof/>
                <w:webHidden/>
              </w:rPr>
              <w:fldChar w:fldCharType="begin"/>
            </w:r>
            <w:r w:rsidR="00E02C8D">
              <w:rPr>
                <w:noProof/>
                <w:webHidden/>
              </w:rPr>
              <w:instrText xml:space="preserve"> PAGEREF _Toc512357303 \h </w:instrText>
            </w:r>
            <w:r w:rsidR="00E02C8D">
              <w:rPr>
                <w:noProof/>
                <w:webHidden/>
              </w:rPr>
            </w:r>
            <w:r w:rsidR="00E02C8D">
              <w:rPr>
                <w:noProof/>
                <w:webHidden/>
              </w:rPr>
              <w:fldChar w:fldCharType="separate"/>
            </w:r>
            <w:r w:rsidR="00E959BA">
              <w:rPr>
                <w:noProof/>
                <w:webHidden/>
              </w:rPr>
              <w:t>116</w:t>
            </w:r>
            <w:r w:rsidR="00E02C8D">
              <w:rPr>
                <w:noProof/>
                <w:webHidden/>
              </w:rPr>
              <w:fldChar w:fldCharType="end"/>
            </w:r>
          </w:hyperlink>
        </w:p>
        <w:p w14:paraId="13E03BA7" w14:textId="2A8013DF" w:rsidR="00E02C8D" w:rsidRDefault="00B876E7">
          <w:pPr>
            <w:pStyle w:val="TOC2"/>
            <w:tabs>
              <w:tab w:val="right" w:leader="dot" w:pos="9350"/>
            </w:tabs>
            <w:rPr>
              <w:rFonts w:eastAsiaTheme="minorEastAsia"/>
              <w:noProof/>
            </w:rPr>
          </w:pPr>
          <w:hyperlink w:anchor="_Toc512357304" w:history="1">
            <w:r w:rsidR="00E02C8D" w:rsidRPr="00B164E5">
              <w:rPr>
                <w:rStyle w:val="Hyperlink"/>
                <w:noProof/>
              </w:rPr>
              <w:t>SLP – Sleep</w:t>
            </w:r>
            <w:r w:rsidR="00E02C8D">
              <w:rPr>
                <w:noProof/>
                <w:webHidden/>
              </w:rPr>
              <w:tab/>
            </w:r>
            <w:r w:rsidR="00E02C8D">
              <w:rPr>
                <w:noProof/>
                <w:webHidden/>
              </w:rPr>
              <w:fldChar w:fldCharType="begin"/>
            </w:r>
            <w:r w:rsidR="00E02C8D">
              <w:rPr>
                <w:noProof/>
                <w:webHidden/>
              </w:rPr>
              <w:instrText xml:space="preserve"> PAGEREF _Toc512357304 \h </w:instrText>
            </w:r>
            <w:r w:rsidR="00E02C8D">
              <w:rPr>
                <w:noProof/>
                <w:webHidden/>
              </w:rPr>
            </w:r>
            <w:r w:rsidR="00E02C8D">
              <w:rPr>
                <w:noProof/>
                <w:webHidden/>
              </w:rPr>
              <w:fldChar w:fldCharType="separate"/>
            </w:r>
            <w:r w:rsidR="00E959BA">
              <w:rPr>
                <w:noProof/>
                <w:webHidden/>
              </w:rPr>
              <w:t>117</w:t>
            </w:r>
            <w:r w:rsidR="00E02C8D">
              <w:rPr>
                <w:noProof/>
                <w:webHidden/>
              </w:rPr>
              <w:fldChar w:fldCharType="end"/>
            </w:r>
          </w:hyperlink>
        </w:p>
        <w:p w14:paraId="1C5D3270" w14:textId="6DF2D22E" w:rsidR="00E02C8D" w:rsidRDefault="00B876E7">
          <w:pPr>
            <w:pStyle w:val="TOC1"/>
            <w:tabs>
              <w:tab w:val="right" w:leader="dot" w:pos="9350"/>
            </w:tabs>
            <w:rPr>
              <w:rFonts w:eastAsiaTheme="minorEastAsia"/>
              <w:noProof/>
            </w:rPr>
          </w:pPr>
          <w:hyperlink w:anchor="_Toc512357305" w:history="1">
            <w:r w:rsidR="00E02C8D" w:rsidRPr="00B164E5">
              <w:rPr>
                <w:rStyle w:val="Hyperlink"/>
                <w:noProof/>
              </w:rPr>
              <w:t>Appendix</w:t>
            </w:r>
            <w:r w:rsidR="00E02C8D">
              <w:rPr>
                <w:noProof/>
                <w:webHidden/>
              </w:rPr>
              <w:tab/>
            </w:r>
            <w:r w:rsidR="00E02C8D">
              <w:rPr>
                <w:noProof/>
                <w:webHidden/>
              </w:rPr>
              <w:fldChar w:fldCharType="begin"/>
            </w:r>
            <w:r w:rsidR="00E02C8D">
              <w:rPr>
                <w:noProof/>
                <w:webHidden/>
              </w:rPr>
              <w:instrText xml:space="preserve"> PAGEREF _Toc512357305 \h </w:instrText>
            </w:r>
            <w:r w:rsidR="00E02C8D">
              <w:rPr>
                <w:noProof/>
                <w:webHidden/>
              </w:rPr>
            </w:r>
            <w:r w:rsidR="00E02C8D">
              <w:rPr>
                <w:noProof/>
                <w:webHidden/>
              </w:rPr>
              <w:fldChar w:fldCharType="separate"/>
            </w:r>
            <w:r w:rsidR="00E959BA">
              <w:rPr>
                <w:noProof/>
                <w:webHidden/>
              </w:rPr>
              <w:t>118</w:t>
            </w:r>
            <w:r w:rsidR="00E02C8D">
              <w:rPr>
                <w:noProof/>
                <w:webHidden/>
              </w:rPr>
              <w:fldChar w:fldCharType="end"/>
            </w:r>
          </w:hyperlink>
        </w:p>
        <w:p w14:paraId="3E64B214" w14:textId="2C8DD1C6" w:rsidR="00E02C8D" w:rsidRDefault="00B876E7">
          <w:pPr>
            <w:pStyle w:val="TOC2"/>
            <w:tabs>
              <w:tab w:val="right" w:leader="dot" w:pos="9350"/>
            </w:tabs>
            <w:rPr>
              <w:rFonts w:eastAsiaTheme="minorEastAsia"/>
              <w:noProof/>
            </w:rPr>
          </w:pPr>
          <w:hyperlink w:anchor="_Toc512357306" w:history="1">
            <w:r w:rsidR="00E02C8D" w:rsidRPr="00B164E5">
              <w:rPr>
                <w:rStyle w:val="Hyperlink"/>
                <w:noProof/>
              </w:rPr>
              <w:t>Converting Binary Integers</w:t>
            </w:r>
            <w:r w:rsidR="00E02C8D">
              <w:rPr>
                <w:noProof/>
                <w:webHidden/>
              </w:rPr>
              <w:tab/>
            </w:r>
            <w:r w:rsidR="00E02C8D">
              <w:rPr>
                <w:noProof/>
                <w:webHidden/>
              </w:rPr>
              <w:fldChar w:fldCharType="begin"/>
            </w:r>
            <w:r w:rsidR="00E02C8D">
              <w:rPr>
                <w:noProof/>
                <w:webHidden/>
              </w:rPr>
              <w:instrText xml:space="preserve"> PAGEREF _Toc512357306 \h </w:instrText>
            </w:r>
            <w:r w:rsidR="00E02C8D">
              <w:rPr>
                <w:noProof/>
                <w:webHidden/>
              </w:rPr>
            </w:r>
            <w:r w:rsidR="00E02C8D">
              <w:rPr>
                <w:noProof/>
                <w:webHidden/>
              </w:rPr>
              <w:fldChar w:fldCharType="separate"/>
            </w:r>
            <w:r w:rsidR="00E959BA">
              <w:rPr>
                <w:noProof/>
                <w:webHidden/>
              </w:rPr>
              <w:t>118</w:t>
            </w:r>
            <w:r w:rsidR="00E02C8D">
              <w:rPr>
                <w:noProof/>
                <w:webHidden/>
              </w:rPr>
              <w:fldChar w:fldCharType="end"/>
            </w:r>
          </w:hyperlink>
        </w:p>
        <w:p w14:paraId="3810765E" w14:textId="63604B02" w:rsidR="00E02C8D" w:rsidRDefault="00B876E7">
          <w:pPr>
            <w:pStyle w:val="TOC2"/>
            <w:tabs>
              <w:tab w:val="right" w:leader="dot" w:pos="9350"/>
            </w:tabs>
            <w:rPr>
              <w:rFonts w:eastAsiaTheme="minorEastAsia"/>
              <w:noProof/>
            </w:rPr>
          </w:pPr>
          <w:hyperlink w:anchor="_Toc512357307" w:history="1">
            <w:r w:rsidR="00E02C8D" w:rsidRPr="00B164E5">
              <w:rPr>
                <w:rStyle w:val="Hyperlink"/>
                <w:noProof/>
              </w:rPr>
              <w:t>Proof of 2’s Complement</w:t>
            </w:r>
            <w:r w:rsidR="00E02C8D">
              <w:rPr>
                <w:noProof/>
                <w:webHidden/>
              </w:rPr>
              <w:tab/>
            </w:r>
            <w:r w:rsidR="00E02C8D">
              <w:rPr>
                <w:noProof/>
                <w:webHidden/>
              </w:rPr>
              <w:fldChar w:fldCharType="begin"/>
            </w:r>
            <w:r w:rsidR="00E02C8D">
              <w:rPr>
                <w:noProof/>
                <w:webHidden/>
              </w:rPr>
              <w:instrText xml:space="preserve"> PAGEREF _Toc512357307 \h </w:instrText>
            </w:r>
            <w:r w:rsidR="00E02C8D">
              <w:rPr>
                <w:noProof/>
                <w:webHidden/>
              </w:rPr>
            </w:r>
            <w:r w:rsidR="00E02C8D">
              <w:rPr>
                <w:noProof/>
                <w:webHidden/>
              </w:rPr>
              <w:fldChar w:fldCharType="separate"/>
            </w:r>
            <w:r w:rsidR="00E959BA">
              <w:rPr>
                <w:noProof/>
                <w:webHidden/>
              </w:rPr>
              <w:t>119</w:t>
            </w:r>
            <w:r w:rsidR="00E02C8D">
              <w:rPr>
                <w:noProof/>
                <w:webHidden/>
              </w:rPr>
              <w:fldChar w:fldCharType="end"/>
            </w:r>
          </w:hyperlink>
        </w:p>
        <w:p w14:paraId="6A99CA77" w14:textId="79782FF3" w:rsidR="00E02C8D" w:rsidRDefault="00B876E7">
          <w:pPr>
            <w:pStyle w:val="TOC2"/>
            <w:tabs>
              <w:tab w:val="right" w:leader="dot" w:pos="9350"/>
            </w:tabs>
            <w:rPr>
              <w:rFonts w:eastAsiaTheme="minorEastAsia"/>
              <w:noProof/>
            </w:rPr>
          </w:pPr>
          <w:hyperlink w:anchor="_Toc512357308" w:history="1">
            <w:r w:rsidR="00E02C8D" w:rsidRPr="00B164E5">
              <w:rPr>
                <w:rStyle w:val="Hyperlink"/>
                <w:noProof/>
              </w:rPr>
              <w:t>The Heap</w:t>
            </w:r>
            <w:r w:rsidR="00E02C8D">
              <w:rPr>
                <w:noProof/>
                <w:webHidden/>
              </w:rPr>
              <w:tab/>
            </w:r>
            <w:r w:rsidR="00E02C8D">
              <w:rPr>
                <w:noProof/>
                <w:webHidden/>
              </w:rPr>
              <w:fldChar w:fldCharType="begin"/>
            </w:r>
            <w:r w:rsidR="00E02C8D">
              <w:rPr>
                <w:noProof/>
                <w:webHidden/>
              </w:rPr>
              <w:instrText xml:space="preserve"> PAGEREF _Toc512357308 \h </w:instrText>
            </w:r>
            <w:r w:rsidR="00E02C8D">
              <w:rPr>
                <w:noProof/>
                <w:webHidden/>
              </w:rPr>
            </w:r>
            <w:r w:rsidR="00E02C8D">
              <w:rPr>
                <w:noProof/>
                <w:webHidden/>
              </w:rPr>
              <w:fldChar w:fldCharType="separate"/>
            </w:r>
            <w:r w:rsidR="00E959BA">
              <w:rPr>
                <w:noProof/>
                <w:webHidden/>
              </w:rPr>
              <w:t>120</w:t>
            </w:r>
            <w:r w:rsidR="00E02C8D">
              <w:rPr>
                <w:noProof/>
                <w:webHidden/>
              </w:rPr>
              <w:fldChar w:fldCharType="end"/>
            </w:r>
          </w:hyperlink>
        </w:p>
        <w:p w14:paraId="28F91AA9" w14:textId="7E7F84FC" w:rsidR="00E02C8D" w:rsidRDefault="00B876E7">
          <w:pPr>
            <w:pStyle w:val="TOC2"/>
            <w:tabs>
              <w:tab w:val="right" w:leader="dot" w:pos="9350"/>
            </w:tabs>
            <w:rPr>
              <w:rFonts w:eastAsiaTheme="minorEastAsia"/>
              <w:noProof/>
            </w:rPr>
          </w:pPr>
          <w:hyperlink w:anchor="_Toc512357309" w:history="1">
            <w:r w:rsidR="00E02C8D" w:rsidRPr="00B164E5">
              <w:rPr>
                <w:rStyle w:val="Hyperlink"/>
                <w:noProof/>
              </w:rPr>
              <w:t>Encoding IEEE 754 64-bit Floating-Point Values</w:t>
            </w:r>
            <w:r w:rsidR="00E02C8D">
              <w:rPr>
                <w:noProof/>
                <w:webHidden/>
              </w:rPr>
              <w:tab/>
            </w:r>
            <w:r w:rsidR="00E02C8D">
              <w:rPr>
                <w:noProof/>
                <w:webHidden/>
              </w:rPr>
              <w:fldChar w:fldCharType="begin"/>
            </w:r>
            <w:r w:rsidR="00E02C8D">
              <w:rPr>
                <w:noProof/>
                <w:webHidden/>
              </w:rPr>
              <w:instrText xml:space="preserve"> PAGEREF _Toc512357309 \h </w:instrText>
            </w:r>
            <w:r w:rsidR="00E02C8D">
              <w:rPr>
                <w:noProof/>
                <w:webHidden/>
              </w:rPr>
            </w:r>
            <w:r w:rsidR="00E02C8D">
              <w:rPr>
                <w:noProof/>
                <w:webHidden/>
              </w:rPr>
              <w:fldChar w:fldCharType="separate"/>
            </w:r>
            <w:r w:rsidR="00E959BA">
              <w:rPr>
                <w:noProof/>
                <w:webHidden/>
              </w:rPr>
              <w:t>121</w:t>
            </w:r>
            <w:r w:rsidR="00E02C8D">
              <w:rPr>
                <w:noProof/>
                <w:webHidden/>
              </w:rPr>
              <w:fldChar w:fldCharType="end"/>
            </w:r>
          </w:hyperlink>
        </w:p>
        <w:p w14:paraId="7780A0A7" w14:textId="77777777"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0" w:name="_Toc512357173"/>
      <w:r w:rsidR="00654A15">
        <w:lastRenderedPageBreak/>
        <w:t>Purpose</w:t>
      </w:r>
      <w:bookmarkEnd w:id="0"/>
    </w:p>
    <w:p w14:paraId="485EBAFB" w14:textId="77777777"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was designed around the 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1" w:name="_Toc512357174"/>
      <w:r>
        <w:lastRenderedPageBreak/>
        <w:t>Processor Details</w:t>
      </w:r>
      <w:bookmarkEnd w:id="1"/>
    </w:p>
    <w:p w14:paraId="4E0AB70D" w14:textId="77777777" w:rsidR="004B4ADE" w:rsidRDefault="004B4ADE" w:rsidP="004B4ADE">
      <w:pPr>
        <w:pStyle w:val="Heading2"/>
      </w:pPr>
      <w:bookmarkStart w:id="2" w:name="_Registers"/>
      <w:bookmarkStart w:id="3" w:name="_Toc512357175"/>
      <w:bookmarkEnd w:id="2"/>
      <w:r>
        <w:t>Registers</w:t>
      </w:r>
      <w:bookmarkEnd w:id="3"/>
    </w:p>
    <w:p w14:paraId="0C1D4F49" w14:textId="77777777" w:rsidR="00914FFA" w:rsidRPr="0072738C" w:rsidRDefault="0072738C" w:rsidP="00AE71B7">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5B775AAA" w14:textId="77777777" w:rsidR="00BE7FC6" w:rsidRDefault="008C5507" w:rsidP="00AE71B7">
      <w:pPr>
        <w:jc w:val="both"/>
      </w:pPr>
      <w:r>
        <w:t>The CSX64 processor contains 16 64-bit general</w:t>
      </w:r>
      <w:r w:rsidR="003F5FF1">
        <w:t>-</w:t>
      </w:r>
      <w:r>
        <w:t>purpose registers</w:t>
      </w:r>
      <w:r w:rsidR="00420901">
        <w:t xml:space="preserve"> (which will be referred to as </w:t>
      </w:r>
      <w:r w:rsidR="004470D2">
        <w:t>$</w:t>
      </w:r>
      <w:r w:rsidR="00420901">
        <w:t>0-</w:t>
      </w:r>
      <w:r w:rsidR="004470D2">
        <w:t>$</w:t>
      </w:r>
      <w:r w:rsidR="00420901">
        <w:t>15 in this manual</w:t>
      </w:r>
      <w:r w:rsidR="004470D2">
        <w:t xml:space="preserve"> in accordance with the CSX64 assembly language</w:t>
      </w:r>
      <w:r w:rsidR="00420901">
        <w:t>)</w:t>
      </w:r>
      <w:r w:rsidR="00130B3F">
        <w:t xml:space="preserve">. </w:t>
      </w:r>
      <w:r w:rsidR="00482495">
        <w:t xml:space="preserve">An executing program will spend the vast majority of its time managing the contents of these general-purpose registers, which can be used </w:t>
      </w:r>
      <w:r>
        <w:t xml:space="preserve">for processing both </w:t>
      </w:r>
      <w:hyperlink w:anchor="_Integer" w:history="1">
        <w:r w:rsidRPr="00452BAF">
          <w:rPr>
            <w:rStyle w:val="Hyperlink"/>
          </w:rPr>
          <w:t>integral</w:t>
        </w:r>
      </w:hyperlink>
      <w:r>
        <w:t xml:space="preserve"> and </w:t>
      </w:r>
      <w:hyperlink w:anchor="_Floating-Point" w:history="1">
        <w:r w:rsidRPr="00452BAF">
          <w:rPr>
            <w:rStyle w:val="Hyperlink"/>
          </w:rPr>
          <w:t>floating-point</w:t>
        </w:r>
      </w:hyperlink>
      <w:r>
        <w:t xml:space="preserve"> </w:t>
      </w:r>
      <w:r w:rsidR="00482495">
        <w:t>computations</w:t>
      </w:r>
      <w:r>
        <w:t>.</w:t>
      </w:r>
      <w:r w:rsidR="00C65BDA">
        <w:t xml:space="preserve"> Processors also contain several other registers for managing how the processor itself functions (e.g. execution pointer, status flags, etc.), but user access to th</w:t>
      </w:r>
      <w:r w:rsidR="00AF14DF">
        <w:t>ose</w:t>
      </w:r>
      <w:r w:rsidR="00C65BDA">
        <w:t xml:space="preserve"> registers is usually very restricted (for good reason).</w:t>
      </w:r>
    </w:p>
    <w:p w14:paraId="0CDE1FFA" w14:textId="77777777" w:rsidR="00512763" w:rsidRDefault="00512763" w:rsidP="00512763">
      <w:pPr>
        <w:pStyle w:val="Heading3"/>
        <w:ind w:left="720"/>
      </w:pPr>
      <w:bookmarkStart w:id="4" w:name="_Register_Subdivisions"/>
      <w:bookmarkStart w:id="5" w:name="_Toc512357176"/>
      <w:bookmarkEnd w:id="4"/>
      <w:r>
        <w:t>Register Subdivisions</w:t>
      </w:r>
      <w:bookmarkEnd w:id="5"/>
    </w:p>
    <w:p w14:paraId="407D62BB" w14:textId="77777777" w:rsidR="00512763" w:rsidRDefault="006C4921" w:rsidP="00512763">
      <w:pPr>
        <w:ind w:left="720"/>
        <w:jc w:val="both"/>
      </w:pPr>
      <w:r>
        <w:t>Although you can access the full 64-bit contents of any general-purpose register at any time, it is often unnecessary or even undesirable. For this express reason, the low 32, 16, and 8 bits of each 64-bit register can be used independently of the high bit portions, as depicted below:</w:t>
      </w:r>
    </w:p>
    <w:tbl>
      <w:tblPr>
        <w:tblStyle w:val="TableGrid"/>
        <w:tblW w:w="0" w:type="auto"/>
        <w:tblInd w:w="720" w:type="dxa"/>
        <w:tblLook w:val="04A0" w:firstRow="1" w:lastRow="0" w:firstColumn="1" w:lastColumn="0" w:noHBand="0" w:noVBand="1"/>
      </w:tblPr>
      <w:tblGrid>
        <w:gridCol w:w="448"/>
        <w:gridCol w:w="1169"/>
        <w:gridCol w:w="1169"/>
        <w:gridCol w:w="1444"/>
        <w:gridCol w:w="893"/>
        <w:gridCol w:w="1087"/>
        <w:gridCol w:w="1170"/>
        <w:gridCol w:w="1250"/>
      </w:tblGrid>
      <w:tr w:rsidR="006C4921" w14:paraId="6A9F917E" w14:textId="77777777" w:rsidTr="00590022">
        <w:tc>
          <w:tcPr>
            <w:tcW w:w="4230" w:type="dxa"/>
            <w:gridSpan w:val="4"/>
            <w:tcBorders>
              <w:top w:val="nil"/>
              <w:left w:val="nil"/>
              <w:bottom w:val="single" w:sz="4" w:space="0" w:color="auto"/>
              <w:right w:val="nil"/>
            </w:tcBorders>
            <w:shd w:val="clear" w:color="auto" w:fill="auto"/>
            <w:vAlign w:val="center"/>
          </w:tcPr>
          <w:p w14:paraId="25418085" w14:textId="77777777" w:rsidR="006C4921" w:rsidRPr="0052197C" w:rsidRDefault="006C4921" w:rsidP="00714D7F">
            <w:pPr>
              <w:rPr>
                <w:b/>
              </w:rPr>
            </w:pPr>
            <w:r w:rsidRPr="0052197C">
              <w:rPr>
                <w:b/>
              </w:rPr>
              <w:t>High bits</w:t>
            </w:r>
          </w:p>
        </w:tc>
        <w:tc>
          <w:tcPr>
            <w:tcW w:w="4400" w:type="dxa"/>
            <w:gridSpan w:val="4"/>
            <w:tcBorders>
              <w:top w:val="nil"/>
              <w:left w:val="nil"/>
              <w:bottom w:val="single" w:sz="4" w:space="0" w:color="auto"/>
              <w:right w:val="nil"/>
            </w:tcBorders>
            <w:shd w:val="clear" w:color="auto" w:fill="auto"/>
            <w:vAlign w:val="center"/>
          </w:tcPr>
          <w:p w14:paraId="5CEC26F6" w14:textId="77777777" w:rsidR="006C4921" w:rsidRPr="0052197C" w:rsidRDefault="006C4921" w:rsidP="00714D7F">
            <w:pPr>
              <w:jc w:val="right"/>
              <w:rPr>
                <w:b/>
              </w:rPr>
            </w:pPr>
            <w:r w:rsidRPr="0052197C">
              <w:rPr>
                <w:b/>
              </w:rPr>
              <w:t>Low bits</w:t>
            </w:r>
          </w:p>
        </w:tc>
      </w:tr>
      <w:tr w:rsidR="006C4921" w14:paraId="63131A8E" w14:textId="77777777" w:rsidTr="00590022">
        <w:tc>
          <w:tcPr>
            <w:tcW w:w="8630" w:type="dxa"/>
            <w:gridSpan w:val="8"/>
            <w:tcBorders>
              <w:top w:val="single" w:sz="4" w:space="0" w:color="auto"/>
            </w:tcBorders>
            <w:shd w:val="clear" w:color="auto" w:fill="5B9BD5" w:themeFill="accent5"/>
            <w:vAlign w:val="center"/>
          </w:tcPr>
          <w:p w14:paraId="069D7EB8" w14:textId="77777777" w:rsidR="006C4921" w:rsidRPr="0052197C" w:rsidRDefault="006C4921" w:rsidP="00714D7F">
            <w:pPr>
              <w:jc w:val="center"/>
              <w:rPr>
                <w:b/>
              </w:rPr>
            </w:pPr>
            <w:r w:rsidRPr="0052197C">
              <w:rPr>
                <w:b/>
              </w:rPr>
              <w:t>Qword (quadruple word) - 64 bits</w:t>
            </w:r>
          </w:p>
        </w:tc>
      </w:tr>
      <w:tr w:rsidR="006C4921" w14:paraId="6DFEC9E0" w14:textId="77777777" w:rsidTr="00590022">
        <w:tc>
          <w:tcPr>
            <w:tcW w:w="448" w:type="dxa"/>
            <w:tcBorders>
              <w:top w:val="nil"/>
              <w:left w:val="nil"/>
              <w:bottom w:val="nil"/>
              <w:right w:val="nil"/>
            </w:tcBorders>
            <w:vAlign w:val="center"/>
          </w:tcPr>
          <w:p w14:paraId="6EEE9EE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3525A7B"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19660FCE" w14:textId="77777777" w:rsidR="006C4921" w:rsidRPr="0052197C" w:rsidRDefault="006C4921" w:rsidP="00714D7F">
            <w:pPr>
              <w:jc w:val="center"/>
              <w:rPr>
                <w:b/>
              </w:rPr>
            </w:pPr>
          </w:p>
        </w:tc>
        <w:tc>
          <w:tcPr>
            <w:tcW w:w="1444" w:type="dxa"/>
            <w:tcBorders>
              <w:top w:val="nil"/>
              <w:left w:val="nil"/>
              <w:bottom w:val="nil"/>
              <w:right w:val="single" w:sz="4" w:space="0" w:color="auto"/>
            </w:tcBorders>
            <w:vAlign w:val="center"/>
          </w:tcPr>
          <w:p w14:paraId="7B79139F" w14:textId="77777777" w:rsidR="006C4921" w:rsidRPr="0052197C" w:rsidRDefault="006C4921" w:rsidP="00714D7F">
            <w:pPr>
              <w:jc w:val="center"/>
              <w:rPr>
                <w:b/>
              </w:rPr>
            </w:pPr>
          </w:p>
        </w:tc>
        <w:tc>
          <w:tcPr>
            <w:tcW w:w="4400" w:type="dxa"/>
            <w:gridSpan w:val="4"/>
            <w:tcBorders>
              <w:left w:val="single" w:sz="4" w:space="0" w:color="auto"/>
            </w:tcBorders>
            <w:shd w:val="clear" w:color="auto" w:fill="5B9BD5" w:themeFill="accent5"/>
            <w:vAlign w:val="center"/>
          </w:tcPr>
          <w:p w14:paraId="6EF2A708" w14:textId="77777777" w:rsidR="006C4921" w:rsidRPr="0052197C" w:rsidRDefault="006C4921" w:rsidP="00714D7F">
            <w:pPr>
              <w:jc w:val="center"/>
              <w:rPr>
                <w:b/>
              </w:rPr>
            </w:pPr>
            <w:r w:rsidRPr="0052197C">
              <w:rPr>
                <w:b/>
              </w:rPr>
              <w:t>Dword (double word) - 32 bits</w:t>
            </w:r>
          </w:p>
        </w:tc>
      </w:tr>
      <w:tr w:rsidR="006C4921" w14:paraId="59EE73E6" w14:textId="77777777" w:rsidTr="00590022">
        <w:tc>
          <w:tcPr>
            <w:tcW w:w="448" w:type="dxa"/>
            <w:tcBorders>
              <w:top w:val="nil"/>
              <w:left w:val="nil"/>
              <w:bottom w:val="nil"/>
              <w:right w:val="nil"/>
            </w:tcBorders>
            <w:vAlign w:val="center"/>
          </w:tcPr>
          <w:p w14:paraId="62938CD6"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518ECE53"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6E8E2529"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5E347C05"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1E86BBD6" w14:textId="77777777" w:rsidR="006C4921" w:rsidRPr="0052197C" w:rsidRDefault="006C4921" w:rsidP="00714D7F">
            <w:pPr>
              <w:jc w:val="center"/>
              <w:rPr>
                <w:b/>
              </w:rPr>
            </w:pPr>
          </w:p>
        </w:tc>
        <w:tc>
          <w:tcPr>
            <w:tcW w:w="1087" w:type="dxa"/>
            <w:tcBorders>
              <w:top w:val="nil"/>
              <w:left w:val="nil"/>
              <w:bottom w:val="nil"/>
              <w:right w:val="single" w:sz="4" w:space="0" w:color="auto"/>
            </w:tcBorders>
            <w:vAlign w:val="center"/>
          </w:tcPr>
          <w:p w14:paraId="31E0C96C" w14:textId="77777777" w:rsidR="006C4921" w:rsidRPr="0052197C" w:rsidRDefault="006C4921" w:rsidP="00714D7F">
            <w:pPr>
              <w:jc w:val="center"/>
              <w:rPr>
                <w:b/>
              </w:rPr>
            </w:pPr>
          </w:p>
        </w:tc>
        <w:tc>
          <w:tcPr>
            <w:tcW w:w="2420" w:type="dxa"/>
            <w:gridSpan w:val="2"/>
            <w:tcBorders>
              <w:left w:val="single" w:sz="4" w:space="0" w:color="auto"/>
            </w:tcBorders>
            <w:shd w:val="clear" w:color="auto" w:fill="5B9BD5" w:themeFill="accent5"/>
            <w:vAlign w:val="center"/>
          </w:tcPr>
          <w:p w14:paraId="179C156B" w14:textId="77777777" w:rsidR="006C4921" w:rsidRPr="0052197C" w:rsidRDefault="006C4921" w:rsidP="00714D7F">
            <w:pPr>
              <w:jc w:val="center"/>
              <w:rPr>
                <w:b/>
              </w:rPr>
            </w:pPr>
            <w:r w:rsidRPr="0052197C">
              <w:rPr>
                <w:b/>
              </w:rPr>
              <w:t>Word - 16 bits</w:t>
            </w:r>
          </w:p>
        </w:tc>
      </w:tr>
      <w:tr w:rsidR="006C4921" w14:paraId="67576F36" w14:textId="77777777" w:rsidTr="00590022">
        <w:tc>
          <w:tcPr>
            <w:tcW w:w="448" w:type="dxa"/>
            <w:tcBorders>
              <w:top w:val="nil"/>
              <w:left w:val="nil"/>
              <w:bottom w:val="nil"/>
              <w:right w:val="nil"/>
            </w:tcBorders>
            <w:vAlign w:val="center"/>
          </w:tcPr>
          <w:p w14:paraId="2BE12A14"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78180DD7" w14:textId="77777777" w:rsidR="006C4921" w:rsidRPr="0052197C" w:rsidRDefault="006C4921" w:rsidP="00714D7F">
            <w:pPr>
              <w:jc w:val="center"/>
              <w:rPr>
                <w:b/>
              </w:rPr>
            </w:pPr>
          </w:p>
        </w:tc>
        <w:tc>
          <w:tcPr>
            <w:tcW w:w="1169" w:type="dxa"/>
            <w:tcBorders>
              <w:top w:val="nil"/>
              <w:left w:val="nil"/>
              <w:bottom w:val="nil"/>
              <w:right w:val="nil"/>
            </w:tcBorders>
            <w:vAlign w:val="center"/>
          </w:tcPr>
          <w:p w14:paraId="4DD7E35F" w14:textId="77777777" w:rsidR="006C4921" w:rsidRPr="0052197C" w:rsidRDefault="006C4921" w:rsidP="00714D7F">
            <w:pPr>
              <w:jc w:val="center"/>
              <w:rPr>
                <w:b/>
              </w:rPr>
            </w:pPr>
          </w:p>
        </w:tc>
        <w:tc>
          <w:tcPr>
            <w:tcW w:w="1444" w:type="dxa"/>
            <w:tcBorders>
              <w:top w:val="nil"/>
              <w:left w:val="nil"/>
              <w:bottom w:val="nil"/>
              <w:right w:val="nil"/>
            </w:tcBorders>
            <w:vAlign w:val="center"/>
          </w:tcPr>
          <w:p w14:paraId="6E3A8D80" w14:textId="77777777" w:rsidR="006C4921" w:rsidRPr="0052197C" w:rsidRDefault="006C4921" w:rsidP="00714D7F">
            <w:pPr>
              <w:jc w:val="center"/>
              <w:rPr>
                <w:b/>
              </w:rPr>
            </w:pPr>
          </w:p>
        </w:tc>
        <w:tc>
          <w:tcPr>
            <w:tcW w:w="893" w:type="dxa"/>
            <w:tcBorders>
              <w:top w:val="nil"/>
              <w:left w:val="nil"/>
              <w:bottom w:val="nil"/>
              <w:right w:val="nil"/>
            </w:tcBorders>
            <w:vAlign w:val="center"/>
          </w:tcPr>
          <w:p w14:paraId="5753471B" w14:textId="77777777" w:rsidR="006C4921" w:rsidRPr="0052197C" w:rsidRDefault="006C4921" w:rsidP="00714D7F">
            <w:pPr>
              <w:jc w:val="center"/>
              <w:rPr>
                <w:b/>
              </w:rPr>
            </w:pPr>
          </w:p>
        </w:tc>
        <w:tc>
          <w:tcPr>
            <w:tcW w:w="1087" w:type="dxa"/>
            <w:tcBorders>
              <w:top w:val="nil"/>
              <w:left w:val="nil"/>
              <w:bottom w:val="nil"/>
              <w:right w:val="nil"/>
            </w:tcBorders>
            <w:vAlign w:val="center"/>
          </w:tcPr>
          <w:p w14:paraId="30DBCE52" w14:textId="77777777" w:rsidR="006C4921" w:rsidRPr="0052197C" w:rsidRDefault="006C4921" w:rsidP="00714D7F">
            <w:pPr>
              <w:jc w:val="center"/>
              <w:rPr>
                <w:b/>
              </w:rPr>
            </w:pPr>
          </w:p>
        </w:tc>
        <w:tc>
          <w:tcPr>
            <w:tcW w:w="1170" w:type="dxa"/>
            <w:tcBorders>
              <w:top w:val="nil"/>
              <w:left w:val="nil"/>
              <w:bottom w:val="nil"/>
              <w:right w:val="single" w:sz="4" w:space="0" w:color="auto"/>
            </w:tcBorders>
            <w:vAlign w:val="center"/>
          </w:tcPr>
          <w:p w14:paraId="7B86EEC3" w14:textId="77777777" w:rsidR="006C4921" w:rsidRPr="0052197C" w:rsidRDefault="006C4921" w:rsidP="00714D7F">
            <w:pPr>
              <w:jc w:val="center"/>
              <w:rPr>
                <w:b/>
              </w:rPr>
            </w:pPr>
          </w:p>
        </w:tc>
        <w:tc>
          <w:tcPr>
            <w:tcW w:w="1250" w:type="dxa"/>
            <w:tcBorders>
              <w:left w:val="single" w:sz="4" w:space="0" w:color="auto"/>
            </w:tcBorders>
            <w:shd w:val="clear" w:color="auto" w:fill="5B9BD5" w:themeFill="accent5"/>
            <w:vAlign w:val="center"/>
          </w:tcPr>
          <w:p w14:paraId="028299EB" w14:textId="77777777" w:rsidR="006C4921" w:rsidRPr="0052197C" w:rsidRDefault="006C4921" w:rsidP="00714D7F">
            <w:pPr>
              <w:jc w:val="center"/>
              <w:rPr>
                <w:b/>
              </w:rPr>
            </w:pPr>
            <w:r w:rsidRPr="0052197C">
              <w:rPr>
                <w:b/>
              </w:rPr>
              <w:t>Byte 8 bits</w:t>
            </w:r>
          </w:p>
        </w:tc>
      </w:tr>
    </w:tbl>
    <w:p w14:paraId="20525638" w14:textId="77777777" w:rsidR="006C4921" w:rsidRDefault="006C4921" w:rsidP="006C4921">
      <w:pPr>
        <w:pStyle w:val="NoSpacing"/>
      </w:pPr>
    </w:p>
    <w:p w14:paraId="11C26688" w14:textId="77777777" w:rsidR="006C4921" w:rsidRDefault="006C4921" w:rsidP="00296FCF">
      <w:pPr>
        <w:ind w:left="720"/>
        <w:jc w:val="both"/>
      </w:pPr>
      <w:r>
        <w:t>It should be noted that these smaller subdivisions of the registers are still in fact just subdivisions of the same physical register. If you modify one subdivision, the contents of all the subdivisions will see the change. This is a common pitfall for beginning to learn low-level programming, but it is easily avoided by being aware of it.</w:t>
      </w:r>
    </w:p>
    <w:p w14:paraId="69E42E1E" w14:textId="77777777" w:rsidR="00AE58C3" w:rsidRDefault="00C43B8D" w:rsidP="00AE58C3">
      <w:pPr>
        <w:pStyle w:val="Heading2"/>
      </w:pPr>
      <w:bookmarkStart w:id="6" w:name="_Flags"/>
      <w:bookmarkStart w:id="7" w:name="_Stack"/>
      <w:bookmarkStart w:id="8" w:name="_The_Stack"/>
      <w:bookmarkStart w:id="9" w:name="_Toc512357177"/>
      <w:bookmarkEnd w:id="6"/>
      <w:bookmarkEnd w:id="7"/>
      <w:bookmarkEnd w:id="8"/>
      <w:r>
        <w:t xml:space="preserve">The </w:t>
      </w:r>
      <w:r w:rsidR="00AE58C3">
        <w:t>Stack</w:t>
      </w:r>
      <w:bookmarkEnd w:id="9"/>
    </w:p>
    <w:p w14:paraId="71CA365F" w14:textId="77777777" w:rsidR="00AE71B7" w:rsidRDefault="00C92D20" w:rsidP="0028176E">
      <w:pPr>
        <w:jc w:val="both"/>
      </w:pPr>
      <w:r>
        <w:t xml:space="preserve">For all non-trivial programs, </w:t>
      </w:r>
      <w:r w:rsidR="004861B0">
        <w:t>you’re going to want to be able to have a notion of function-calling</w:t>
      </w:r>
      <w:r w:rsidR="00C3733C">
        <w:t>. This means the program needs some place to store the current execution position, then jump to the top of the function, then return to the call site at some point. As you should already know, a</w:t>
      </w:r>
      <w:r w:rsidR="0028176E">
        <w:t xml:space="preserve"> stack</w:t>
      </w:r>
      <w:r w:rsidR="00C3733C">
        <w:t xml:space="preserve"> structure is used to tackle this problem.</w:t>
      </w:r>
    </w:p>
    <w:p w14:paraId="7594D5EA" w14:textId="77777777" w:rsidR="00C3733C" w:rsidRDefault="00C3733C" w:rsidP="0028176E">
      <w:pPr>
        <w:jc w:val="both"/>
      </w:pPr>
      <w:r>
        <w:t xml:space="preserve">Up till now, it’s unlikely you’ve had to deal with the stack directly. In most mid- to high-level languages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w:t>
      </w:r>
      <w:r w:rsidR="004A475F">
        <w:t>programmer</w:t>
      </w:r>
      <w:r>
        <w:t xml:space="preserve"> is in charge of managing the stack. In fact, if you don’t want a stack</w:t>
      </w:r>
      <w:r w:rsidR="00F86A47">
        <w:t xml:space="preserve"> in your program</w:t>
      </w:r>
      <w:r>
        <w:t>, you can just as easily obliterate it. It’s all just numbers. The processor doesn’t care.</w:t>
      </w:r>
      <w:r w:rsidR="00F86A47">
        <w:t xml:space="preserve"> That said, the processor will also not try to stop you from irreparably damaging the stack structure</w:t>
      </w:r>
      <w:r w:rsidR="000672C2">
        <w:t xml:space="preserve"> that is set up for you by default</w:t>
      </w:r>
      <w:r w:rsidR="00F86A47">
        <w:t>, so if you want a stack</w:t>
      </w:r>
      <w:r w:rsidR="00774DD7">
        <w:t xml:space="preserve"> in your program</w:t>
      </w:r>
      <w:r w:rsidR="00F86A47">
        <w:t xml:space="preserve"> (which any sane person should), take careful note of the following:</w:t>
      </w:r>
    </w:p>
    <w:p w14:paraId="69DF7880" w14:textId="77777777" w:rsidR="00AE58C3" w:rsidRDefault="00AE58C3" w:rsidP="0028176E">
      <w:pPr>
        <w:jc w:val="both"/>
      </w:pPr>
      <w:r>
        <w:lastRenderedPageBreak/>
        <w:t xml:space="preserve">The stack is managed by </w:t>
      </w:r>
      <w:hyperlink w:anchor="_Registers" w:history="1">
        <w:r w:rsidR="00CA3B84">
          <w:rPr>
            <w:rStyle w:val="Hyperlink"/>
          </w:rPr>
          <w:t>$</w:t>
        </w:r>
        <w:r w:rsidRPr="00B958C0">
          <w:rPr>
            <w:rStyle w:val="Hyperlink"/>
          </w:rPr>
          <w:t>15</w:t>
        </w:r>
      </w:hyperlink>
      <w:r>
        <w:t xml:space="preserve">. Upon program initialization, </w:t>
      </w:r>
      <w:r w:rsidR="00C7601C">
        <w:t>$</w:t>
      </w:r>
      <w:r>
        <w:t>15 is set to the</w:t>
      </w:r>
      <w:r w:rsidR="00C06473">
        <w:t xml:space="preserve"> address of the</w:t>
      </w:r>
      <w:r>
        <w:t xml:space="preserve"> top of the stack, which </w:t>
      </w:r>
      <w:r w:rsidRPr="005F3725">
        <w:rPr>
          <w:b/>
          <w:i/>
        </w:rPr>
        <w:t xml:space="preserve">begins at the high </w:t>
      </w:r>
      <w:r w:rsidR="00AA79FC" w:rsidRPr="005F3725">
        <w:rPr>
          <w:b/>
          <w:i/>
        </w:rPr>
        <w:t>side</w:t>
      </w:r>
      <w:r w:rsidR="00AA79FC">
        <w:t xml:space="preserve"> of the </w:t>
      </w:r>
      <w:r>
        <w:t xml:space="preserve">program’s available memory and </w:t>
      </w:r>
      <w:r w:rsidRPr="005F3725">
        <w:rPr>
          <w:b/>
          <w:i/>
        </w:rPr>
        <w:t>grows downward</w:t>
      </w:r>
      <w:r>
        <w:t xml:space="preserve">. Because of this, </w:t>
      </w:r>
      <w:r w:rsidR="00DD2C50">
        <w:t>$</w:t>
      </w:r>
      <w:r>
        <w:t>15 will always point to the most-recently-added item on the stack.</w:t>
      </w:r>
    </w:p>
    <w:p w14:paraId="3D1EC880" w14:textId="77777777" w:rsidR="00CA07BF" w:rsidRDefault="00CA07BF" w:rsidP="0028176E">
      <w:pPr>
        <w:jc w:val="both"/>
      </w:pPr>
      <w:r>
        <w:t xml:space="preserve">To add an item to the stack you can use the </w:t>
      </w:r>
      <w:hyperlink w:anchor="_PUSH_–_Push" w:history="1">
        <w:r w:rsidRPr="00CA07BF">
          <w:rPr>
            <w:rStyle w:val="Hyperlink"/>
          </w:rPr>
          <w:t>PUSH</w:t>
        </w:r>
      </w:hyperlink>
      <w:r>
        <w:t xml:space="preserve"> operation. To remove an item, you can use the </w:t>
      </w:r>
      <w:hyperlink w:anchor="_POP_–_Pop" w:history="1">
        <w:r w:rsidRPr="00CA07BF">
          <w:rPr>
            <w:rStyle w:val="Hyperlink"/>
          </w:rPr>
          <w:t>POP</w:t>
        </w:r>
      </w:hyperlink>
      <w:r>
        <w:t xml:space="preserve"> operation. To call a function you can use the </w:t>
      </w:r>
      <w:hyperlink w:anchor="_CALL_–_Call" w:history="1">
        <w:r w:rsidRPr="00CA07BF">
          <w:rPr>
            <w:rStyle w:val="Hyperlink"/>
          </w:rPr>
          <w:t>CALL</w:t>
        </w:r>
      </w:hyperlink>
      <w:r>
        <w:t xml:space="preserve"> operation, which pushes the (64-bit) return address onto the stack and then jumps to the </w:t>
      </w:r>
      <w:r w:rsidR="006661BD">
        <w:t>function</w:t>
      </w:r>
      <w:r>
        <w:t xml:space="preserve">. To return from a function you can use the </w:t>
      </w:r>
      <w:hyperlink w:anchor="_RET_–_Return" w:history="1">
        <w:r w:rsidRPr="00CA07BF">
          <w:rPr>
            <w:rStyle w:val="Hyperlink"/>
          </w:rPr>
          <w:t>RET</w:t>
        </w:r>
      </w:hyperlink>
      <w:r>
        <w:t xml:space="preserve"> operation, which pops a 64-bit address off the stack and jumps to it.</w:t>
      </w:r>
      <w:r w:rsidR="00BB4AC0">
        <w:t xml:space="preserve"> All of these operations assume that $15 points to the top of the stack</w:t>
      </w:r>
      <w:r w:rsidR="00642C87">
        <w:t>. If this is not the case (i.e. you have destroyed the stack by modifying $15), then you should not use these commands at all.</w:t>
      </w:r>
    </w:p>
    <w:p w14:paraId="60FEB5F5" w14:textId="77777777" w:rsidR="00754052" w:rsidRDefault="00DD2C50" w:rsidP="0028176E">
      <w:pPr>
        <w:jc w:val="both"/>
      </w:pPr>
      <w:r>
        <w:t>$</w:t>
      </w:r>
      <w:r w:rsidR="00A62533">
        <w:t>15</w:t>
      </w:r>
      <w:r w:rsidR="00AE58C3">
        <w:t xml:space="preserve"> may be </w:t>
      </w:r>
      <w:r w:rsidR="0080002D">
        <w:t xml:space="preserve">also be </w:t>
      </w:r>
      <w:r w:rsidR="00AE58C3">
        <w:t>modified direc</w:t>
      </w:r>
      <w:r w:rsidR="00A62533">
        <w:t>tly</w:t>
      </w:r>
      <w:r w:rsidR="0080002D">
        <w:t xml:space="preserve"> without damaging the stack structure</w:t>
      </w:r>
      <w:r w:rsidR="00AE58C3">
        <w:t>, but care should be taken when doing so</w:t>
      </w:r>
      <w:r w:rsidR="0080002D">
        <w:t>. For instance, if you want to set aside 128 uninitialized bytes on the stack, rather than pushing garbage data one by one</w:t>
      </w:r>
      <w:r w:rsidR="00484B69">
        <w:t xml:space="preserve"> until you got 128 bytes</w:t>
      </w:r>
      <w:r w:rsidR="0080002D">
        <w:t>, you c</w:t>
      </w:r>
      <w:r w:rsidR="00484B69">
        <w:t>ould</w:t>
      </w:r>
      <w:r w:rsidR="0080002D">
        <w:t xml:space="preserve"> simply </w:t>
      </w:r>
      <w:r w:rsidR="0080002D" w:rsidRPr="00650D88">
        <w:rPr>
          <w:b/>
          <w:i/>
        </w:rPr>
        <w:t>decrement</w:t>
      </w:r>
      <w:r w:rsidR="0080002D">
        <w:t xml:space="preserve"> $15 by 128.</w:t>
      </w:r>
    </w:p>
    <w:p w14:paraId="26976194" w14:textId="77777777" w:rsidR="009A0544" w:rsidRDefault="009A0544" w:rsidP="009A0544">
      <w:pPr>
        <w:pStyle w:val="Heading2"/>
      </w:pPr>
      <w:bookmarkStart w:id="10" w:name="_Heap"/>
      <w:bookmarkStart w:id="11" w:name="_Error_Codes"/>
      <w:bookmarkStart w:id="12" w:name="_Toc512357178"/>
      <w:bookmarkEnd w:id="10"/>
      <w:bookmarkEnd w:id="11"/>
      <w:r>
        <w:t>Error Codes</w:t>
      </w:r>
      <w:bookmarkEnd w:id="12"/>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155"/>
        <w:gridCol w:w="990"/>
        <w:gridCol w:w="6205"/>
      </w:tblGrid>
      <w:tr w:rsidR="00A108C9" w14:paraId="7F5726C6" w14:textId="77777777" w:rsidTr="009546E6">
        <w:tc>
          <w:tcPr>
            <w:tcW w:w="2155" w:type="dxa"/>
            <w:shd w:val="clear" w:color="auto" w:fill="5B9BD5" w:themeFill="accent5"/>
            <w:vAlign w:val="center"/>
          </w:tcPr>
          <w:p w14:paraId="18B45F67" w14:textId="77777777" w:rsidR="00A108C9" w:rsidRPr="004A50FF" w:rsidRDefault="00A108C9" w:rsidP="004C45FD">
            <w:pPr>
              <w:keepNext/>
              <w:jc w:val="center"/>
              <w:rPr>
                <w:b/>
              </w:rPr>
            </w:pPr>
            <w:r>
              <w:rPr>
                <w:b/>
              </w:rPr>
              <w:t>Error Code</w:t>
            </w:r>
          </w:p>
        </w:tc>
        <w:tc>
          <w:tcPr>
            <w:tcW w:w="990" w:type="dxa"/>
            <w:shd w:val="clear" w:color="auto" w:fill="5B9BD5" w:themeFill="accent5"/>
            <w:vAlign w:val="center"/>
          </w:tcPr>
          <w:p w14:paraId="5ABCB388" w14:textId="77777777" w:rsidR="00A108C9" w:rsidRPr="004A50FF" w:rsidRDefault="00A108C9" w:rsidP="004C45FD">
            <w:pPr>
              <w:keepNext/>
              <w:jc w:val="center"/>
              <w:rPr>
                <w:b/>
              </w:rPr>
            </w:pPr>
            <w:r>
              <w:rPr>
                <w:b/>
              </w:rPr>
              <w:t>Value</w:t>
            </w:r>
          </w:p>
        </w:tc>
        <w:tc>
          <w:tcPr>
            <w:tcW w:w="6205" w:type="dxa"/>
            <w:shd w:val="clear" w:color="auto" w:fill="5B9BD5" w:themeFill="accent5"/>
          </w:tcPr>
          <w:p w14:paraId="14403C54" w14:textId="77777777" w:rsidR="00A108C9" w:rsidRDefault="009546E6" w:rsidP="004C45FD">
            <w:pPr>
              <w:keepNext/>
              <w:rPr>
                <w:b/>
              </w:rPr>
            </w:pPr>
            <w:r>
              <w:rPr>
                <w:b/>
              </w:rPr>
              <w:t>Description</w:t>
            </w:r>
          </w:p>
        </w:tc>
      </w:tr>
      <w:tr w:rsidR="00A108C9" w14:paraId="584FBBA6" w14:textId="77777777" w:rsidTr="009546E6">
        <w:tc>
          <w:tcPr>
            <w:tcW w:w="2155" w:type="dxa"/>
            <w:vAlign w:val="center"/>
          </w:tcPr>
          <w:p w14:paraId="4D7765FA" w14:textId="77777777" w:rsidR="00A108C9" w:rsidRDefault="00A108C9" w:rsidP="004C45FD">
            <w:pPr>
              <w:keepNext/>
              <w:jc w:val="center"/>
            </w:pPr>
            <w:r>
              <w:t>None</w:t>
            </w:r>
          </w:p>
        </w:tc>
        <w:tc>
          <w:tcPr>
            <w:tcW w:w="990" w:type="dxa"/>
            <w:vAlign w:val="center"/>
          </w:tcPr>
          <w:p w14:paraId="788FFEF5" w14:textId="77777777" w:rsidR="00A108C9" w:rsidRDefault="00A108C9" w:rsidP="004C45FD">
            <w:pPr>
              <w:keepNext/>
              <w:jc w:val="center"/>
            </w:pPr>
            <w:r>
              <w:t>0</w:t>
            </w:r>
          </w:p>
        </w:tc>
        <w:tc>
          <w:tcPr>
            <w:tcW w:w="6205" w:type="dxa"/>
          </w:tcPr>
          <w:p w14:paraId="473506B9" w14:textId="77777777" w:rsidR="00A108C9" w:rsidRDefault="009546E6" w:rsidP="004C45FD">
            <w:pPr>
              <w:keepNext/>
            </w:pPr>
            <w:r>
              <w:t>No error has occurred.</w:t>
            </w:r>
          </w:p>
        </w:tc>
      </w:tr>
      <w:tr w:rsidR="00A108C9" w14:paraId="3A602AED" w14:textId="77777777" w:rsidTr="009546E6">
        <w:tc>
          <w:tcPr>
            <w:tcW w:w="2155" w:type="dxa"/>
            <w:vAlign w:val="center"/>
          </w:tcPr>
          <w:p w14:paraId="05DEC459" w14:textId="77777777" w:rsidR="00A108C9" w:rsidRDefault="00A108C9" w:rsidP="004C45FD">
            <w:pPr>
              <w:keepNext/>
              <w:jc w:val="center"/>
            </w:pPr>
            <w:r>
              <w:t>Out</w:t>
            </w:r>
            <w:r w:rsidR="009546E6">
              <w:t>Of</w:t>
            </w:r>
            <w:r>
              <w:t>Bounds</w:t>
            </w:r>
          </w:p>
        </w:tc>
        <w:tc>
          <w:tcPr>
            <w:tcW w:w="990" w:type="dxa"/>
            <w:vAlign w:val="center"/>
          </w:tcPr>
          <w:p w14:paraId="4E1F332B" w14:textId="77777777" w:rsidR="00A108C9" w:rsidRDefault="00A108C9" w:rsidP="004C45FD">
            <w:pPr>
              <w:keepNext/>
              <w:jc w:val="center"/>
            </w:pPr>
            <w:r>
              <w:t>1</w:t>
            </w:r>
          </w:p>
        </w:tc>
        <w:tc>
          <w:tcPr>
            <w:tcW w:w="6205" w:type="dxa"/>
          </w:tcPr>
          <w:p w14:paraId="1DFAD23D" w14:textId="77777777" w:rsidR="00A108C9" w:rsidRDefault="009546E6" w:rsidP="004C45FD">
            <w:pPr>
              <w:keepNext/>
            </w:pPr>
            <w:r>
              <w:t>A memory access operation has exceeded the amount of memory allocated to the process.</w:t>
            </w:r>
          </w:p>
        </w:tc>
      </w:tr>
      <w:tr w:rsidR="00A108C9" w14:paraId="7A20AB86" w14:textId="77777777" w:rsidTr="009546E6">
        <w:tc>
          <w:tcPr>
            <w:tcW w:w="2155" w:type="dxa"/>
            <w:vAlign w:val="center"/>
          </w:tcPr>
          <w:p w14:paraId="165BABDA" w14:textId="77777777" w:rsidR="00A108C9" w:rsidRDefault="00A108C9" w:rsidP="004C45FD">
            <w:pPr>
              <w:keepNext/>
              <w:jc w:val="center"/>
            </w:pPr>
            <w:r>
              <w:t>UnhandledSyscall</w:t>
            </w:r>
          </w:p>
        </w:tc>
        <w:tc>
          <w:tcPr>
            <w:tcW w:w="990" w:type="dxa"/>
            <w:vAlign w:val="center"/>
          </w:tcPr>
          <w:p w14:paraId="55DC974C" w14:textId="77777777" w:rsidR="00A108C9" w:rsidRDefault="00A108C9" w:rsidP="004C45FD">
            <w:pPr>
              <w:keepNext/>
              <w:jc w:val="center"/>
            </w:pPr>
            <w:r>
              <w:t>2</w:t>
            </w:r>
          </w:p>
        </w:tc>
        <w:tc>
          <w:tcPr>
            <w:tcW w:w="6205" w:type="dxa"/>
          </w:tcPr>
          <w:p w14:paraId="0AA514EE" w14:textId="77777777" w:rsidR="00A108C9" w:rsidRDefault="009546E6" w:rsidP="004C45FD">
            <w:pPr>
              <w:keepNext/>
            </w:pPr>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9546E6">
        <w:tc>
          <w:tcPr>
            <w:tcW w:w="2155" w:type="dxa"/>
            <w:vAlign w:val="center"/>
          </w:tcPr>
          <w:p w14:paraId="5261354E" w14:textId="77777777" w:rsidR="00A108C9" w:rsidRDefault="00A108C9" w:rsidP="004C45FD">
            <w:pPr>
              <w:keepNext/>
              <w:jc w:val="center"/>
            </w:pPr>
            <w:r>
              <w:t>UndefinedBehavior</w:t>
            </w:r>
          </w:p>
        </w:tc>
        <w:tc>
          <w:tcPr>
            <w:tcW w:w="990" w:type="dxa"/>
            <w:vAlign w:val="center"/>
          </w:tcPr>
          <w:p w14:paraId="7646D477" w14:textId="77777777" w:rsidR="00A108C9" w:rsidRDefault="00A108C9" w:rsidP="004C45FD">
            <w:pPr>
              <w:keepNext/>
              <w:jc w:val="center"/>
            </w:pPr>
            <w:r>
              <w:t>3</w:t>
            </w:r>
          </w:p>
        </w:tc>
        <w:tc>
          <w:tcPr>
            <w:tcW w:w="6205" w:type="dxa"/>
          </w:tcPr>
          <w:p w14:paraId="1651BEFC" w14:textId="77777777" w:rsidR="00A108C9" w:rsidRDefault="00BE621A" w:rsidP="004C45FD">
            <w:pPr>
              <w:keepNext/>
            </w:pPr>
            <w:r>
              <w:t>An operation or system call resulted in a state that is not well-defined.</w:t>
            </w:r>
          </w:p>
        </w:tc>
      </w:tr>
      <w:tr w:rsidR="00A108C9" w14:paraId="53813188" w14:textId="77777777" w:rsidTr="009546E6">
        <w:tc>
          <w:tcPr>
            <w:tcW w:w="2155" w:type="dxa"/>
            <w:vAlign w:val="center"/>
          </w:tcPr>
          <w:p w14:paraId="1F5DF45E" w14:textId="77777777" w:rsidR="00A108C9" w:rsidRDefault="00A108C9" w:rsidP="004C45FD">
            <w:pPr>
              <w:keepNext/>
              <w:jc w:val="center"/>
            </w:pPr>
            <w:r>
              <w:t>ArithmeticError</w:t>
            </w:r>
          </w:p>
        </w:tc>
        <w:tc>
          <w:tcPr>
            <w:tcW w:w="990" w:type="dxa"/>
            <w:vAlign w:val="center"/>
          </w:tcPr>
          <w:p w14:paraId="72746EF8" w14:textId="77777777" w:rsidR="00A108C9" w:rsidRDefault="00A108C9" w:rsidP="004C45FD">
            <w:pPr>
              <w:keepNext/>
              <w:jc w:val="center"/>
            </w:pPr>
            <w:r>
              <w:t>4</w:t>
            </w:r>
          </w:p>
        </w:tc>
        <w:tc>
          <w:tcPr>
            <w:tcW w:w="6205" w:type="dxa"/>
          </w:tcPr>
          <w:p w14:paraId="77D22277" w14:textId="77777777" w:rsidR="00A108C9" w:rsidRDefault="005E0512" w:rsidP="004C45FD">
            <w:pPr>
              <w:keepNext/>
            </w:pPr>
            <w:r>
              <w:t>An arithmetic operation failed (e.g. divide by zero).</w:t>
            </w:r>
          </w:p>
        </w:tc>
      </w:tr>
      <w:tr w:rsidR="009546E6" w14:paraId="11258FDB" w14:textId="77777777" w:rsidTr="009546E6">
        <w:tc>
          <w:tcPr>
            <w:tcW w:w="2155" w:type="dxa"/>
            <w:vAlign w:val="center"/>
          </w:tcPr>
          <w:p w14:paraId="1E560374" w14:textId="77777777" w:rsidR="009546E6" w:rsidRDefault="009546E6" w:rsidP="004C45FD">
            <w:pPr>
              <w:keepNext/>
              <w:jc w:val="center"/>
            </w:pPr>
            <w:r>
              <w:t>Abort</w:t>
            </w:r>
          </w:p>
        </w:tc>
        <w:tc>
          <w:tcPr>
            <w:tcW w:w="990" w:type="dxa"/>
            <w:vAlign w:val="center"/>
          </w:tcPr>
          <w:p w14:paraId="64CF32D5" w14:textId="77777777" w:rsidR="009546E6" w:rsidRDefault="009546E6" w:rsidP="004C45FD">
            <w:pPr>
              <w:keepNext/>
              <w:jc w:val="center"/>
            </w:pPr>
            <w:r>
              <w:t>5</w:t>
            </w:r>
          </w:p>
        </w:tc>
        <w:tc>
          <w:tcPr>
            <w:tcW w:w="6205" w:type="dxa"/>
          </w:tcPr>
          <w:p w14:paraId="7BDE1055" w14:textId="77777777" w:rsidR="009546E6" w:rsidRDefault="00884DDE" w:rsidP="004C45FD">
            <w:pPr>
              <w:keepNext/>
            </w:pPr>
            <w:r>
              <w:t>Program was aborted by external code.</w:t>
            </w:r>
          </w:p>
        </w:tc>
      </w:tr>
      <w:tr w:rsidR="009546E6" w14:paraId="561F107F" w14:textId="77777777" w:rsidTr="009546E6">
        <w:tc>
          <w:tcPr>
            <w:tcW w:w="2155" w:type="dxa"/>
            <w:vAlign w:val="center"/>
          </w:tcPr>
          <w:p w14:paraId="690C8B83" w14:textId="77777777" w:rsidR="009546E6" w:rsidRDefault="009546E6" w:rsidP="004C45FD">
            <w:pPr>
              <w:keepNext/>
              <w:jc w:val="center"/>
            </w:pPr>
            <w:r>
              <w:t>IOFailure</w:t>
            </w:r>
          </w:p>
        </w:tc>
        <w:tc>
          <w:tcPr>
            <w:tcW w:w="990" w:type="dxa"/>
            <w:vAlign w:val="center"/>
          </w:tcPr>
          <w:p w14:paraId="21512152" w14:textId="77777777" w:rsidR="009546E6" w:rsidRDefault="009546E6" w:rsidP="004C45FD">
            <w:pPr>
              <w:keepNext/>
              <w:jc w:val="center"/>
            </w:pPr>
            <w:r>
              <w:t>6</w:t>
            </w:r>
          </w:p>
        </w:tc>
        <w:tc>
          <w:tcPr>
            <w:tcW w:w="6205" w:type="dxa"/>
          </w:tcPr>
          <w:p w14:paraId="4077FC83" w14:textId="77777777" w:rsidR="009546E6" w:rsidRDefault="003F0ECD" w:rsidP="004C45FD">
            <w:pPr>
              <w:keepNext/>
            </w:pPr>
            <w:r>
              <w:t>An error occurred during a file system operation.</w:t>
            </w:r>
          </w:p>
        </w:tc>
      </w:tr>
      <w:tr w:rsidR="009546E6" w14:paraId="026C78A8" w14:textId="77777777" w:rsidTr="009546E6">
        <w:tc>
          <w:tcPr>
            <w:tcW w:w="2155" w:type="dxa"/>
            <w:vAlign w:val="center"/>
          </w:tcPr>
          <w:p w14:paraId="00C8A8FD" w14:textId="77777777" w:rsidR="009546E6" w:rsidRDefault="009546E6" w:rsidP="004C45FD">
            <w:pPr>
              <w:keepNext/>
              <w:jc w:val="center"/>
            </w:pPr>
            <w:r>
              <w:t>FSDisabled</w:t>
            </w:r>
          </w:p>
        </w:tc>
        <w:tc>
          <w:tcPr>
            <w:tcW w:w="990" w:type="dxa"/>
            <w:vAlign w:val="center"/>
          </w:tcPr>
          <w:p w14:paraId="2D07A503" w14:textId="77777777" w:rsidR="009546E6" w:rsidRDefault="009546E6" w:rsidP="004C45FD">
            <w:pPr>
              <w:keepNext/>
              <w:jc w:val="center"/>
            </w:pPr>
            <w:r>
              <w:t>7</w:t>
            </w:r>
          </w:p>
        </w:tc>
        <w:tc>
          <w:tcPr>
            <w:tcW w:w="6205" w:type="dxa"/>
          </w:tcPr>
          <w:p w14:paraId="1952394A" w14:textId="77777777" w:rsidR="009546E6" w:rsidRDefault="00AF15D9" w:rsidP="004C45FD">
            <w:pPr>
              <w:keepNext/>
            </w:pPr>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9546E6">
        <w:tc>
          <w:tcPr>
            <w:tcW w:w="2155" w:type="dxa"/>
            <w:vAlign w:val="center"/>
          </w:tcPr>
          <w:p w14:paraId="165D79AC" w14:textId="77777777" w:rsidR="009546E6" w:rsidRDefault="009546E6" w:rsidP="004C45FD">
            <w:pPr>
              <w:keepNext/>
              <w:jc w:val="center"/>
            </w:pPr>
            <w:r>
              <w:t>AccessViolation</w:t>
            </w:r>
          </w:p>
        </w:tc>
        <w:tc>
          <w:tcPr>
            <w:tcW w:w="990" w:type="dxa"/>
            <w:vAlign w:val="center"/>
          </w:tcPr>
          <w:p w14:paraId="1B1172E6" w14:textId="77777777" w:rsidR="009546E6" w:rsidRDefault="009546E6" w:rsidP="004C45FD">
            <w:pPr>
              <w:keepNext/>
              <w:jc w:val="center"/>
            </w:pPr>
            <w:r>
              <w:t>8</w:t>
            </w:r>
          </w:p>
        </w:tc>
        <w:tc>
          <w:tcPr>
            <w:tcW w:w="6205" w:type="dxa"/>
          </w:tcPr>
          <w:p w14:paraId="0771A542" w14:textId="77777777" w:rsidR="009546E6" w:rsidRDefault="00EA0C8E" w:rsidP="004C45FD">
            <w:pPr>
              <w:keepNext/>
            </w:pPr>
            <w:r>
              <w:t>An operation or system call was requested to modify data without permission</w:t>
            </w:r>
            <w:r w:rsidR="0048380C">
              <w:t>.</w:t>
            </w:r>
          </w:p>
        </w:tc>
      </w:tr>
      <w:tr w:rsidR="009546E6" w14:paraId="38E062B2" w14:textId="77777777" w:rsidTr="009546E6">
        <w:tc>
          <w:tcPr>
            <w:tcW w:w="2155" w:type="dxa"/>
            <w:vAlign w:val="center"/>
          </w:tcPr>
          <w:p w14:paraId="248E057C" w14:textId="77777777" w:rsidR="009546E6" w:rsidRDefault="009546E6" w:rsidP="004C45FD">
            <w:pPr>
              <w:keepNext/>
              <w:jc w:val="center"/>
            </w:pPr>
            <w:r>
              <w:t>InsufficnentFDs</w:t>
            </w:r>
          </w:p>
        </w:tc>
        <w:tc>
          <w:tcPr>
            <w:tcW w:w="990" w:type="dxa"/>
            <w:vAlign w:val="center"/>
          </w:tcPr>
          <w:p w14:paraId="777538A7" w14:textId="77777777" w:rsidR="009546E6" w:rsidRDefault="009546E6" w:rsidP="004C45FD">
            <w:pPr>
              <w:keepNext/>
              <w:jc w:val="center"/>
            </w:pPr>
            <w:r>
              <w:t>9</w:t>
            </w:r>
          </w:p>
        </w:tc>
        <w:tc>
          <w:tcPr>
            <w:tcW w:w="6205" w:type="dxa"/>
          </w:tcPr>
          <w:p w14:paraId="670B559D" w14:textId="77777777" w:rsidR="009546E6" w:rsidRDefault="003B1218" w:rsidP="004C45FD">
            <w:pPr>
              <w:keepNext/>
            </w:pPr>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9546E6">
        <w:tc>
          <w:tcPr>
            <w:tcW w:w="2155" w:type="dxa"/>
            <w:vAlign w:val="center"/>
          </w:tcPr>
          <w:p w14:paraId="13370768" w14:textId="77777777" w:rsidR="009546E6" w:rsidRDefault="009546E6" w:rsidP="00A108C9">
            <w:pPr>
              <w:jc w:val="center"/>
            </w:pPr>
            <w:r>
              <w:t>FDNotInUse</w:t>
            </w:r>
          </w:p>
        </w:tc>
        <w:tc>
          <w:tcPr>
            <w:tcW w:w="990" w:type="dxa"/>
            <w:vAlign w:val="center"/>
          </w:tcPr>
          <w:p w14:paraId="4123D1DC" w14:textId="77777777" w:rsidR="009546E6" w:rsidRDefault="009546E6" w:rsidP="009546E6">
            <w:pPr>
              <w:jc w:val="center"/>
            </w:pPr>
            <w:r>
              <w:t>10</w:t>
            </w:r>
          </w:p>
        </w:tc>
        <w:tc>
          <w:tcPr>
            <w:tcW w:w="6205" w:type="dxa"/>
          </w:tcPr>
          <w:p w14:paraId="1636BDCA" w14:textId="77777777" w:rsidR="009546E6" w:rsidRDefault="00FF2352" w:rsidP="009546E6">
            <w:r>
              <w:t>Attempt</w:t>
            </w:r>
            <w:r w:rsidR="00713361">
              <w:t>ed</w:t>
            </w:r>
            <w:r>
              <w:t xml:space="preserve"> to perform a</w:t>
            </w:r>
            <w:r w:rsidR="00A159FE">
              <w:t>n</w:t>
            </w:r>
            <w:r>
              <w:t xml:space="preserve"> IO operation on a file descriptor that was not in use.</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13" w:name="_Main_Memory"/>
      <w:bookmarkStart w:id="14" w:name="_Toc512357179"/>
      <w:bookmarkEnd w:id="13"/>
      <w:r>
        <w:t xml:space="preserve">Main </w:t>
      </w:r>
      <w:r w:rsidR="006E4129">
        <w:t>Memory</w:t>
      </w:r>
      <w:bookmarkEnd w:id="14"/>
    </w:p>
    <w:p w14:paraId="757B9119" w14:textId="77777777" w:rsidR="00E703E7" w:rsidRDefault="00E703E7" w:rsidP="00E703E7">
      <w:pPr>
        <w:jc w:val="both"/>
      </w:pPr>
      <w:r>
        <w:t xml:space="preserve">Because the </w:t>
      </w:r>
      <w:hyperlink w:anchor="_Registers" w:history="1">
        <w:r w:rsidRPr="00E703E7">
          <w:rPr>
            <w:rStyle w:val="Hyperlink"/>
          </w:rPr>
          <w:t>registers</w:t>
        </w:r>
      </w:hyperlink>
      <w:r>
        <w:t xml:space="preserve"> in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should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77777777"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to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space for the </w:t>
      </w:r>
      <w:hyperlink w:anchor="_Stack" w:history="1">
        <w:r w:rsidR="006E4129" w:rsidRPr="00754052">
          <w:rPr>
            <w:rStyle w:val="Hyperlink"/>
          </w:rPr>
          <w:t>stack</w:t>
        </w:r>
      </w:hyperlink>
      <w:r w:rsidR="006E4129">
        <w:t xml:space="preserve"> </w:t>
      </w:r>
      <w:r w:rsidR="0063254C">
        <w:t>(</w:t>
      </w:r>
      <w:r w:rsidR="006E4129">
        <w:t>and</w:t>
      </w:r>
      <w:r w:rsidR="0063254C">
        <w:t xml:space="preserve"> </w:t>
      </w:r>
      <w:r w:rsidR="00EB03E9">
        <w:t>potentially</w:t>
      </w:r>
      <w:r w:rsidR="0063254C">
        <w:t xml:space="preserve"> the</w:t>
      </w:r>
      <w:r w:rsidR="006E4129">
        <w:t xml:space="preserve"> </w:t>
      </w:r>
      <w:hyperlink w:anchor="_Heap" w:history="1">
        <w:r w:rsidR="006E4129" w:rsidRPr="00754052">
          <w:rPr>
            <w:rStyle w:val="Hyperlink"/>
          </w:rPr>
          <w:t>heap</w:t>
        </w:r>
      </w:hyperlink>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777777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 (though individual bits may be modified by bitwise operators, as per usual).</w:t>
      </w:r>
    </w:p>
    <w:p w14:paraId="5E031845" w14:textId="77777777" w:rsidR="00DF56C6" w:rsidRDefault="00DF56C6" w:rsidP="00DF56C6">
      <w:pPr>
        <w:pStyle w:val="Heading3"/>
        <w:ind w:left="720"/>
      </w:pPr>
      <w:bookmarkStart w:id="15" w:name="_Endianness"/>
      <w:bookmarkStart w:id="16" w:name="_Toc512357180"/>
      <w:bookmarkEnd w:id="15"/>
      <w:r>
        <w:t>Endianness</w:t>
      </w:r>
      <w:bookmarkEnd w:id="16"/>
    </w:p>
    <w:p w14:paraId="37C70395" w14:textId="77777777"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 xml:space="preserve">bytes we have available. Of course, there are many ways to do this (n! where n is the number of </w:t>
      </w:r>
      <w:r w:rsidR="00927E30">
        <w:t>bits</w:t>
      </w:r>
      <w:r>
        <w:t>), but there are only two methods that are really sensible: put the most significant bytes first (big-endian) or last (little-endian).</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453"/>
        <w:gridCol w:w="1169"/>
        <w:gridCol w:w="1169"/>
        <w:gridCol w:w="1169"/>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DF56C6">
        <w:tc>
          <w:tcPr>
            <w:tcW w:w="1622"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2338"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DF56C6">
        <w:tc>
          <w:tcPr>
            <w:tcW w:w="453" w:type="dxa"/>
            <w:vAlign w:val="center"/>
          </w:tcPr>
          <w:p w14:paraId="34C12062" w14:textId="77777777" w:rsidR="00BE61A3" w:rsidRDefault="00BE61A3" w:rsidP="009419EA">
            <w:pPr>
              <w:keepNext/>
              <w:jc w:val="center"/>
            </w:pPr>
            <w:r>
              <w:t>4</w:t>
            </w:r>
          </w:p>
        </w:tc>
        <w:tc>
          <w:tcPr>
            <w:tcW w:w="1169" w:type="dxa"/>
            <w:vAlign w:val="center"/>
          </w:tcPr>
          <w:p w14:paraId="70042132" w14:textId="77777777" w:rsidR="00BE61A3" w:rsidRDefault="00BE61A3" w:rsidP="009419EA">
            <w:pPr>
              <w:keepNext/>
              <w:jc w:val="center"/>
            </w:pPr>
            <w:r>
              <w:t>1</w:t>
            </w:r>
          </w:p>
        </w:tc>
        <w:tc>
          <w:tcPr>
            <w:tcW w:w="1169" w:type="dxa"/>
            <w:vAlign w:val="center"/>
          </w:tcPr>
          <w:p w14:paraId="697A73F2" w14:textId="77777777" w:rsidR="00BE61A3" w:rsidRDefault="00BE61A3" w:rsidP="004C45FD">
            <w:pPr>
              <w:keepNext/>
              <w:jc w:val="center"/>
            </w:pPr>
            <w:r>
              <w:t>9</w:t>
            </w:r>
          </w:p>
        </w:tc>
        <w:tc>
          <w:tcPr>
            <w:tcW w:w="1169"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DF56C6">
        <w:tc>
          <w:tcPr>
            <w:tcW w:w="453" w:type="dxa"/>
            <w:vAlign w:val="center"/>
          </w:tcPr>
          <w:p w14:paraId="2EB1534B" w14:textId="77777777" w:rsidR="00BE61A3" w:rsidRDefault="00BE61A3" w:rsidP="009419EA">
            <w:pPr>
              <w:keepNext/>
              <w:jc w:val="center"/>
            </w:pPr>
            <w:r>
              <w:t>2</w:t>
            </w:r>
          </w:p>
        </w:tc>
        <w:tc>
          <w:tcPr>
            <w:tcW w:w="1169" w:type="dxa"/>
            <w:vAlign w:val="center"/>
          </w:tcPr>
          <w:p w14:paraId="63D52522" w14:textId="77777777" w:rsidR="00BE61A3" w:rsidRDefault="00BE61A3" w:rsidP="009419EA">
            <w:pPr>
              <w:keepNext/>
              <w:jc w:val="center"/>
            </w:pPr>
            <w:r>
              <w:t>4</w:t>
            </w:r>
          </w:p>
        </w:tc>
        <w:tc>
          <w:tcPr>
            <w:tcW w:w="1169" w:type="dxa"/>
            <w:vAlign w:val="center"/>
          </w:tcPr>
          <w:p w14:paraId="02FE6EBC" w14:textId="77777777" w:rsidR="00BE61A3" w:rsidRDefault="00BE61A3" w:rsidP="004C45FD">
            <w:pPr>
              <w:keepNext/>
              <w:jc w:val="center"/>
            </w:pPr>
            <w:r>
              <w:t>6</w:t>
            </w:r>
          </w:p>
        </w:tc>
        <w:tc>
          <w:tcPr>
            <w:tcW w:w="1169"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DF56C6">
        <w:tc>
          <w:tcPr>
            <w:tcW w:w="453" w:type="dxa"/>
            <w:vAlign w:val="center"/>
          </w:tcPr>
          <w:p w14:paraId="1BF90165" w14:textId="77777777" w:rsidR="00BE61A3" w:rsidRDefault="00BE61A3" w:rsidP="009419EA">
            <w:pPr>
              <w:keepNext/>
              <w:jc w:val="center"/>
            </w:pPr>
            <w:r>
              <w:t>7</w:t>
            </w:r>
          </w:p>
        </w:tc>
        <w:tc>
          <w:tcPr>
            <w:tcW w:w="1169" w:type="dxa"/>
            <w:vAlign w:val="center"/>
          </w:tcPr>
          <w:p w14:paraId="3AB74E12" w14:textId="77777777" w:rsidR="00BE61A3" w:rsidRDefault="00BE61A3" w:rsidP="009419EA">
            <w:pPr>
              <w:keepNext/>
              <w:jc w:val="center"/>
            </w:pPr>
            <w:r>
              <w:t>7</w:t>
            </w:r>
          </w:p>
        </w:tc>
        <w:tc>
          <w:tcPr>
            <w:tcW w:w="1169" w:type="dxa"/>
            <w:vAlign w:val="center"/>
          </w:tcPr>
          <w:p w14:paraId="253AD2DF" w14:textId="77777777" w:rsidR="00BE61A3" w:rsidRDefault="00BE61A3" w:rsidP="004C45FD">
            <w:pPr>
              <w:keepNext/>
              <w:jc w:val="center"/>
            </w:pPr>
            <w:r>
              <w:t>0</w:t>
            </w:r>
          </w:p>
        </w:tc>
        <w:tc>
          <w:tcPr>
            <w:tcW w:w="1169"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DF56C6">
        <w:tc>
          <w:tcPr>
            <w:tcW w:w="453" w:type="dxa"/>
            <w:vAlign w:val="center"/>
          </w:tcPr>
          <w:p w14:paraId="075CAB2D" w14:textId="77777777" w:rsidR="00BE61A3" w:rsidRDefault="00BE61A3" w:rsidP="00BE61A3">
            <w:pPr>
              <w:jc w:val="center"/>
            </w:pPr>
            <w:r>
              <w:t>0</w:t>
            </w:r>
          </w:p>
        </w:tc>
        <w:tc>
          <w:tcPr>
            <w:tcW w:w="1169" w:type="dxa"/>
            <w:vAlign w:val="center"/>
          </w:tcPr>
          <w:p w14:paraId="091F93D3" w14:textId="77777777" w:rsidR="00BE61A3" w:rsidRDefault="00BE61A3" w:rsidP="00BE61A3">
            <w:pPr>
              <w:jc w:val="center"/>
            </w:pPr>
            <w:r>
              <w:t>0</w:t>
            </w:r>
          </w:p>
        </w:tc>
        <w:tc>
          <w:tcPr>
            <w:tcW w:w="1169" w:type="dxa"/>
            <w:vAlign w:val="center"/>
          </w:tcPr>
          <w:p w14:paraId="1B76BB27" w14:textId="77777777" w:rsidR="00BE61A3" w:rsidRDefault="00BE61A3" w:rsidP="00BE61A3">
            <w:pPr>
              <w:jc w:val="center"/>
            </w:pPr>
            <w:r>
              <w:t>1</w:t>
            </w:r>
          </w:p>
        </w:tc>
        <w:tc>
          <w:tcPr>
            <w:tcW w:w="1169"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77777777" w:rsidR="00BE61A3" w:rsidRDefault="00BE61A3" w:rsidP="00DF56C6">
      <w:pPr>
        <w:ind w:left="720"/>
        <w:jc w:val="both"/>
      </w:pPr>
      <w:r>
        <w:t xml:space="preserve">You may be wondering why anyone in their right mind would pick little-endian over big-endian, as little-endian essentially reads the numbers backwards. You would, in fact, have a good argument. The truth is: </w:t>
      </w:r>
      <w:r w:rsidR="00927E30">
        <w:t xml:space="preserve">even </w:t>
      </w:r>
      <w:r w:rsidR="00CB36B6">
        <w:t>nowadays</w:t>
      </w:r>
      <w:r w:rsidR="00927E30">
        <w:t xml:space="preserve"> </w:t>
      </w:r>
      <w:r>
        <w:t>there’s no clear winner</w:t>
      </w:r>
      <w:r w:rsidR="00CB36B6">
        <w:t xml:space="preserve"> – </w:t>
      </w:r>
      <w:r w:rsidR="001F1712">
        <w:t>som</w:t>
      </w:r>
      <w:r w:rsidR="00CB36B6">
        <w:t>e</w:t>
      </w:r>
      <w:r w:rsidR="001F1712">
        <w:t xml:space="preserve"> systems are still big-endian (though little-endian is the industry standard in modern computing</w:t>
      </w:r>
      <w:r w:rsidR="00CB36B6">
        <w:t>. Big-endian is, for the most part, relegated to embedded circuitry</w:t>
      </w:r>
      <w:r w:rsidR="001F1712">
        <w:t>).</w:t>
      </w:r>
    </w:p>
    <w:p w14:paraId="0542193E" w14:textId="77777777" w:rsidR="00754052" w:rsidRDefault="001F1712" w:rsidP="00DF56C6">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xml:space="preserve">. </w:t>
      </w:r>
      <w:r w:rsidR="00CB36B6">
        <w:t xml:space="preserve">I.e. </w:t>
      </w:r>
      <w:r w:rsidR="0034556B">
        <w:t>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p>
    <w:p w14:paraId="53CF1E16" w14:textId="77777777" w:rsidR="00C40BF4" w:rsidRDefault="00D91A6E" w:rsidP="00DF56C6">
      <w:pPr>
        <w:ind w:left="720"/>
        <w:jc w:val="both"/>
      </w:pPr>
      <w:r>
        <w:t>It should be noted that a</w:t>
      </w:r>
      <w:r w:rsidR="006A2A39">
        <w:t xml:space="preserve">ttempting to load or store memory beyond the </w:t>
      </w:r>
      <w:r w:rsidR="00CB36B6">
        <w:t>segment</w:t>
      </w:r>
      <w:r w:rsidR="006A2A39">
        <w:t xml:space="preserve"> provided by the virtual operating system </w:t>
      </w:r>
      <w:r>
        <w:t xml:space="preserve">will </w:t>
      </w:r>
      <w:r w:rsidR="006A2A39">
        <w:t xml:space="preserve">result in an </w:t>
      </w:r>
      <w:hyperlink w:anchor="_Error_Codes" w:history="1">
        <w:r w:rsidR="006A2A39" w:rsidRPr="00D91A6E">
          <w:rPr>
            <w:rStyle w:val="Hyperlink"/>
          </w:rPr>
          <w:t>Out</w:t>
        </w:r>
        <w:r w:rsidR="00A04EDB">
          <w:rPr>
            <w:rStyle w:val="Hyperlink"/>
          </w:rPr>
          <w:t>Of</w:t>
        </w:r>
        <w:r w:rsidR="006A2A39" w:rsidRPr="00D91A6E">
          <w:rPr>
            <w:rStyle w:val="Hyperlink"/>
          </w:rPr>
          <w:t>Bounds</w:t>
        </w:r>
      </w:hyperlink>
      <w:r w:rsidR="00231772">
        <w:t xml:space="preserve"> error.</w:t>
      </w:r>
      <w:r w:rsidR="00C40BF4">
        <w:br w:type="page"/>
      </w:r>
    </w:p>
    <w:p w14:paraId="4BC22588" w14:textId="77777777" w:rsidR="008C5507" w:rsidRDefault="00C40BF4" w:rsidP="00C40BF4">
      <w:pPr>
        <w:pStyle w:val="Heading1"/>
      </w:pPr>
      <w:bookmarkStart w:id="17" w:name="_Toc512357181"/>
      <w:r>
        <w:lastRenderedPageBreak/>
        <w:t>Numeric Types</w:t>
      </w:r>
      <w:bookmarkEnd w:id="17"/>
    </w:p>
    <w:p w14:paraId="7226AFB0" w14:textId="77777777" w:rsidR="003F76CA" w:rsidRDefault="00C40BF4" w:rsidP="003F76CA">
      <w:pPr>
        <w:pStyle w:val="Heading2"/>
      </w:pPr>
      <w:bookmarkStart w:id="18" w:name="_Integer"/>
      <w:bookmarkStart w:id="19" w:name="_Toc512357182"/>
      <w:bookmarkEnd w:id="18"/>
      <w:r>
        <w:t>Integer</w:t>
      </w:r>
      <w:bookmarkEnd w:id="19"/>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77777777" w:rsidR="005A12D2" w:rsidRDefault="00621EF4" w:rsidP="00CE55CE">
      <w:pPr>
        <w:jc w:val="both"/>
      </w:pPr>
      <w:r>
        <w:t xml:space="preserve">Now, the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Pr="009A2F98">
        <w:rPr>
          <w:i/>
        </w:rPr>
        <w:t>and</w:t>
      </w:r>
      <w:r>
        <w:t xml:space="preserve">, </w:t>
      </w:r>
      <w:r w:rsidRPr="009A2F98">
        <w:rPr>
          <w:i/>
        </w:rPr>
        <w:t>or</w:t>
      </w:r>
      <w:r>
        <w:t xml:space="preserve">, </w:t>
      </w:r>
      <w:r w:rsidRPr="009A2F98">
        <w:rPr>
          <w:i/>
        </w:rPr>
        <w:t>xor</w:t>
      </w:r>
      <w:r>
        <w:t xml:space="preserve">, </w:t>
      </w:r>
      <w:r w:rsidRPr="009A2F98">
        <w:rPr>
          <w:i/>
        </w:rPr>
        <w:t>not</w:t>
      </w:r>
      <w:r>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77777777"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C33B03">
        <w:t xml:space="preserve">machining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0" w:name="_Toc512357183"/>
      <w:r>
        <w:t>Unsigned</w:t>
      </w:r>
      <w:r w:rsidR="00757ED0">
        <w:t xml:space="preserve"> Integers</w:t>
      </w:r>
      <w:bookmarkEnd w:id="20"/>
    </w:p>
    <w:p w14:paraId="5994D209" w14:textId="77777777"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1" w:name="_Signed"/>
      <w:bookmarkStart w:id="22" w:name="_Toc512357184"/>
      <w:bookmarkEnd w:id="21"/>
      <w:r>
        <w:t>Signed</w:t>
      </w:r>
      <w:r w:rsidR="00757ED0">
        <w:t xml:space="preserve"> Integers</w:t>
      </w:r>
      <w:bookmarkEnd w:id="22"/>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23" w:name="_Floating-Point"/>
      <w:bookmarkStart w:id="24" w:name="_Toc512357185"/>
      <w:bookmarkEnd w:id="23"/>
      <w:r>
        <w:t>Floating-Point</w:t>
      </w:r>
      <w:bookmarkEnd w:id="24"/>
    </w:p>
    <w:p w14:paraId="437117AC" w14:textId="77777777"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It would be nice to have decimal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803B8A">
        <w:rPr>
          <w:rFonts w:ascii="Courier New" w:hAnsi="Courier New" w:cs="Courier New"/>
        </w:rPr>
        <w:t>2*10</w:t>
      </w:r>
      <w:r w:rsidRPr="00803B8A">
        <w:rPr>
          <w:rFonts w:ascii="Courier New" w:hAnsi="Courier New" w:cs="Courier New"/>
          <w:vertAlign w:val="superscript"/>
        </w:rPr>
        <w:t>-1</w:t>
      </w:r>
      <w:r w:rsidRPr="00803B8A">
        <w:rPr>
          <w:rFonts w:ascii="Courier New" w:hAnsi="Courier New" w:cs="Courier New"/>
        </w:rPr>
        <w:t xml:space="preserve"> + 3*10</w:t>
      </w:r>
      <w:r w:rsidRPr="00803B8A">
        <w:rPr>
          <w:rFonts w:ascii="Courier New" w:hAnsi="Courier New" w:cs="Courier New"/>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25" w:name="_64-bit"/>
      <w:bookmarkStart w:id="26" w:name="_64-bit_–_Double"/>
      <w:bookmarkStart w:id="27" w:name="_Toc512357186"/>
      <w:bookmarkEnd w:id="25"/>
      <w:bookmarkEnd w:id="26"/>
      <w:r>
        <w:t>64-bit</w:t>
      </w:r>
      <w:r w:rsidR="008C6C06">
        <w:t xml:space="preserve"> – Double Precision</w:t>
      </w:r>
      <w:bookmarkEnd w:id="27"/>
    </w:p>
    <w:p w14:paraId="0C528F9E" w14:textId="77777777" w:rsidR="00874FEE" w:rsidRDefault="00874FEE" w:rsidP="00685E46">
      <w:pPr>
        <w:ind w:left="720"/>
        <w:jc w:val="both"/>
      </w:pPr>
      <w:r>
        <w:t xml:space="preserve">The 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(e.x.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77777777"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77777777" w:rsidR="00FA7E7E" w:rsidRDefault="00FA7E7E" w:rsidP="008E03B1">
      <w:pPr>
        <w:ind w:left="720"/>
        <w:jc w:val="both"/>
      </w:pPr>
      <w:r>
        <w:t>There is also a concept of infinity, which is represented as an exponent of all 1’s and a fraction 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77777777"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(e.x. adding infinities of the same sign will result in another infinity with the same sign)</w:t>
      </w:r>
      <w:r w:rsidR="006112E8">
        <w:t>. I</w:t>
      </w:r>
      <w:r>
        <w:t>f it does not produce a logical result (e.x.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17BD7" w14:paraId="35D685BF" w14:textId="77777777" w:rsidTr="00017BD7">
        <w:tc>
          <w:tcPr>
            <w:tcW w:w="2280" w:type="dxa"/>
            <w:vAlign w:val="center"/>
          </w:tcPr>
          <w:p w14:paraId="4D0A0565" w14:textId="77777777" w:rsidR="00017BD7" w:rsidRPr="008476A1" w:rsidRDefault="00017BD7" w:rsidP="00017BD7">
            <w:pPr>
              <w:jc w:val="center"/>
              <w:rPr>
                <w:rFonts w:ascii="Courier New" w:hAnsi="Courier New" w:cs="Courier New"/>
              </w:rPr>
            </w:pPr>
            <w:r w:rsidRPr="008476A1">
              <w:rPr>
                <w:rFonts w:ascii="Courier New" w:hAnsi="Courier New" w:cs="Courier New"/>
              </w:rPr>
              <w:t>n / ±</w:t>
            </w:r>
            <w:r w:rsidR="008476A1" w:rsidRPr="008476A1">
              <w:rPr>
                <w:rFonts w:ascii="Courier New" w:hAnsi="Courier New" w:cs="Courier New"/>
              </w:rPr>
              <w:t>∞</w:t>
            </w:r>
          </w:p>
        </w:tc>
        <w:tc>
          <w:tcPr>
            <w:tcW w:w="2088" w:type="dxa"/>
            <w:vAlign w:val="center"/>
          </w:tcPr>
          <w:p w14:paraId="147DCFEE" w14:textId="77777777" w:rsidR="00017BD7" w:rsidRPr="008476A1" w:rsidRDefault="00017BD7" w:rsidP="00017BD7">
            <w:pPr>
              <w:jc w:val="center"/>
              <w:rPr>
                <w:rFonts w:ascii="Courier New" w:hAnsi="Courier New" w:cs="Courier New"/>
              </w:rPr>
            </w:pPr>
            <w:r w:rsidRPr="008476A1">
              <w:rPr>
                <w:rFonts w:ascii="Courier New" w:hAnsi="Courier New" w:cs="Courier New"/>
              </w:rPr>
              <w:t>0</w:t>
            </w:r>
          </w:p>
        </w:tc>
        <w:tc>
          <w:tcPr>
            <w:tcW w:w="2116" w:type="dxa"/>
            <w:vAlign w:val="center"/>
          </w:tcPr>
          <w:p w14:paraId="399EA7F1"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xml:space="preserve">+ </w:t>
            </w:r>
            <w:r w:rsidRPr="008476A1">
              <w:rPr>
                <w:rFonts w:ascii="Courier New" w:hAnsi="Courier New" w:cs="Courier New"/>
              </w:rPr>
              <w:t>∞</w:t>
            </w:r>
          </w:p>
        </w:tc>
        <w:tc>
          <w:tcPr>
            <w:tcW w:w="2146" w:type="dxa"/>
            <w:vMerge w:val="restart"/>
            <w:vAlign w:val="center"/>
          </w:tcPr>
          <w:p w14:paraId="169D9129" w14:textId="77777777" w:rsidR="00017BD7" w:rsidRPr="008476A1" w:rsidRDefault="009035E2" w:rsidP="00017BD7">
            <w:pPr>
              <w:jc w:val="center"/>
              <w:rPr>
                <w:rFonts w:ascii="Courier New" w:hAnsi="Courier New" w:cs="Courier New"/>
              </w:rPr>
            </w:pPr>
            <w:r w:rsidRPr="008476A1">
              <w:rPr>
                <w:rFonts w:ascii="Courier New" w:hAnsi="Courier New" w:cs="Courier New"/>
              </w:rPr>
              <w:t>∞</w:t>
            </w:r>
          </w:p>
        </w:tc>
      </w:tr>
      <w:tr w:rsidR="00017BD7" w14:paraId="71EAF8DB" w14:textId="77777777" w:rsidTr="00017BD7">
        <w:tc>
          <w:tcPr>
            <w:tcW w:w="2280" w:type="dxa"/>
            <w:vAlign w:val="center"/>
          </w:tcPr>
          <w:p w14:paraId="01D5BE8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FFB78EA"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6D5A9F78" w14:textId="77777777" w:rsidR="00017BD7" w:rsidRPr="008476A1" w:rsidRDefault="008476A1" w:rsidP="00017BD7">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00017BD7" w:rsidRPr="008476A1">
              <w:rPr>
                <w:rFonts w:ascii="Courier New" w:hAnsi="Courier New" w:cs="Courier New"/>
              </w:rPr>
              <w:t>- -</w:t>
            </w:r>
            <w:r w:rsidRPr="008476A1">
              <w:rPr>
                <w:rFonts w:ascii="Courier New" w:hAnsi="Courier New" w:cs="Courier New"/>
              </w:rPr>
              <w:t>∞</w:t>
            </w:r>
          </w:p>
        </w:tc>
        <w:tc>
          <w:tcPr>
            <w:tcW w:w="2146" w:type="dxa"/>
            <w:vMerge/>
            <w:vAlign w:val="center"/>
          </w:tcPr>
          <w:p w14:paraId="48A4B61B" w14:textId="77777777" w:rsidR="00017BD7" w:rsidRPr="008476A1" w:rsidRDefault="00017BD7" w:rsidP="00017BD7">
            <w:pPr>
              <w:jc w:val="center"/>
              <w:rPr>
                <w:rFonts w:ascii="Courier New" w:hAnsi="Courier New" w:cs="Courier New"/>
              </w:rPr>
            </w:pPr>
          </w:p>
        </w:tc>
      </w:tr>
      <w:tr w:rsidR="00017BD7" w14:paraId="58833B90" w14:textId="77777777" w:rsidTr="00017BD7">
        <w:tc>
          <w:tcPr>
            <w:tcW w:w="2280" w:type="dxa"/>
            <w:vAlign w:val="center"/>
          </w:tcPr>
          <w:p w14:paraId="5E59DB99" w14:textId="77777777" w:rsidR="00017BD7" w:rsidRPr="008476A1" w:rsidRDefault="00017BD7" w:rsidP="00017BD7">
            <w:pPr>
              <w:jc w:val="center"/>
              <w:rPr>
                <w:rFonts w:ascii="Courier New" w:hAnsi="Courier New" w:cs="Courier New"/>
              </w:rPr>
            </w:pPr>
            <w:r w:rsidRPr="008476A1">
              <w:rPr>
                <w:rFonts w:ascii="Courier New" w:hAnsi="Courier New" w:cs="Courier New"/>
              </w:rPr>
              <w:t>±nonzero / ±0</w:t>
            </w:r>
          </w:p>
        </w:tc>
        <w:tc>
          <w:tcPr>
            <w:tcW w:w="2088" w:type="dxa"/>
            <w:vAlign w:val="center"/>
          </w:tcPr>
          <w:p w14:paraId="384A681B"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1988A063"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r w:rsidR="008476A1">
              <w:rPr>
                <w:rFonts w:ascii="Courier New" w:hAnsi="Courier New" w:cs="Courier New"/>
              </w:rPr>
              <w:t xml:space="preserve"> </w:t>
            </w:r>
            <w:r w:rsidRPr="008476A1">
              <w:rPr>
                <w:rFonts w:ascii="Courier New" w:hAnsi="Courier New" w:cs="Courier New"/>
              </w:rPr>
              <w:t>-</w:t>
            </w:r>
            <w:r w:rsidR="008476A1">
              <w:rPr>
                <w:rFonts w:ascii="Courier New" w:hAnsi="Courier New" w:cs="Courier New"/>
              </w:rPr>
              <w:t xml:space="preserve"> </w:t>
            </w:r>
            <w:r w:rsidR="008476A1" w:rsidRPr="008476A1">
              <w:rPr>
                <w:rFonts w:ascii="Courier New" w:hAnsi="Courier New" w:cs="Courier New"/>
              </w:rPr>
              <w:t>∞</w:t>
            </w:r>
          </w:p>
        </w:tc>
        <w:tc>
          <w:tcPr>
            <w:tcW w:w="2146" w:type="dxa"/>
            <w:vMerge w:val="restart"/>
            <w:vAlign w:val="center"/>
          </w:tcPr>
          <w:p w14:paraId="297DC1D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9035E2" w:rsidRPr="008476A1">
              <w:rPr>
                <w:rFonts w:ascii="Courier New" w:hAnsi="Courier New" w:cs="Courier New"/>
              </w:rPr>
              <w:t>∞</w:t>
            </w:r>
          </w:p>
        </w:tc>
      </w:tr>
      <w:tr w:rsidR="00017BD7" w14:paraId="22E8F695" w14:textId="77777777" w:rsidTr="00017BD7">
        <w:tc>
          <w:tcPr>
            <w:tcW w:w="2280" w:type="dxa"/>
            <w:vAlign w:val="center"/>
          </w:tcPr>
          <w:p w14:paraId="3D90DBF4" w14:textId="77777777" w:rsidR="00017BD7" w:rsidRPr="008476A1" w:rsidRDefault="00017BD7" w:rsidP="00017BD7">
            <w:pPr>
              <w:jc w:val="center"/>
              <w:rPr>
                <w:rFonts w:ascii="Courier New" w:hAnsi="Courier New" w:cs="Courier New"/>
              </w:rPr>
            </w:pPr>
            <w:r w:rsidRPr="008476A1">
              <w:rPr>
                <w:rFonts w:ascii="Courier New" w:hAnsi="Courier New" w:cs="Courier New"/>
              </w:rPr>
              <w:t>±finite * ±</w:t>
            </w:r>
            <w:r w:rsidR="008476A1" w:rsidRPr="008476A1">
              <w:rPr>
                <w:rFonts w:ascii="Courier New" w:hAnsi="Courier New" w:cs="Courier New"/>
              </w:rPr>
              <w:t>∞</w:t>
            </w:r>
          </w:p>
        </w:tc>
        <w:tc>
          <w:tcPr>
            <w:tcW w:w="2088" w:type="dxa"/>
            <w:vAlign w:val="center"/>
          </w:tcPr>
          <w:p w14:paraId="7952F4E8"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w:t>
            </w:r>
          </w:p>
        </w:tc>
        <w:tc>
          <w:tcPr>
            <w:tcW w:w="2116" w:type="dxa"/>
            <w:vAlign w:val="center"/>
          </w:tcPr>
          <w:p w14:paraId="7E8A5D3E"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008476A1">
              <w:rPr>
                <w:rFonts w:ascii="Courier New" w:hAnsi="Courier New" w:cs="Courier New"/>
              </w:rPr>
              <w:t xml:space="preserve">+ </w:t>
            </w:r>
            <w:r w:rsidRPr="008476A1">
              <w:rPr>
                <w:rFonts w:ascii="Courier New" w:hAnsi="Courier New" w:cs="Courier New"/>
              </w:rPr>
              <w:t>-</w:t>
            </w:r>
            <w:r w:rsidR="008476A1" w:rsidRPr="008476A1">
              <w:rPr>
                <w:rFonts w:ascii="Courier New" w:hAnsi="Courier New" w:cs="Courier New"/>
              </w:rPr>
              <w:t>∞</w:t>
            </w:r>
          </w:p>
        </w:tc>
        <w:tc>
          <w:tcPr>
            <w:tcW w:w="2146" w:type="dxa"/>
            <w:vMerge/>
            <w:vAlign w:val="center"/>
          </w:tcPr>
          <w:p w14:paraId="1D280232" w14:textId="77777777" w:rsidR="00017BD7" w:rsidRPr="008476A1" w:rsidRDefault="00017BD7" w:rsidP="00017BD7">
            <w:pPr>
              <w:jc w:val="center"/>
              <w:rPr>
                <w:rFonts w:ascii="Courier New" w:hAnsi="Courier New" w:cs="Courier New"/>
              </w:rPr>
            </w:pPr>
          </w:p>
        </w:tc>
      </w:tr>
      <w:tr w:rsidR="00017BD7" w14:paraId="53D4B42C" w14:textId="77777777" w:rsidTr="00017BD7">
        <w:tc>
          <w:tcPr>
            <w:tcW w:w="2280" w:type="dxa"/>
            <w:vAlign w:val="center"/>
          </w:tcPr>
          <w:p w14:paraId="5E48715E" w14:textId="77777777" w:rsidR="00017BD7" w:rsidRPr="008476A1" w:rsidRDefault="00017BD7" w:rsidP="00017BD7">
            <w:pPr>
              <w:jc w:val="center"/>
              <w:rPr>
                <w:rFonts w:ascii="Courier New" w:hAnsi="Courier New" w:cs="Courier New"/>
              </w:rPr>
            </w:pPr>
            <w:r w:rsidRPr="008476A1">
              <w:rPr>
                <w:rFonts w:ascii="Courier New" w:hAnsi="Courier New" w:cs="Courier New"/>
              </w:rPr>
              <w:t>±0 / ±0</w:t>
            </w:r>
          </w:p>
        </w:tc>
        <w:tc>
          <w:tcPr>
            <w:tcW w:w="2088" w:type="dxa"/>
            <w:vAlign w:val="center"/>
          </w:tcPr>
          <w:p w14:paraId="1C3208AE"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vAlign w:val="center"/>
          </w:tcPr>
          <w:p w14:paraId="4683B368" w14:textId="77777777" w:rsidR="00017BD7" w:rsidRPr="008476A1" w:rsidRDefault="008476A1" w:rsidP="00017BD7">
            <w:pPr>
              <w:jc w:val="center"/>
              <w:rPr>
                <w:rFonts w:ascii="Courier New" w:hAnsi="Courier New" w:cs="Courier New"/>
              </w:rPr>
            </w:pPr>
            <w:r w:rsidRPr="008476A1">
              <w:rPr>
                <w:rFonts w:ascii="Courier New" w:hAnsi="Courier New" w:cs="Courier New"/>
              </w:rPr>
              <w:t xml:space="preserve">∞ </w:t>
            </w:r>
            <w:r w:rsidR="00017BD7" w:rsidRPr="008476A1">
              <w:rPr>
                <w:rFonts w:ascii="Courier New" w:hAnsi="Courier New" w:cs="Courier New"/>
              </w:rPr>
              <w:t>-</w:t>
            </w:r>
            <w:r w:rsidRPr="008476A1">
              <w:rPr>
                <w:rFonts w:ascii="Courier New" w:hAnsi="Courier New" w:cs="Courier New"/>
              </w:rPr>
              <w:t xml:space="preserve"> ∞</w:t>
            </w:r>
          </w:p>
        </w:tc>
        <w:tc>
          <w:tcPr>
            <w:tcW w:w="2146" w:type="dxa"/>
            <w:vMerge w:val="restart"/>
            <w:vAlign w:val="center"/>
          </w:tcPr>
          <w:p w14:paraId="45867F76"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r>
      <w:tr w:rsidR="00017BD7" w14:paraId="46843FDF" w14:textId="77777777" w:rsidTr="00017BD7">
        <w:tc>
          <w:tcPr>
            <w:tcW w:w="2280" w:type="dxa"/>
            <w:vAlign w:val="center"/>
          </w:tcPr>
          <w:p w14:paraId="2210E1D0"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w:t>
            </w:r>
            <w:r w:rsidR="008476A1" w:rsidRPr="008476A1">
              <w:rPr>
                <w:rFonts w:ascii="Courier New" w:hAnsi="Courier New" w:cs="Courier New"/>
              </w:rPr>
              <w:t>∞</w:t>
            </w:r>
          </w:p>
        </w:tc>
        <w:tc>
          <w:tcPr>
            <w:tcW w:w="2088" w:type="dxa"/>
            <w:vAlign w:val="center"/>
          </w:tcPr>
          <w:p w14:paraId="7CB3BCA1"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single" w:sz="4" w:space="0" w:color="auto"/>
            </w:tcBorders>
            <w:vAlign w:val="center"/>
          </w:tcPr>
          <w:p w14:paraId="1658650D"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xml:space="preserve">+ </w:t>
            </w:r>
            <w:r w:rsidR="008476A1" w:rsidRPr="008476A1">
              <w:rPr>
                <w:rFonts w:ascii="Courier New" w:hAnsi="Courier New" w:cs="Courier New"/>
              </w:rPr>
              <w:t>∞</w:t>
            </w:r>
          </w:p>
        </w:tc>
        <w:tc>
          <w:tcPr>
            <w:tcW w:w="2146" w:type="dxa"/>
            <w:vMerge/>
            <w:tcBorders>
              <w:bottom w:val="single" w:sz="4" w:space="0" w:color="auto"/>
            </w:tcBorders>
            <w:vAlign w:val="center"/>
          </w:tcPr>
          <w:p w14:paraId="5829613D" w14:textId="77777777" w:rsidR="00017BD7" w:rsidRPr="008476A1" w:rsidRDefault="00017BD7" w:rsidP="00017BD7">
            <w:pPr>
              <w:jc w:val="center"/>
              <w:rPr>
                <w:rFonts w:ascii="Courier New" w:hAnsi="Courier New" w:cs="Courier New"/>
              </w:rPr>
            </w:pPr>
          </w:p>
        </w:tc>
      </w:tr>
      <w:tr w:rsidR="00017BD7" w14:paraId="3D1190EC" w14:textId="77777777" w:rsidTr="00017BD7">
        <w:tc>
          <w:tcPr>
            <w:tcW w:w="2280" w:type="dxa"/>
            <w:vAlign w:val="center"/>
          </w:tcPr>
          <w:p w14:paraId="5A931844" w14:textId="77777777" w:rsidR="00017BD7" w:rsidRPr="008476A1" w:rsidRDefault="00017BD7" w:rsidP="00017BD7">
            <w:pPr>
              <w:jc w:val="center"/>
              <w:rPr>
                <w:rFonts w:ascii="Courier New" w:hAnsi="Courier New" w:cs="Courier New"/>
              </w:rPr>
            </w:pPr>
            <w:r w:rsidRPr="008476A1">
              <w:rPr>
                <w:rFonts w:ascii="Courier New" w:hAnsi="Courier New" w:cs="Courier New"/>
              </w:rPr>
              <w:t>±</w:t>
            </w:r>
            <w:r w:rsidR="008476A1" w:rsidRPr="008476A1">
              <w:rPr>
                <w:rFonts w:ascii="Courier New" w:hAnsi="Courier New" w:cs="Courier New"/>
              </w:rPr>
              <w:t xml:space="preserve">∞ </w:t>
            </w:r>
            <w:r w:rsidRPr="008476A1">
              <w:rPr>
                <w:rFonts w:ascii="Courier New" w:hAnsi="Courier New" w:cs="Courier New"/>
              </w:rPr>
              <w:t>* ±0</w:t>
            </w:r>
          </w:p>
        </w:tc>
        <w:tc>
          <w:tcPr>
            <w:tcW w:w="2088" w:type="dxa"/>
            <w:vAlign w:val="center"/>
          </w:tcPr>
          <w:p w14:paraId="5816C2C4" w14:textId="77777777" w:rsidR="00017BD7" w:rsidRPr="008476A1" w:rsidRDefault="006112E8" w:rsidP="00017BD7">
            <w:pPr>
              <w:jc w:val="center"/>
              <w:rPr>
                <w:rFonts w:ascii="Courier New" w:hAnsi="Courier New" w:cs="Courier New"/>
              </w:rPr>
            </w:pPr>
            <w:r>
              <w:rPr>
                <w:rFonts w:ascii="Courier New" w:hAnsi="Courier New" w:cs="Courier New"/>
              </w:rPr>
              <w:t>Q</w:t>
            </w:r>
            <w:r w:rsidR="00017BD7" w:rsidRPr="008476A1">
              <w:rPr>
                <w:rFonts w:ascii="Courier New" w:hAnsi="Courier New" w:cs="Courier New"/>
              </w:rPr>
              <w:t>NaN</w:t>
            </w:r>
          </w:p>
        </w:tc>
        <w:tc>
          <w:tcPr>
            <w:tcW w:w="2116" w:type="dxa"/>
            <w:tcBorders>
              <w:bottom w:val="nil"/>
              <w:right w:val="nil"/>
            </w:tcBorders>
            <w:vAlign w:val="center"/>
          </w:tcPr>
          <w:p w14:paraId="7C3ABFC7" w14:textId="77777777" w:rsidR="00017BD7" w:rsidRPr="008476A1" w:rsidRDefault="00017BD7" w:rsidP="00017BD7">
            <w:pPr>
              <w:jc w:val="center"/>
              <w:rPr>
                <w:rFonts w:ascii="Courier New" w:hAnsi="Courier New" w:cs="Courier New"/>
              </w:rPr>
            </w:pPr>
          </w:p>
        </w:tc>
        <w:tc>
          <w:tcPr>
            <w:tcW w:w="2146" w:type="dxa"/>
            <w:tcBorders>
              <w:top w:val="single" w:sz="4" w:space="0" w:color="auto"/>
              <w:left w:val="nil"/>
              <w:bottom w:val="nil"/>
              <w:right w:val="nil"/>
            </w:tcBorders>
            <w:vAlign w:val="center"/>
          </w:tcPr>
          <w:p w14:paraId="74DC28AE" w14:textId="77777777" w:rsidR="00017BD7" w:rsidRPr="008476A1" w:rsidRDefault="00017BD7" w:rsidP="00017BD7">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lastRenderedPageBreak/>
        <w:t>For more information on the structure of the IEEE 754 format, refer to:</w:t>
      </w:r>
    </w:p>
    <w:p w14:paraId="06D25EDC" w14:textId="77777777" w:rsidR="00E072AD" w:rsidRDefault="00B876E7" w:rsidP="00DD2B34">
      <w:pPr>
        <w:ind w:left="1440"/>
        <w:jc w:val="both"/>
      </w:pPr>
      <w:hyperlink r:id="rId9" w:history="1">
        <w:r w:rsidR="00463160" w:rsidRPr="00463160">
          <w:rPr>
            <w:rStyle w:val="Hyperlink"/>
          </w:rPr>
          <w:t>http://steve.hollasch.net/cgindex/coding/ieeefloat.html</w:t>
        </w:r>
      </w:hyperlink>
      <w:r w:rsidR="00463160">
        <w:t>.</w:t>
      </w:r>
    </w:p>
    <w:p w14:paraId="4F8DCE8D" w14:textId="77777777" w:rsidR="00E072AD" w:rsidRDefault="00E072AD" w:rsidP="00DD2B34">
      <w:pPr>
        <w:ind w:left="1440"/>
        <w:jc w:val="both"/>
      </w:pPr>
    </w:p>
    <w:p w14:paraId="0E39CCA5" w14:textId="77777777" w:rsidR="00E072AD" w:rsidRDefault="00E072AD" w:rsidP="00E072AD">
      <w:pPr>
        <w:pStyle w:val="Heading3"/>
        <w:ind w:left="720"/>
      </w:pPr>
      <w:bookmarkStart w:id="28" w:name="_Toc512357187"/>
      <w:r>
        <w:t>32-bit</w:t>
      </w:r>
      <w:r w:rsidR="008C6C06">
        <w:t xml:space="preserve"> – Single Precision</w:t>
      </w:r>
      <w:bookmarkEnd w:id="28"/>
    </w:p>
    <w:p w14:paraId="5A6C8C1D" w14:textId="77777777" w:rsidR="00E3623B" w:rsidRDefault="00E072AD" w:rsidP="00E3623B">
      <w:pPr>
        <w:ind w:left="720"/>
        <w:jc w:val="both"/>
      </w:pPr>
      <w:r>
        <w:t xml:space="preserve">CSX64 also supports </w:t>
      </w:r>
      <w:r w:rsidR="00E3623B">
        <w:t xml:space="preserve">IEEE 754 </w:t>
      </w:r>
      <w:r>
        <w:t>32-bit 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29" w:name="_Toc512357188"/>
      <w:r>
        <w:lastRenderedPageBreak/>
        <w:t>Machine Code</w:t>
      </w:r>
      <w:bookmarkEnd w:id="29"/>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77777777" w:rsidR="00DD2B34" w:rsidRDefault="00DD2B34" w:rsidP="00DD2B34">
      <w:pPr>
        <w:jc w:val="both"/>
      </w:pPr>
      <w:r>
        <w:t xml:space="preserve">Machine code varies from processor to processor, which makes it very difficult to program in. </w:t>
      </w:r>
      <w:r w:rsidR="00B675F5">
        <w:t xml:space="preserve">However, </w:t>
      </w:r>
      <w:r>
        <w:t>The CSX64</w:t>
      </w:r>
      <w:r w:rsidR="00C47885">
        <w:t xml:space="preserve"> virtual</w:t>
      </w:r>
      <w:r>
        <w:t xml:space="preserve"> processor is cross-platform, meaning </w:t>
      </w:r>
      <w:r w:rsidR="008040FD">
        <w:t>any program you write in CSX64 machine code will be able to run on any machine</w:t>
      </w:r>
      <w:r w:rsidR="008307C4">
        <w:t xml:space="preserve"> </w:t>
      </w:r>
      <w:r w:rsidR="000B3864">
        <w:t>that can run the interpreter</w:t>
      </w:r>
      <w:r w:rsidR="008040FD">
        <w:t>.</w:t>
      </w:r>
    </w:p>
    <w:p w14:paraId="46290D5A" w14:textId="77777777" w:rsidR="005055C6" w:rsidRDefault="005055C6" w:rsidP="00DD2B34">
      <w:pPr>
        <w:jc w:val="both"/>
      </w:pPr>
      <w:r>
        <w:t xml:space="preserve">Now, machine code is </w:t>
      </w:r>
      <w:r w:rsidRPr="00EF466D">
        <w:rPr>
          <w:b/>
          <w:i/>
        </w:rPr>
        <w:t>very</w:t>
      </w:r>
      <w:r>
        <w:t xml:space="preserve"> technical, and most operations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0" w:name="_Toc512357189"/>
      <w:r>
        <w:t>Register Format</w:t>
      </w:r>
      <w:bookmarkEnd w:id="30"/>
    </w:p>
    <w:p w14:paraId="75CBFB1C" w14:textId="77777777" w:rsidR="00515FEE" w:rsidRDefault="00325A21" w:rsidP="009B3408">
      <w:pPr>
        <w:ind w:left="720"/>
      </w:pPr>
      <w:r>
        <w:t xml:space="preserve">Nearly all operations involve at least one of the </w:t>
      </w:r>
      <w:hyperlink w:anchor="_Registers" w:history="1">
        <w:r w:rsidR="00B244EB" w:rsidRPr="00827F4C">
          <w:rPr>
            <w:rStyle w:val="Hyperlink"/>
          </w:rPr>
          <w:t>general-purpose</w:t>
        </w:r>
        <w:r w:rsidRPr="00827F4C">
          <w:rPr>
            <w:rStyle w:val="Hyperlink"/>
          </w:rPr>
          <w:t xml:space="preserve"> registers</w:t>
        </w:r>
      </w:hyperlink>
      <w:r>
        <w:t>. As there are 16 of such registers, they are designated by a 4-bit register address</w:t>
      </w:r>
      <w:r w:rsidR="00827F4C">
        <w:t>, where the registers are labeled 0-15</w:t>
      </w:r>
      <w:r>
        <w:t>.</w:t>
      </w:r>
      <w:r w:rsidR="004D15EA">
        <w:t xml:space="preserve"> Any </w:t>
      </w:r>
      <w:r w:rsidR="009B3408">
        <w:t>operation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1" w:name="_Toc512357190"/>
      <w:r>
        <w:t>Size Format</w:t>
      </w:r>
      <w:bookmarkEnd w:id="31"/>
    </w:p>
    <w:p w14:paraId="55E78C85" w14:textId="77777777" w:rsidR="00515FEE" w:rsidRPr="00515FEE" w:rsidRDefault="00515FEE" w:rsidP="009B3408">
      <w:pPr>
        <w:ind w:left="720"/>
        <w:jc w:val="both"/>
      </w:pPr>
      <w:r>
        <w:t xml:space="preserve">Most operations involving registers perform their operation on a specific </w:t>
      </w:r>
      <w:hyperlink w:anchor="_Register_Subdivisions" w:history="1">
        <w:r w:rsidRPr="009B3408">
          <w:rPr>
            <w:rStyle w:val="Hyperlink"/>
          </w:rPr>
          <w:t>subdivision</w:t>
        </w:r>
      </w:hyperlink>
      <w:r>
        <w:t xml:space="preserve"> of the registers</w:t>
      </w:r>
      <w:r w:rsidR="00C56D6B">
        <w:t xml:space="preserve"> into 64, 32, 16, or 8-bit portions. These subdivisions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856BA73" w14:textId="77777777" w:rsidR="00515FEE" w:rsidRDefault="00515FEE" w:rsidP="009B3408">
      <w:pPr>
        <w:pStyle w:val="Heading2"/>
        <w:ind w:left="720"/>
      </w:pPr>
      <w:bookmarkStart w:id="32" w:name="_Multiplier_Format"/>
      <w:bookmarkStart w:id="33" w:name="_Toc512357191"/>
      <w:bookmarkEnd w:id="32"/>
      <w:r>
        <w:t>Multiplier Format</w:t>
      </w:r>
      <w:bookmarkEnd w:id="33"/>
    </w:p>
    <w:p w14:paraId="723B976E" w14:textId="77777777" w:rsidR="00515FEE" w:rsidRDefault="00C56D6B" w:rsidP="009B3408">
      <w:pPr>
        <w:ind w:left="720"/>
        <w:jc w:val="both"/>
      </w:pPr>
      <w:r>
        <w:t xml:space="preserve">Some operations may specify one or more size multipliers (most notably </w:t>
      </w:r>
      <w:hyperlink w:anchor="_Memory_Address_Format_1" w:history="1">
        <w:r w:rsidRPr="009B3408">
          <w:rPr>
            <w:rStyle w:val="Hyperlink"/>
          </w:rPr>
          <w:t>memory addressing operations</w:t>
        </w:r>
      </w:hyperlink>
      <w:r>
        <w:t xml:space="preserve">). These multipliers are designated by a 3-bit multiplier code. Any </w:t>
      </w:r>
      <w:r w:rsidR="009B3408">
        <w:t>operation</w:t>
      </w:r>
      <w:r>
        <w:t xml:space="preserve"> format specification denoting a multiplier (or abbreviated </w:t>
      </w:r>
      <w:r w:rsidR="00827F4C">
        <w:t xml:space="preserve">“mult”, </w:t>
      </w:r>
      <w:r>
        <w:t>“m”</w:t>
      </w:r>
      <w:r w:rsidR="00827F4C">
        <w:t>,</w:t>
      </w:r>
      <w:r>
        <w:t xml:space="preserve"> “m1”, “m2”, etc.) uses this format unless otherwise specified.</w:t>
      </w:r>
    </w:p>
    <w:tbl>
      <w:tblPr>
        <w:tblStyle w:val="TableGrid"/>
        <w:tblW w:w="0" w:type="auto"/>
        <w:tblInd w:w="715" w:type="dxa"/>
        <w:tblLook w:val="04A0" w:firstRow="1" w:lastRow="0" w:firstColumn="1" w:lastColumn="0" w:noHBand="0" w:noVBand="1"/>
      </w:tblPr>
      <w:tblGrid>
        <w:gridCol w:w="4317"/>
        <w:gridCol w:w="4318"/>
      </w:tblGrid>
      <w:tr w:rsidR="00C56D6B" w14:paraId="732705B4" w14:textId="77777777" w:rsidTr="009B3408">
        <w:tc>
          <w:tcPr>
            <w:tcW w:w="4317" w:type="dxa"/>
            <w:shd w:val="clear" w:color="auto" w:fill="5B9BD5" w:themeFill="accent5"/>
          </w:tcPr>
          <w:p w14:paraId="732D4600" w14:textId="77777777" w:rsidR="00C56D6B" w:rsidRPr="00C56D6B" w:rsidRDefault="00C56D6B" w:rsidP="009419EA">
            <w:pPr>
              <w:keepNext/>
              <w:rPr>
                <w:b/>
              </w:rPr>
            </w:pPr>
            <w:r w:rsidRPr="00C56D6B">
              <w:rPr>
                <w:b/>
              </w:rPr>
              <w:t>Multiplier Code</w:t>
            </w:r>
          </w:p>
        </w:tc>
        <w:tc>
          <w:tcPr>
            <w:tcW w:w="4318" w:type="dxa"/>
            <w:shd w:val="clear" w:color="auto" w:fill="5B9BD5" w:themeFill="accent5"/>
          </w:tcPr>
          <w:p w14:paraId="2AE375B2" w14:textId="77777777" w:rsidR="00C56D6B" w:rsidRPr="00C56D6B" w:rsidRDefault="00C56D6B" w:rsidP="009419EA">
            <w:pPr>
              <w:keepNext/>
              <w:rPr>
                <w:b/>
              </w:rPr>
            </w:pPr>
            <w:r>
              <w:rPr>
                <w:b/>
              </w:rPr>
              <w:t>Multiplier Value</w:t>
            </w:r>
          </w:p>
        </w:tc>
      </w:tr>
      <w:tr w:rsidR="00C56D6B" w14:paraId="7FFE63FE" w14:textId="77777777" w:rsidTr="009B3408">
        <w:tc>
          <w:tcPr>
            <w:tcW w:w="4317" w:type="dxa"/>
          </w:tcPr>
          <w:p w14:paraId="3B12B4A4" w14:textId="77777777" w:rsidR="00C56D6B" w:rsidRDefault="00C56D6B" w:rsidP="009419EA">
            <w:pPr>
              <w:keepNext/>
            </w:pPr>
            <w:r>
              <w:t>0</w:t>
            </w:r>
          </w:p>
        </w:tc>
        <w:tc>
          <w:tcPr>
            <w:tcW w:w="4318" w:type="dxa"/>
          </w:tcPr>
          <w:p w14:paraId="57A8C0EF" w14:textId="77777777" w:rsidR="00C56D6B" w:rsidRDefault="00C56D6B" w:rsidP="009419EA">
            <w:pPr>
              <w:keepNext/>
            </w:pPr>
            <w:r>
              <w:t>0</w:t>
            </w:r>
          </w:p>
        </w:tc>
      </w:tr>
      <w:tr w:rsidR="00C56D6B" w14:paraId="56131EBE" w14:textId="77777777" w:rsidTr="009B3408">
        <w:tc>
          <w:tcPr>
            <w:tcW w:w="4317" w:type="dxa"/>
          </w:tcPr>
          <w:p w14:paraId="5D4EF8F0" w14:textId="77777777" w:rsidR="00C56D6B" w:rsidRDefault="00C56D6B" w:rsidP="009419EA">
            <w:pPr>
              <w:keepNext/>
            </w:pPr>
            <w:r>
              <w:t>1</w:t>
            </w:r>
          </w:p>
        </w:tc>
        <w:tc>
          <w:tcPr>
            <w:tcW w:w="4318" w:type="dxa"/>
          </w:tcPr>
          <w:p w14:paraId="39B0FE28" w14:textId="77777777" w:rsidR="00C56D6B" w:rsidRDefault="00C56D6B" w:rsidP="009419EA">
            <w:pPr>
              <w:keepNext/>
            </w:pPr>
            <w:r>
              <w:t>1</w:t>
            </w:r>
          </w:p>
        </w:tc>
      </w:tr>
      <w:tr w:rsidR="00C56D6B" w14:paraId="01119C79" w14:textId="77777777" w:rsidTr="009B3408">
        <w:tc>
          <w:tcPr>
            <w:tcW w:w="4317" w:type="dxa"/>
          </w:tcPr>
          <w:p w14:paraId="368F538A" w14:textId="77777777" w:rsidR="00C56D6B" w:rsidRDefault="00C56D6B" w:rsidP="009419EA">
            <w:pPr>
              <w:keepNext/>
            </w:pPr>
            <w:r>
              <w:t>2</w:t>
            </w:r>
          </w:p>
        </w:tc>
        <w:tc>
          <w:tcPr>
            <w:tcW w:w="4318" w:type="dxa"/>
          </w:tcPr>
          <w:p w14:paraId="338499EB" w14:textId="77777777" w:rsidR="00C56D6B" w:rsidRDefault="00C56D6B" w:rsidP="009419EA">
            <w:pPr>
              <w:keepNext/>
            </w:pPr>
            <w:r>
              <w:t>2</w:t>
            </w:r>
          </w:p>
        </w:tc>
      </w:tr>
      <w:tr w:rsidR="00C56D6B" w14:paraId="7F20FBCB" w14:textId="77777777" w:rsidTr="009B3408">
        <w:tc>
          <w:tcPr>
            <w:tcW w:w="4317" w:type="dxa"/>
          </w:tcPr>
          <w:p w14:paraId="1BAC881B" w14:textId="77777777" w:rsidR="00C56D6B" w:rsidRDefault="00C56D6B" w:rsidP="009419EA">
            <w:pPr>
              <w:keepNext/>
            </w:pPr>
            <w:r>
              <w:t>3</w:t>
            </w:r>
          </w:p>
        </w:tc>
        <w:tc>
          <w:tcPr>
            <w:tcW w:w="4318" w:type="dxa"/>
          </w:tcPr>
          <w:p w14:paraId="44EE257D" w14:textId="77777777" w:rsidR="00C56D6B" w:rsidRDefault="00C56D6B" w:rsidP="009419EA">
            <w:pPr>
              <w:keepNext/>
            </w:pPr>
            <w:r>
              <w:t>4</w:t>
            </w:r>
          </w:p>
        </w:tc>
      </w:tr>
      <w:tr w:rsidR="00C56D6B" w14:paraId="023B719F" w14:textId="77777777" w:rsidTr="009B3408">
        <w:tc>
          <w:tcPr>
            <w:tcW w:w="4317" w:type="dxa"/>
          </w:tcPr>
          <w:p w14:paraId="2F6898ED" w14:textId="77777777" w:rsidR="00C56D6B" w:rsidRDefault="00C56D6B" w:rsidP="009419EA">
            <w:pPr>
              <w:keepNext/>
            </w:pPr>
            <w:r>
              <w:t>4</w:t>
            </w:r>
          </w:p>
        </w:tc>
        <w:tc>
          <w:tcPr>
            <w:tcW w:w="4318" w:type="dxa"/>
          </w:tcPr>
          <w:p w14:paraId="5ABF9171" w14:textId="77777777" w:rsidR="00C56D6B" w:rsidRDefault="00C56D6B" w:rsidP="009419EA">
            <w:pPr>
              <w:keepNext/>
            </w:pPr>
            <w:r>
              <w:t>8</w:t>
            </w:r>
          </w:p>
        </w:tc>
      </w:tr>
      <w:tr w:rsidR="00C56D6B" w14:paraId="745EE47F" w14:textId="77777777" w:rsidTr="009B3408">
        <w:tc>
          <w:tcPr>
            <w:tcW w:w="4317" w:type="dxa"/>
          </w:tcPr>
          <w:p w14:paraId="3D82A4DF" w14:textId="77777777" w:rsidR="00C56D6B" w:rsidRDefault="00C56D6B" w:rsidP="009419EA">
            <w:pPr>
              <w:keepNext/>
            </w:pPr>
            <w:r>
              <w:t>5</w:t>
            </w:r>
          </w:p>
        </w:tc>
        <w:tc>
          <w:tcPr>
            <w:tcW w:w="4318" w:type="dxa"/>
          </w:tcPr>
          <w:p w14:paraId="57FBDD1F" w14:textId="77777777" w:rsidR="00C56D6B" w:rsidRDefault="00C56D6B" w:rsidP="009419EA">
            <w:pPr>
              <w:keepNext/>
            </w:pPr>
            <w:r>
              <w:t>16</w:t>
            </w:r>
          </w:p>
        </w:tc>
      </w:tr>
      <w:tr w:rsidR="00C56D6B" w14:paraId="2FC710E7" w14:textId="77777777" w:rsidTr="009B3408">
        <w:tc>
          <w:tcPr>
            <w:tcW w:w="4317" w:type="dxa"/>
          </w:tcPr>
          <w:p w14:paraId="7770CE19" w14:textId="77777777" w:rsidR="00C56D6B" w:rsidRDefault="00C56D6B" w:rsidP="009419EA">
            <w:pPr>
              <w:keepNext/>
            </w:pPr>
            <w:r>
              <w:t>6</w:t>
            </w:r>
          </w:p>
        </w:tc>
        <w:tc>
          <w:tcPr>
            <w:tcW w:w="4318" w:type="dxa"/>
          </w:tcPr>
          <w:p w14:paraId="3D9F9FED" w14:textId="77777777" w:rsidR="00C56D6B" w:rsidRDefault="00C56D6B" w:rsidP="009419EA">
            <w:pPr>
              <w:keepNext/>
            </w:pPr>
            <w:r>
              <w:t>32</w:t>
            </w:r>
          </w:p>
        </w:tc>
      </w:tr>
      <w:tr w:rsidR="00C56D6B" w14:paraId="7AD154E5" w14:textId="77777777" w:rsidTr="009B3408">
        <w:tc>
          <w:tcPr>
            <w:tcW w:w="4317" w:type="dxa"/>
          </w:tcPr>
          <w:p w14:paraId="02E0448A" w14:textId="77777777" w:rsidR="00C56D6B" w:rsidRDefault="00C56D6B" w:rsidP="00515FEE">
            <w:r>
              <w:t>7</w:t>
            </w:r>
          </w:p>
        </w:tc>
        <w:tc>
          <w:tcPr>
            <w:tcW w:w="4318" w:type="dxa"/>
          </w:tcPr>
          <w:p w14:paraId="70B214B5" w14:textId="77777777" w:rsidR="00C56D6B" w:rsidRDefault="00C56D6B" w:rsidP="00515FEE">
            <w:r>
              <w:t>64</w:t>
            </w:r>
          </w:p>
        </w:tc>
      </w:tr>
    </w:tbl>
    <w:p w14:paraId="4BB2D0BF" w14:textId="77777777" w:rsidR="00B05DC7" w:rsidRDefault="00B05DC7" w:rsidP="00B05DC7">
      <w:pPr>
        <w:pStyle w:val="Heading2"/>
      </w:pPr>
      <w:bookmarkStart w:id="34" w:name="_Memory_Address_Format"/>
      <w:bookmarkStart w:id="35" w:name="_Toc512357192"/>
      <w:bookmarkEnd w:id="34"/>
      <w:r>
        <w:lastRenderedPageBreak/>
        <w:t>Reading CSX64 Machine Code Specifications</w:t>
      </w:r>
      <w:bookmarkEnd w:id="35"/>
    </w:p>
    <w:p w14:paraId="25FF1D75" w14:textId="77777777" w:rsidR="00B05DC7" w:rsidRDefault="00505AAD" w:rsidP="00B05DC7">
      <w:pPr>
        <w:jc w:val="both"/>
      </w:pPr>
      <w:r>
        <w:t>Because machine code requires certain bits in certain places to work, we need a standardized way of expressing this format. This manual uses the following format:</w:t>
      </w:r>
    </w:p>
    <w:p w14:paraId="4719E4D3" w14:textId="77777777"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xml:space="preserve">]   ([4: </w:t>
      </w:r>
      <w:r>
        <w:rPr>
          <w:rFonts w:ascii="Courier New" w:hAnsi="Courier New" w:cs="Courier New"/>
        </w:rPr>
        <w:t>v1</w:t>
      </w:r>
      <w:r w:rsidRPr="00515FEE">
        <w:rPr>
          <w:rFonts w:ascii="Courier New" w:hAnsi="Courier New" w:cs="Courier New"/>
        </w:rPr>
        <w:t xml:space="preserve">][4: </w:t>
      </w:r>
      <w:r>
        <w:rPr>
          <w:rFonts w:ascii="Courier New" w:hAnsi="Courier New" w:cs="Courier New"/>
        </w:rPr>
        <w:t>v</w:t>
      </w:r>
      <w:r w:rsidRPr="00515FEE">
        <w:rPr>
          <w:rFonts w:ascii="Courier New" w:hAnsi="Courier New" w:cs="Courier New"/>
        </w:rPr>
        <w:t xml:space="preserve">2])   ([64: </w:t>
      </w:r>
      <w:r>
        <w:rPr>
          <w:rFonts w:ascii="Courier New" w:hAnsi="Courier New" w:cs="Courier New"/>
        </w:rPr>
        <w:t>something</w:t>
      </w:r>
      <w:r w:rsidRPr="00515FEE">
        <w:rPr>
          <w:rFonts w:ascii="Courier New" w:hAnsi="Courier New" w:cs="Courier New"/>
        </w:rPr>
        <w:t>])</w:t>
      </w:r>
    </w:p>
    <w:p w14:paraId="476C4BE4" w14:textId="77777777"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 Bracketed items are collected into words with spacing between</w:t>
      </w:r>
      <w:r w:rsidR="00BC1730">
        <w:t xml:space="preserve"> </w:t>
      </w:r>
      <w:r w:rsidR="00DF56C6">
        <w:t>one another</w:t>
      </w:r>
      <w:r w:rsidR="008E5D30">
        <w:t xml:space="preserve">. </w:t>
      </w:r>
      <w:r w:rsidR="00843A1F">
        <w:t xml:space="preserve">The location of a bracketed item in a 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7777777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If this is the case, the specific operation’s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36" w:name="_Memory_Address_Format_1"/>
      <w:bookmarkStart w:id="37" w:name="_Toc512357193"/>
      <w:bookmarkEnd w:id="36"/>
      <w:r>
        <w:t xml:space="preserve">Memory </w:t>
      </w:r>
      <w:r w:rsidR="00515FEE">
        <w:t>Address Format</w:t>
      </w:r>
      <w:bookmarkEnd w:id="37"/>
    </w:p>
    <w:p w14:paraId="3084A871" w14:textId="77777777"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79422E">
        <w:t>have a width of 64 bits</w:t>
      </w:r>
      <w:r w:rsidR="00515FEE">
        <w:t>, and are always in a standard format:</w:t>
      </w:r>
    </w:p>
    <w:p w14:paraId="6C3EB89C" w14:textId="77777777" w:rsidR="00726A1F" w:rsidRDefault="00515FEE" w:rsidP="00515FEE">
      <w:pPr>
        <w:rPr>
          <w:rFonts w:ascii="Courier New" w:hAnsi="Courier New" w:cs="Courier New"/>
        </w:rPr>
      </w:pPr>
      <w:r w:rsidRPr="00515FEE">
        <w:rPr>
          <w:rFonts w:ascii="Courier New" w:hAnsi="Courier New" w:cs="Courier New"/>
        </w:rPr>
        <w:t xml:space="preserve">[1: </w:t>
      </w:r>
      <w:r w:rsidR="002F28CF">
        <w:rPr>
          <w:rFonts w:ascii="Courier New" w:hAnsi="Courier New" w:cs="Courier New"/>
        </w:rPr>
        <w:t>base</w:t>
      </w:r>
      <w:r w:rsidRPr="00515FEE">
        <w:rPr>
          <w:rFonts w:ascii="Courier New" w:hAnsi="Courier New" w:cs="Courier New"/>
        </w:rPr>
        <w:t>][3: m1][1: -m2][3: m2]   ([4: r1][4: r2])   ([64: imm])</w:t>
      </w:r>
    </w:p>
    <w:p w14:paraId="3D3D3667" w14:textId="77777777" w:rsidR="00B67F30" w:rsidRDefault="00B67F30" w:rsidP="00B67F30">
      <w:pPr>
        <w:jc w:val="both"/>
      </w:pPr>
      <w:r>
        <w:t xml:space="preserve">If </w:t>
      </w:r>
      <w:r>
        <w:rPr>
          <w:rFonts w:ascii="Courier New" w:hAnsi="Courier New" w:cs="Courier New"/>
        </w:rPr>
        <w:t>base</w:t>
      </w:r>
      <w:r>
        <w:t xml:space="preserve"> is 1, </w:t>
      </w:r>
      <w:r w:rsidRPr="00726A1F">
        <w:rPr>
          <w:rFonts w:ascii="Courier New" w:hAnsi="Courier New" w:cs="Courier New"/>
        </w:rPr>
        <w:t>imm</w:t>
      </w:r>
      <w:r>
        <w:t xml:space="preserve"> is assumed </w:t>
      </w:r>
      <w:r w:rsidR="0024592B">
        <w:t xml:space="preserve">to </w:t>
      </w:r>
      <w:r>
        <w:t>be provided.</w:t>
      </w:r>
      <w:r w:rsidR="007A18E0">
        <w:t xml:space="preserve"> If </w:t>
      </w:r>
      <w:r w:rsidR="007A18E0" w:rsidRPr="007A18E0">
        <w:rPr>
          <w:rFonts w:ascii="Courier New" w:hAnsi="Courier New" w:cs="Courier New"/>
        </w:rPr>
        <w:t>base</w:t>
      </w:r>
      <w:r w:rsidR="007A18E0">
        <w:t xml:space="preserve"> is 0, </w:t>
      </w:r>
      <w:r w:rsidR="007A18E0" w:rsidRPr="007A18E0">
        <w:rPr>
          <w:rFonts w:ascii="Courier New" w:hAnsi="Courier New" w:cs="Courier New"/>
        </w:rPr>
        <w:t>imm</w:t>
      </w:r>
      <w:r w:rsidR="007A18E0">
        <w:t xml:space="preserve"> is 0 for the address calculation.</w:t>
      </w:r>
    </w:p>
    <w:p w14:paraId="705CDF76" w14:textId="77777777" w:rsidR="00B67F30" w:rsidRDefault="00B67F30" w:rsidP="00B67F30">
      <w:pPr>
        <w:jc w:val="both"/>
      </w:pPr>
      <w:r>
        <w:t xml:space="preserve">If </w:t>
      </w:r>
      <w:r w:rsidRPr="00726A1F">
        <w:rPr>
          <w:rFonts w:ascii="Courier New" w:hAnsi="Courier New" w:cs="Courier New"/>
        </w:rPr>
        <w:t>m1</w:t>
      </w:r>
      <w:r>
        <w:t xml:space="preserve"> or </w:t>
      </w:r>
      <w:r w:rsidRPr="00726A1F">
        <w:rPr>
          <w:rFonts w:ascii="Courier New" w:hAnsi="Courier New" w:cs="Courier New"/>
        </w:rPr>
        <w:t>m2</w:t>
      </w:r>
      <w:r>
        <w:t xml:space="preserve"> is nonzero, </w:t>
      </w:r>
      <w:r w:rsidRPr="00726A1F">
        <w:rPr>
          <w:rFonts w:ascii="Courier New" w:hAnsi="Courier New" w:cs="Courier New"/>
        </w:rPr>
        <w:t>r1</w:t>
      </w:r>
      <w:r>
        <w:t xml:space="preserve"> and </w:t>
      </w:r>
      <w:r w:rsidRPr="00726A1F">
        <w:rPr>
          <w:rFonts w:ascii="Courier New" w:hAnsi="Courier New" w:cs="Courier New"/>
        </w:rPr>
        <w:t>r2</w:t>
      </w:r>
      <w:r>
        <w:t xml:space="preserve"> </w:t>
      </w:r>
      <w:r w:rsidR="0024592B">
        <w:t>are assumed to</w:t>
      </w:r>
      <w:r>
        <w:t xml:space="preserve"> be provided.</w:t>
      </w:r>
    </w:p>
    <w:p w14:paraId="35F5AE19" w14:textId="77777777" w:rsidR="00B67F30" w:rsidRDefault="00B67F30" w:rsidP="00B67F30">
      <w:pPr>
        <w:jc w:val="both"/>
      </w:pPr>
      <w:r>
        <w:t xml:space="preserve">If </w:t>
      </w:r>
      <w:r w:rsidRPr="00726A1F">
        <w:rPr>
          <w:rFonts w:ascii="Courier New" w:hAnsi="Courier New" w:cs="Courier New"/>
        </w:rPr>
        <w:t>-m2</w:t>
      </w:r>
      <w:r>
        <w:t xml:space="preserve"> is </w:t>
      </w:r>
      <w:r w:rsidRPr="0024592B">
        <w:rPr>
          <w:rFonts w:ascii="Courier New" w:hAnsi="Courier New" w:cs="Courier New"/>
        </w:rPr>
        <w:t>1</w:t>
      </w:r>
      <w:r>
        <w:t xml:space="preserve">, </w:t>
      </w:r>
      <w:r w:rsidRPr="00726A1F">
        <w:rPr>
          <w:rFonts w:ascii="Courier New" w:hAnsi="Courier New" w:cs="Courier New"/>
        </w:rPr>
        <w:t>r2</w:t>
      </w:r>
      <w:r>
        <w:t xml:space="preserve"> is first negated before being used in the address computation</w:t>
      </w:r>
      <w:r w:rsidR="0024592B">
        <w:t xml:space="preserve"> (but </w:t>
      </w:r>
      <w:r w:rsidR="0024592B" w:rsidRPr="0024592B">
        <w:rPr>
          <w:rFonts w:ascii="Courier New" w:hAnsi="Courier New" w:cs="Courier New"/>
        </w:rPr>
        <w:t>r2</w:t>
      </w:r>
      <w:r w:rsidR="0024592B">
        <w:t xml:space="preserve"> is not modified)</w:t>
      </w:r>
      <w:r>
        <w:t>.</w:t>
      </w:r>
    </w:p>
    <w:p w14:paraId="2D24D537" w14:textId="77777777" w:rsidR="00B67F30" w:rsidRDefault="00B67F30" w:rsidP="005055C6">
      <w:pPr>
        <w:jc w:val="both"/>
      </w:pPr>
      <w:r>
        <w:t xml:space="preserve">The resulting address is thus </w:t>
      </w:r>
      <w:r w:rsidRPr="00726A1F">
        <w:rPr>
          <w:rFonts w:ascii="Courier New" w:hAnsi="Courier New" w:cs="Courier New"/>
        </w:rPr>
        <w:t>imm + m1*r1 + m2*r2</w:t>
      </w:r>
      <w:r w:rsidR="005D7B21">
        <w:t xml:space="preserve">, where m1 and m2 are expanded to their </w:t>
      </w:r>
      <w:hyperlink w:anchor="_Multiplier_Format" w:history="1">
        <w:r w:rsidR="005D7B21" w:rsidRPr="005D7B21">
          <w:rPr>
            <w:rStyle w:val="Hyperlink"/>
          </w:rPr>
          <w:t>multcode</w:t>
        </w:r>
      </w:hyperlink>
      <w:r w:rsidR="005D7B21">
        <w:t xml:space="preserve"> values.</w:t>
      </w:r>
    </w:p>
    <w:p w14:paraId="79147A8A" w14:textId="77777777" w:rsidR="004C68D9" w:rsidRDefault="004C68D9" w:rsidP="004C68D9">
      <w:pPr>
        <w:pStyle w:val="Heading2"/>
      </w:pPr>
      <w:bookmarkStart w:id="38" w:name="_Conditions"/>
      <w:bookmarkStart w:id="39" w:name="_Toc512357194"/>
      <w:bookmarkEnd w:id="38"/>
      <w:r>
        <w:t>Conditions</w:t>
      </w:r>
      <w:bookmarkEnd w:id="39"/>
    </w:p>
    <w:p w14:paraId="21ADFEFD" w14:textId="78DCC642" w:rsidR="00520F05" w:rsidRPr="004B4ADE" w:rsidRDefault="004C68D9" w:rsidP="00520F05">
      <w:pPr>
        <w:jc w:val="both"/>
      </w:pPr>
      <w:r>
        <w:t xml:space="preserve">At the hardware level, conditionals are processed based on the value of a special flags </w:t>
      </w:r>
      <w:hyperlink w:anchor="_Registers" w:history="1">
        <w:r w:rsidRPr="00520F05">
          <w:rPr>
            <w:rStyle w:val="Hyperlink"/>
          </w:rPr>
          <w:t>register</w:t>
        </w:r>
      </w:hyperlink>
      <w:r w:rsidR="00967669">
        <w:t xml:space="preserve">. The flags register contains several 1-bit flags that represent </w:t>
      </w:r>
      <w:r w:rsidR="00B9415A">
        <w:t>various</w:t>
      </w:r>
      <w:r w:rsidR="00967669">
        <w:t xml:space="preserve"> processor states. These flags are modified i</w:t>
      </w:r>
      <w:r w:rsidR="00520F05">
        <w:t>n different ways by many operations, but the following table generalizes the behavior of each flag under typical use</w:t>
      </w:r>
      <w:r w:rsidR="00AA7D73">
        <w:t xml:space="preserve">. The top </w:t>
      </w:r>
      <w:r w:rsidR="00657084">
        <w:t xml:space="preserve">(highlighted) </w:t>
      </w:r>
      <w:r w:rsidR="00AA7D73">
        <w:t xml:space="preserve">section lists “public” flags, which can be modified by the </w:t>
      </w:r>
      <w:hyperlink w:anchor="_SETF_–_Set" w:history="1">
        <w:r w:rsidR="00AA7D73" w:rsidRPr="00AA7D73">
          <w:rPr>
            <w:rStyle w:val="Hyperlink"/>
          </w:rPr>
          <w:t>SETF</w:t>
        </w:r>
      </w:hyperlink>
      <w:r w:rsidR="00AA7D73">
        <w:t xml:space="preserve"> operation. The others are “private” flags, which cannot be modified by SETF (but may be modified by the virtual operating system).</w:t>
      </w:r>
    </w:p>
    <w:tbl>
      <w:tblPr>
        <w:tblStyle w:val="TableGrid"/>
        <w:tblW w:w="0" w:type="auto"/>
        <w:tblLook w:val="04A0" w:firstRow="1" w:lastRow="0" w:firstColumn="1" w:lastColumn="0" w:noHBand="0" w:noVBand="1"/>
      </w:tblPr>
      <w:tblGrid>
        <w:gridCol w:w="895"/>
        <w:gridCol w:w="1980"/>
        <w:gridCol w:w="6475"/>
      </w:tblGrid>
      <w:tr w:rsidR="00520F05" w14:paraId="73425A8B" w14:textId="77777777" w:rsidTr="007B2068">
        <w:tc>
          <w:tcPr>
            <w:tcW w:w="895" w:type="dxa"/>
            <w:tcBorders>
              <w:bottom w:val="single" w:sz="4" w:space="0" w:color="auto"/>
            </w:tcBorders>
            <w:shd w:val="clear" w:color="auto" w:fill="5B9BD5" w:themeFill="accent5"/>
          </w:tcPr>
          <w:p w14:paraId="2B1BF752" w14:textId="77777777" w:rsidR="00520F05" w:rsidRPr="004B4ADE" w:rsidRDefault="00520F05" w:rsidP="009419EA">
            <w:pPr>
              <w:keepNext/>
              <w:rPr>
                <w:b/>
              </w:rPr>
            </w:pPr>
            <w:r w:rsidRPr="004B4ADE">
              <w:rPr>
                <w:b/>
              </w:rPr>
              <w:t>Flag</w:t>
            </w:r>
          </w:p>
        </w:tc>
        <w:tc>
          <w:tcPr>
            <w:tcW w:w="1980" w:type="dxa"/>
            <w:tcBorders>
              <w:bottom w:val="single" w:sz="4" w:space="0" w:color="auto"/>
            </w:tcBorders>
            <w:shd w:val="clear" w:color="auto" w:fill="5B9BD5" w:themeFill="accent5"/>
          </w:tcPr>
          <w:p w14:paraId="6AEBBC3C" w14:textId="77777777" w:rsidR="00520F05" w:rsidRPr="004B4ADE" w:rsidRDefault="00520F05" w:rsidP="009419EA">
            <w:pPr>
              <w:keepNext/>
              <w:rPr>
                <w:b/>
              </w:rPr>
            </w:pPr>
            <w:r>
              <w:rPr>
                <w:b/>
              </w:rPr>
              <w:t>Name</w:t>
            </w:r>
          </w:p>
        </w:tc>
        <w:tc>
          <w:tcPr>
            <w:tcW w:w="6475" w:type="dxa"/>
            <w:tcBorders>
              <w:bottom w:val="single" w:sz="4" w:space="0" w:color="auto"/>
            </w:tcBorders>
            <w:shd w:val="clear" w:color="auto" w:fill="5B9BD5" w:themeFill="accent5"/>
          </w:tcPr>
          <w:p w14:paraId="70A13385" w14:textId="77777777" w:rsidR="00520F05" w:rsidRPr="004B4ADE" w:rsidRDefault="00520F05" w:rsidP="009419EA">
            <w:pPr>
              <w:keepNext/>
              <w:rPr>
                <w:b/>
              </w:rPr>
            </w:pPr>
            <w:r>
              <w:rPr>
                <w:b/>
              </w:rPr>
              <w:t>Description</w:t>
            </w:r>
          </w:p>
        </w:tc>
      </w:tr>
      <w:tr w:rsidR="00520F05" w14:paraId="0162A08A" w14:textId="77777777" w:rsidTr="00657084">
        <w:tc>
          <w:tcPr>
            <w:tcW w:w="895" w:type="dxa"/>
            <w:tcBorders>
              <w:top w:val="single" w:sz="4" w:space="0" w:color="auto"/>
            </w:tcBorders>
            <w:shd w:val="clear" w:color="auto" w:fill="BDD6EE" w:themeFill="accent5" w:themeFillTint="66"/>
          </w:tcPr>
          <w:p w14:paraId="53986F9F" w14:textId="77777777" w:rsidR="00520F05" w:rsidRDefault="00520F05" w:rsidP="009419EA">
            <w:pPr>
              <w:keepNext/>
            </w:pPr>
            <w:r>
              <w:t>ZF</w:t>
            </w:r>
          </w:p>
        </w:tc>
        <w:tc>
          <w:tcPr>
            <w:tcW w:w="1980" w:type="dxa"/>
            <w:tcBorders>
              <w:top w:val="single" w:sz="4" w:space="0" w:color="auto"/>
            </w:tcBorders>
            <w:shd w:val="clear" w:color="auto" w:fill="BDD6EE" w:themeFill="accent5" w:themeFillTint="66"/>
          </w:tcPr>
          <w:p w14:paraId="19FEFA9C" w14:textId="77777777" w:rsidR="00520F05" w:rsidRDefault="00520F05" w:rsidP="009419EA">
            <w:pPr>
              <w:keepNext/>
            </w:pPr>
            <w:r>
              <w:t>Zero Flag</w:t>
            </w:r>
          </w:p>
        </w:tc>
        <w:tc>
          <w:tcPr>
            <w:tcW w:w="6475" w:type="dxa"/>
            <w:tcBorders>
              <w:top w:val="single" w:sz="4" w:space="0" w:color="auto"/>
            </w:tcBorders>
            <w:shd w:val="clear" w:color="auto" w:fill="BDD6EE" w:themeFill="accent5" w:themeFillTint="66"/>
          </w:tcPr>
          <w:p w14:paraId="65E0EFF6" w14:textId="77777777" w:rsidR="00520F05" w:rsidRDefault="00520F05" w:rsidP="009419EA">
            <w:pPr>
              <w:keepNext/>
            </w:pPr>
            <w:r>
              <w:t>The last operation resulted in zero</w:t>
            </w:r>
          </w:p>
        </w:tc>
      </w:tr>
      <w:tr w:rsidR="00520F05" w14:paraId="7974F723" w14:textId="77777777" w:rsidTr="00657084">
        <w:tc>
          <w:tcPr>
            <w:tcW w:w="895" w:type="dxa"/>
            <w:shd w:val="clear" w:color="auto" w:fill="BDD6EE" w:themeFill="accent5" w:themeFillTint="66"/>
          </w:tcPr>
          <w:p w14:paraId="3FB57E63" w14:textId="77777777" w:rsidR="00520F05" w:rsidRDefault="00520F05" w:rsidP="009419EA">
            <w:pPr>
              <w:keepNext/>
            </w:pPr>
            <w:r>
              <w:t>PF</w:t>
            </w:r>
          </w:p>
        </w:tc>
        <w:tc>
          <w:tcPr>
            <w:tcW w:w="1980" w:type="dxa"/>
            <w:shd w:val="clear" w:color="auto" w:fill="BDD6EE" w:themeFill="accent5" w:themeFillTint="66"/>
          </w:tcPr>
          <w:p w14:paraId="30BE74E8" w14:textId="77777777" w:rsidR="00520F05" w:rsidRDefault="00520F05" w:rsidP="009419EA">
            <w:pPr>
              <w:keepNext/>
            </w:pPr>
            <w:r>
              <w:t>Parity Flag</w:t>
            </w:r>
          </w:p>
        </w:tc>
        <w:tc>
          <w:tcPr>
            <w:tcW w:w="6475" w:type="dxa"/>
            <w:shd w:val="clear" w:color="auto" w:fill="BDD6EE" w:themeFill="accent5" w:themeFillTint="66"/>
          </w:tcPr>
          <w:p w14:paraId="1597BE87" w14:textId="77777777" w:rsidR="00520F05" w:rsidRDefault="00520F05" w:rsidP="009419EA">
            <w:pPr>
              <w:keepNext/>
            </w:pPr>
            <w:r>
              <w:t>The low 8 bits of the last operation had even parity</w:t>
            </w:r>
          </w:p>
        </w:tc>
      </w:tr>
      <w:tr w:rsidR="00520F05" w14:paraId="78954E15" w14:textId="77777777" w:rsidTr="00657084">
        <w:tc>
          <w:tcPr>
            <w:tcW w:w="895" w:type="dxa"/>
            <w:shd w:val="clear" w:color="auto" w:fill="BDD6EE" w:themeFill="accent5" w:themeFillTint="66"/>
          </w:tcPr>
          <w:p w14:paraId="1739FF77" w14:textId="77777777" w:rsidR="00520F05" w:rsidRDefault="00520F05" w:rsidP="009419EA">
            <w:pPr>
              <w:keepNext/>
            </w:pPr>
            <w:r>
              <w:t>OF</w:t>
            </w:r>
          </w:p>
        </w:tc>
        <w:tc>
          <w:tcPr>
            <w:tcW w:w="1980" w:type="dxa"/>
            <w:shd w:val="clear" w:color="auto" w:fill="BDD6EE" w:themeFill="accent5" w:themeFillTint="66"/>
          </w:tcPr>
          <w:p w14:paraId="270A348D" w14:textId="77777777" w:rsidR="00520F05" w:rsidRDefault="00520F05" w:rsidP="009419EA">
            <w:pPr>
              <w:keepNext/>
            </w:pPr>
            <w:r>
              <w:t>Overflow Flag</w:t>
            </w:r>
          </w:p>
        </w:tc>
        <w:tc>
          <w:tcPr>
            <w:tcW w:w="6475" w:type="dxa"/>
            <w:shd w:val="clear" w:color="auto" w:fill="BDD6EE" w:themeFill="accent5" w:themeFillTint="66"/>
          </w:tcPr>
          <w:p w14:paraId="4D8EC12A" w14:textId="77777777" w:rsidR="00520F05" w:rsidRDefault="00520F05" w:rsidP="009419EA">
            <w:pPr>
              <w:keepNext/>
            </w:pPr>
            <w:r>
              <w:t>The last operation resulted in arithmetic overflow</w:t>
            </w:r>
          </w:p>
        </w:tc>
      </w:tr>
      <w:tr w:rsidR="00520F05" w14:paraId="487AC314" w14:textId="77777777" w:rsidTr="00657084">
        <w:tc>
          <w:tcPr>
            <w:tcW w:w="895" w:type="dxa"/>
            <w:shd w:val="clear" w:color="auto" w:fill="BDD6EE" w:themeFill="accent5" w:themeFillTint="66"/>
          </w:tcPr>
          <w:p w14:paraId="12E17611" w14:textId="77777777" w:rsidR="00520F05" w:rsidRDefault="00520F05" w:rsidP="009419EA">
            <w:pPr>
              <w:keepNext/>
            </w:pPr>
            <w:r>
              <w:t>CF</w:t>
            </w:r>
          </w:p>
        </w:tc>
        <w:tc>
          <w:tcPr>
            <w:tcW w:w="1980" w:type="dxa"/>
            <w:shd w:val="clear" w:color="auto" w:fill="BDD6EE" w:themeFill="accent5" w:themeFillTint="66"/>
          </w:tcPr>
          <w:p w14:paraId="6E7B1628" w14:textId="77777777" w:rsidR="00520F05" w:rsidRDefault="00520F05" w:rsidP="009419EA">
            <w:pPr>
              <w:keepNext/>
            </w:pPr>
            <w:r>
              <w:t>Carry Flag</w:t>
            </w:r>
          </w:p>
        </w:tc>
        <w:tc>
          <w:tcPr>
            <w:tcW w:w="6475" w:type="dxa"/>
            <w:shd w:val="clear" w:color="auto" w:fill="BDD6EE" w:themeFill="accent5" w:themeFillTint="66"/>
          </w:tcPr>
          <w:p w14:paraId="030DEE47" w14:textId="77777777" w:rsidR="00520F05" w:rsidRDefault="00520F05" w:rsidP="009419EA">
            <w:pPr>
              <w:keepNext/>
            </w:pPr>
            <w:r>
              <w:t>The last operation resulted in a carry or borrow from the high bit</w:t>
            </w:r>
          </w:p>
        </w:tc>
      </w:tr>
      <w:tr w:rsidR="00520F05" w14:paraId="314B3948" w14:textId="77777777" w:rsidTr="00657084">
        <w:tc>
          <w:tcPr>
            <w:tcW w:w="895" w:type="dxa"/>
            <w:tcBorders>
              <w:bottom w:val="single" w:sz="4" w:space="0" w:color="auto"/>
            </w:tcBorders>
            <w:shd w:val="clear" w:color="auto" w:fill="BDD6EE" w:themeFill="accent5" w:themeFillTint="66"/>
          </w:tcPr>
          <w:p w14:paraId="289AB355" w14:textId="77777777" w:rsidR="00520F05" w:rsidRDefault="00520F05" w:rsidP="007B64C2">
            <w:r>
              <w:t>SF</w:t>
            </w:r>
          </w:p>
        </w:tc>
        <w:tc>
          <w:tcPr>
            <w:tcW w:w="1980" w:type="dxa"/>
            <w:tcBorders>
              <w:bottom w:val="single" w:sz="4" w:space="0" w:color="auto"/>
            </w:tcBorders>
            <w:shd w:val="clear" w:color="auto" w:fill="BDD6EE" w:themeFill="accent5" w:themeFillTint="66"/>
          </w:tcPr>
          <w:p w14:paraId="51DE7EEC" w14:textId="77777777" w:rsidR="00520F05" w:rsidRDefault="00520F05" w:rsidP="007B64C2">
            <w:r>
              <w:t>Sign Flag</w:t>
            </w:r>
          </w:p>
        </w:tc>
        <w:tc>
          <w:tcPr>
            <w:tcW w:w="6475" w:type="dxa"/>
            <w:tcBorders>
              <w:bottom w:val="single" w:sz="4" w:space="0" w:color="auto"/>
            </w:tcBorders>
            <w:shd w:val="clear" w:color="auto" w:fill="BDD6EE" w:themeFill="accent5" w:themeFillTint="66"/>
          </w:tcPr>
          <w:p w14:paraId="5FB802AB" w14:textId="77777777" w:rsidR="00520F05" w:rsidRDefault="00520F05" w:rsidP="007B64C2">
            <w:r>
              <w:t>The last operation resulted in a negative value</w:t>
            </w:r>
          </w:p>
        </w:tc>
      </w:tr>
      <w:tr w:rsidR="00EF3DD2" w14:paraId="00FD6FBD" w14:textId="77777777" w:rsidTr="00657084">
        <w:tc>
          <w:tcPr>
            <w:tcW w:w="895" w:type="dxa"/>
            <w:tcBorders>
              <w:top w:val="single" w:sz="4" w:space="0" w:color="auto"/>
              <w:bottom w:val="single" w:sz="4" w:space="0" w:color="auto"/>
            </w:tcBorders>
          </w:tcPr>
          <w:p w14:paraId="2DE14CDC" w14:textId="77777777" w:rsidR="00EF3DD2" w:rsidRDefault="00AA7D73" w:rsidP="007B64C2">
            <w:r>
              <w:t>SMF</w:t>
            </w:r>
          </w:p>
        </w:tc>
        <w:tc>
          <w:tcPr>
            <w:tcW w:w="1980" w:type="dxa"/>
            <w:tcBorders>
              <w:top w:val="single" w:sz="4" w:space="0" w:color="auto"/>
              <w:bottom w:val="single" w:sz="4" w:space="0" w:color="auto"/>
            </w:tcBorders>
          </w:tcPr>
          <w:p w14:paraId="374E5543" w14:textId="77777777" w:rsidR="00EF3DD2" w:rsidRDefault="00AA7D73" w:rsidP="007B64C2">
            <w:r>
              <w:t>Slow Memory Flag</w:t>
            </w:r>
          </w:p>
        </w:tc>
        <w:tc>
          <w:tcPr>
            <w:tcW w:w="6475" w:type="dxa"/>
            <w:tcBorders>
              <w:top w:val="single" w:sz="4" w:space="0" w:color="auto"/>
              <w:bottom w:val="single" w:sz="4" w:space="0" w:color="auto"/>
            </w:tcBorders>
          </w:tcPr>
          <w:p w14:paraId="5329ADCD" w14:textId="77777777" w:rsidR="00EF3DD2" w:rsidRDefault="00AA7D73" w:rsidP="007B64C2">
            <w:r>
              <w:t>Indicates that memory access is artificially slowed</w:t>
            </w:r>
          </w:p>
        </w:tc>
      </w:tr>
      <w:tr w:rsidR="00DC6547" w14:paraId="0030F9F9" w14:textId="77777777" w:rsidTr="007B2068">
        <w:tc>
          <w:tcPr>
            <w:tcW w:w="895" w:type="dxa"/>
            <w:tcBorders>
              <w:top w:val="single" w:sz="4" w:space="0" w:color="auto"/>
              <w:bottom w:val="single" w:sz="4" w:space="0" w:color="auto"/>
            </w:tcBorders>
          </w:tcPr>
          <w:p w14:paraId="15B4461B" w14:textId="77777777" w:rsidR="00DC6547" w:rsidRDefault="00DC6547" w:rsidP="007B64C2">
            <w:r>
              <w:t>FSF</w:t>
            </w:r>
          </w:p>
        </w:tc>
        <w:tc>
          <w:tcPr>
            <w:tcW w:w="1980" w:type="dxa"/>
            <w:tcBorders>
              <w:top w:val="single" w:sz="4" w:space="0" w:color="auto"/>
              <w:bottom w:val="single" w:sz="4" w:space="0" w:color="auto"/>
            </w:tcBorders>
          </w:tcPr>
          <w:p w14:paraId="3FF2463D" w14:textId="77777777" w:rsidR="00DC6547" w:rsidRDefault="00DC6547" w:rsidP="007B64C2">
            <w:r>
              <w:t>File Access Flag</w:t>
            </w:r>
          </w:p>
        </w:tc>
        <w:tc>
          <w:tcPr>
            <w:tcW w:w="6475" w:type="dxa"/>
            <w:tcBorders>
              <w:top w:val="single" w:sz="4" w:space="0" w:color="auto"/>
              <w:bottom w:val="single" w:sz="4" w:space="0" w:color="auto"/>
            </w:tcBorders>
          </w:tcPr>
          <w:p w14:paraId="4C7D5BA0" w14:textId="77777777" w:rsidR="00DC6547" w:rsidRDefault="00DC6547" w:rsidP="007B64C2">
            <w:r>
              <w:t>Indicates that executing code is allowed full access to the file system</w:t>
            </w:r>
          </w:p>
        </w:tc>
      </w:tr>
    </w:tbl>
    <w:p w14:paraId="71F267B2" w14:textId="77777777" w:rsidR="00520F05" w:rsidRDefault="00520F05" w:rsidP="00520F05">
      <w:pPr>
        <w:pStyle w:val="NoSpacing"/>
      </w:pPr>
    </w:p>
    <w:p w14:paraId="7B81183D" w14:textId="77777777" w:rsidR="009419EA" w:rsidRDefault="00520F05" w:rsidP="00520F05">
      <w:pPr>
        <w:jc w:val="both"/>
      </w:pPr>
      <w:r>
        <w:lastRenderedPageBreak/>
        <w:t xml:space="preserve">Once these flags have been set by an operation, they can be used by any conditional operation. The </w:t>
      </w:r>
      <w:r w:rsidR="009419EA">
        <w:t>following table lists all the conditionals used in CSX64:</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2F339D">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77777777" w:rsidR="00B86F16" w:rsidRPr="007B64C2" w:rsidRDefault="00B86F16" w:rsidP="00A31F0A">
            <w:pPr>
              <w:keepNext/>
              <w:rPr>
                <w:rFonts w:ascii="Courier New" w:hAnsi="Courier New" w:cs="Courier New"/>
              </w:rPr>
            </w:pPr>
            <w:r w:rsidRPr="007B64C2">
              <w:rPr>
                <w:rFonts w:ascii="Courier New" w:hAnsi="Courier New" w:cs="Courier New"/>
              </w:rPr>
              <w:t>Z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77777777" w:rsidR="00B86F16" w:rsidRPr="007B64C2" w:rsidRDefault="00B86F16" w:rsidP="00A31F0A">
            <w:pPr>
              <w:keepNext/>
              <w:rPr>
                <w:rFonts w:ascii="Courier New" w:hAnsi="Courier New" w:cs="Courier New"/>
              </w:rPr>
            </w:pPr>
            <w:r w:rsidRPr="007B64C2">
              <w:rPr>
                <w:rFonts w:ascii="Courier New" w:hAnsi="Courier New" w:cs="Courier New"/>
              </w:rPr>
              <w:t>Z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77777777" w:rsidR="00B86F16" w:rsidRPr="007B64C2" w:rsidRDefault="00B86F16" w:rsidP="00A31F0A">
            <w:pPr>
              <w:keepNext/>
              <w:rPr>
                <w:rFonts w:ascii="Courier New" w:hAnsi="Courier New" w:cs="Courier New"/>
              </w:rPr>
            </w:pPr>
            <w:r w:rsidRPr="007B64C2">
              <w:rPr>
                <w:rFonts w:ascii="Courier New" w:hAnsi="Courier New" w:cs="Courier New"/>
              </w:rPr>
              <w:t>P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7777777" w:rsidR="00B86F16" w:rsidRPr="007B64C2" w:rsidRDefault="00B86F16" w:rsidP="00A31F0A">
            <w:pPr>
              <w:keepNext/>
              <w:rPr>
                <w:rFonts w:ascii="Courier New" w:hAnsi="Courier New" w:cs="Courier New"/>
              </w:rPr>
            </w:pPr>
            <w:r w:rsidRPr="007B64C2">
              <w:rPr>
                <w:rFonts w:ascii="Courier New" w:hAnsi="Courier New" w:cs="Courier New"/>
              </w:rPr>
              <w:t>P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7777777" w:rsidR="00B86F16" w:rsidRPr="007B64C2" w:rsidRDefault="00B86F16" w:rsidP="00A31F0A">
            <w:pPr>
              <w:keepNext/>
              <w:rPr>
                <w:rFonts w:ascii="Courier New" w:hAnsi="Courier New" w:cs="Courier New"/>
              </w:rPr>
            </w:pPr>
            <w:r w:rsidRPr="007B64C2">
              <w:rPr>
                <w:rFonts w:ascii="Courier New" w:hAnsi="Courier New" w:cs="Courier New"/>
              </w:rPr>
              <w:t>O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7777777" w:rsidR="00B86F16" w:rsidRPr="007B64C2" w:rsidRDefault="00B86F16" w:rsidP="00A31F0A">
            <w:pPr>
              <w:keepNext/>
              <w:rPr>
                <w:rFonts w:ascii="Courier New" w:hAnsi="Courier New" w:cs="Courier New"/>
              </w:rPr>
            </w:pPr>
            <w:r w:rsidRPr="007B64C2">
              <w:rPr>
                <w:rFonts w:ascii="Courier New" w:hAnsi="Courier New" w:cs="Courier New"/>
              </w:rPr>
              <w:t>O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77777777" w:rsidR="00B86F16" w:rsidRPr="007B64C2" w:rsidRDefault="00B86F16" w:rsidP="00A31F0A">
            <w:pPr>
              <w:keepNext/>
              <w:rPr>
                <w:rFonts w:ascii="Courier New" w:hAnsi="Courier New" w:cs="Courier New"/>
              </w:rPr>
            </w:pPr>
            <w:r w:rsidRPr="007B64C2">
              <w:rPr>
                <w:rFonts w:ascii="Courier New" w:hAnsi="Courier New" w:cs="Courier New"/>
              </w:rPr>
              <w:t>C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777777" w:rsidR="00B86F16" w:rsidRPr="007B64C2" w:rsidRDefault="00B86F16" w:rsidP="007B64C2">
            <w:pPr>
              <w:rPr>
                <w:rFonts w:ascii="Courier New" w:hAnsi="Courier New" w:cs="Courier New"/>
              </w:rPr>
            </w:pPr>
            <w:r w:rsidRPr="007B64C2">
              <w:rPr>
                <w:rFonts w:ascii="Courier New" w:hAnsi="Courier New" w:cs="Courier New"/>
              </w:rPr>
              <w:t>C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77777777" w:rsidR="00B86F16" w:rsidRPr="007B64C2" w:rsidRDefault="00B86F16" w:rsidP="00950817">
            <w:pPr>
              <w:keepNext/>
              <w:rPr>
                <w:rFonts w:ascii="Courier New" w:hAnsi="Courier New" w:cs="Courier New"/>
              </w:rPr>
            </w:pPr>
            <w:r w:rsidRPr="007B64C2">
              <w:rPr>
                <w:rFonts w:ascii="Courier New" w:hAnsi="Courier New" w:cs="Courier New"/>
              </w:rPr>
              <w:t>S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7777777" w:rsidR="00B86F16" w:rsidRPr="007B64C2" w:rsidRDefault="00B86F16" w:rsidP="00950817">
            <w:pPr>
              <w:keepNext/>
              <w:rPr>
                <w:rFonts w:ascii="Courier New" w:hAnsi="Courier New" w:cs="Courier New"/>
              </w:rPr>
            </w:pPr>
            <w:r w:rsidRPr="007B64C2">
              <w:rPr>
                <w:rFonts w:ascii="Courier New" w:hAnsi="Courier New" w:cs="Courier New"/>
              </w:rPr>
              <w:t>S = 0</w:t>
            </w:r>
          </w:p>
        </w:tc>
      </w:tr>
      <w:tr w:rsidR="00950817" w14:paraId="524FE41D" w14:textId="77777777" w:rsidTr="002F339D">
        <w:tc>
          <w:tcPr>
            <w:tcW w:w="375" w:type="pct"/>
            <w:tcBorders>
              <w:top w:val="single" w:sz="4" w:space="0" w:color="auto"/>
            </w:tcBorders>
            <w:vAlign w:val="center"/>
          </w:tcPr>
          <w:p w14:paraId="44601579" w14:textId="77777777" w:rsidR="00950817" w:rsidRDefault="00950817" w:rsidP="00950817">
            <w:pPr>
              <w:keepNext/>
              <w:jc w:val="center"/>
            </w:pPr>
            <w:r>
              <w:t>A</w:t>
            </w:r>
          </w:p>
        </w:tc>
        <w:tc>
          <w:tcPr>
            <w:tcW w:w="393" w:type="pct"/>
            <w:tcBorders>
              <w:top w:val="single" w:sz="4" w:space="0" w:color="auto"/>
            </w:tcBorders>
            <w:vAlign w:val="center"/>
          </w:tcPr>
          <w:p w14:paraId="3524AE08" w14:textId="77777777" w:rsidR="00950817" w:rsidRDefault="00950817" w:rsidP="00950817">
            <w:pPr>
              <w:keepNext/>
              <w:jc w:val="center"/>
            </w:pPr>
            <w:r>
              <w:t>NBE</w:t>
            </w:r>
          </w:p>
        </w:tc>
        <w:tc>
          <w:tcPr>
            <w:tcW w:w="1684" w:type="pct"/>
            <w:tcBorders>
              <w:top w:val="single" w:sz="4" w:space="0" w:color="auto"/>
            </w:tcBorders>
            <w:vAlign w:val="center"/>
          </w:tcPr>
          <w:p w14:paraId="5B353209" w14:textId="77777777" w:rsidR="00950817" w:rsidRDefault="00950817" w:rsidP="00950817">
            <w:pPr>
              <w:keepNext/>
            </w:pPr>
            <w:r>
              <w:t>Above</w:t>
            </w:r>
          </w:p>
        </w:tc>
        <w:tc>
          <w:tcPr>
            <w:tcW w:w="722" w:type="pct"/>
            <w:vMerge w:val="restart"/>
            <w:tcBorders>
              <w:top w:val="single" w:sz="4" w:space="0" w:color="auto"/>
            </w:tcBorders>
            <w:vAlign w:val="center"/>
          </w:tcPr>
          <w:p w14:paraId="22CD67E6" w14:textId="77777777" w:rsidR="00950817" w:rsidRDefault="00950817" w:rsidP="00950817">
            <w:pPr>
              <w:keepNext/>
              <w:jc w:val="center"/>
            </w:pPr>
            <w:r>
              <w:t>Unsigned</w:t>
            </w:r>
          </w:p>
        </w:tc>
        <w:tc>
          <w:tcPr>
            <w:tcW w:w="1826" w:type="pct"/>
            <w:tcBorders>
              <w:top w:val="single" w:sz="4" w:space="0" w:color="auto"/>
            </w:tcBorders>
            <w:vAlign w:val="center"/>
          </w:tcPr>
          <w:p w14:paraId="3D17BA39" w14:textId="77777777" w:rsidR="00950817" w:rsidRPr="007B64C2" w:rsidRDefault="00950817" w:rsidP="00950817">
            <w:pPr>
              <w:keepNext/>
              <w:rPr>
                <w:rFonts w:ascii="Courier New" w:hAnsi="Courier New" w:cs="Courier New"/>
              </w:rPr>
            </w:pPr>
            <w:r w:rsidRPr="007B64C2">
              <w:rPr>
                <w:rFonts w:ascii="Courier New" w:hAnsi="Courier New" w:cs="Courier New"/>
              </w:rPr>
              <w:t>CF = 0 and ZF = 0</w:t>
            </w:r>
          </w:p>
        </w:tc>
      </w:tr>
      <w:tr w:rsidR="00950817" w14:paraId="0EBF35ED" w14:textId="77777777" w:rsidTr="002F339D">
        <w:tc>
          <w:tcPr>
            <w:tcW w:w="375" w:type="pct"/>
            <w:vAlign w:val="center"/>
          </w:tcPr>
          <w:p w14:paraId="5DEF0A58" w14:textId="77777777" w:rsidR="00950817" w:rsidRDefault="00950817" w:rsidP="00950817">
            <w:pPr>
              <w:keepNext/>
              <w:jc w:val="center"/>
            </w:pPr>
            <w:r>
              <w:t>AE</w:t>
            </w:r>
          </w:p>
        </w:tc>
        <w:tc>
          <w:tcPr>
            <w:tcW w:w="393" w:type="pct"/>
            <w:vAlign w:val="center"/>
          </w:tcPr>
          <w:p w14:paraId="366CBBB2" w14:textId="77777777" w:rsidR="00950817" w:rsidRDefault="00950817" w:rsidP="00950817">
            <w:pPr>
              <w:keepNext/>
              <w:jc w:val="center"/>
            </w:pPr>
            <w:r>
              <w:t>NB</w:t>
            </w:r>
          </w:p>
        </w:tc>
        <w:tc>
          <w:tcPr>
            <w:tcW w:w="1684" w:type="pct"/>
            <w:vAlign w:val="center"/>
          </w:tcPr>
          <w:p w14:paraId="04695A75" w14:textId="77777777" w:rsidR="00950817" w:rsidRDefault="00950817" w:rsidP="00950817">
            <w:pPr>
              <w:keepNext/>
            </w:pPr>
            <w:r>
              <w:t>Above or Equal</w:t>
            </w:r>
          </w:p>
        </w:tc>
        <w:tc>
          <w:tcPr>
            <w:tcW w:w="722" w:type="pct"/>
            <w:vMerge/>
            <w:vAlign w:val="center"/>
          </w:tcPr>
          <w:p w14:paraId="58BFF638" w14:textId="77777777" w:rsidR="00950817" w:rsidRDefault="00950817" w:rsidP="00950817">
            <w:pPr>
              <w:keepNext/>
              <w:jc w:val="center"/>
            </w:pPr>
          </w:p>
        </w:tc>
        <w:tc>
          <w:tcPr>
            <w:tcW w:w="1826" w:type="pct"/>
            <w:vAlign w:val="center"/>
          </w:tcPr>
          <w:p w14:paraId="5755B9A1" w14:textId="77777777" w:rsidR="00950817" w:rsidRPr="007B64C2" w:rsidRDefault="00950817" w:rsidP="00950817">
            <w:pPr>
              <w:keepNext/>
              <w:rPr>
                <w:rFonts w:ascii="Courier New" w:hAnsi="Courier New" w:cs="Courier New"/>
              </w:rPr>
            </w:pPr>
            <w:r w:rsidRPr="007B64C2">
              <w:rPr>
                <w:rFonts w:ascii="Courier New" w:hAnsi="Courier New" w:cs="Courier New"/>
              </w:rPr>
              <w:t>CF = 0</w:t>
            </w:r>
          </w:p>
        </w:tc>
      </w:tr>
      <w:tr w:rsidR="00950817" w14:paraId="48B8F50A" w14:textId="77777777" w:rsidTr="002F339D">
        <w:tc>
          <w:tcPr>
            <w:tcW w:w="375" w:type="pct"/>
            <w:vAlign w:val="center"/>
          </w:tcPr>
          <w:p w14:paraId="58846FCE" w14:textId="77777777" w:rsidR="00950817" w:rsidRDefault="00950817" w:rsidP="00950817">
            <w:pPr>
              <w:keepNext/>
              <w:jc w:val="center"/>
            </w:pPr>
            <w:r>
              <w:t>B</w:t>
            </w:r>
          </w:p>
        </w:tc>
        <w:tc>
          <w:tcPr>
            <w:tcW w:w="393" w:type="pct"/>
            <w:vAlign w:val="center"/>
          </w:tcPr>
          <w:p w14:paraId="6BC22034" w14:textId="77777777" w:rsidR="00950817" w:rsidRDefault="00950817" w:rsidP="00950817">
            <w:pPr>
              <w:keepNext/>
              <w:jc w:val="center"/>
            </w:pPr>
            <w:r>
              <w:t>NAE</w:t>
            </w:r>
          </w:p>
        </w:tc>
        <w:tc>
          <w:tcPr>
            <w:tcW w:w="1684" w:type="pct"/>
            <w:vAlign w:val="center"/>
          </w:tcPr>
          <w:p w14:paraId="115A5A16" w14:textId="77777777" w:rsidR="00950817" w:rsidRDefault="00950817" w:rsidP="00950817">
            <w:pPr>
              <w:keepNext/>
            </w:pPr>
            <w:r>
              <w:t>Below</w:t>
            </w:r>
          </w:p>
        </w:tc>
        <w:tc>
          <w:tcPr>
            <w:tcW w:w="722" w:type="pct"/>
            <w:vMerge/>
            <w:vAlign w:val="center"/>
          </w:tcPr>
          <w:p w14:paraId="523EC6BF" w14:textId="77777777" w:rsidR="00950817" w:rsidRDefault="00950817" w:rsidP="00950817">
            <w:pPr>
              <w:keepNext/>
              <w:jc w:val="center"/>
            </w:pPr>
          </w:p>
        </w:tc>
        <w:tc>
          <w:tcPr>
            <w:tcW w:w="1826" w:type="pct"/>
            <w:vAlign w:val="center"/>
          </w:tcPr>
          <w:p w14:paraId="4D5B7589" w14:textId="77777777" w:rsidR="00950817" w:rsidRPr="007B64C2" w:rsidRDefault="00950817" w:rsidP="00950817">
            <w:pPr>
              <w:keepNext/>
              <w:rPr>
                <w:rFonts w:ascii="Courier New" w:hAnsi="Courier New" w:cs="Courier New"/>
              </w:rPr>
            </w:pPr>
            <w:r w:rsidRPr="007B64C2">
              <w:rPr>
                <w:rFonts w:ascii="Courier New" w:hAnsi="Courier New" w:cs="Courier New"/>
              </w:rPr>
              <w:t>CF = 1</w:t>
            </w:r>
          </w:p>
        </w:tc>
      </w:tr>
      <w:tr w:rsidR="00950817" w14:paraId="524E9F6C" w14:textId="77777777" w:rsidTr="002F339D">
        <w:tc>
          <w:tcPr>
            <w:tcW w:w="375" w:type="pct"/>
            <w:tcBorders>
              <w:bottom w:val="single" w:sz="4" w:space="0" w:color="auto"/>
            </w:tcBorders>
            <w:vAlign w:val="center"/>
          </w:tcPr>
          <w:p w14:paraId="7A9D6C87" w14:textId="77777777" w:rsidR="00950817" w:rsidRDefault="00950817" w:rsidP="00950817">
            <w:pPr>
              <w:jc w:val="center"/>
            </w:pPr>
            <w:r>
              <w:t>BE</w:t>
            </w:r>
          </w:p>
        </w:tc>
        <w:tc>
          <w:tcPr>
            <w:tcW w:w="393" w:type="pct"/>
            <w:tcBorders>
              <w:bottom w:val="single" w:sz="4" w:space="0" w:color="auto"/>
            </w:tcBorders>
            <w:vAlign w:val="center"/>
          </w:tcPr>
          <w:p w14:paraId="04596677" w14:textId="77777777" w:rsidR="00950817" w:rsidRDefault="00950817" w:rsidP="00950817">
            <w:pPr>
              <w:jc w:val="center"/>
            </w:pPr>
            <w:r>
              <w:t>NA</w:t>
            </w:r>
          </w:p>
        </w:tc>
        <w:tc>
          <w:tcPr>
            <w:tcW w:w="1684" w:type="pct"/>
            <w:tcBorders>
              <w:bottom w:val="single" w:sz="4" w:space="0" w:color="auto"/>
            </w:tcBorders>
            <w:vAlign w:val="center"/>
          </w:tcPr>
          <w:p w14:paraId="74BC9A99" w14:textId="77777777" w:rsidR="00950817" w:rsidRDefault="00950817" w:rsidP="00950817">
            <w:r>
              <w:t>Below or Equal</w:t>
            </w:r>
          </w:p>
        </w:tc>
        <w:tc>
          <w:tcPr>
            <w:tcW w:w="722" w:type="pct"/>
            <w:vMerge/>
            <w:tcBorders>
              <w:bottom w:val="single" w:sz="4" w:space="0" w:color="auto"/>
            </w:tcBorders>
            <w:vAlign w:val="center"/>
          </w:tcPr>
          <w:p w14:paraId="0283E8B4" w14:textId="77777777" w:rsidR="00950817" w:rsidRDefault="00950817" w:rsidP="00950817">
            <w:pPr>
              <w:jc w:val="center"/>
            </w:pPr>
          </w:p>
        </w:tc>
        <w:tc>
          <w:tcPr>
            <w:tcW w:w="1826" w:type="pct"/>
            <w:tcBorders>
              <w:bottom w:val="single" w:sz="4" w:space="0" w:color="auto"/>
            </w:tcBorders>
            <w:vAlign w:val="center"/>
          </w:tcPr>
          <w:p w14:paraId="19830474" w14:textId="77777777" w:rsidR="00950817" w:rsidRPr="007B64C2" w:rsidRDefault="00950817" w:rsidP="00950817">
            <w:pPr>
              <w:rPr>
                <w:rFonts w:ascii="Courier New" w:hAnsi="Courier New" w:cs="Courier New"/>
              </w:rPr>
            </w:pPr>
            <w:r w:rsidRPr="007B64C2">
              <w:rPr>
                <w:rFonts w:ascii="Courier New" w:hAnsi="Courier New" w:cs="Courier New"/>
              </w:rPr>
              <w:t>CF = 1 or ZF = 1</w:t>
            </w:r>
          </w:p>
        </w:tc>
      </w:tr>
      <w:tr w:rsidR="00950817" w14:paraId="279D81E7" w14:textId="77777777" w:rsidTr="002F339D">
        <w:tc>
          <w:tcPr>
            <w:tcW w:w="375" w:type="pct"/>
            <w:tcBorders>
              <w:top w:val="single" w:sz="4" w:space="0" w:color="auto"/>
            </w:tcBorders>
            <w:vAlign w:val="center"/>
          </w:tcPr>
          <w:p w14:paraId="2D46D571" w14:textId="77777777" w:rsidR="00950817" w:rsidRDefault="00950817" w:rsidP="00950817">
            <w:pPr>
              <w:keepNext/>
              <w:jc w:val="center"/>
            </w:pPr>
            <w:r>
              <w:t>G</w:t>
            </w:r>
          </w:p>
        </w:tc>
        <w:tc>
          <w:tcPr>
            <w:tcW w:w="393" w:type="pct"/>
            <w:tcBorders>
              <w:top w:val="single" w:sz="4" w:space="0" w:color="auto"/>
            </w:tcBorders>
            <w:vAlign w:val="center"/>
          </w:tcPr>
          <w:p w14:paraId="11771669" w14:textId="77777777" w:rsidR="00950817" w:rsidRDefault="00950817" w:rsidP="00950817">
            <w:pPr>
              <w:keepNext/>
              <w:jc w:val="center"/>
            </w:pPr>
            <w:r>
              <w:t>NLE</w:t>
            </w:r>
          </w:p>
        </w:tc>
        <w:tc>
          <w:tcPr>
            <w:tcW w:w="1684" w:type="pct"/>
            <w:tcBorders>
              <w:top w:val="single" w:sz="4" w:space="0" w:color="auto"/>
            </w:tcBorders>
            <w:vAlign w:val="center"/>
          </w:tcPr>
          <w:p w14:paraId="20A38320" w14:textId="77777777" w:rsidR="00950817" w:rsidRDefault="00950817" w:rsidP="00950817">
            <w:pPr>
              <w:keepNext/>
            </w:pPr>
            <w:r>
              <w:t>Greater</w:t>
            </w:r>
          </w:p>
        </w:tc>
        <w:tc>
          <w:tcPr>
            <w:tcW w:w="722" w:type="pct"/>
            <w:vMerge w:val="restart"/>
            <w:tcBorders>
              <w:top w:val="single" w:sz="4" w:space="0" w:color="auto"/>
            </w:tcBorders>
            <w:vAlign w:val="center"/>
          </w:tcPr>
          <w:p w14:paraId="3BEA3951" w14:textId="77777777" w:rsidR="00950817" w:rsidRDefault="00950817" w:rsidP="00950817">
            <w:pPr>
              <w:keepNext/>
              <w:jc w:val="center"/>
            </w:pPr>
            <w:r>
              <w:t>Signed</w:t>
            </w:r>
          </w:p>
        </w:tc>
        <w:tc>
          <w:tcPr>
            <w:tcW w:w="1826" w:type="pct"/>
            <w:tcBorders>
              <w:top w:val="single" w:sz="4" w:space="0" w:color="auto"/>
            </w:tcBorders>
            <w:vAlign w:val="center"/>
          </w:tcPr>
          <w:p w14:paraId="23A5B856" w14:textId="77777777" w:rsidR="00950817" w:rsidRPr="007B64C2" w:rsidRDefault="00950817" w:rsidP="00950817">
            <w:pPr>
              <w:keepNext/>
              <w:rPr>
                <w:rFonts w:ascii="Courier New" w:hAnsi="Courier New" w:cs="Courier New"/>
              </w:rPr>
            </w:pPr>
            <w:r w:rsidRPr="007B64C2">
              <w:rPr>
                <w:rFonts w:ascii="Courier New" w:hAnsi="Courier New" w:cs="Courier New"/>
              </w:rPr>
              <w:t>ZF = 0 and SF = OF</w:t>
            </w:r>
          </w:p>
        </w:tc>
      </w:tr>
      <w:tr w:rsidR="00950817" w14:paraId="2E807FC2" w14:textId="77777777" w:rsidTr="002F339D">
        <w:tc>
          <w:tcPr>
            <w:tcW w:w="375" w:type="pct"/>
            <w:vAlign w:val="center"/>
          </w:tcPr>
          <w:p w14:paraId="608D3968" w14:textId="77777777" w:rsidR="00950817" w:rsidRDefault="00950817" w:rsidP="00950817">
            <w:pPr>
              <w:keepNext/>
              <w:jc w:val="center"/>
            </w:pPr>
            <w:r>
              <w:t>GE</w:t>
            </w:r>
          </w:p>
        </w:tc>
        <w:tc>
          <w:tcPr>
            <w:tcW w:w="393" w:type="pct"/>
            <w:vAlign w:val="center"/>
          </w:tcPr>
          <w:p w14:paraId="24E0375B" w14:textId="77777777" w:rsidR="00950817" w:rsidRDefault="00950817" w:rsidP="00950817">
            <w:pPr>
              <w:keepNext/>
              <w:jc w:val="center"/>
            </w:pPr>
            <w:r>
              <w:t>NL</w:t>
            </w:r>
          </w:p>
        </w:tc>
        <w:tc>
          <w:tcPr>
            <w:tcW w:w="1684" w:type="pct"/>
            <w:vAlign w:val="center"/>
          </w:tcPr>
          <w:p w14:paraId="48B8591A" w14:textId="77777777" w:rsidR="00950817" w:rsidRDefault="00950817" w:rsidP="00950817">
            <w:pPr>
              <w:keepNext/>
            </w:pPr>
            <w:r>
              <w:t>Greater or Equal</w:t>
            </w:r>
          </w:p>
        </w:tc>
        <w:tc>
          <w:tcPr>
            <w:tcW w:w="722" w:type="pct"/>
            <w:vMerge/>
            <w:vAlign w:val="center"/>
          </w:tcPr>
          <w:p w14:paraId="633F1961" w14:textId="77777777" w:rsidR="00950817" w:rsidRDefault="00950817" w:rsidP="00950817">
            <w:pPr>
              <w:keepNext/>
            </w:pPr>
          </w:p>
        </w:tc>
        <w:tc>
          <w:tcPr>
            <w:tcW w:w="1826" w:type="pct"/>
            <w:vAlign w:val="center"/>
          </w:tcPr>
          <w:p w14:paraId="06BD7D67"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6EE22896" w14:textId="77777777" w:rsidTr="002F339D">
        <w:tc>
          <w:tcPr>
            <w:tcW w:w="375" w:type="pct"/>
            <w:vAlign w:val="center"/>
          </w:tcPr>
          <w:p w14:paraId="12B1F6D1" w14:textId="77777777" w:rsidR="00950817" w:rsidRDefault="00950817" w:rsidP="00950817">
            <w:pPr>
              <w:keepNext/>
              <w:jc w:val="center"/>
            </w:pPr>
            <w:r>
              <w:t>L</w:t>
            </w:r>
          </w:p>
        </w:tc>
        <w:tc>
          <w:tcPr>
            <w:tcW w:w="393" w:type="pct"/>
            <w:vAlign w:val="center"/>
          </w:tcPr>
          <w:p w14:paraId="50567263" w14:textId="77777777" w:rsidR="00950817" w:rsidRDefault="00950817" w:rsidP="00950817">
            <w:pPr>
              <w:keepNext/>
              <w:jc w:val="center"/>
            </w:pPr>
            <w:r>
              <w:t>NGE</w:t>
            </w:r>
          </w:p>
        </w:tc>
        <w:tc>
          <w:tcPr>
            <w:tcW w:w="1684" w:type="pct"/>
            <w:vAlign w:val="center"/>
          </w:tcPr>
          <w:p w14:paraId="1F6F1E3A" w14:textId="77777777" w:rsidR="00950817" w:rsidRDefault="00950817" w:rsidP="00950817">
            <w:pPr>
              <w:keepNext/>
            </w:pPr>
            <w:r>
              <w:t>Less</w:t>
            </w:r>
          </w:p>
        </w:tc>
        <w:tc>
          <w:tcPr>
            <w:tcW w:w="722" w:type="pct"/>
            <w:vMerge/>
            <w:vAlign w:val="center"/>
          </w:tcPr>
          <w:p w14:paraId="04E75DE2" w14:textId="77777777" w:rsidR="00950817" w:rsidRDefault="00950817" w:rsidP="00950817">
            <w:pPr>
              <w:keepNext/>
            </w:pPr>
          </w:p>
        </w:tc>
        <w:tc>
          <w:tcPr>
            <w:tcW w:w="1826" w:type="pct"/>
            <w:vAlign w:val="center"/>
          </w:tcPr>
          <w:p w14:paraId="3B094D2A" w14:textId="77777777" w:rsidR="00950817" w:rsidRPr="007B64C2" w:rsidRDefault="00950817" w:rsidP="00950817">
            <w:pPr>
              <w:keepNext/>
              <w:rPr>
                <w:rFonts w:ascii="Courier New" w:hAnsi="Courier New" w:cs="Courier New"/>
              </w:rPr>
            </w:pPr>
            <w:r w:rsidRPr="007B64C2">
              <w:rPr>
                <w:rFonts w:ascii="Courier New" w:hAnsi="Courier New" w:cs="Courier New"/>
              </w:rPr>
              <w:t>SF != OF</w:t>
            </w:r>
          </w:p>
        </w:tc>
      </w:tr>
      <w:tr w:rsidR="00950817" w14:paraId="27461CFF" w14:textId="77777777" w:rsidTr="002F339D">
        <w:tc>
          <w:tcPr>
            <w:tcW w:w="375" w:type="pct"/>
            <w:vAlign w:val="center"/>
          </w:tcPr>
          <w:p w14:paraId="753BE4A5" w14:textId="77777777" w:rsidR="00950817" w:rsidRDefault="00950817" w:rsidP="00950817">
            <w:pPr>
              <w:jc w:val="center"/>
            </w:pPr>
            <w:r>
              <w:t>LE</w:t>
            </w:r>
          </w:p>
        </w:tc>
        <w:tc>
          <w:tcPr>
            <w:tcW w:w="393" w:type="pct"/>
            <w:vAlign w:val="center"/>
          </w:tcPr>
          <w:p w14:paraId="15BF8C59" w14:textId="77777777" w:rsidR="00950817" w:rsidRDefault="00950817" w:rsidP="00950817">
            <w:pPr>
              <w:jc w:val="center"/>
            </w:pPr>
            <w:r>
              <w:t>NG</w:t>
            </w:r>
          </w:p>
        </w:tc>
        <w:tc>
          <w:tcPr>
            <w:tcW w:w="1684" w:type="pct"/>
            <w:vAlign w:val="center"/>
          </w:tcPr>
          <w:p w14:paraId="7077F64A" w14:textId="77777777" w:rsidR="00950817" w:rsidRDefault="00950817" w:rsidP="00950817">
            <w:r>
              <w:t>Less or Equal</w:t>
            </w:r>
          </w:p>
        </w:tc>
        <w:tc>
          <w:tcPr>
            <w:tcW w:w="722" w:type="pct"/>
            <w:vMerge/>
            <w:vAlign w:val="center"/>
          </w:tcPr>
          <w:p w14:paraId="45306B6B" w14:textId="77777777" w:rsidR="00950817" w:rsidRDefault="00950817" w:rsidP="00950817"/>
        </w:tc>
        <w:tc>
          <w:tcPr>
            <w:tcW w:w="1826" w:type="pct"/>
            <w:vAlign w:val="center"/>
          </w:tcPr>
          <w:p w14:paraId="6D95CF7F" w14:textId="77777777" w:rsidR="00950817" w:rsidRPr="007B64C2" w:rsidRDefault="00950817" w:rsidP="00950817">
            <w:pPr>
              <w:rPr>
                <w:rFonts w:ascii="Courier New" w:hAnsi="Courier New" w:cs="Courier New"/>
              </w:rPr>
            </w:pPr>
            <w:r w:rsidRPr="007B64C2">
              <w:rPr>
                <w:rFonts w:ascii="Courier New" w:hAnsi="Courier New" w:cs="Courier New"/>
              </w:rPr>
              <w:t>ZF = 1 or SF != OF</w:t>
            </w:r>
          </w:p>
        </w:tc>
      </w:tr>
    </w:tbl>
    <w:p w14:paraId="47D31ECE" w14:textId="77777777" w:rsidR="00A31F0A" w:rsidRDefault="00A31F0A" w:rsidP="00A31F0A">
      <w:pPr>
        <w:pStyle w:val="NoSpacing"/>
      </w:pPr>
    </w:p>
    <w:p w14:paraId="09519935" w14:textId="77777777" w:rsidR="0024592B" w:rsidRDefault="00A31F0A" w:rsidP="00520F05">
      <w:pPr>
        <w:jc w:val="both"/>
      </w:pPr>
      <w:r>
        <w:t xml:space="preserve">Because not all operations affect the flags in the same way, it is necessary to reference the documentation for any operation before using its resulting flags. In CSX64, if an operation’s documentation doesn’t state that it modifies a particular flag, the value of said flag is unchanged (though this is not the case on </w:t>
      </w:r>
      <w:r w:rsidRPr="00231420">
        <w:rPr>
          <w:i/>
        </w:rPr>
        <w:t>all</w:t>
      </w:r>
      <w:r>
        <w:t xml:space="preserve"> modern processor architectures).</w:t>
      </w:r>
    </w:p>
    <w:p w14:paraId="1A6F4DF7" w14:textId="77777777" w:rsidR="0024592B" w:rsidRDefault="0024592B" w:rsidP="0024592B">
      <w:pPr>
        <w:pStyle w:val="Heading2"/>
      </w:pPr>
      <w:bookmarkStart w:id="40" w:name="_Translating_Machine_Code"/>
      <w:bookmarkStart w:id="41" w:name="_Toc512357195"/>
      <w:bookmarkEnd w:id="40"/>
      <w:r>
        <w:t>Translating Machine Code</w:t>
      </w:r>
      <w:bookmarkEnd w:id="41"/>
    </w:p>
    <w:p w14:paraId="3B0EA9B0" w14:textId="77777777"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3C909E2D" w14:textId="77777777" w:rsidR="0024592B" w:rsidRDefault="0024592B" w:rsidP="008A7D08">
      <w:pPr>
        <w:jc w:val="both"/>
      </w:pPr>
      <w:r>
        <w:t xml:space="preserve">For example, to </w:t>
      </w:r>
      <w:r w:rsidRPr="00351ABC">
        <w:t>add</w:t>
      </w:r>
      <w:r>
        <w:t xml:space="preserve"> 17 to the </w:t>
      </w:r>
      <w:r w:rsidR="00585D18">
        <w:t>32</w:t>
      </w:r>
      <w:r>
        <w:t xml:space="preserve">-bit segment of </w:t>
      </w:r>
      <w:r w:rsidR="00116CCC">
        <w:t>$</w:t>
      </w:r>
      <w:r>
        <w:t xml:space="preserve">3, we </w:t>
      </w:r>
      <w:r w:rsidR="00351ABC">
        <w:t xml:space="preserve">would fill in values for </w:t>
      </w:r>
      <w:hyperlink w:anchor="_ADD" w:history="1">
        <w:r w:rsidR="00351ABC" w:rsidRPr="008A7D08">
          <w:rPr>
            <w:rStyle w:val="Hyperlink"/>
          </w:rPr>
          <w:t>ADD</w:t>
        </w:r>
      </w:hyperlink>
      <w:r w:rsidR="00351ABC">
        <w:t>’s binary specification, giving us:</w:t>
      </w:r>
    </w:p>
    <w:p w14:paraId="13110B01" w14:textId="77777777" w:rsidR="00351ABC" w:rsidRDefault="00351ABC" w:rsidP="008A7D08">
      <w:pPr>
        <w:jc w:val="both"/>
        <w:rPr>
          <w:rFonts w:ascii="Courier New" w:hAnsi="Courier New" w:cs="Courier New"/>
        </w:rPr>
      </w:pPr>
      <w:r w:rsidRPr="009C2866">
        <w:rPr>
          <w:rFonts w:ascii="Courier New" w:hAnsi="Courier New" w:cs="Courier New"/>
        </w:rPr>
        <w:t xml:space="preserve">[8: </w:t>
      </w:r>
      <w:r>
        <w:rPr>
          <w:rFonts w:ascii="Courier New" w:hAnsi="Courier New" w:cs="Courier New"/>
        </w:rPr>
        <w:t>29</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sidR="00585D18">
        <w:rPr>
          <w:rFonts w:ascii="Courier New" w:hAnsi="Courier New" w:cs="Courier New"/>
        </w:rPr>
        <w:t>2</w:t>
      </w:r>
      <w:r w:rsidRPr="009C2866">
        <w:rPr>
          <w:rFonts w:ascii="Courier New" w:hAnsi="Courier New" w:cs="Courier New"/>
        </w:rPr>
        <w:t xml:space="preserve">][2: </w:t>
      </w:r>
      <w:r>
        <w:rPr>
          <w:rFonts w:ascii="Courier New" w:hAnsi="Courier New" w:cs="Courier New"/>
        </w:rPr>
        <w:t>0</w:t>
      </w:r>
      <w:r w:rsidRPr="009C2866">
        <w:rPr>
          <w:rFonts w:ascii="Courier New" w:hAnsi="Courier New" w:cs="Courier New"/>
        </w:rPr>
        <w:t>]</w:t>
      </w:r>
      <w:r>
        <w:rPr>
          <w:rFonts w:ascii="Courier New" w:hAnsi="Courier New" w:cs="Courier New"/>
        </w:rPr>
        <w:t xml:space="preserve">   [</w:t>
      </w:r>
      <w:r w:rsidR="00BF23C9">
        <w:rPr>
          <w:rFonts w:ascii="Courier New" w:hAnsi="Courier New" w:cs="Courier New"/>
        </w:rPr>
        <w:t>32</w:t>
      </w:r>
      <w:r>
        <w:rPr>
          <w:rFonts w:ascii="Courier New" w:hAnsi="Courier New" w:cs="Courier New"/>
        </w:rPr>
        <w:t>: 17]</w:t>
      </w:r>
    </w:p>
    <w:p w14:paraId="0FDFD2FF" w14:textId="77777777" w:rsidR="00351ABC" w:rsidRDefault="00351ABC" w:rsidP="008A7D08">
      <w:pPr>
        <w:jc w:val="both"/>
      </w:pPr>
      <w:r>
        <w:t>Which would thus result in the final binary form (in hexadecimal):</w:t>
      </w:r>
    </w:p>
    <w:p w14:paraId="18AE4BDE" w14:textId="77777777" w:rsidR="008A7D08" w:rsidRDefault="00351ABC" w:rsidP="008A7D08">
      <w:pPr>
        <w:jc w:val="both"/>
        <w:rPr>
          <w:rFonts w:ascii="Courier New" w:hAnsi="Courier New" w:cs="Courier New"/>
        </w:rPr>
      </w:pPr>
      <w:r>
        <w:rPr>
          <w:rFonts w:ascii="Courier New" w:hAnsi="Courier New" w:cs="Courier New"/>
        </w:rPr>
        <w:t>1d 3</w:t>
      </w:r>
      <w:r w:rsidR="00BF23C9">
        <w:rPr>
          <w:rFonts w:ascii="Courier New" w:hAnsi="Courier New" w:cs="Courier New"/>
        </w:rPr>
        <w:t>c</w:t>
      </w:r>
      <w:r>
        <w:rPr>
          <w:rFonts w:ascii="Courier New" w:hAnsi="Courier New" w:cs="Courier New"/>
        </w:rPr>
        <w:t xml:space="preserve"> 11 00</w:t>
      </w:r>
      <w:r w:rsidR="00BF23C9">
        <w:rPr>
          <w:rFonts w:ascii="Courier New" w:hAnsi="Courier New" w:cs="Courier New"/>
        </w:rPr>
        <w:t xml:space="preserve"> 00 00</w:t>
      </w:r>
    </w:p>
    <w:p w14:paraId="71A14535" w14:textId="77777777"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 Since the vast majority of computers today are little-endian, this example uses little-endian encoding, meaning </w:t>
      </w:r>
      <w:r>
        <w:rPr>
          <w:rFonts w:cs="Courier New"/>
        </w:rPr>
        <w:t>the low order bytes of a value come first.</w:t>
      </w:r>
    </w:p>
    <w:p w14:paraId="52E8FFFC" w14:textId="77777777" w:rsidR="00585D18" w:rsidRDefault="00585D18" w:rsidP="008A7D08">
      <w:pPr>
        <w:jc w:val="both"/>
        <w:rPr>
          <w:rFonts w:cs="Courier New"/>
        </w:rPr>
      </w:pPr>
      <w:r>
        <w:rPr>
          <w:rFonts w:cs="Courier New"/>
        </w:rPr>
        <w:t>Now</w:t>
      </w:r>
      <w:r w:rsidR="00D574B3">
        <w:rPr>
          <w:rFonts w:cs="Courier New"/>
        </w:rPr>
        <w:t xml:space="preserve">, say we wanted to compare the </w:t>
      </w:r>
      <w:r>
        <w:rPr>
          <w:rFonts w:cs="Courier New"/>
        </w:rPr>
        <w:t>32</w:t>
      </w:r>
      <w:r w:rsidR="00D574B3">
        <w:rPr>
          <w:rFonts w:cs="Courier New"/>
        </w:rPr>
        <w:t xml:space="preserve">-bit segment of R3 to </w:t>
      </w:r>
      <w:r>
        <w:rPr>
          <w:rFonts w:cs="Courier New"/>
        </w:rPr>
        <w:t xml:space="preserve">an element of an array (of 32-bit integers) in memory that starts at address 200. Let’s also say that we want the index of the item in the array to be the current value of </w:t>
      </w:r>
      <w:r w:rsidR="00BF23C9">
        <w:rPr>
          <w:rFonts w:cs="Courier New"/>
        </w:rPr>
        <w:t>$</w:t>
      </w:r>
      <w:r>
        <w:rPr>
          <w:rFonts w:cs="Courier New"/>
        </w:rPr>
        <w:t xml:space="preserve">7. We thus need </w:t>
      </w:r>
      <w:r w:rsidR="009927D8">
        <w:rPr>
          <w:rFonts w:cs="Courier New"/>
        </w:rPr>
        <w:t xml:space="preserve">to use </w:t>
      </w:r>
      <w:hyperlink w:anchor="_CMP_–_Compare" w:history="1">
        <w:r w:rsidR="009927D8">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4FB13898" w14:textId="77777777" w:rsidR="009927D8" w:rsidRDefault="00585D18" w:rsidP="009927D8">
      <w:pPr>
        <w:rPr>
          <w:rFonts w:ascii="Courier New" w:hAnsi="Courier New" w:cs="Courier New"/>
        </w:rPr>
      </w:pPr>
      <w:r w:rsidRPr="009C2866">
        <w:rPr>
          <w:rFonts w:ascii="Courier New" w:hAnsi="Courier New" w:cs="Courier New"/>
        </w:rPr>
        <w:lastRenderedPageBreak/>
        <w:t xml:space="preserve">[8: </w:t>
      </w:r>
      <w:r w:rsidR="009927D8">
        <w:rPr>
          <w:rFonts w:ascii="Courier New" w:hAnsi="Courier New" w:cs="Courier New"/>
        </w:rPr>
        <w:t>45</w:t>
      </w:r>
      <w:r w:rsidRPr="009C2866">
        <w:rPr>
          <w:rFonts w:ascii="Courier New" w:hAnsi="Courier New" w:cs="Courier New"/>
        </w:rPr>
        <w:t xml:space="preserve">]   [4: </w:t>
      </w:r>
      <w:r>
        <w:rPr>
          <w:rFonts w:ascii="Courier New" w:hAnsi="Courier New" w:cs="Courier New"/>
        </w:rPr>
        <w:t>3</w:t>
      </w:r>
      <w:r w:rsidRPr="009C2866">
        <w:rPr>
          <w:rFonts w:ascii="Courier New" w:hAnsi="Courier New" w:cs="Courier New"/>
        </w:rPr>
        <w:t xml:space="preserve">][2: </w:t>
      </w:r>
      <w:r>
        <w:rPr>
          <w:rFonts w:ascii="Courier New" w:hAnsi="Courier New" w:cs="Courier New"/>
        </w:rPr>
        <w:t>2</w:t>
      </w:r>
      <w:r w:rsidRPr="009C2866">
        <w:rPr>
          <w:rFonts w:ascii="Courier New" w:hAnsi="Courier New" w:cs="Courier New"/>
        </w:rPr>
        <w:t xml:space="preserve">][2: </w:t>
      </w:r>
      <w:r>
        <w:rPr>
          <w:rFonts w:ascii="Courier New" w:hAnsi="Courier New" w:cs="Courier New"/>
        </w:rPr>
        <w:t>1</w:t>
      </w:r>
      <w:r w:rsidRPr="009C2866">
        <w:rPr>
          <w:rFonts w:ascii="Courier New" w:hAnsi="Courier New" w:cs="Courier New"/>
        </w:rPr>
        <w:t>]</w:t>
      </w:r>
    </w:p>
    <w:p w14:paraId="5CD4F516" w14:textId="77777777" w:rsidR="009927D8" w:rsidRDefault="009927D8" w:rsidP="009927D8">
      <w:pPr>
        <w:rPr>
          <w:rFonts w:ascii="Courier New" w:hAnsi="Courier New" w:cs="Courier New"/>
        </w:rPr>
      </w:pP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3</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   [4: </w:t>
      </w:r>
      <w:r>
        <w:rPr>
          <w:rFonts w:ascii="Courier New" w:hAnsi="Courier New" w:cs="Courier New"/>
        </w:rPr>
        <w:t>7</w:t>
      </w:r>
      <w:r w:rsidRPr="00515FEE">
        <w:rPr>
          <w:rFonts w:ascii="Courier New" w:hAnsi="Courier New" w:cs="Courier New"/>
        </w:rPr>
        <w:t xml:space="preserve">][4: </w:t>
      </w:r>
      <w:r>
        <w:rPr>
          <w:rFonts w:ascii="Courier New" w:hAnsi="Courier New" w:cs="Courier New"/>
        </w:rPr>
        <w:t>0</w:t>
      </w:r>
      <w:r w:rsidRPr="00515FEE">
        <w:rPr>
          <w:rFonts w:ascii="Courier New" w:hAnsi="Courier New" w:cs="Courier New"/>
        </w:rPr>
        <w:t xml:space="preserve">]   [64: </w:t>
      </w:r>
      <w:r>
        <w:rPr>
          <w:rFonts w:ascii="Courier New" w:hAnsi="Courier New" w:cs="Courier New"/>
        </w:rPr>
        <w:t>200</w:t>
      </w:r>
      <w:r w:rsidRPr="00515FEE">
        <w:rPr>
          <w:rFonts w:ascii="Courier New" w:hAnsi="Courier New" w:cs="Courier New"/>
        </w:rPr>
        <w:t>]</w:t>
      </w:r>
    </w:p>
    <w:p w14:paraId="70CB2CF9" w14:textId="77777777" w:rsidR="009927D8" w:rsidRDefault="009927D8" w:rsidP="009927D8">
      <w:pPr>
        <w:rPr>
          <w:rFonts w:cs="Courier New"/>
        </w:rPr>
      </w:pPr>
      <w:r>
        <w:rPr>
          <w:rFonts w:cs="Courier New"/>
        </w:rPr>
        <w:t>Which gives us the binary form (in hexadecimal):</w:t>
      </w:r>
    </w:p>
    <w:p w14:paraId="3D894072" w14:textId="77777777" w:rsidR="009927D8" w:rsidRDefault="009927D8" w:rsidP="009927D8">
      <w:pPr>
        <w:jc w:val="both"/>
        <w:rPr>
          <w:rFonts w:ascii="Courier New" w:hAnsi="Courier New" w:cs="Courier New"/>
        </w:rPr>
      </w:pPr>
      <w:r>
        <w:rPr>
          <w:rFonts w:ascii="Courier New" w:hAnsi="Courier New" w:cs="Courier New"/>
        </w:rPr>
        <w:t>2d 3</w:t>
      </w:r>
      <w:r w:rsidR="00A1661C">
        <w:rPr>
          <w:rFonts w:ascii="Courier New" w:hAnsi="Courier New" w:cs="Courier New"/>
        </w:rPr>
        <w:t>d</w:t>
      </w:r>
      <w:r>
        <w:rPr>
          <w:rFonts w:ascii="Courier New" w:hAnsi="Courier New" w:cs="Courier New"/>
        </w:rPr>
        <w:t xml:space="preserve"> f0 70 c8 00 00 00 00 00 00 00</w:t>
      </w:r>
    </w:p>
    <w:p w14:paraId="557A3625" w14:textId="77777777" w:rsidR="00AF0B9C" w:rsidRDefault="009927D8" w:rsidP="009927D8">
      <w:pPr>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 w:history="1">
        <w:r w:rsidR="00AF0B9C" w:rsidRPr="00AF0B9C">
          <w:rPr>
            <w:rStyle w:val="Hyperlink"/>
            <w:rFonts w:cs="Courier New"/>
          </w:rPr>
          <w:t>Jz</w:t>
        </w:r>
      </w:hyperlink>
      <w:r w:rsidR="00AF0B9C">
        <w:rPr>
          <w:rFonts w:cs="Courier New"/>
        </w:rPr>
        <w:t>’s binary specification:</w:t>
      </w:r>
    </w:p>
    <w:p w14:paraId="4C7C1663" w14:textId="77777777" w:rsidR="00E6586E" w:rsidRDefault="00E6586E" w:rsidP="009927D8">
      <w:pPr>
        <w:rPr>
          <w:rFonts w:ascii="Courier New" w:hAnsi="Courier New" w:cs="Courier New"/>
        </w:rPr>
      </w:pPr>
      <w:r w:rsidRPr="009C2866">
        <w:rPr>
          <w:rFonts w:ascii="Courier New" w:hAnsi="Courier New" w:cs="Courier New"/>
        </w:rPr>
        <w:t xml:space="preserve">[8: </w:t>
      </w:r>
      <w:r>
        <w:rPr>
          <w:rFonts w:ascii="Courier New" w:hAnsi="Courier New" w:cs="Courier New"/>
        </w:rPr>
        <w:t>63</w:t>
      </w:r>
      <w:r w:rsidRPr="009C2866">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[1: </w:t>
      </w:r>
      <w:r>
        <w:rPr>
          <w:rFonts w:ascii="Courier New" w:hAnsi="Courier New" w:cs="Courier New"/>
        </w:rPr>
        <w:t>1</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 xml:space="preserve">][1: </w:t>
      </w:r>
      <w:r>
        <w:rPr>
          <w:rFonts w:ascii="Courier New" w:hAnsi="Courier New" w:cs="Courier New"/>
        </w:rPr>
        <w:t>0</w:t>
      </w:r>
      <w:r w:rsidRPr="00515FEE">
        <w:rPr>
          <w:rFonts w:ascii="Courier New" w:hAnsi="Courier New" w:cs="Courier New"/>
        </w:rPr>
        <w:t xml:space="preserve">][3: </w:t>
      </w:r>
      <w:r>
        <w:rPr>
          <w:rFonts w:ascii="Courier New" w:hAnsi="Courier New" w:cs="Courier New"/>
        </w:rPr>
        <w:t>0</w:t>
      </w:r>
      <w:r w:rsidRPr="00515FEE">
        <w:rPr>
          <w:rFonts w:ascii="Courier New" w:hAnsi="Courier New" w:cs="Courier New"/>
        </w:rPr>
        <w:t>]</w:t>
      </w:r>
      <w:r>
        <w:rPr>
          <w:rFonts w:ascii="Courier New" w:hAnsi="Courier New" w:cs="Courier New"/>
        </w:rPr>
        <w:t xml:space="preserve"> </w:t>
      </w:r>
      <w:r w:rsidRPr="00515FEE">
        <w:rPr>
          <w:rFonts w:ascii="Courier New" w:hAnsi="Courier New" w:cs="Courier New"/>
        </w:rPr>
        <w:t xml:space="preserve">  [64: </w:t>
      </w:r>
      <w:r>
        <w:rPr>
          <w:rFonts w:ascii="Courier New" w:hAnsi="Courier New" w:cs="Courier New"/>
        </w:rPr>
        <w:t>1000</w:t>
      </w:r>
      <w:r w:rsidRPr="00515FEE">
        <w:rPr>
          <w:rFonts w:ascii="Courier New" w:hAnsi="Courier New" w:cs="Courier New"/>
        </w:rPr>
        <w:t>]</w:t>
      </w:r>
    </w:p>
    <w:p w14:paraId="4F73B1D9" w14:textId="77777777" w:rsidR="00E6586E" w:rsidRDefault="00E6586E" w:rsidP="009927D8">
      <w:pPr>
        <w:rPr>
          <w:rFonts w:cs="Courier New"/>
        </w:rPr>
      </w:pPr>
      <w:r>
        <w:rPr>
          <w:rFonts w:cs="Courier New"/>
        </w:rPr>
        <w:t>Which gives us the binary form (in hexadecimal):</w:t>
      </w:r>
    </w:p>
    <w:p w14:paraId="247AC287"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14856FB7" w14:textId="77777777"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5E1B7B92" w14:textId="77777777" w:rsidR="003C760F" w:rsidRDefault="003C760F" w:rsidP="003C760F">
      <w:pPr>
        <w:jc w:val="both"/>
        <w:rPr>
          <w:rFonts w:ascii="Courier New" w:hAnsi="Courier New" w:cs="Courier New"/>
        </w:rPr>
      </w:pPr>
      <w:r>
        <w:rPr>
          <w:rFonts w:ascii="Courier New" w:hAnsi="Courier New" w:cs="Courier New"/>
        </w:rPr>
        <w:t>1d 3c 11 00 00 00</w:t>
      </w:r>
    </w:p>
    <w:p w14:paraId="5F6083CD" w14:textId="77777777" w:rsidR="003C760F" w:rsidRDefault="003C760F" w:rsidP="003C760F">
      <w:pPr>
        <w:jc w:val="both"/>
        <w:rPr>
          <w:rFonts w:ascii="Courier New" w:hAnsi="Courier New" w:cs="Courier New"/>
        </w:rPr>
      </w:pPr>
      <w:r>
        <w:rPr>
          <w:rFonts w:ascii="Courier New" w:hAnsi="Courier New" w:cs="Courier New"/>
        </w:rPr>
        <w:t>2d 3d f0 70 c8 00 00 00 00 00 00 00</w:t>
      </w:r>
    </w:p>
    <w:p w14:paraId="14AD41AB" w14:textId="77777777" w:rsidR="00E6586E" w:rsidRDefault="00E6586E" w:rsidP="00E6586E">
      <w:pPr>
        <w:jc w:val="both"/>
        <w:rPr>
          <w:rFonts w:ascii="Courier New" w:hAnsi="Courier New" w:cs="Courier New"/>
        </w:rPr>
      </w:pPr>
      <w:r>
        <w:rPr>
          <w:rFonts w:ascii="Courier New" w:hAnsi="Courier New" w:cs="Courier New"/>
        </w:rPr>
        <w:t>3f 80 e8 03 00 00 00 00 00 00</w:t>
      </w:r>
    </w:p>
    <w:p w14:paraId="55BCE9B4" w14:textId="77777777" w:rsidR="00E6586E" w:rsidRDefault="00E6586E" w:rsidP="00E6586E">
      <w:pPr>
        <w:jc w:val="both"/>
        <w:rPr>
          <w:rFonts w:cs="Courier New"/>
        </w:rPr>
      </w:pPr>
      <w:r>
        <w:rPr>
          <w:rFonts w:cs="Courier New"/>
        </w:rPr>
        <w:t>Which is essentially the same as the following in C:</w:t>
      </w:r>
    </w:p>
    <w:p w14:paraId="4B5E7B27" w14:textId="77777777" w:rsidR="000032E9" w:rsidRDefault="000032E9" w:rsidP="00E6586E">
      <w:pPr>
        <w:jc w:val="both"/>
        <w:rPr>
          <w:rFonts w:ascii="Courier New" w:hAnsi="Courier New" w:cs="Courier New"/>
        </w:rPr>
      </w:pPr>
      <w:r>
        <w:rPr>
          <w:rFonts w:ascii="Courier New" w:hAnsi="Courier New" w:cs="Courier New"/>
        </w:rPr>
        <w:t>R3 += 17;</w:t>
      </w:r>
    </w:p>
    <w:p w14:paraId="02A75C11" w14:textId="77777777"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R3</w:t>
      </w:r>
      <w:r>
        <w:rPr>
          <w:rFonts w:ascii="Courier New" w:hAnsi="Courier New" w:cs="Courier New"/>
        </w:rPr>
        <w:t xml:space="preserve"> == arr[R7])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2" w:name="_Toc512357196"/>
      <w:r>
        <w:lastRenderedPageBreak/>
        <w:t>Assembly Language</w:t>
      </w:r>
      <w:bookmarkEnd w:id="42"/>
    </w:p>
    <w:p w14:paraId="5A351A42" w14:textId="77777777"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you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 to the underlying hardware</w:t>
      </w:r>
      <w:r w:rsidR="00A24461">
        <w:t>.</w:t>
      </w:r>
    </w:p>
    <w:p w14:paraId="423D4159" w14:textId="77777777" w:rsidR="00F9410E" w:rsidRDefault="005D2BFB" w:rsidP="0099285C">
      <w:pPr>
        <w:jc w:val="both"/>
      </w:pPr>
      <w:r>
        <w:t>Assembly languages are tailored to specific processors (though most assembly languages contain many operations that go by the same name and have the same syntax to increase code reusability). In essence, assembly language is just a human-readable form of machine code that is translated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77777777" w:rsidR="003033B1" w:rsidRDefault="003033B1" w:rsidP="0099285C">
      <w:pPr>
        <w:jc w:val="both"/>
        <w:rPr>
          <w:rFonts w:ascii="Courier New" w:hAnsi="Courier New" w:cs="Courier New"/>
        </w:rPr>
      </w:pPr>
      <w:r w:rsidRPr="003033B1">
        <w:rPr>
          <w:rFonts w:ascii="Courier New" w:hAnsi="Courier New" w:cs="Courier New"/>
        </w:rPr>
        <w:t xml:space="preserve">add:32 </w:t>
      </w:r>
      <w:r>
        <w:rPr>
          <w:rFonts w:ascii="Courier New" w:hAnsi="Courier New" w:cs="Courier New"/>
        </w:rPr>
        <w:t>$3, 17</w:t>
      </w:r>
    </w:p>
    <w:p w14:paraId="27BEC222" w14:textId="77777777" w:rsidR="003033B1" w:rsidRDefault="003033B1" w:rsidP="0099285C">
      <w:pPr>
        <w:jc w:val="both"/>
        <w:rPr>
          <w:rFonts w:ascii="Courier New" w:hAnsi="Courier New" w:cs="Courier New"/>
        </w:rPr>
      </w:pPr>
      <w:r>
        <w:rPr>
          <w:rFonts w:ascii="Courier New" w:hAnsi="Courier New" w:cs="Courier New"/>
        </w:rPr>
        <w:t>cmp:32 $3, [200 + 4*$7]</w:t>
      </w:r>
    </w:p>
    <w:p w14:paraId="5C2A4BAC" w14:textId="77777777" w:rsidR="003033B1" w:rsidRPr="003033B1" w:rsidRDefault="003033B1" w:rsidP="0099285C">
      <w:pPr>
        <w:jc w:val="both"/>
        <w:rPr>
          <w:rFonts w:ascii="Courier New" w:hAnsi="Courier New" w:cs="Courier New"/>
        </w:rPr>
      </w:pPr>
      <w:r>
        <w:rPr>
          <w:rFonts w:ascii="Courier New" w:hAnsi="Courier New" w:cs="Courier New"/>
        </w:rPr>
        <w:t>je [1000]</w:t>
      </w:r>
    </w:p>
    <w:p w14:paraId="5DA5DD99" w14:textId="77777777" w:rsidR="003033B1" w:rsidRDefault="003033B1" w:rsidP="0099285C">
      <w:pPr>
        <w:jc w:val="both"/>
      </w:pPr>
      <w:r>
        <w:t>As you can see, we specified the same values for each instruction that we translated before. The difference is that this is readable – you can look at this and know what it’s doing.</w:t>
      </w:r>
    </w:p>
    <w:p w14:paraId="3F3327CD" w14:textId="77777777" w:rsidR="003033B1" w:rsidRDefault="003033B1" w:rsidP="001B0A0C">
      <w:pPr>
        <w:pStyle w:val="Heading1"/>
      </w:pPr>
      <w:bookmarkStart w:id="43" w:name="_CSX64_Assembly_Language"/>
      <w:bookmarkStart w:id="44" w:name="_Toc512357197"/>
      <w:bookmarkEnd w:id="43"/>
      <w:r>
        <w:t>CSX64 Assembly Language</w:t>
      </w:r>
      <w:bookmarkEnd w:id="44"/>
    </w:p>
    <w:p w14:paraId="288AA88F" w14:textId="77777777" w:rsidR="00401C71" w:rsidRDefault="003033B1" w:rsidP="00401C71">
      <w:pPr>
        <w:jc w:val="both"/>
      </w:pPr>
      <w:r>
        <w:t>CSX64 comes with a thorough, built-in assembler designed loosely around the standard Intel syntax (with several major changes to</w:t>
      </w:r>
      <w:r w:rsidR="00401C71">
        <w:t xml:space="preserve"> appeal to modern users</w:t>
      </w:r>
      <w:r w:rsidR="00195BE9">
        <w:t xml:space="preserve">, such as the </w:t>
      </w:r>
      <w:hyperlink w:anchor="_r_–_Register" w:history="1">
        <w:r w:rsidR="00195BE9" w:rsidRPr="00195BE9">
          <w:rPr>
            <w:rStyle w:val="Hyperlink"/>
          </w:rPr>
          <w:t>naming conventions of the registers</w:t>
        </w:r>
      </w:hyperlink>
      <w:r w:rsidR="00401C71">
        <w:t>).</w:t>
      </w:r>
    </w:p>
    <w:p w14:paraId="6A713B8E" w14:textId="77777777" w:rsidR="00401C71" w:rsidRDefault="00401C71" w:rsidP="00401C71">
      <w:pPr>
        <w:jc w:val="both"/>
      </w:pPr>
      <w:r>
        <w:t xml:space="preserve">Before we describe the syntax of operations and assembler utilities, we need to go over some of the basics of </w:t>
      </w:r>
      <w:r w:rsidR="00850C98">
        <w:t>CSX64 assembly language (much of which holds for all assembly language</w:t>
      </w:r>
      <w:r w:rsidR="006C1D2C">
        <w:t>s</w:t>
      </w:r>
      <w:r w:rsidR="00850C98">
        <w:t>)</w:t>
      </w:r>
      <w:r>
        <w:t>.</w:t>
      </w:r>
    </w:p>
    <w:p w14:paraId="1506ACFA" w14:textId="77777777" w:rsidR="00401C71" w:rsidRDefault="00401C71" w:rsidP="00401C71">
      <w:pPr>
        <w:jc w:val="both"/>
      </w:pPr>
      <w:r>
        <w:t xml:space="preserve">Firstly, there are three places a value can come from: packaged-in with an operation (imm), from </w:t>
      </w:r>
      <w:r w:rsidR="00B06950">
        <w:t>a register</w:t>
      </w:r>
      <w:r>
        <w:t xml:space="preserve"> (</w:t>
      </w:r>
      <w:r w:rsidR="00B06950">
        <w:t>r</w:t>
      </w:r>
      <w:r>
        <w:t xml:space="preserve">), or from </w:t>
      </w:r>
      <w:r w:rsidR="00B06950">
        <w:t xml:space="preserve">memory </w:t>
      </w:r>
      <w:r>
        <w:t>(</w:t>
      </w:r>
      <w:r w:rsidR="00B06950">
        <w:t>m</w:t>
      </w:r>
      <w:r>
        <w:t>).</w:t>
      </w:r>
    </w:p>
    <w:p w14:paraId="3C26A5FF" w14:textId="77777777" w:rsidR="00401C71" w:rsidRDefault="008C348C" w:rsidP="001B0A0C">
      <w:pPr>
        <w:pStyle w:val="Heading2"/>
        <w:ind w:left="720"/>
      </w:pPr>
      <w:bookmarkStart w:id="45" w:name="_imm_–_Immediate"/>
      <w:bookmarkStart w:id="46" w:name="_Toc512357198"/>
      <w:bookmarkEnd w:id="45"/>
      <w:r>
        <w:t>i</w:t>
      </w:r>
      <w:r w:rsidR="00401C71">
        <w:t>mm – Immediate</w:t>
      </w:r>
      <w:bookmarkEnd w:id="46"/>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77777777" w:rsidR="00B066F6" w:rsidRDefault="00B066F6" w:rsidP="0087491D">
      <w:pPr>
        <w:ind w:left="720"/>
        <w:jc w:val="both"/>
        <w:rPr>
          <w:rFonts w:cstheme="minorHAnsi"/>
        </w:rPr>
      </w:pPr>
      <w:r>
        <w:rPr>
          <w:rFonts w:cstheme="minorHAnsi"/>
        </w:rPr>
        <w:t>The following table lists all the imm operators</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77777777"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77777777" w:rsidR="004E32AD" w:rsidRPr="00C0318F" w:rsidRDefault="00C0318F" w:rsidP="000C70B5">
            <w:pPr>
              <w:keepNext/>
              <w:jc w:val="center"/>
              <w:rPr>
                <w:rFonts w:ascii="Courier New" w:hAnsi="Courier New" w:cs="Courier New"/>
              </w:rPr>
            </w:pPr>
            <w:r>
              <w:rPr>
                <w:rFonts w:ascii="Courier New" w:hAnsi="Courier New" w:cs="Courier New"/>
              </w:rPr>
              <w:t>0b10011011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10BB01F9" w14:textId="77777777" w:rsidR="00BE5DF2" w:rsidRDefault="00BE5DF2" w:rsidP="000C70B5">
            <w:pPr>
              <w:keepNext/>
              <w:jc w:val="center"/>
              <w:rPr>
                <w:rFonts w:cstheme="minorHAnsi"/>
              </w:rPr>
            </w:pPr>
            <w:r>
              <w:rPr>
                <w:rFonts w:cstheme="minorHAnsi"/>
              </w:rPr>
              <w:t>A character enclosed in single quotes</w:t>
            </w:r>
          </w:p>
        </w:tc>
        <w:tc>
          <w:tcPr>
            <w:tcW w:w="2695" w:type="dxa"/>
            <w:tcBorders>
              <w:bottom w:val="single" w:sz="4" w:space="0" w:color="auto"/>
            </w:tcBorders>
            <w:shd w:val="clear" w:color="auto" w:fill="BDD6EE" w:themeFill="accent5" w:themeFillTint="66"/>
            <w:vAlign w:val="center"/>
          </w:tcPr>
          <w:p w14:paraId="71477310" w14:textId="77777777" w:rsidR="00BE5DF2" w:rsidRDefault="00BE5DF2" w:rsidP="000C70B5">
            <w:pPr>
              <w:keepNext/>
              <w:jc w:val="center"/>
              <w:rPr>
                <w:rFonts w:ascii="Courier New" w:hAnsi="Courier New" w:cs="Courier New"/>
              </w:rPr>
            </w:pPr>
            <w:r>
              <w:rPr>
                <w:rFonts w:ascii="Courier New" w:hAnsi="Courier New" w:cs="Courier New"/>
              </w:rPr>
              <w:t>‘A’</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52E59BC3" w14:textId="77777777" w:rsidR="00C36C6A" w:rsidRDefault="00C36C6A" w:rsidP="001B0A0C">
      <w:pPr>
        <w:pStyle w:val="Heading3"/>
        <w:ind w:left="1440"/>
      </w:pPr>
      <w:bookmarkStart w:id="47" w:name="_Instant_Imm"/>
      <w:bookmarkStart w:id="48" w:name="_Toc512357199"/>
      <w:bookmarkEnd w:id="47"/>
      <w:r>
        <w:t>Instant Imm</w:t>
      </w:r>
      <w:bookmarkEnd w:id="48"/>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49" w:name="_r_–_Register"/>
      <w:bookmarkStart w:id="50" w:name="_Toc512357200"/>
      <w:bookmarkEnd w:id="49"/>
      <w:r>
        <w:t>r – Register</w:t>
      </w:r>
      <w:bookmarkEnd w:id="50"/>
    </w:p>
    <w:p w14:paraId="00B2000E" w14:textId="77777777" w:rsidR="00C240F5" w:rsidRDefault="008C348C" w:rsidP="00B428F8">
      <w:pPr>
        <w:ind w:left="720"/>
        <w:jc w:val="both"/>
      </w:pPr>
      <w:r>
        <w:t xml:space="preserve">A register value is simply a value that is used to refer to a register. As discussed in the section on </w:t>
      </w:r>
      <w:hyperlink w:anchor="_Registers" w:history="1">
        <w:r w:rsidRPr="0060586C">
          <w:rPr>
            <w:rStyle w:val="Hyperlink"/>
          </w:rPr>
          <w:t>registers</w:t>
        </w:r>
      </w:hyperlink>
      <w:r>
        <w:t>, CSX64 has 16 general-purpose registers, indexed 0-15.</w:t>
      </w:r>
      <w:r w:rsidR="00850C98">
        <w:t xml:space="preserve"> To refer to one of these registers, you designate the index of the register, preceded by “</w:t>
      </w:r>
      <w:r w:rsidR="00850C98" w:rsidRPr="00850C98">
        <w:rPr>
          <w:rFonts w:ascii="Courier New" w:hAnsi="Courier New" w:cs="Courier New"/>
        </w:rPr>
        <w:t>$</w:t>
      </w:r>
      <w:r w:rsidR="00850C98">
        <w:t>”</w:t>
      </w:r>
      <w:r w:rsidR="00B428F8">
        <w:t xml:space="preserve"> </w:t>
      </w:r>
      <w:r w:rsidR="00594093">
        <w:t>(e.g.</w:t>
      </w:r>
      <w:r w:rsidR="00B428F8">
        <w:t xml:space="preserve"> </w:t>
      </w:r>
      <w:r w:rsidR="00B428F8" w:rsidRPr="00B428F8">
        <w:rPr>
          <w:rFonts w:ascii="Courier New" w:hAnsi="Courier New" w:cs="Courier New"/>
        </w:rPr>
        <w:t>$3</w:t>
      </w:r>
      <w:r w:rsidR="00B428F8">
        <w:t xml:space="preserve"> would refer to </w:t>
      </w:r>
      <w:r w:rsidR="00594093">
        <w:t>register 3).</w:t>
      </w:r>
    </w:p>
    <w:p w14:paraId="47B8C3DF" w14:textId="77777777" w:rsidR="00C240F5" w:rsidRDefault="00C240F5" w:rsidP="00B428F8">
      <w:pPr>
        <w:ind w:left="720"/>
        <w:jc w:val="both"/>
      </w:pPr>
      <w:r>
        <w:t xml:space="preserve">In fact, the index may be any </w:t>
      </w:r>
      <w:r w:rsidRPr="008426AD">
        <w:t>instant imm</w:t>
      </w:r>
      <w:r>
        <w:t>, with the only limitation</w:t>
      </w:r>
      <w:r w:rsidR="000C6B42">
        <w:t>s</w:t>
      </w:r>
      <w:r>
        <w:t xml:space="preserve"> being that compound expressions must be parenthesized</w:t>
      </w:r>
      <w:r w:rsidR="000C6B42">
        <w:t xml:space="preserve"> and the evaluated instant imm used as the register index must be integral and in the range 0-15</w:t>
      </w:r>
      <w:r>
        <w:t>.</w:t>
      </w:r>
      <w:r w:rsidR="00427599">
        <w:t xml:space="preserve"> The following table summarizes these rules:</w:t>
      </w:r>
    </w:p>
    <w:tbl>
      <w:tblPr>
        <w:tblStyle w:val="TableGrid"/>
        <w:tblW w:w="8635" w:type="dxa"/>
        <w:tblInd w:w="720" w:type="dxa"/>
        <w:tblLook w:val="04A0" w:firstRow="1" w:lastRow="0" w:firstColumn="1" w:lastColumn="0" w:noHBand="0" w:noVBand="1"/>
      </w:tblPr>
      <w:tblGrid>
        <w:gridCol w:w="2155"/>
        <w:gridCol w:w="6480"/>
      </w:tblGrid>
      <w:tr w:rsidR="00C240F5" w14:paraId="7A6D2F1A" w14:textId="77777777" w:rsidTr="00E637B5">
        <w:tc>
          <w:tcPr>
            <w:tcW w:w="2155" w:type="dxa"/>
            <w:shd w:val="clear" w:color="auto" w:fill="5B9BD5" w:themeFill="accent5"/>
          </w:tcPr>
          <w:p w14:paraId="163F10FD" w14:textId="77777777" w:rsidR="00C240F5" w:rsidRPr="00427599" w:rsidRDefault="00C240F5" w:rsidP="008B2CA6">
            <w:pPr>
              <w:keepNext/>
              <w:jc w:val="both"/>
              <w:rPr>
                <w:b/>
              </w:rPr>
            </w:pPr>
            <w:r w:rsidRPr="00427599">
              <w:rPr>
                <w:b/>
              </w:rPr>
              <w:t>Expression</w:t>
            </w:r>
          </w:p>
        </w:tc>
        <w:tc>
          <w:tcPr>
            <w:tcW w:w="6480" w:type="dxa"/>
            <w:shd w:val="clear" w:color="auto" w:fill="5B9BD5" w:themeFill="accent5"/>
          </w:tcPr>
          <w:p w14:paraId="0C7B8A16" w14:textId="77777777" w:rsidR="00C240F5" w:rsidRPr="00427599" w:rsidRDefault="00C240F5" w:rsidP="008B2CA6">
            <w:pPr>
              <w:keepNext/>
              <w:jc w:val="both"/>
              <w:rPr>
                <w:b/>
              </w:rPr>
            </w:pPr>
            <w:r w:rsidRPr="00427599">
              <w:rPr>
                <w:b/>
              </w:rPr>
              <w:t>Referenced Register</w:t>
            </w:r>
          </w:p>
        </w:tc>
      </w:tr>
      <w:tr w:rsidR="00C240F5" w14:paraId="0A9DA7DA" w14:textId="77777777" w:rsidTr="00E5511F">
        <w:tc>
          <w:tcPr>
            <w:tcW w:w="2155" w:type="dxa"/>
          </w:tcPr>
          <w:p w14:paraId="49B4F2BA" w14:textId="77777777" w:rsidR="00C240F5" w:rsidRPr="00372F66" w:rsidRDefault="00C240F5" w:rsidP="008B2CA6">
            <w:pPr>
              <w:keepNext/>
              <w:jc w:val="both"/>
              <w:rPr>
                <w:rFonts w:ascii="Courier New" w:hAnsi="Courier New" w:cs="Courier New"/>
              </w:rPr>
            </w:pPr>
            <w:r w:rsidRPr="00372F66">
              <w:rPr>
                <w:rFonts w:ascii="Courier New" w:hAnsi="Courier New" w:cs="Courier New"/>
              </w:rPr>
              <w:t>$3</w:t>
            </w:r>
          </w:p>
        </w:tc>
        <w:tc>
          <w:tcPr>
            <w:tcW w:w="6480" w:type="dxa"/>
          </w:tcPr>
          <w:p w14:paraId="3DD0B432" w14:textId="77777777" w:rsidR="00C240F5" w:rsidRDefault="00372F66" w:rsidP="008B2CA6">
            <w:pPr>
              <w:keepNext/>
              <w:jc w:val="both"/>
            </w:pPr>
            <w:r>
              <w:t>R</w:t>
            </w:r>
            <w:r w:rsidR="00AB451C">
              <w:t xml:space="preserve">egister </w:t>
            </w:r>
            <w:r>
              <w:t>3</w:t>
            </w:r>
          </w:p>
        </w:tc>
      </w:tr>
      <w:tr w:rsidR="00372F66" w14:paraId="4FC56913" w14:textId="77777777" w:rsidTr="00E5511F">
        <w:tc>
          <w:tcPr>
            <w:tcW w:w="2155" w:type="dxa"/>
          </w:tcPr>
          <w:p w14:paraId="5D3D06D3"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w:t>
            </w:r>
          </w:p>
        </w:tc>
        <w:tc>
          <w:tcPr>
            <w:tcW w:w="6480" w:type="dxa"/>
          </w:tcPr>
          <w:p w14:paraId="093BA213" w14:textId="77777777" w:rsidR="00372F66" w:rsidRDefault="00372F66" w:rsidP="008B2CA6">
            <w:pPr>
              <w:keepNext/>
              <w:jc w:val="both"/>
            </w:pPr>
            <w:r>
              <w:t>Depends on value of abc, which must be instant</w:t>
            </w:r>
          </w:p>
        </w:tc>
      </w:tr>
      <w:tr w:rsidR="00372F66" w14:paraId="01B24ACC" w14:textId="77777777" w:rsidTr="00E5511F">
        <w:tc>
          <w:tcPr>
            <w:tcW w:w="2155" w:type="dxa"/>
          </w:tcPr>
          <w:p w14:paraId="635CE441"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tcPr>
          <w:p w14:paraId="7DAD7018" w14:textId="77777777" w:rsidR="00372F66" w:rsidRDefault="00372F66" w:rsidP="008B2CA6">
            <w:pPr>
              <w:keepNext/>
              <w:jc w:val="both"/>
            </w:pPr>
            <w:r>
              <w:t>R</w:t>
            </w:r>
            <w:r w:rsidR="00AB451C">
              <w:t xml:space="preserve">egister </w:t>
            </w:r>
            <w:r>
              <w:t>4</w:t>
            </w:r>
          </w:p>
        </w:tc>
      </w:tr>
      <w:tr w:rsidR="00372F66" w14:paraId="2498F449" w14:textId="77777777" w:rsidTr="00635D84">
        <w:tc>
          <w:tcPr>
            <w:tcW w:w="2155" w:type="dxa"/>
            <w:shd w:val="clear" w:color="auto" w:fill="F7CAAC" w:themeFill="accent2" w:themeFillTint="66"/>
          </w:tcPr>
          <w:p w14:paraId="2FEC342D"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$3+1</w:t>
            </w:r>
          </w:p>
        </w:tc>
        <w:tc>
          <w:tcPr>
            <w:tcW w:w="6480" w:type="dxa"/>
            <w:shd w:val="clear" w:color="auto" w:fill="F7CAAC" w:themeFill="accent2" w:themeFillTint="66"/>
          </w:tcPr>
          <w:p w14:paraId="139A6171" w14:textId="77777777" w:rsidR="00372F66" w:rsidRDefault="00372F66" w:rsidP="008B2CA6">
            <w:pPr>
              <w:keepNext/>
              <w:jc w:val="both"/>
            </w:pPr>
            <w:r>
              <w:t>Error – compound register index must be parenthesized</w:t>
            </w:r>
          </w:p>
        </w:tc>
      </w:tr>
      <w:tr w:rsidR="00372F66" w14:paraId="1DA2D968" w14:textId="77777777" w:rsidTr="00E5511F">
        <w:tc>
          <w:tcPr>
            <w:tcW w:w="2155" w:type="dxa"/>
          </w:tcPr>
          <w:p w14:paraId="1AE04BE5" w14:textId="77777777" w:rsidR="00372F66" w:rsidRPr="00372F66" w:rsidRDefault="00372F66" w:rsidP="008B2CA6">
            <w:pPr>
              <w:keepNext/>
              <w:jc w:val="both"/>
              <w:rPr>
                <w:rFonts w:ascii="Courier New" w:hAnsi="Courier New" w:cs="Courier New"/>
              </w:rPr>
            </w:pPr>
            <w:r w:rsidRPr="00372F66">
              <w:rPr>
                <w:rFonts w:ascii="Courier New" w:hAnsi="Courier New" w:cs="Courier New"/>
              </w:rPr>
              <w:t>$(abc*3 + 1)</w:t>
            </w:r>
          </w:p>
        </w:tc>
        <w:tc>
          <w:tcPr>
            <w:tcW w:w="6480" w:type="dxa"/>
          </w:tcPr>
          <w:p w14:paraId="29CC4C96" w14:textId="77777777" w:rsidR="00372F66" w:rsidRDefault="00372F66" w:rsidP="008B2CA6">
            <w:pPr>
              <w:keepNext/>
              <w:jc w:val="both"/>
            </w:pPr>
            <w:r>
              <w:t>Depends on value of abc, which must be instant</w:t>
            </w:r>
          </w:p>
        </w:tc>
      </w:tr>
      <w:tr w:rsidR="00372F66" w14:paraId="56F57736" w14:textId="77777777" w:rsidTr="00635D84">
        <w:tc>
          <w:tcPr>
            <w:tcW w:w="2155" w:type="dxa"/>
            <w:shd w:val="clear" w:color="auto" w:fill="F7CAAC" w:themeFill="accent2" w:themeFillTint="66"/>
          </w:tcPr>
          <w:p w14:paraId="0B7B2621" w14:textId="77777777" w:rsidR="00372F66" w:rsidRPr="00372F66" w:rsidRDefault="00372F66" w:rsidP="00B428F8">
            <w:pPr>
              <w:jc w:val="both"/>
              <w:rPr>
                <w:rFonts w:ascii="Courier New" w:hAnsi="Courier New" w:cs="Courier New"/>
              </w:rPr>
            </w:pPr>
            <w:r>
              <w:rPr>
                <w:rFonts w:ascii="Courier New" w:hAnsi="Courier New" w:cs="Courier New"/>
              </w:rPr>
              <w:t>$(a</w:t>
            </w:r>
            <w:r w:rsidR="00E5511F">
              <w:rPr>
                <w:rFonts w:ascii="Courier New" w:hAnsi="Courier New" w:cs="Courier New"/>
              </w:rPr>
              <w:t xml:space="preserve"> </w:t>
            </w:r>
            <w:r>
              <w:rPr>
                <w:rFonts w:ascii="Courier New" w:hAnsi="Courier New" w:cs="Courier New"/>
              </w:rPr>
              <w:t>+</w:t>
            </w:r>
            <w:r w:rsidR="00E5511F">
              <w:rPr>
                <w:rFonts w:ascii="Courier New" w:hAnsi="Courier New" w:cs="Courier New"/>
              </w:rPr>
              <w:t xml:space="preserve"> </w:t>
            </w:r>
            <w:r>
              <w:rPr>
                <w:rFonts w:ascii="Courier New" w:hAnsi="Courier New" w:cs="Courier New"/>
              </w:rPr>
              <w:t>b)/2</w:t>
            </w:r>
          </w:p>
        </w:tc>
        <w:tc>
          <w:tcPr>
            <w:tcW w:w="6480" w:type="dxa"/>
            <w:shd w:val="clear" w:color="auto" w:fill="F7CAAC" w:themeFill="accent2" w:themeFillTint="66"/>
          </w:tcPr>
          <w:p w14:paraId="0E726E13" w14:textId="77777777" w:rsidR="00372F66" w:rsidRDefault="00372F66" w:rsidP="00B428F8">
            <w:pPr>
              <w:jc w:val="both"/>
            </w:pPr>
            <w:r>
              <w:t>Error – compound register index must be parenthesized</w:t>
            </w:r>
          </w:p>
        </w:tc>
      </w:tr>
      <w:tr w:rsidR="000E6F2E" w14:paraId="6D5CE148" w14:textId="77777777" w:rsidTr="00635D84">
        <w:tc>
          <w:tcPr>
            <w:tcW w:w="2155" w:type="dxa"/>
            <w:shd w:val="clear" w:color="auto" w:fill="F7CAAC" w:themeFill="accent2" w:themeFillTint="66"/>
          </w:tcPr>
          <w:p w14:paraId="21EB482F"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shd w:val="clear" w:color="auto" w:fill="F7CAAC" w:themeFill="accent2" w:themeFillTint="66"/>
          </w:tcPr>
          <w:p w14:paraId="5A3CE653" w14:textId="77777777" w:rsidR="000E6F2E" w:rsidRDefault="000E6F2E" w:rsidP="000E6F2E">
            <w:pPr>
              <w:jc w:val="both"/>
            </w:pPr>
            <w:r>
              <w:t>Error – compound register index must be parenthesized</w:t>
            </w:r>
          </w:p>
        </w:tc>
      </w:tr>
      <w:tr w:rsidR="000E6F2E" w14:paraId="09127C73" w14:textId="77777777" w:rsidTr="00E5511F">
        <w:tc>
          <w:tcPr>
            <w:tcW w:w="2155" w:type="dxa"/>
          </w:tcPr>
          <w:p w14:paraId="1F3B6CE9" w14:textId="77777777" w:rsidR="000E6F2E" w:rsidRDefault="000E6F2E" w:rsidP="000E6F2E">
            <w:pPr>
              <w:jc w:val="both"/>
              <w:rPr>
                <w:rFonts w:ascii="Courier New" w:hAnsi="Courier New" w:cs="Courier New"/>
              </w:rPr>
            </w:pPr>
            <w:r>
              <w:rPr>
                <w:rFonts w:ascii="Courier New" w:hAnsi="Courier New" w:cs="Courier New"/>
              </w:rPr>
              <w:t>$(-abc)</w:t>
            </w:r>
          </w:p>
        </w:tc>
        <w:tc>
          <w:tcPr>
            <w:tcW w:w="6480" w:type="dxa"/>
          </w:tcPr>
          <w:p w14:paraId="45CDF3E5" w14:textId="77777777" w:rsidR="000E6F2E" w:rsidRDefault="000E6F2E" w:rsidP="000E6F2E">
            <w:pPr>
              <w:jc w:val="both"/>
            </w:pPr>
            <w:r>
              <w:t>Depends on value of abc, which must be instant</w:t>
            </w:r>
          </w:p>
        </w:tc>
      </w:tr>
    </w:tbl>
    <w:p w14:paraId="253CFC9B" w14:textId="77777777" w:rsidR="00C240F5" w:rsidRDefault="00E5511F" w:rsidP="005E6666">
      <w:pPr>
        <w:pStyle w:val="NoSpacing"/>
        <w:ind w:left="720"/>
      </w:pPr>
      <w:r>
        <w:t xml:space="preserve"> </w:t>
      </w:r>
    </w:p>
    <w:p w14:paraId="2FB37BF5" w14:textId="77777777" w:rsidR="002C4B50" w:rsidRDefault="002C4B50" w:rsidP="002C4B50">
      <w:pPr>
        <w:ind w:left="720"/>
        <w:jc w:val="both"/>
      </w:pPr>
      <w:r>
        <w:t xml:space="preserve">The registers in a typical assembly language are labeled in a “standard” manner that is rather cumbersome and antiquated. The labels are in fact abbreviations for their </w:t>
      </w:r>
      <w:r w:rsidR="0093555E">
        <w:t xml:space="preserve">original </w:t>
      </w:r>
      <w:r>
        <w:t>purposes, which are no longer relevant now that virtually every modern computer uses general-purpose registers instead. Because of this</w:t>
      </w:r>
      <w:r w:rsidR="00A277B2">
        <w:t xml:space="preserve">, </w:t>
      </w:r>
      <w:r>
        <w:t>CSX64 takes a more logical approach:</w:t>
      </w:r>
    </w:p>
    <w:tbl>
      <w:tblPr>
        <w:tblStyle w:val="TableGrid"/>
        <w:tblW w:w="0" w:type="auto"/>
        <w:tblInd w:w="715" w:type="dxa"/>
        <w:tblLook w:val="04A0" w:firstRow="1" w:lastRow="0" w:firstColumn="1" w:lastColumn="0" w:noHBand="0" w:noVBand="1"/>
      </w:tblPr>
      <w:tblGrid>
        <w:gridCol w:w="1079"/>
        <w:gridCol w:w="1079"/>
        <w:gridCol w:w="1080"/>
        <w:gridCol w:w="1079"/>
        <w:gridCol w:w="1079"/>
        <w:gridCol w:w="1080"/>
        <w:gridCol w:w="1079"/>
        <w:gridCol w:w="1080"/>
      </w:tblGrid>
      <w:tr w:rsidR="002C4B50" w14:paraId="12998F86" w14:textId="77777777" w:rsidTr="002C4B50">
        <w:tc>
          <w:tcPr>
            <w:tcW w:w="8635" w:type="dxa"/>
            <w:gridSpan w:val="8"/>
            <w:shd w:val="clear" w:color="auto" w:fill="5B9BD5" w:themeFill="accent5"/>
          </w:tcPr>
          <w:p w14:paraId="13A741F2" w14:textId="77777777" w:rsidR="002C4B50" w:rsidRPr="004470D2" w:rsidRDefault="002C4B50" w:rsidP="002C4B50">
            <w:pPr>
              <w:keepNext/>
              <w:jc w:val="center"/>
              <w:rPr>
                <w:b/>
              </w:rPr>
            </w:pPr>
            <w:r>
              <w:rPr>
                <w:b/>
              </w:rPr>
              <w:lastRenderedPageBreak/>
              <w:t>Register Labels in Assembly</w:t>
            </w:r>
          </w:p>
        </w:tc>
      </w:tr>
      <w:tr w:rsidR="002C4B50" w14:paraId="5726E45F" w14:textId="77777777" w:rsidTr="002C4B50">
        <w:tc>
          <w:tcPr>
            <w:tcW w:w="4317" w:type="dxa"/>
            <w:gridSpan w:val="4"/>
            <w:shd w:val="clear" w:color="auto" w:fill="5B9BD5" w:themeFill="accent5"/>
          </w:tcPr>
          <w:p w14:paraId="2823BA68" w14:textId="77777777" w:rsidR="002C4B50" w:rsidRPr="004470D2" w:rsidRDefault="002C4B50" w:rsidP="00714D7F">
            <w:pPr>
              <w:keepNext/>
              <w:jc w:val="center"/>
              <w:rPr>
                <w:b/>
              </w:rPr>
            </w:pPr>
            <w:r>
              <w:rPr>
                <w:b/>
              </w:rPr>
              <w:t>Standard x86_64</w:t>
            </w:r>
          </w:p>
        </w:tc>
        <w:tc>
          <w:tcPr>
            <w:tcW w:w="4318" w:type="dxa"/>
            <w:gridSpan w:val="4"/>
            <w:shd w:val="clear" w:color="auto" w:fill="5B9BD5" w:themeFill="accent5"/>
          </w:tcPr>
          <w:p w14:paraId="7DB3007E" w14:textId="77777777" w:rsidR="002C4B50" w:rsidRPr="004470D2" w:rsidRDefault="002C4B50" w:rsidP="00714D7F">
            <w:pPr>
              <w:keepNext/>
              <w:jc w:val="center"/>
              <w:rPr>
                <w:b/>
              </w:rPr>
            </w:pPr>
            <w:r>
              <w:rPr>
                <w:b/>
              </w:rPr>
              <w:t>CSX64</w:t>
            </w:r>
          </w:p>
        </w:tc>
      </w:tr>
      <w:tr w:rsidR="002C4B50" w14:paraId="44A7E0F6" w14:textId="77777777" w:rsidTr="002C4B50">
        <w:tc>
          <w:tcPr>
            <w:tcW w:w="1079" w:type="dxa"/>
            <w:shd w:val="clear" w:color="auto" w:fill="9CC2E5" w:themeFill="accent5" w:themeFillTint="99"/>
          </w:tcPr>
          <w:p w14:paraId="0A14016F" w14:textId="77777777" w:rsidR="002C4B50" w:rsidRDefault="002C4B50" w:rsidP="00714D7F">
            <w:pPr>
              <w:keepNext/>
              <w:jc w:val="center"/>
            </w:pPr>
            <w:r>
              <w:t>64 bits</w:t>
            </w:r>
          </w:p>
        </w:tc>
        <w:tc>
          <w:tcPr>
            <w:tcW w:w="1079" w:type="dxa"/>
            <w:shd w:val="clear" w:color="auto" w:fill="9CC2E5" w:themeFill="accent5" w:themeFillTint="99"/>
          </w:tcPr>
          <w:p w14:paraId="3C87A889" w14:textId="77777777" w:rsidR="002C4B50" w:rsidRDefault="002C4B50" w:rsidP="00714D7F">
            <w:pPr>
              <w:keepNext/>
              <w:jc w:val="center"/>
            </w:pPr>
            <w:r>
              <w:t>Low 32</w:t>
            </w:r>
          </w:p>
        </w:tc>
        <w:tc>
          <w:tcPr>
            <w:tcW w:w="1080" w:type="dxa"/>
            <w:shd w:val="clear" w:color="auto" w:fill="9CC2E5" w:themeFill="accent5" w:themeFillTint="99"/>
          </w:tcPr>
          <w:p w14:paraId="3B5965DD" w14:textId="77777777" w:rsidR="002C4B50" w:rsidRDefault="002C4B50" w:rsidP="00714D7F">
            <w:pPr>
              <w:keepNext/>
              <w:jc w:val="center"/>
            </w:pPr>
            <w:r>
              <w:t>Low 16</w:t>
            </w:r>
          </w:p>
        </w:tc>
        <w:tc>
          <w:tcPr>
            <w:tcW w:w="1079" w:type="dxa"/>
            <w:shd w:val="clear" w:color="auto" w:fill="9CC2E5" w:themeFill="accent5" w:themeFillTint="99"/>
          </w:tcPr>
          <w:p w14:paraId="6FA59DCF" w14:textId="77777777" w:rsidR="002C4B50" w:rsidRDefault="002C4B50" w:rsidP="00714D7F">
            <w:pPr>
              <w:keepNext/>
              <w:jc w:val="center"/>
            </w:pPr>
            <w:r>
              <w:t>Low 8</w:t>
            </w:r>
          </w:p>
        </w:tc>
        <w:tc>
          <w:tcPr>
            <w:tcW w:w="1079" w:type="dxa"/>
            <w:shd w:val="clear" w:color="auto" w:fill="9CC2E5" w:themeFill="accent5" w:themeFillTint="99"/>
          </w:tcPr>
          <w:p w14:paraId="3FA3F5D3" w14:textId="77777777" w:rsidR="002C4B50" w:rsidRDefault="002C4B50" w:rsidP="00714D7F">
            <w:pPr>
              <w:keepNext/>
              <w:jc w:val="center"/>
            </w:pPr>
            <w:r>
              <w:t>64 bits</w:t>
            </w:r>
          </w:p>
        </w:tc>
        <w:tc>
          <w:tcPr>
            <w:tcW w:w="1080" w:type="dxa"/>
            <w:shd w:val="clear" w:color="auto" w:fill="9CC2E5" w:themeFill="accent5" w:themeFillTint="99"/>
          </w:tcPr>
          <w:p w14:paraId="101A8196" w14:textId="77777777" w:rsidR="002C4B50" w:rsidRDefault="002C4B50" w:rsidP="00714D7F">
            <w:pPr>
              <w:keepNext/>
              <w:jc w:val="center"/>
            </w:pPr>
            <w:r>
              <w:t>Low 32</w:t>
            </w:r>
          </w:p>
        </w:tc>
        <w:tc>
          <w:tcPr>
            <w:tcW w:w="1079" w:type="dxa"/>
            <w:shd w:val="clear" w:color="auto" w:fill="9CC2E5" w:themeFill="accent5" w:themeFillTint="99"/>
          </w:tcPr>
          <w:p w14:paraId="63EA1A7A" w14:textId="77777777" w:rsidR="002C4B50" w:rsidRDefault="002C4B50" w:rsidP="00714D7F">
            <w:pPr>
              <w:keepNext/>
              <w:jc w:val="center"/>
            </w:pPr>
            <w:r>
              <w:t>Low 16</w:t>
            </w:r>
          </w:p>
        </w:tc>
        <w:tc>
          <w:tcPr>
            <w:tcW w:w="1080" w:type="dxa"/>
            <w:shd w:val="clear" w:color="auto" w:fill="9CC2E5" w:themeFill="accent5" w:themeFillTint="99"/>
          </w:tcPr>
          <w:p w14:paraId="2706A2FF" w14:textId="77777777" w:rsidR="002C4B50" w:rsidRDefault="002C4B50" w:rsidP="00714D7F">
            <w:pPr>
              <w:keepNext/>
              <w:jc w:val="center"/>
            </w:pPr>
            <w:r>
              <w:t>Low 8</w:t>
            </w:r>
          </w:p>
        </w:tc>
      </w:tr>
      <w:tr w:rsidR="000C6B42" w14:paraId="2F7DA262" w14:textId="77777777" w:rsidTr="002C4B50">
        <w:tc>
          <w:tcPr>
            <w:tcW w:w="1079" w:type="dxa"/>
          </w:tcPr>
          <w:p w14:paraId="776E0C6A" w14:textId="77777777" w:rsidR="000C6B42" w:rsidRDefault="000C6B42" w:rsidP="000C6B42">
            <w:pPr>
              <w:keepNext/>
              <w:jc w:val="center"/>
            </w:pPr>
            <w:r>
              <w:t>RAX</w:t>
            </w:r>
          </w:p>
        </w:tc>
        <w:tc>
          <w:tcPr>
            <w:tcW w:w="1079" w:type="dxa"/>
          </w:tcPr>
          <w:p w14:paraId="53DF308C" w14:textId="77777777" w:rsidR="000C6B42" w:rsidRDefault="000C6B42" w:rsidP="000C6B42">
            <w:pPr>
              <w:keepNext/>
              <w:jc w:val="center"/>
            </w:pPr>
            <w:r>
              <w:t>EAX</w:t>
            </w:r>
          </w:p>
        </w:tc>
        <w:tc>
          <w:tcPr>
            <w:tcW w:w="1080" w:type="dxa"/>
          </w:tcPr>
          <w:p w14:paraId="34565662" w14:textId="77777777" w:rsidR="000C6B42" w:rsidRDefault="000C6B42" w:rsidP="000C6B42">
            <w:pPr>
              <w:keepNext/>
              <w:jc w:val="center"/>
            </w:pPr>
            <w:r>
              <w:t>AX</w:t>
            </w:r>
          </w:p>
        </w:tc>
        <w:tc>
          <w:tcPr>
            <w:tcW w:w="1079" w:type="dxa"/>
          </w:tcPr>
          <w:p w14:paraId="6F3CBA2D" w14:textId="77777777" w:rsidR="000C6B42" w:rsidRDefault="000C6B42" w:rsidP="000C6B42">
            <w:pPr>
              <w:keepNext/>
              <w:jc w:val="center"/>
            </w:pPr>
            <w:r>
              <w:t>AL</w:t>
            </w:r>
          </w:p>
        </w:tc>
        <w:tc>
          <w:tcPr>
            <w:tcW w:w="1079" w:type="dxa"/>
          </w:tcPr>
          <w:p w14:paraId="07BF429E" w14:textId="77777777" w:rsidR="000C6B42" w:rsidRDefault="000C6B42" w:rsidP="000C6B42">
            <w:pPr>
              <w:keepNext/>
              <w:jc w:val="center"/>
            </w:pPr>
            <w:r>
              <w:t>$0</w:t>
            </w:r>
          </w:p>
        </w:tc>
        <w:tc>
          <w:tcPr>
            <w:tcW w:w="1080" w:type="dxa"/>
          </w:tcPr>
          <w:p w14:paraId="4F6B5B06" w14:textId="77777777" w:rsidR="000C6B42" w:rsidRDefault="000C6B42" w:rsidP="000C6B42">
            <w:pPr>
              <w:keepNext/>
              <w:jc w:val="center"/>
            </w:pPr>
            <w:r>
              <w:t>$0</w:t>
            </w:r>
          </w:p>
        </w:tc>
        <w:tc>
          <w:tcPr>
            <w:tcW w:w="1079" w:type="dxa"/>
          </w:tcPr>
          <w:p w14:paraId="648FD4C9" w14:textId="77777777" w:rsidR="000C6B42" w:rsidRDefault="000C6B42" w:rsidP="000C6B42">
            <w:pPr>
              <w:keepNext/>
              <w:jc w:val="center"/>
            </w:pPr>
            <w:r>
              <w:t>$0</w:t>
            </w:r>
          </w:p>
        </w:tc>
        <w:tc>
          <w:tcPr>
            <w:tcW w:w="1080" w:type="dxa"/>
          </w:tcPr>
          <w:p w14:paraId="7CE31A87" w14:textId="77777777" w:rsidR="000C6B42" w:rsidRDefault="000C6B42" w:rsidP="000C6B42">
            <w:pPr>
              <w:keepNext/>
              <w:jc w:val="center"/>
            </w:pPr>
            <w:r>
              <w:t>$0</w:t>
            </w:r>
          </w:p>
        </w:tc>
      </w:tr>
      <w:tr w:rsidR="000C6B42" w14:paraId="0E0A95AD" w14:textId="77777777" w:rsidTr="002C4B50">
        <w:tc>
          <w:tcPr>
            <w:tcW w:w="1079" w:type="dxa"/>
          </w:tcPr>
          <w:p w14:paraId="01CB4E77" w14:textId="77777777" w:rsidR="000C6B42" w:rsidRDefault="000C6B42" w:rsidP="000C6B42">
            <w:pPr>
              <w:keepNext/>
              <w:jc w:val="center"/>
            </w:pPr>
            <w:r>
              <w:t>RBX</w:t>
            </w:r>
          </w:p>
        </w:tc>
        <w:tc>
          <w:tcPr>
            <w:tcW w:w="1079" w:type="dxa"/>
          </w:tcPr>
          <w:p w14:paraId="6F8DDBEE" w14:textId="77777777" w:rsidR="000C6B42" w:rsidRDefault="000C6B42" w:rsidP="000C6B42">
            <w:pPr>
              <w:keepNext/>
              <w:jc w:val="center"/>
            </w:pPr>
            <w:r>
              <w:t>EBX</w:t>
            </w:r>
          </w:p>
        </w:tc>
        <w:tc>
          <w:tcPr>
            <w:tcW w:w="1080" w:type="dxa"/>
          </w:tcPr>
          <w:p w14:paraId="303B3C37" w14:textId="77777777" w:rsidR="000C6B42" w:rsidRDefault="000C6B42" w:rsidP="000C6B42">
            <w:pPr>
              <w:keepNext/>
              <w:jc w:val="center"/>
            </w:pPr>
            <w:r>
              <w:t>BX</w:t>
            </w:r>
          </w:p>
        </w:tc>
        <w:tc>
          <w:tcPr>
            <w:tcW w:w="1079" w:type="dxa"/>
          </w:tcPr>
          <w:p w14:paraId="6B81D309" w14:textId="77777777" w:rsidR="000C6B42" w:rsidRDefault="000C6B42" w:rsidP="000C6B42">
            <w:pPr>
              <w:keepNext/>
              <w:jc w:val="center"/>
            </w:pPr>
            <w:r>
              <w:t>BL</w:t>
            </w:r>
          </w:p>
        </w:tc>
        <w:tc>
          <w:tcPr>
            <w:tcW w:w="1079" w:type="dxa"/>
          </w:tcPr>
          <w:p w14:paraId="6E89DDED" w14:textId="77777777" w:rsidR="000C6B42" w:rsidRDefault="000C6B42" w:rsidP="000C6B42">
            <w:pPr>
              <w:keepNext/>
              <w:jc w:val="center"/>
            </w:pPr>
            <w:r>
              <w:t>$1</w:t>
            </w:r>
          </w:p>
        </w:tc>
        <w:tc>
          <w:tcPr>
            <w:tcW w:w="1080" w:type="dxa"/>
          </w:tcPr>
          <w:p w14:paraId="3A13CF66" w14:textId="77777777" w:rsidR="000C6B42" w:rsidRDefault="000C6B42" w:rsidP="000C6B42">
            <w:pPr>
              <w:keepNext/>
              <w:jc w:val="center"/>
            </w:pPr>
            <w:r>
              <w:t>$1</w:t>
            </w:r>
          </w:p>
        </w:tc>
        <w:tc>
          <w:tcPr>
            <w:tcW w:w="1079" w:type="dxa"/>
          </w:tcPr>
          <w:p w14:paraId="2508511A" w14:textId="77777777" w:rsidR="000C6B42" w:rsidRDefault="000C6B42" w:rsidP="000C6B42">
            <w:pPr>
              <w:keepNext/>
              <w:jc w:val="center"/>
            </w:pPr>
            <w:r>
              <w:t>$1</w:t>
            </w:r>
          </w:p>
        </w:tc>
        <w:tc>
          <w:tcPr>
            <w:tcW w:w="1080" w:type="dxa"/>
          </w:tcPr>
          <w:p w14:paraId="4B1C0C24" w14:textId="77777777" w:rsidR="000C6B42" w:rsidRDefault="000C6B42" w:rsidP="000C6B42">
            <w:pPr>
              <w:keepNext/>
              <w:jc w:val="center"/>
            </w:pPr>
            <w:r>
              <w:t>$1</w:t>
            </w:r>
          </w:p>
        </w:tc>
      </w:tr>
      <w:tr w:rsidR="000C6B42" w14:paraId="32869825" w14:textId="77777777" w:rsidTr="002C4B50">
        <w:tc>
          <w:tcPr>
            <w:tcW w:w="1079" w:type="dxa"/>
          </w:tcPr>
          <w:p w14:paraId="471CC418" w14:textId="77777777" w:rsidR="000C6B42" w:rsidRDefault="000C6B42" w:rsidP="000C6B42">
            <w:pPr>
              <w:keepNext/>
              <w:jc w:val="center"/>
            </w:pPr>
            <w:r>
              <w:t>RCX</w:t>
            </w:r>
          </w:p>
        </w:tc>
        <w:tc>
          <w:tcPr>
            <w:tcW w:w="1079" w:type="dxa"/>
          </w:tcPr>
          <w:p w14:paraId="359BBA0A" w14:textId="77777777" w:rsidR="000C6B42" w:rsidRDefault="000C6B42" w:rsidP="000C6B42">
            <w:pPr>
              <w:keepNext/>
              <w:jc w:val="center"/>
            </w:pPr>
            <w:r>
              <w:t>ECX</w:t>
            </w:r>
          </w:p>
        </w:tc>
        <w:tc>
          <w:tcPr>
            <w:tcW w:w="1080" w:type="dxa"/>
          </w:tcPr>
          <w:p w14:paraId="323CEBFF" w14:textId="77777777" w:rsidR="000C6B42" w:rsidRDefault="000C6B42" w:rsidP="000C6B42">
            <w:pPr>
              <w:keepNext/>
              <w:jc w:val="center"/>
            </w:pPr>
            <w:r>
              <w:t>CX</w:t>
            </w:r>
          </w:p>
        </w:tc>
        <w:tc>
          <w:tcPr>
            <w:tcW w:w="1079" w:type="dxa"/>
          </w:tcPr>
          <w:p w14:paraId="663671B9" w14:textId="77777777" w:rsidR="000C6B42" w:rsidRDefault="000C6B42" w:rsidP="000C6B42">
            <w:pPr>
              <w:keepNext/>
              <w:jc w:val="center"/>
            </w:pPr>
            <w:r>
              <w:t>CL</w:t>
            </w:r>
          </w:p>
        </w:tc>
        <w:tc>
          <w:tcPr>
            <w:tcW w:w="1079" w:type="dxa"/>
          </w:tcPr>
          <w:p w14:paraId="51B5A91D" w14:textId="77777777" w:rsidR="000C6B42" w:rsidRDefault="000C6B42" w:rsidP="000C6B42">
            <w:pPr>
              <w:keepNext/>
              <w:jc w:val="center"/>
            </w:pPr>
            <w:r w:rsidRPr="00C72727">
              <w:t>$</w:t>
            </w:r>
            <w:r>
              <w:t>2</w:t>
            </w:r>
          </w:p>
        </w:tc>
        <w:tc>
          <w:tcPr>
            <w:tcW w:w="1080" w:type="dxa"/>
          </w:tcPr>
          <w:p w14:paraId="41258E62" w14:textId="77777777" w:rsidR="000C6B42" w:rsidRDefault="000C6B42" w:rsidP="000C6B42">
            <w:pPr>
              <w:keepNext/>
              <w:jc w:val="center"/>
            </w:pPr>
            <w:r w:rsidRPr="00C72727">
              <w:t>$</w:t>
            </w:r>
            <w:r>
              <w:t>2</w:t>
            </w:r>
          </w:p>
        </w:tc>
        <w:tc>
          <w:tcPr>
            <w:tcW w:w="1079" w:type="dxa"/>
          </w:tcPr>
          <w:p w14:paraId="58D41F11" w14:textId="77777777" w:rsidR="000C6B42" w:rsidRDefault="000C6B42" w:rsidP="000C6B42">
            <w:pPr>
              <w:keepNext/>
              <w:jc w:val="center"/>
            </w:pPr>
            <w:r w:rsidRPr="00C72727">
              <w:t>$</w:t>
            </w:r>
            <w:r>
              <w:t>2</w:t>
            </w:r>
          </w:p>
        </w:tc>
        <w:tc>
          <w:tcPr>
            <w:tcW w:w="1080" w:type="dxa"/>
          </w:tcPr>
          <w:p w14:paraId="5CB8A45E" w14:textId="77777777" w:rsidR="000C6B42" w:rsidRDefault="000C6B42" w:rsidP="000C6B42">
            <w:pPr>
              <w:keepNext/>
              <w:jc w:val="center"/>
            </w:pPr>
            <w:r w:rsidRPr="00C72727">
              <w:t>$</w:t>
            </w:r>
            <w:r>
              <w:t>2</w:t>
            </w:r>
          </w:p>
        </w:tc>
      </w:tr>
      <w:tr w:rsidR="000C6B42" w14:paraId="5AEC3B59" w14:textId="77777777" w:rsidTr="002C4B50">
        <w:tc>
          <w:tcPr>
            <w:tcW w:w="1079" w:type="dxa"/>
          </w:tcPr>
          <w:p w14:paraId="70878FCA" w14:textId="77777777" w:rsidR="000C6B42" w:rsidRDefault="000C6B42" w:rsidP="000C6B42">
            <w:pPr>
              <w:keepNext/>
              <w:jc w:val="center"/>
            </w:pPr>
            <w:r>
              <w:t>RDX</w:t>
            </w:r>
          </w:p>
        </w:tc>
        <w:tc>
          <w:tcPr>
            <w:tcW w:w="1079" w:type="dxa"/>
          </w:tcPr>
          <w:p w14:paraId="1BA43C1C" w14:textId="77777777" w:rsidR="000C6B42" w:rsidRDefault="000C6B42" w:rsidP="000C6B42">
            <w:pPr>
              <w:keepNext/>
              <w:jc w:val="center"/>
            </w:pPr>
            <w:r>
              <w:t>EDX</w:t>
            </w:r>
          </w:p>
        </w:tc>
        <w:tc>
          <w:tcPr>
            <w:tcW w:w="1080" w:type="dxa"/>
          </w:tcPr>
          <w:p w14:paraId="06A2BE3D" w14:textId="77777777" w:rsidR="000C6B42" w:rsidRDefault="000C6B42" w:rsidP="000C6B42">
            <w:pPr>
              <w:keepNext/>
              <w:jc w:val="center"/>
            </w:pPr>
            <w:r>
              <w:t>DX</w:t>
            </w:r>
          </w:p>
        </w:tc>
        <w:tc>
          <w:tcPr>
            <w:tcW w:w="1079" w:type="dxa"/>
          </w:tcPr>
          <w:p w14:paraId="2C68E940" w14:textId="77777777" w:rsidR="000C6B42" w:rsidRDefault="000C6B42" w:rsidP="000C6B42">
            <w:pPr>
              <w:keepNext/>
              <w:jc w:val="center"/>
            </w:pPr>
            <w:r>
              <w:t>DL</w:t>
            </w:r>
          </w:p>
        </w:tc>
        <w:tc>
          <w:tcPr>
            <w:tcW w:w="1079" w:type="dxa"/>
          </w:tcPr>
          <w:p w14:paraId="4FC913D7" w14:textId="77777777" w:rsidR="000C6B42" w:rsidRDefault="000C6B42" w:rsidP="000C6B42">
            <w:pPr>
              <w:keepNext/>
              <w:jc w:val="center"/>
            </w:pPr>
            <w:r w:rsidRPr="00C72727">
              <w:t>$</w:t>
            </w:r>
            <w:r>
              <w:t>3</w:t>
            </w:r>
          </w:p>
        </w:tc>
        <w:tc>
          <w:tcPr>
            <w:tcW w:w="1080" w:type="dxa"/>
          </w:tcPr>
          <w:p w14:paraId="700B05E8" w14:textId="77777777" w:rsidR="000C6B42" w:rsidRDefault="000C6B42" w:rsidP="000C6B42">
            <w:pPr>
              <w:keepNext/>
              <w:jc w:val="center"/>
            </w:pPr>
            <w:r w:rsidRPr="00C72727">
              <w:t>$</w:t>
            </w:r>
            <w:r>
              <w:t>3</w:t>
            </w:r>
          </w:p>
        </w:tc>
        <w:tc>
          <w:tcPr>
            <w:tcW w:w="1079" w:type="dxa"/>
          </w:tcPr>
          <w:p w14:paraId="71EE7736" w14:textId="77777777" w:rsidR="000C6B42" w:rsidRDefault="000C6B42" w:rsidP="000C6B42">
            <w:pPr>
              <w:keepNext/>
              <w:jc w:val="center"/>
            </w:pPr>
            <w:r w:rsidRPr="00C72727">
              <w:t>$</w:t>
            </w:r>
            <w:r>
              <w:t>3</w:t>
            </w:r>
          </w:p>
        </w:tc>
        <w:tc>
          <w:tcPr>
            <w:tcW w:w="1080" w:type="dxa"/>
          </w:tcPr>
          <w:p w14:paraId="64603C0A" w14:textId="77777777" w:rsidR="000C6B42" w:rsidRDefault="000C6B42" w:rsidP="000C6B42">
            <w:pPr>
              <w:keepNext/>
              <w:jc w:val="center"/>
            </w:pPr>
            <w:r w:rsidRPr="00C72727">
              <w:t>$</w:t>
            </w:r>
            <w:r>
              <w:t>3</w:t>
            </w:r>
          </w:p>
        </w:tc>
      </w:tr>
      <w:tr w:rsidR="000C6B42" w14:paraId="5EF58AF2" w14:textId="77777777" w:rsidTr="002C4B50">
        <w:tc>
          <w:tcPr>
            <w:tcW w:w="1079" w:type="dxa"/>
          </w:tcPr>
          <w:p w14:paraId="33ADBEDE" w14:textId="77777777" w:rsidR="000C6B42" w:rsidRDefault="000C6B42" w:rsidP="000C6B42">
            <w:pPr>
              <w:keepNext/>
              <w:jc w:val="center"/>
            </w:pPr>
            <w:r>
              <w:t>RSI</w:t>
            </w:r>
          </w:p>
        </w:tc>
        <w:tc>
          <w:tcPr>
            <w:tcW w:w="1079" w:type="dxa"/>
          </w:tcPr>
          <w:p w14:paraId="2B8015F4" w14:textId="77777777" w:rsidR="000C6B42" w:rsidRDefault="000C6B42" w:rsidP="000C6B42">
            <w:pPr>
              <w:keepNext/>
              <w:jc w:val="center"/>
            </w:pPr>
            <w:r>
              <w:t>ESI</w:t>
            </w:r>
          </w:p>
        </w:tc>
        <w:tc>
          <w:tcPr>
            <w:tcW w:w="1080" w:type="dxa"/>
          </w:tcPr>
          <w:p w14:paraId="6BD6FA2B" w14:textId="77777777" w:rsidR="000C6B42" w:rsidRDefault="000C6B42" w:rsidP="000C6B42">
            <w:pPr>
              <w:keepNext/>
              <w:jc w:val="center"/>
            </w:pPr>
            <w:r>
              <w:t>SI</w:t>
            </w:r>
          </w:p>
        </w:tc>
        <w:tc>
          <w:tcPr>
            <w:tcW w:w="1079" w:type="dxa"/>
          </w:tcPr>
          <w:p w14:paraId="31483D3B" w14:textId="77777777" w:rsidR="000C6B42" w:rsidRDefault="000C6B42" w:rsidP="000C6B42">
            <w:pPr>
              <w:keepNext/>
              <w:jc w:val="center"/>
            </w:pPr>
            <w:r>
              <w:t>SIL</w:t>
            </w:r>
          </w:p>
        </w:tc>
        <w:tc>
          <w:tcPr>
            <w:tcW w:w="1079" w:type="dxa"/>
          </w:tcPr>
          <w:p w14:paraId="3B61D2C8" w14:textId="77777777" w:rsidR="000C6B42" w:rsidRDefault="000C6B42" w:rsidP="000C6B42">
            <w:pPr>
              <w:keepNext/>
              <w:jc w:val="center"/>
            </w:pPr>
            <w:r w:rsidRPr="00C72727">
              <w:t>$</w:t>
            </w:r>
            <w:r>
              <w:t>4</w:t>
            </w:r>
          </w:p>
        </w:tc>
        <w:tc>
          <w:tcPr>
            <w:tcW w:w="1080" w:type="dxa"/>
          </w:tcPr>
          <w:p w14:paraId="32E00E09" w14:textId="77777777" w:rsidR="000C6B42" w:rsidRDefault="000C6B42" w:rsidP="000C6B42">
            <w:pPr>
              <w:keepNext/>
              <w:jc w:val="center"/>
            </w:pPr>
            <w:r w:rsidRPr="00C72727">
              <w:t>$</w:t>
            </w:r>
            <w:r>
              <w:t>4</w:t>
            </w:r>
          </w:p>
        </w:tc>
        <w:tc>
          <w:tcPr>
            <w:tcW w:w="1079" w:type="dxa"/>
          </w:tcPr>
          <w:p w14:paraId="58873EC4" w14:textId="77777777" w:rsidR="000C6B42" w:rsidRDefault="000C6B42" w:rsidP="000C6B42">
            <w:pPr>
              <w:keepNext/>
              <w:jc w:val="center"/>
            </w:pPr>
            <w:r w:rsidRPr="00C72727">
              <w:t>$</w:t>
            </w:r>
            <w:r>
              <w:t>4</w:t>
            </w:r>
          </w:p>
        </w:tc>
        <w:tc>
          <w:tcPr>
            <w:tcW w:w="1080" w:type="dxa"/>
          </w:tcPr>
          <w:p w14:paraId="577FDAB1" w14:textId="77777777" w:rsidR="000C6B42" w:rsidRDefault="000C6B42" w:rsidP="000C6B42">
            <w:pPr>
              <w:keepNext/>
              <w:jc w:val="center"/>
            </w:pPr>
            <w:r w:rsidRPr="00C72727">
              <w:t>$</w:t>
            </w:r>
            <w:r>
              <w:t>4</w:t>
            </w:r>
          </w:p>
        </w:tc>
      </w:tr>
      <w:tr w:rsidR="000C6B42" w14:paraId="321BEDA3" w14:textId="77777777" w:rsidTr="002C4B50">
        <w:tc>
          <w:tcPr>
            <w:tcW w:w="1079" w:type="dxa"/>
          </w:tcPr>
          <w:p w14:paraId="0CE04D2B" w14:textId="77777777" w:rsidR="000C6B42" w:rsidRDefault="000C6B42" w:rsidP="000C6B42">
            <w:pPr>
              <w:keepNext/>
              <w:jc w:val="center"/>
            </w:pPr>
            <w:r>
              <w:t>RDI</w:t>
            </w:r>
          </w:p>
        </w:tc>
        <w:tc>
          <w:tcPr>
            <w:tcW w:w="1079" w:type="dxa"/>
          </w:tcPr>
          <w:p w14:paraId="13FD29A4" w14:textId="77777777" w:rsidR="000C6B42" w:rsidRDefault="000C6B42" w:rsidP="000C6B42">
            <w:pPr>
              <w:keepNext/>
              <w:jc w:val="center"/>
            </w:pPr>
            <w:r>
              <w:t>EDI</w:t>
            </w:r>
          </w:p>
        </w:tc>
        <w:tc>
          <w:tcPr>
            <w:tcW w:w="1080" w:type="dxa"/>
          </w:tcPr>
          <w:p w14:paraId="723322D6" w14:textId="77777777" w:rsidR="000C6B42" w:rsidRDefault="000C6B42" w:rsidP="000C6B42">
            <w:pPr>
              <w:keepNext/>
              <w:jc w:val="center"/>
            </w:pPr>
            <w:r>
              <w:t>DI</w:t>
            </w:r>
          </w:p>
        </w:tc>
        <w:tc>
          <w:tcPr>
            <w:tcW w:w="1079" w:type="dxa"/>
          </w:tcPr>
          <w:p w14:paraId="2ECC56AB" w14:textId="77777777" w:rsidR="000C6B42" w:rsidRDefault="000C6B42" w:rsidP="000C6B42">
            <w:pPr>
              <w:keepNext/>
              <w:jc w:val="center"/>
            </w:pPr>
            <w:r>
              <w:t>DIL</w:t>
            </w:r>
          </w:p>
        </w:tc>
        <w:tc>
          <w:tcPr>
            <w:tcW w:w="1079" w:type="dxa"/>
          </w:tcPr>
          <w:p w14:paraId="70259963" w14:textId="77777777" w:rsidR="000C6B42" w:rsidRDefault="000C6B42" w:rsidP="000C6B42">
            <w:pPr>
              <w:keepNext/>
              <w:jc w:val="center"/>
            </w:pPr>
            <w:r w:rsidRPr="00C72727">
              <w:t>$</w:t>
            </w:r>
            <w:r>
              <w:t>5</w:t>
            </w:r>
          </w:p>
        </w:tc>
        <w:tc>
          <w:tcPr>
            <w:tcW w:w="1080" w:type="dxa"/>
          </w:tcPr>
          <w:p w14:paraId="6D7A5ECD" w14:textId="77777777" w:rsidR="000C6B42" w:rsidRDefault="000C6B42" w:rsidP="000C6B42">
            <w:pPr>
              <w:keepNext/>
              <w:jc w:val="center"/>
            </w:pPr>
            <w:r w:rsidRPr="00C72727">
              <w:t>$</w:t>
            </w:r>
            <w:r>
              <w:t>5</w:t>
            </w:r>
          </w:p>
        </w:tc>
        <w:tc>
          <w:tcPr>
            <w:tcW w:w="1079" w:type="dxa"/>
          </w:tcPr>
          <w:p w14:paraId="0A93D7C9" w14:textId="77777777" w:rsidR="000C6B42" w:rsidRDefault="000C6B42" w:rsidP="000C6B42">
            <w:pPr>
              <w:keepNext/>
              <w:jc w:val="center"/>
            </w:pPr>
            <w:r w:rsidRPr="00C72727">
              <w:t>$</w:t>
            </w:r>
            <w:r>
              <w:t>5</w:t>
            </w:r>
          </w:p>
        </w:tc>
        <w:tc>
          <w:tcPr>
            <w:tcW w:w="1080" w:type="dxa"/>
          </w:tcPr>
          <w:p w14:paraId="64C9F07E" w14:textId="77777777" w:rsidR="000C6B42" w:rsidRDefault="000C6B42" w:rsidP="000C6B42">
            <w:pPr>
              <w:keepNext/>
              <w:jc w:val="center"/>
            </w:pPr>
            <w:r w:rsidRPr="00C72727">
              <w:t>$</w:t>
            </w:r>
            <w:r>
              <w:t>5</w:t>
            </w:r>
          </w:p>
        </w:tc>
      </w:tr>
      <w:tr w:rsidR="000C6B42" w14:paraId="4F9F7973" w14:textId="77777777" w:rsidTr="002C4B50">
        <w:tc>
          <w:tcPr>
            <w:tcW w:w="1079" w:type="dxa"/>
          </w:tcPr>
          <w:p w14:paraId="74785436" w14:textId="77777777" w:rsidR="000C6B42" w:rsidRDefault="000C6B42" w:rsidP="000C6B42">
            <w:pPr>
              <w:keepNext/>
              <w:jc w:val="center"/>
            </w:pPr>
            <w:r>
              <w:t>RBP</w:t>
            </w:r>
          </w:p>
        </w:tc>
        <w:tc>
          <w:tcPr>
            <w:tcW w:w="1079" w:type="dxa"/>
          </w:tcPr>
          <w:p w14:paraId="47439F31" w14:textId="77777777" w:rsidR="000C6B42" w:rsidRDefault="000C6B42" w:rsidP="000C6B42">
            <w:pPr>
              <w:keepNext/>
              <w:jc w:val="center"/>
            </w:pPr>
            <w:r>
              <w:t>EBP</w:t>
            </w:r>
          </w:p>
        </w:tc>
        <w:tc>
          <w:tcPr>
            <w:tcW w:w="1080" w:type="dxa"/>
          </w:tcPr>
          <w:p w14:paraId="083EF325" w14:textId="77777777" w:rsidR="000C6B42" w:rsidRDefault="000C6B42" w:rsidP="000C6B42">
            <w:pPr>
              <w:keepNext/>
              <w:jc w:val="center"/>
            </w:pPr>
            <w:r>
              <w:t>BP</w:t>
            </w:r>
          </w:p>
        </w:tc>
        <w:tc>
          <w:tcPr>
            <w:tcW w:w="1079" w:type="dxa"/>
          </w:tcPr>
          <w:p w14:paraId="72028BD5" w14:textId="77777777" w:rsidR="000C6B42" w:rsidRDefault="000C6B42" w:rsidP="000C6B42">
            <w:pPr>
              <w:keepNext/>
              <w:jc w:val="center"/>
            </w:pPr>
            <w:r>
              <w:t>BPL</w:t>
            </w:r>
          </w:p>
        </w:tc>
        <w:tc>
          <w:tcPr>
            <w:tcW w:w="1079" w:type="dxa"/>
          </w:tcPr>
          <w:p w14:paraId="66BB6FD3" w14:textId="77777777" w:rsidR="000C6B42" w:rsidRDefault="000C6B42" w:rsidP="000C6B42">
            <w:pPr>
              <w:keepNext/>
              <w:jc w:val="center"/>
            </w:pPr>
            <w:r w:rsidRPr="00C72727">
              <w:t>$</w:t>
            </w:r>
            <w:r>
              <w:t>6</w:t>
            </w:r>
          </w:p>
        </w:tc>
        <w:tc>
          <w:tcPr>
            <w:tcW w:w="1080" w:type="dxa"/>
          </w:tcPr>
          <w:p w14:paraId="3FBDDED3" w14:textId="77777777" w:rsidR="000C6B42" w:rsidRDefault="000C6B42" w:rsidP="000C6B42">
            <w:pPr>
              <w:keepNext/>
              <w:jc w:val="center"/>
            </w:pPr>
            <w:r w:rsidRPr="00C72727">
              <w:t>$</w:t>
            </w:r>
            <w:r>
              <w:t>6</w:t>
            </w:r>
          </w:p>
        </w:tc>
        <w:tc>
          <w:tcPr>
            <w:tcW w:w="1079" w:type="dxa"/>
          </w:tcPr>
          <w:p w14:paraId="721A1114" w14:textId="77777777" w:rsidR="000C6B42" w:rsidRDefault="000C6B42" w:rsidP="000C6B42">
            <w:pPr>
              <w:keepNext/>
              <w:jc w:val="center"/>
            </w:pPr>
            <w:r w:rsidRPr="00C72727">
              <w:t>$</w:t>
            </w:r>
            <w:r>
              <w:t>6</w:t>
            </w:r>
          </w:p>
        </w:tc>
        <w:tc>
          <w:tcPr>
            <w:tcW w:w="1080" w:type="dxa"/>
          </w:tcPr>
          <w:p w14:paraId="6D0E1098" w14:textId="77777777" w:rsidR="000C6B42" w:rsidRDefault="000C6B42" w:rsidP="000C6B42">
            <w:pPr>
              <w:keepNext/>
              <w:jc w:val="center"/>
            </w:pPr>
            <w:r w:rsidRPr="00C72727">
              <w:t>$</w:t>
            </w:r>
            <w:r>
              <w:t>6</w:t>
            </w:r>
          </w:p>
        </w:tc>
      </w:tr>
      <w:tr w:rsidR="000C6B42" w14:paraId="48EB0EF3" w14:textId="77777777" w:rsidTr="002C4B50">
        <w:tc>
          <w:tcPr>
            <w:tcW w:w="1079" w:type="dxa"/>
          </w:tcPr>
          <w:p w14:paraId="34030FB6" w14:textId="77777777" w:rsidR="000C6B42" w:rsidRDefault="000C6B42" w:rsidP="000C6B42">
            <w:pPr>
              <w:keepNext/>
              <w:jc w:val="center"/>
            </w:pPr>
            <w:r>
              <w:t>RSP</w:t>
            </w:r>
          </w:p>
        </w:tc>
        <w:tc>
          <w:tcPr>
            <w:tcW w:w="1079" w:type="dxa"/>
          </w:tcPr>
          <w:p w14:paraId="747E9846" w14:textId="77777777" w:rsidR="000C6B42" w:rsidRDefault="000C6B42" w:rsidP="000C6B42">
            <w:pPr>
              <w:keepNext/>
              <w:jc w:val="center"/>
            </w:pPr>
            <w:r>
              <w:t>ESP</w:t>
            </w:r>
          </w:p>
        </w:tc>
        <w:tc>
          <w:tcPr>
            <w:tcW w:w="1080" w:type="dxa"/>
          </w:tcPr>
          <w:p w14:paraId="37A4A97F" w14:textId="77777777" w:rsidR="000C6B42" w:rsidRDefault="000C6B42" w:rsidP="000C6B42">
            <w:pPr>
              <w:keepNext/>
              <w:jc w:val="center"/>
            </w:pPr>
            <w:r>
              <w:t>SP</w:t>
            </w:r>
          </w:p>
        </w:tc>
        <w:tc>
          <w:tcPr>
            <w:tcW w:w="1079" w:type="dxa"/>
          </w:tcPr>
          <w:p w14:paraId="43072E8D" w14:textId="77777777" w:rsidR="000C6B42" w:rsidRDefault="000C6B42" w:rsidP="000C6B42">
            <w:pPr>
              <w:keepNext/>
              <w:jc w:val="center"/>
            </w:pPr>
            <w:r>
              <w:t>SPL</w:t>
            </w:r>
          </w:p>
        </w:tc>
        <w:tc>
          <w:tcPr>
            <w:tcW w:w="1079" w:type="dxa"/>
          </w:tcPr>
          <w:p w14:paraId="0591A0A8" w14:textId="77777777" w:rsidR="000C6B42" w:rsidRDefault="000C6B42" w:rsidP="000C6B42">
            <w:pPr>
              <w:keepNext/>
              <w:jc w:val="center"/>
            </w:pPr>
            <w:r w:rsidRPr="00C72727">
              <w:t>$</w:t>
            </w:r>
            <w:r>
              <w:t>7</w:t>
            </w:r>
          </w:p>
        </w:tc>
        <w:tc>
          <w:tcPr>
            <w:tcW w:w="1080" w:type="dxa"/>
          </w:tcPr>
          <w:p w14:paraId="3ECD00CF" w14:textId="77777777" w:rsidR="000C6B42" w:rsidRDefault="000C6B42" w:rsidP="000C6B42">
            <w:pPr>
              <w:keepNext/>
              <w:jc w:val="center"/>
            </w:pPr>
            <w:r w:rsidRPr="00C72727">
              <w:t>$</w:t>
            </w:r>
            <w:r>
              <w:t>7</w:t>
            </w:r>
          </w:p>
        </w:tc>
        <w:tc>
          <w:tcPr>
            <w:tcW w:w="1079" w:type="dxa"/>
          </w:tcPr>
          <w:p w14:paraId="59A4CC61" w14:textId="77777777" w:rsidR="000C6B42" w:rsidRDefault="000C6B42" w:rsidP="000C6B42">
            <w:pPr>
              <w:keepNext/>
              <w:jc w:val="center"/>
            </w:pPr>
            <w:r w:rsidRPr="00C72727">
              <w:t>$</w:t>
            </w:r>
            <w:r>
              <w:t>7</w:t>
            </w:r>
          </w:p>
        </w:tc>
        <w:tc>
          <w:tcPr>
            <w:tcW w:w="1080" w:type="dxa"/>
          </w:tcPr>
          <w:p w14:paraId="22419482" w14:textId="77777777" w:rsidR="000C6B42" w:rsidRDefault="000C6B42" w:rsidP="000C6B42">
            <w:pPr>
              <w:keepNext/>
              <w:jc w:val="center"/>
            </w:pPr>
            <w:r w:rsidRPr="00C72727">
              <w:t>$</w:t>
            </w:r>
            <w:r>
              <w:t>7</w:t>
            </w:r>
          </w:p>
        </w:tc>
      </w:tr>
      <w:tr w:rsidR="000C6B42" w14:paraId="54FE1247" w14:textId="77777777" w:rsidTr="002C4B50">
        <w:tc>
          <w:tcPr>
            <w:tcW w:w="1079" w:type="dxa"/>
          </w:tcPr>
          <w:p w14:paraId="7CA9644E" w14:textId="77777777" w:rsidR="000C6B42" w:rsidRDefault="000C6B42" w:rsidP="000C6B42">
            <w:pPr>
              <w:keepNext/>
              <w:jc w:val="center"/>
            </w:pPr>
            <w:r>
              <w:t>R8</w:t>
            </w:r>
          </w:p>
        </w:tc>
        <w:tc>
          <w:tcPr>
            <w:tcW w:w="1079" w:type="dxa"/>
          </w:tcPr>
          <w:p w14:paraId="0979F0FC" w14:textId="77777777" w:rsidR="000C6B42" w:rsidRDefault="000C6B42" w:rsidP="000C6B42">
            <w:pPr>
              <w:keepNext/>
              <w:jc w:val="center"/>
            </w:pPr>
            <w:r>
              <w:t>R8D</w:t>
            </w:r>
          </w:p>
        </w:tc>
        <w:tc>
          <w:tcPr>
            <w:tcW w:w="1080" w:type="dxa"/>
          </w:tcPr>
          <w:p w14:paraId="261EB5B6" w14:textId="77777777" w:rsidR="000C6B42" w:rsidRDefault="000C6B42" w:rsidP="000C6B42">
            <w:pPr>
              <w:keepNext/>
              <w:jc w:val="center"/>
            </w:pPr>
            <w:r>
              <w:t>R8W</w:t>
            </w:r>
          </w:p>
        </w:tc>
        <w:tc>
          <w:tcPr>
            <w:tcW w:w="1079" w:type="dxa"/>
          </w:tcPr>
          <w:p w14:paraId="032DC982" w14:textId="77777777" w:rsidR="000C6B42" w:rsidRDefault="000C6B42" w:rsidP="000C6B42">
            <w:pPr>
              <w:keepNext/>
              <w:jc w:val="center"/>
            </w:pPr>
            <w:r>
              <w:t>R8B</w:t>
            </w:r>
          </w:p>
        </w:tc>
        <w:tc>
          <w:tcPr>
            <w:tcW w:w="1079" w:type="dxa"/>
          </w:tcPr>
          <w:p w14:paraId="0E983128" w14:textId="77777777" w:rsidR="000C6B42" w:rsidRDefault="000C6B42" w:rsidP="000C6B42">
            <w:pPr>
              <w:keepNext/>
              <w:jc w:val="center"/>
            </w:pPr>
            <w:r w:rsidRPr="00C72727">
              <w:t>$</w:t>
            </w:r>
            <w:r>
              <w:t>8</w:t>
            </w:r>
          </w:p>
        </w:tc>
        <w:tc>
          <w:tcPr>
            <w:tcW w:w="1080" w:type="dxa"/>
          </w:tcPr>
          <w:p w14:paraId="7FA29675" w14:textId="77777777" w:rsidR="000C6B42" w:rsidRDefault="000C6B42" w:rsidP="000C6B42">
            <w:pPr>
              <w:keepNext/>
              <w:jc w:val="center"/>
            </w:pPr>
            <w:r w:rsidRPr="00C72727">
              <w:t>$</w:t>
            </w:r>
            <w:r>
              <w:t>8</w:t>
            </w:r>
          </w:p>
        </w:tc>
        <w:tc>
          <w:tcPr>
            <w:tcW w:w="1079" w:type="dxa"/>
          </w:tcPr>
          <w:p w14:paraId="1B730FED" w14:textId="77777777" w:rsidR="000C6B42" w:rsidRDefault="000C6B42" w:rsidP="000C6B42">
            <w:pPr>
              <w:keepNext/>
              <w:jc w:val="center"/>
            </w:pPr>
            <w:r w:rsidRPr="00C72727">
              <w:t>$</w:t>
            </w:r>
            <w:r>
              <w:t>8</w:t>
            </w:r>
          </w:p>
        </w:tc>
        <w:tc>
          <w:tcPr>
            <w:tcW w:w="1080" w:type="dxa"/>
          </w:tcPr>
          <w:p w14:paraId="2836AFAC" w14:textId="77777777" w:rsidR="000C6B42" w:rsidRDefault="000C6B42" w:rsidP="000C6B42">
            <w:pPr>
              <w:keepNext/>
              <w:jc w:val="center"/>
            </w:pPr>
            <w:r w:rsidRPr="00C72727">
              <w:t>$</w:t>
            </w:r>
            <w:r>
              <w:t>8</w:t>
            </w:r>
          </w:p>
        </w:tc>
      </w:tr>
      <w:tr w:rsidR="000C6B42" w14:paraId="04E46EB3" w14:textId="77777777" w:rsidTr="002C4B50">
        <w:tc>
          <w:tcPr>
            <w:tcW w:w="1079" w:type="dxa"/>
          </w:tcPr>
          <w:p w14:paraId="321021DC" w14:textId="77777777" w:rsidR="000C6B42" w:rsidRDefault="000C6B42" w:rsidP="000C6B42">
            <w:pPr>
              <w:keepNext/>
              <w:jc w:val="center"/>
            </w:pPr>
            <w:r>
              <w:t>R9</w:t>
            </w:r>
          </w:p>
        </w:tc>
        <w:tc>
          <w:tcPr>
            <w:tcW w:w="1079" w:type="dxa"/>
          </w:tcPr>
          <w:p w14:paraId="2FEFB643" w14:textId="77777777" w:rsidR="000C6B42" w:rsidRDefault="000C6B42" w:rsidP="000C6B42">
            <w:pPr>
              <w:keepNext/>
              <w:jc w:val="center"/>
            </w:pPr>
            <w:r>
              <w:t>R9D</w:t>
            </w:r>
          </w:p>
        </w:tc>
        <w:tc>
          <w:tcPr>
            <w:tcW w:w="1080" w:type="dxa"/>
          </w:tcPr>
          <w:p w14:paraId="1A2FEACE" w14:textId="77777777" w:rsidR="000C6B42" w:rsidRDefault="000C6B42" w:rsidP="000C6B42">
            <w:pPr>
              <w:keepNext/>
              <w:jc w:val="center"/>
            </w:pPr>
            <w:r>
              <w:t>R9W</w:t>
            </w:r>
          </w:p>
        </w:tc>
        <w:tc>
          <w:tcPr>
            <w:tcW w:w="1079" w:type="dxa"/>
          </w:tcPr>
          <w:p w14:paraId="3B4F98BC" w14:textId="77777777" w:rsidR="000C6B42" w:rsidRDefault="000C6B42" w:rsidP="000C6B42">
            <w:pPr>
              <w:keepNext/>
              <w:jc w:val="center"/>
            </w:pPr>
            <w:r>
              <w:t>R9B</w:t>
            </w:r>
          </w:p>
        </w:tc>
        <w:tc>
          <w:tcPr>
            <w:tcW w:w="1079" w:type="dxa"/>
          </w:tcPr>
          <w:p w14:paraId="77A32B1A" w14:textId="77777777" w:rsidR="000C6B42" w:rsidRDefault="000C6B42" w:rsidP="000C6B42">
            <w:pPr>
              <w:keepNext/>
              <w:jc w:val="center"/>
            </w:pPr>
            <w:r w:rsidRPr="00C72727">
              <w:t>$</w:t>
            </w:r>
            <w:r>
              <w:t>9</w:t>
            </w:r>
          </w:p>
        </w:tc>
        <w:tc>
          <w:tcPr>
            <w:tcW w:w="1080" w:type="dxa"/>
          </w:tcPr>
          <w:p w14:paraId="49B9773C" w14:textId="77777777" w:rsidR="000C6B42" w:rsidRDefault="000C6B42" w:rsidP="000C6B42">
            <w:pPr>
              <w:keepNext/>
              <w:jc w:val="center"/>
            </w:pPr>
            <w:r w:rsidRPr="00C72727">
              <w:t>$</w:t>
            </w:r>
            <w:r>
              <w:t>9</w:t>
            </w:r>
          </w:p>
        </w:tc>
        <w:tc>
          <w:tcPr>
            <w:tcW w:w="1079" w:type="dxa"/>
          </w:tcPr>
          <w:p w14:paraId="6B201D20" w14:textId="77777777" w:rsidR="000C6B42" w:rsidRDefault="000C6B42" w:rsidP="000C6B42">
            <w:pPr>
              <w:keepNext/>
              <w:jc w:val="center"/>
            </w:pPr>
            <w:r w:rsidRPr="00C72727">
              <w:t>$</w:t>
            </w:r>
            <w:r>
              <w:t>9</w:t>
            </w:r>
          </w:p>
        </w:tc>
        <w:tc>
          <w:tcPr>
            <w:tcW w:w="1080" w:type="dxa"/>
          </w:tcPr>
          <w:p w14:paraId="4A0A36C8" w14:textId="77777777" w:rsidR="000C6B42" w:rsidRDefault="000C6B42" w:rsidP="000C6B42">
            <w:pPr>
              <w:keepNext/>
              <w:jc w:val="center"/>
            </w:pPr>
            <w:r w:rsidRPr="00C72727">
              <w:t>$</w:t>
            </w:r>
            <w:r>
              <w:t>9</w:t>
            </w:r>
          </w:p>
        </w:tc>
      </w:tr>
      <w:tr w:rsidR="000C6B42" w14:paraId="538E7F47" w14:textId="77777777" w:rsidTr="002C4B50">
        <w:tc>
          <w:tcPr>
            <w:tcW w:w="1079" w:type="dxa"/>
          </w:tcPr>
          <w:p w14:paraId="4A778CE9" w14:textId="77777777" w:rsidR="000C6B42" w:rsidRDefault="000C6B42" w:rsidP="000C6B42">
            <w:pPr>
              <w:keepNext/>
              <w:jc w:val="center"/>
            </w:pPr>
            <w:r>
              <w:t>R10</w:t>
            </w:r>
          </w:p>
        </w:tc>
        <w:tc>
          <w:tcPr>
            <w:tcW w:w="1079" w:type="dxa"/>
          </w:tcPr>
          <w:p w14:paraId="6765B636" w14:textId="77777777" w:rsidR="000C6B42" w:rsidRDefault="000C6B42" w:rsidP="000C6B42">
            <w:pPr>
              <w:keepNext/>
              <w:jc w:val="center"/>
            </w:pPr>
            <w:r>
              <w:t>R10D</w:t>
            </w:r>
          </w:p>
        </w:tc>
        <w:tc>
          <w:tcPr>
            <w:tcW w:w="1080" w:type="dxa"/>
          </w:tcPr>
          <w:p w14:paraId="440C2137" w14:textId="77777777" w:rsidR="000C6B42" w:rsidRDefault="000C6B42" w:rsidP="000C6B42">
            <w:pPr>
              <w:keepNext/>
              <w:jc w:val="center"/>
            </w:pPr>
            <w:r>
              <w:t>R10W</w:t>
            </w:r>
          </w:p>
        </w:tc>
        <w:tc>
          <w:tcPr>
            <w:tcW w:w="1079" w:type="dxa"/>
          </w:tcPr>
          <w:p w14:paraId="20630E87" w14:textId="77777777" w:rsidR="000C6B42" w:rsidRDefault="000C6B42" w:rsidP="000C6B42">
            <w:pPr>
              <w:keepNext/>
              <w:jc w:val="center"/>
            </w:pPr>
            <w:r>
              <w:t>R10B</w:t>
            </w:r>
          </w:p>
        </w:tc>
        <w:tc>
          <w:tcPr>
            <w:tcW w:w="1079" w:type="dxa"/>
          </w:tcPr>
          <w:p w14:paraId="133118D4" w14:textId="77777777" w:rsidR="000C6B42" w:rsidRDefault="000C6B42" w:rsidP="000C6B42">
            <w:pPr>
              <w:keepNext/>
              <w:jc w:val="center"/>
            </w:pPr>
            <w:r w:rsidRPr="00C72727">
              <w:t>$</w:t>
            </w:r>
            <w:r>
              <w:t>10</w:t>
            </w:r>
          </w:p>
        </w:tc>
        <w:tc>
          <w:tcPr>
            <w:tcW w:w="1080" w:type="dxa"/>
          </w:tcPr>
          <w:p w14:paraId="5D9230F1" w14:textId="77777777" w:rsidR="000C6B42" w:rsidRDefault="000C6B42" w:rsidP="000C6B42">
            <w:pPr>
              <w:keepNext/>
              <w:jc w:val="center"/>
            </w:pPr>
            <w:r w:rsidRPr="00C72727">
              <w:t>$</w:t>
            </w:r>
            <w:r>
              <w:t>10</w:t>
            </w:r>
          </w:p>
        </w:tc>
        <w:tc>
          <w:tcPr>
            <w:tcW w:w="1079" w:type="dxa"/>
          </w:tcPr>
          <w:p w14:paraId="4C6C62AB" w14:textId="77777777" w:rsidR="000C6B42" w:rsidRDefault="000C6B42" w:rsidP="000C6B42">
            <w:pPr>
              <w:keepNext/>
              <w:jc w:val="center"/>
            </w:pPr>
            <w:r w:rsidRPr="00C72727">
              <w:t>$</w:t>
            </w:r>
            <w:r>
              <w:t>10</w:t>
            </w:r>
          </w:p>
        </w:tc>
        <w:tc>
          <w:tcPr>
            <w:tcW w:w="1080" w:type="dxa"/>
          </w:tcPr>
          <w:p w14:paraId="75122125" w14:textId="77777777" w:rsidR="000C6B42" w:rsidRDefault="000C6B42" w:rsidP="000C6B42">
            <w:pPr>
              <w:keepNext/>
              <w:jc w:val="center"/>
            </w:pPr>
            <w:r w:rsidRPr="00C72727">
              <w:t>$</w:t>
            </w:r>
            <w:r>
              <w:t>10</w:t>
            </w:r>
          </w:p>
        </w:tc>
      </w:tr>
      <w:tr w:rsidR="000C6B42" w14:paraId="311E13B0" w14:textId="77777777" w:rsidTr="002C4B50">
        <w:tc>
          <w:tcPr>
            <w:tcW w:w="1079" w:type="dxa"/>
          </w:tcPr>
          <w:p w14:paraId="1CB5A3EE" w14:textId="77777777" w:rsidR="000C6B42" w:rsidRDefault="000C6B42" w:rsidP="000C6B42">
            <w:pPr>
              <w:keepNext/>
              <w:jc w:val="center"/>
            </w:pPr>
            <w:r>
              <w:t>R11</w:t>
            </w:r>
          </w:p>
        </w:tc>
        <w:tc>
          <w:tcPr>
            <w:tcW w:w="1079" w:type="dxa"/>
          </w:tcPr>
          <w:p w14:paraId="7F5EB2D4" w14:textId="77777777" w:rsidR="000C6B42" w:rsidRDefault="000C6B42" w:rsidP="000C6B42">
            <w:pPr>
              <w:keepNext/>
              <w:jc w:val="center"/>
            </w:pPr>
            <w:r>
              <w:t>R11D</w:t>
            </w:r>
          </w:p>
        </w:tc>
        <w:tc>
          <w:tcPr>
            <w:tcW w:w="1080" w:type="dxa"/>
          </w:tcPr>
          <w:p w14:paraId="6EFF7941" w14:textId="77777777" w:rsidR="000C6B42" w:rsidRDefault="000C6B42" w:rsidP="000C6B42">
            <w:pPr>
              <w:keepNext/>
              <w:jc w:val="center"/>
            </w:pPr>
            <w:r>
              <w:t>R11W</w:t>
            </w:r>
          </w:p>
        </w:tc>
        <w:tc>
          <w:tcPr>
            <w:tcW w:w="1079" w:type="dxa"/>
          </w:tcPr>
          <w:p w14:paraId="59DBB7C2" w14:textId="77777777" w:rsidR="000C6B42" w:rsidRDefault="000C6B42" w:rsidP="000C6B42">
            <w:pPr>
              <w:keepNext/>
              <w:jc w:val="center"/>
            </w:pPr>
            <w:r>
              <w:t>R11B</w:t>
            </w:r>
          </w:p>
        </w:tc>
        <w:tc>
          <w:tcPr>
            <w:tcW w:w="1079" w:type="dxa"/>
          </w:tcPr>
          <w:p w14:paraId="5D258523" w14:textId="77777777" w:rsidR="000C6B42" w:rsidRDefault="000C6B42" w:rsidP="000C6B42">
            <w:pPr>
              <w:keepNext/>
              <w:jc w:val="center"/>
            </w:pPr>
            <w:r w:rsidRPr="00C72727">
              <w:t>$</w:t>
            </w:r>
            <w:r>
              <w:t>11</w:t>
            </w:r>
          </w:p>
        </w:tc>
        <w:tc>
          <w:tcPr>
            <w:tcW w:w="1080" w:type="dxa"/>
          </w:tcPr>
          <w:p w14:paraId="03716CA1" w14:textId="77777777" w:rsidR="000C6B42" w:rsidRDefault="000C6B42" w:rsidP="000C6B42">
            <w:pPr>
              <w:keepNext/>
              <w:jc w:val="center"/>
            </w:pPr>
            <w:r w:rsidRPr="00C72727">
              <w:t>$</w:t>
            </w:r>
            <w:r>
              <w:t>11</w:t>
            </w:r>
          </w:p>
        </w:tc>
        <w:tc>
          <w:tcPr>
            <w:tcW w:w="1079" w:type="dxa"/>
          </w:tcPr>
          <w:p w14:paraId="316118F5" w14:textId="77777777" w:rsidR="000C6B42" w:rsidRDefault="000C6B42" w:rsidP="000C6B42">
            <w:pPr>
              <w:keepNext/>
              <w:jc w:val="center"/>
            </w:pPr>
            <w:r w:rsidRPr="00C72727">
              <w:t>$</w:t>
            </w:r>
            <w:r>
              <w:t>11</w:t>
            </w:r>
          </w:p>
        </w:tc>
        <w:tc>
          <w:tcPr>
            <w:tcW w:w="1080" w:type="dxa"/>
          </w:tcPr>
          <w:p w14:paraId="750738E1" w14:textId="77777777" w:rsidR="000C6B42" w:rsidRDefault="000C6B42" w:rsidP="000C6B42">
            <w:pPr>
              <w:keepNext/>
              <w:jc w:val="center"/>
            </w:pPr>
            <w:r w:rsidRPr="00C72727">
              <w:t>$</w:t>
            </w:r>
            <w:r>
              <w:t>11</w:t>
            </w:r>
          </w:p>
        </w:tc>
      </w:tr>
      <w:tr w:rsidR="000C6B42" w14:paraId="69A90AEB" w14:textId="77777777" w:rsidTr="002C4B50">
        <w:tc>
          <w:tcPr>
            <w:tcW w:w="1079" w:type="dxa"/>
          </w:tcPr>
          <w:p w14:paraId="69E61BD4" w14:textId="77777777" w:rsidR="000C6B42" w:rsidRDefault="000C6B42" w:rsidP="000C6B42">
            <w:pPr>
              <w:keepNext/>
              <w:jc w:val="center"/>
            </w:pPr>
            <w:r>
              <w:t>R12</w:t>
            </w:r>
          </w:p>
        </w:tc>
        <w:tc>
          <w:tcPr>
            <w:tcW w:w="1079" w:type="dxa"/>
          </w:tcPr>
          <w:p w14:paraId="3BC68C80" w14:textId="77777777" w:rsidR="000C6B42" w:rsidRDefault="000C6B42" w:rsidP="000C6B42">
            <w:pPr>
              <w:keepNext/>
              <w:jc w:val="center"/>
            </w:pPr>
            <w:r>
              <w:t>R12D</w:t>
            </w:r>
          </w:p>
        </w:tc>
        <w:tc>
          <w:tcPr>
            <w:tcW w:w="1080" w:type="dxa"/>
          </w:tcPr>
          <w:p w14:paraId="4B08E756" w14:textId="77777777" w:rsidR="000C6B42" w:rsidRDefault="000C6B42" w:rsidP="000C6B42">
            <w:pPr>
              <w:keepNext/>
              <w:jc w:val="center"/>
            </w:pPr>
            <w:r>
              <w:t>R12W</w:t>
            </w:r>
          </w:p>
        </w:tc>
        <w:tc>
          <w:tcPr>
            <w:tcW w:w="1079" w:type="dxa"/>
          </w:tcPr>
          <w:p w14:paraId="2F9FAA1B" w14:textId="77777777" w:rsidR="000C6B42" w:rsidRDefault="000C6B42" w:rsidP="000C6B42">
            <w:pPr>
              <w:keepNext/>
              <w:jc w:val="center"/>
            </w:pPr>
            <w:r>
              <w:t>R12B</w:t>
            </w:r>
          </w:p>
        </w:tc>
        <w:tc>
          <w:tcPr>
            <w:tcW w:w="1079" w:type="dxa"/>
          </w:tcPr>
          <w:p w14:paraId="1B4D9BD0" w14:textId="77777777" w:rsidR="000C6B42" w:rsidRDefault="000C6B42" w:rsidP="000C6B42">
            <w:pPr>
              <w:keepNext/>
              <w:jc w:val="center"/>
            </w:pPr>
            <w:r w:rsidRPr="00C72727">
              <w:t>$</w:t>
            </w:r>
            <w:r>
              <w:t>12</w:t>
            </w:r>
          </w:p>
        </w:tc>
        <w:tc>
          <w:tcPr>
            <w:tcW w:w="1080" w:type="dxa"/>
          </w:tcPr>
          <w:p w14:paraId="0B5F316A" w14:textId="77777777" w:rsidR="000C6B42" w:rsidRDefault="000C6B42" w:rsidP="000C6B42">
            <w:pPr>
              <w:keepNext/>
              <w:jc w:val="center"/>
            </w:pPr>
            <w:r w:rsidRPr="00C72727">
              <w:t>$</w:t>
            </w:r>
            <w:r>
              <w:t>12</w:t>
            </w:r>
          </w:p>
        </w:tc>
        <w:tc>
          <w:tcPr>
            <w:tcW w:w="1079" w:type="dxa"/>
          </w:tcPr>
          <w:p w14:paraId="5DF7617C" w14:textId="77777777" w:rsidR="000C6B42" w:rsidRDefault="000C6B42" w:rsidP="000C6B42">
            <w:pPr>
              <w:keepNext/>
              <w:jc w:val="center"/>
            </w:pPr>
            <w:r w:rsidRPr="00C72727">
              <w:t>$</w:t>
            </w:r>
            <w:r>
              <w:t>12</w:t>
            </w:r>
          </w:p>
        </w:tc>
        <w:tc>
          <w:tcPr>
            <w:tcW w:w="1080" w:type="dxa"/>
          </w:tcPr>
          <w:p w14:paraId="7663B1CD" w14:textId="77777777" w:rsidR="000C6B42" w:rsidRDefault="000C6B42" w:rsidP="000C6B42">
            <w:pPr>
              <w:keepNext/>
              <w:jc w:val="center"/>
            </w:pPr>
            <w:r w:rsidRPr="00C72727">
              <w:t>$</w:t>
            </w:r>
            <w:r>
              <w:t>12</w:t>
            </w:r>
          </w:p>
        </w:tc>
      </w:tr>
      <w:tr w:rsidR="000C6B42" w14:paraId="0FF6F16E" w14:textId="77777777" w:rsidTr="002C4B50">
        <w:tc>
          <w:tcPr>
            <w:tcW w:w="1079" w:type="dxa"/>
          </w:tcPr>
          <w:p w14:paraId="1514C68B" w14:textId="77777777" w:rsidR="000C6B42" w:rsidRDefault="000C6B42" w:rsidP="000C6B42">
            <w:pPr>
              <w:keepNext/>
              <w:jc w:val="center"/>
            </w:pPr>
            <w:r>
              <w:t>R13</w:t>
            </w:r>
          </w:p>
        </w:tc>
        <w:tc>
          <w:tcPr>
            <w:tcW w:w="1079" w:type="dxa"/>
          </w:tcPr>
          <w:p w14:paraId="59118EEC" w14:textId="77777777" w:rsidR="000C6B42" w:rsidRDefault="000C6B42" w:rsidP="000C6B42">
            <w:pPr>
              <w:keepNext/>
              <w:jc w:val="center"/>
            </w:pPr>
            <w:r>
              <w:t>R13D</w:t>
            </w:r>
          </w:p>
        </w:tc>
        <w:tc>
          <w:tcPr>
            <w:tcW w:w="1080" w:type="dxa"/>
          </w:tcPr>
          <w:p w14:paraId="11A4D811" w14:textId="77777777" w:rsidR="000C6B42" w:rsidRDefault="000C6B42" w:rsidP="000C6B42">
            <w:pPr>
              <w:keepNext/>
              <w:jc w:val="center"/>
            </w:pPr>
            <w:r>
              <w:t>R13W</w:t>
            </w:r>
          </w:p>
        </w:tc>
        <w:tc>
          <w:tcPr>
            <w:tcW w:w="1079" w:type="dxa"/>
          </w:tcPr>
          <w:p w14:paraId="7C01BFF7" w14:textId="77777777" w:rsidR="000C6B42" w:rsidRDefault="000C6B42" w:rsidP="000C6B42">
            <w:pPr>
              <w:keepNext/>
              <w:jc w:val="center"/>
            </w:pPr>
            <w:r>
              <w:t>R13B</w:t>
            </w:r>
          </w:p>
        </w:tc>
        <w:tc>
          <w:tcPr>
            <w:tcW w:w="1079" w:type="dxa"/>
          </w:tcPr>
          <w:p w14:paraId="6A2E64FB" w14:textId="77777777" w:rsidR="000C6B42" w:rsidRDefault="000C6B42" w:rsidP="000C6B42">
            <w:pPr>
              <w:keepNext/>
              <w:jc w:val="center"/>
            </w:pPr>
            <w:r w:rsidRPr="00C72727">
              <w:t>$</w:t>
            </w:r>
            <w:r>
              <w:t>13</w:t>
            </w:r>
          </w:p>
        </w:tc>
        <w:tc>
          <w:tcPr>
            <w:tcW w:w="1080" w:type="dxa"/>
          </w:tcPr>
          <w:p w14:paraId="10E4F3F0" w14:textId="77777777" w:rsidR="000C6B42" w:rsidRDefault="000C6B42" w:rsidP="000C6B42">
            <w:pPr>
              <w:keepNext/>
              <w:jc w:val="center"/>
            </w:pPr>
            <w:r w:rsidRPr="00C72727">
              <w:t>$</w:t>
            </w:r>
            <w:r>
              <w:t>13</w:t>
            </w:r>
          </w:p>
        </w:tc>
        <w:tc>
          <w:tcPr>
            <w:tcW w:w="1079" w:type="dxa"/>
          </w:tcPr>
          <w:p w14:paraId="3A6EF03E" w14:textId="77777777" w:rsidR="000C6B42" w:rsidRDefault="000C6B42" w:rsidP="000C6B42">
            <w:pPr>
              <w:keepNext/>
              <w:jc w:val="center"/>
            </w:pPr>
            <w:r w:rsidRPr="00C72727">
              <w:t>$</w:t>
            </w:r>
            <w:r>
              <w:t>13</w:t>
            </w:r>
          </w:p>
        </w:tc>
        <w:tc>
          <w:tcPr>
            <w:tcW w:w="1080" w:type="dxa"/>
          </w:tcPr>
          <w:p w14:paraId="4D033AE3" w14:textId="77777777" w:rsidR="000C6B42" w:rsidRDefault="000C6B42" w:rsidP="000C6B42">
            <w:pPr>
              <w:keepNext/>
              <w:jc w:val="center"/>
            </w:pPr>
            <w:r w:rsidRPr="00C72727">
              <w:t>$</w:t>
            </w:r>
            <w:r>
              <w:t>13</w:t>
            </w:r>
          </w:p>
        </w:tc>
      </w:tr>
      <w:tr w:rsidR="000C6B42" w14:paraId="6D22272B" w14:textId="77777777" w:rsidTr="002C4B50">
        <w:tc>
          <w:tcPr>
            <w:tcW w:w="1079" w:type="dxa"/>
          </w:tcPr>
          <w:p w14:paraId="0F98D012" w14:textId="77777777" w:rsidR="000C6B42" w:rsidRDefault="000C6B42" w:rsidP="000C6B42">
            <w:pPr>
              <w:keepNext/>
              <w:jc w:val="center"/>
            </w:pPr>
            <w:r>
              <w:t>R14</w:t>
            </w:r>
          </w:p>
        </w:tc>
        <w:tc>
          <w:tcPr>
            <w:tcW w:w="1079" w:type="dxa"/>
          </w:tcPr>
          <w:p w14:paraId="74730479" w14:textId="77777777" w:rsidR="000C6B42" w:rsidRDefault="000C6B42" w:rsidP="000C6B42">
            <w:pPr>
              <w:keepNext/>
              <w:jc w:val="center"/>
            </w:pPr>
            <w:r>
              <w:t>R14D</w:t>
            </w:r>
          </w:p>
        </w:tc>
        <w:tc>
          <w:tcPr>
            <w:tcW w:w="1080" w:type="dxa"/>
          </w:tcPr>
          <w:p w14:paraId="7B7F9029" w14:textId="77777777" w:rsidR="000C6B42" w:rsidRDefault="000C6B42" w:rsidP="000C6B42">
            <w:pPr>
              <w:keepNext/>
              <w:jc w:val="center"/>
            </w:pPr>
            <w:r>
              <w:t>R14W</w:t>
            </w:r>
          </w:p>
        </w:tc>
        <w:tc>
          <w:tcPr>
            <w:tcW w:w="1079" w:type="dxa"/>
          </w:tcPr>
          <w:p w14:paraId="67CA7EFC" w14:textId="77777777" w:rsidR="000C6B42" w:rsidRDefault="000C6B42" w:rsidP="000C6B42">
            <w:pPr>
              <w:keepNext/>
              <w:jc w:val="center"/>
            </w:pPr>
            <w:r>
              <w:t>R14B</w:t>
            </w:r>
          </w:p>
        </w:tc>
        <w:tc>
          <w:tcPr>
            <w:tcW w:w="1079" w:type="dxa"/>
          </w:tcPr>
          <w:p w14:paraId="5E7680C2" w14:textId="77777777" w:rsidR="000C6B42" w:rsidRDefault="000C6B42" w:rsidP="000C6B42">
            <w:pPr>
              <w:keepNext/>
              <w:jc w:val="center"/>
            </w:pPr>
            <w:r w:rsidRPr="00C72727">
              <w:t>$</w:t>
            </w:r>
            <w:r>
              <w:t>14</w:t>
            </w:r>
          </w:p>
        </w:tc>
        <w:tc>
          <w:tcPr>
            <w:tcW w:w="1080" w:type="dxa"/>
          </w:tcPr>
          <w:p w14:paraId="03366BF2" w14:textId="77777777" w:rsidR="000C6B42" w:rsidRDefault="000C6B42" w:rsidP="000C6B42">
            <w:pPr>
              <w:keepNext/>
              <w:jc w:val="center"/>
            </w:pPr>
            <w:r w:rsidRPr="00C72727">
              <w:t>$</w:t>
            </w:r>
            <w:r>
              <w:t>14</w:t>
            </w:r>
          </w:p>
        </w:tc>
        <w:tc>
          <w:tcPr>
            <w:tcW w:w="1079" w:type="dxa"/>
          </w:tcPr>
          <w:p w14:paraId="59D7D1BE" w14:textId="77777777" w:rsidR="000C6B42" w:rsidRDefault="000C6B42" w:rsidP="000C6B42">
            <w:pPr>
              <w:keepNext/>
              <w:jc w:val="center"/>
            </w:pPr>
            <w:r w:rsidRPr="00C72727">
              <w:t>$</w:t>
            </w:r>
            <w:r>
              <w:t>14</w:t>
            </w:r>
          </w:p>
        </w:tc>
        <w:tc>
          <w:tcPr>
            <w:tcW w:w="1080" w:type="dxa"/>
          </w:tcPr>
          <w:p w14:paraId="47965405" w14:textId="77777777" w:rsidR="000C6B42" w:rsidRDefault="000C6B42" w:rsidP="000C6B42">
            <w:pPr>
              <w:keepNext/>
              <w:jc w:val="center"/>
            </w:pPr>
            <w:r w:rsidRPr="00C72727">
              <w:t>$</w:t>
            </w:r>
            <w:r>
              <w:t>14</w:t>
            </w:r>
          </w:p>
        </w:tc>
      </w:tr>
      <w:tr w:rsidR="000C6B42" w14:paraId="414D4D6A" w14:textId="77777777" w:rsidTr="002C4B50">
        <w:tc>
          <w:tcPr>
            <w:tcW w:w="1079" w:type="dxa"/>
          </w:tcPr>
          <w:p w14:paraId="52459747" w14:textId="77777777" w:rsidR="000C6B42" w:rsidRDefault="000C6B42" w:rsidP="000C6B42">
            <w:pPr>
              <w:jc w:val="center"/>
            </w:pPr>
            <w:r>
              <w:t>R15</w:t>
            </w:r>
          </w:p>
        </w:tc>
        <w:tc>
          <w:tcPr>
            <w:tcW w:w="1079" w:type="dxa"/>
          </w:tcPr>
          <w:p w14:paraId="52C965F8" w14:textId="77777777" w:rsidR="000C6B42" w:rsidRDefault="000C6B42" w:rsidP="000C6B42">
            <w:pPr>
              <w:jc w:val="center"/>
            </w:pPr>
            <w:r>
              <w:t>R15D</w:t>
            </w:r>
          </w:p>
        </w:tc>
        <w:tc>
          <w:tcPr>
            <w:tcW w:w="1080" w:type="dxa"/>
          </w:tcPr>
          <w:p w14:paraId="1359B982" w14:textId="77777777" w:rsidR="000C6B42" w:rsidRDefault="000C6B42" w:rsidP="000C6B42">
            <w:pPr>
              <w:jc w:val="center"/>
            </w:pPr>
            <w:r>
              <w:t>R15W</w:t>
            </w:r>
          </w:p>
        </w:tc>
        <w:tc>
          <w:tcPr>
            <w:tcW w:w="1079" w:type="dxa"/>
          </w:tcPr>
          <w:p w14:paraId="742E5E9B" w14:textId="77777777" w:rsidR="000C6B42" w:rsidRDefault="000C6B42" w:rsidP="000C6B42">
            <w:pPr>
              <w:jc w:val="center"/>
            </w:pPr>
            <w:r>
              <w:t>R15B</w:t>
            </w:r>
          </w:p>
        </w:tc>
        <w:tc>
          <w:tcPr>
            <w:tcW w:w="1079" w:type="dxa"/>
          </w:tcPr>
          <w:p w14:paraId="31F04ADC" w14:textId="77777777" w:rsidR="000C6B42" w:rsidRDefault="000C6B42" w:rsidP="000C6B42">
            <w:pPr>
              <w:jc w:val="center"/>
            </w:pPr>
            <w:r w:rsidRPr="00C72727">
              <w:t>$</w:t>
            </w:r>
            <w:r>
              <w:t>15</w:t>
            </w:r>
          </w:p>
        </w:tc>
        <w:tc>
          <w:tcPr>
            <w:tcW w:w="1080" w:type="dxa"/>
          </w:tcPr>
          <w:p w14:paraId="6A7498C9" w14:textId="77777777" w:rsidR="000C6B42" w:rsidRDefault="000C6B42" w:rsidP="000C6B42">
            <w:pPr>
              <w:jc w:val="center"/>
            </w:pPr>
            <w:r w:rsidRPr="00C72727">
              <w:t>$</w:t>
            </w:r>
            <w:r>
              <w:t>15</w:t>
            </w:r>
          </w:p>
        </w:tc>
        <w:tc>
          <w:tcPr>
            <w:tcW w:w="1079" w:type="dxa"/>
          </w:tcPr>
          <w:p w14:paraId="16164012" w14:textId="77777777" w:rsidR="000C6B42" w:rsidRDefault="000C6B42" w:rsidP="000C6B42">
            <w:pPr>
              <w:jc w:val="center"/>
            </w:pPr>
            <w:r w:rsidRPr="00C72727">
              <w:t>$</w:t>
            </w:r>
            <w:r>
              <w:t>15</w:t>
            </w:r>
          </w:p>
        </w:tc>
        <w:tc>
          <w:tcPr>
            <w:tcW w:w="1080" w:type="dxa"/>
          </w:tcPr>
          <w:p w14:paraId="6EA4BF57" w14:textId="77777777" w:rsidR="000C6B42" w:rsidRDefault="000C6B42" w:rsidP="000C6B42">
            <w:pPr>
              <w:jc w:val="center"/>
            </w:pPr>
            <w:r w:rsidRPr="00C72727">
              <w:t>$</w:t>
            </w:r>
            <w:r>
              <w:t>15</w:t>
            </w:r>
          </w:p>
        </w:tc>
      </w:tr>
    </w:tbl>
    <w:p w14:paraId="4D9FA90F" w14:textId="77777777" w:rsidR="00F546E4" w:rsidRDefault="00F546E4" w:rsidP="00CD5D65">
      <w:pPr>
        <w:pStyle w:val="NoSpacing"/>
      </w:pPr>
    </w:p>
    <w:p w14:paraId="767A25CE" w14:textId="5EEEF6B6" w:rsidR="002F1ED1" w:rsidRDefault="00934ED4" w:rsidP="00432923">
      <w:pPr>
        <w:ind w:left="720"/>
        <w:jc w:val="both"/>
      </w:pPr>
      <w:r>
        <w:t xml:space="preserve">In standard x86_64 assembly, the register name you use indicates the size of the operation (i.e. how much data is moved, processed, etc.). For instance, using EDI to load a value from memory (e.g. </w:t>
      </w:r>
      <w:r w:rsidRPr="00934ED4">
        <w:rPr>
          <w:rFonts w:ascii="Courier New" w:hAnsi="Courier New" w:cs="Courier New"/>
        </w:rPr>
        <w:t>mov edi,</w:t>
      </w:r>
      <w:r w:rsidR="002F1ED1">
        <w:rPr>
          <w:rFonts w:ascii="Courier New" w:hAnsi="Courier New" w:cs="Courier New"/>
        </w:rPr>
        <w:t xml:space="preserve"> </w:t>
      </w:r>
      <w:r w:rsidRPr="00934ED4">
        <w:rPr>
          <w:rFonts w:ascii="Courier New" w:hAnsi="Courier New" w:cs="Courier New"/>
        </w:rPr>
        <w:t>[var]</w:t>
      </w:r>
      <w:r>
        <w:t>) loads a 32-bit value from memory into the 32-bit partition of RDI. However, this system presents a problem: what if you use a</w:t>
      </w:r>
      <w:r w:rsidR="00432923">
        <w:t xml:space="preserve"> </w:t>
      </w:r>
      <w:r>
        <w:t xml:space="preserve">statement that doesn’t contain any registers (e.g. </w:t>
      </w:r>
      <w:r w:rsidRPr="00934ED4">
        <w:rPr>
          <w:rFonts w:ascii="Courier New" w:hAnsi="Courier New" w:cs="Courier New"/>
        </w:rPr>
        <w:t>mov [var], 100</w:t>
      </w:r>
      <w:r>
        <w:t>)? How would the assembler know what size you meant?</w:t>
      </w:r>
    </w:p>
    <w:p w14:paraId="01257E38" w14:textId="37811AA7" w:rsidR="00A16E09" w:rsidRDefault="00934ED4" w:rsidP="00432923">
      <w:pPr>
        <w:ind w:left="720"/>
        <w:jc w:val="both"/>
      </w:pPr>
      <w:r>
        <w:t xml:space="preserve">To solve this, you have to explicitly tell the assembler </w:t>
      </w:r>
      <w:r w:rsidR="002F1ED1">
        <w:t>what</w:t>
      </w:r>
      <w:r>
        <w:t xml:space="preserve"> size you wanted</w:t>
      </w:r>
      <w:r w:rsidR="002F1ED1">
        <w:t xml:space="preserve"> </w:t>
      </w:r>
      <w:r>
        <w:t>(e.g.</w:t>
      </w:r>
      <w:r w:rsidR="002F1ED1">
        <w:t xml:space="preserve"> </w:t>
      </w:r>
      <w:r w:rsidRPr="00934ED4">
        <w:rPr>
          <w:rFonts w:ascii="Courier New" w:hAnsi="Courier New" w:cs="Courier New"/>
        </w:rPr>
        <w:t>mov</w:t>
      </w:r>
      <w:r w:rsidR="002F1ED1">
        <w:rPr>
          <w:rFonts w:ascii="Courier New" w:hAnsi="Courier New" w:cs="Courier New"/>
        </w:rPr>
        <w:t> </w:t>
      </w:r>
      <w:r w:rsidRPr="00934ED4">
        <w:rPr>
          <w:rFonts w:ascii="Courier New" w:hAnsi="Courier New" w:cs="Courier New"/>
        </w:rPr>
        <w:t>[</w:t>
      </w:r>
      <w:r>
        <w:rPr>
          <w:rFonts w:ascii="Courier New" w:hAnsi="Courier New" w:cs="Courier New"/>
        </w:rPr>
        <w:t>dword</w:t>
      </w:r>
      <w:r w:rsidR="002F1ED1">
        <w:rPr>
          <w:rFonts w:ascii="Courier New" w:hAnsi="Courier New" w:cs="Courier New"/>
        </w:rPr>
        <w:t> </w:t>
      </w:r>
      <w:r>
        <w:rPr>
          <w:rFonts w:ascii="Courier New" w:hAnsi="Courier New" w:cs="Courier New"/>
        </w:rPr>
        <w:t>ptr</w:t>
      </w:r>
      <w:r w:rsidR="002F1ED1">
        <w:rPr>
          <w:rFonts w:ascii="Courier New" w:hAnsi="Courier New" w:cs="Courier New"/>
        </w:rPr>
        <w:t>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w:t>
      </w:r>
    </w:p>
    <w:p w14:paraId="34EF510A" w14:textId="77777777" w:rsidR="002F1ED1" w:rsidRDefault="00432923" w:rsidP="00A16E09">
      <w:pPr>
        <w:ind w:left="720"/>
        <w:jc w:val="both"/>
      </w:pPr>
      <w:r>
        <w:t xml:space="preserve">CSX64 solves this problem by instead attaching the size information to the operation (e.g. </w:t>
      </w:r>
      <w:r w:rsidRPr="00432923">
        <w:rPr>
          <w:rFonts w:ascii="Courier New" w:hAnsi="Courier New" w:cs="Courier New"/>
        </w:rPr>
        <w:t>mov:32 $</w:t>
      </w:r>
      <w:r w:rsidR="00A16E09">
        <w:rPr>
          <w:rFonts w:ascii="Courier New" w:hAnsi="Courier New" w:cs="Courier New"/>
        </w:rPr>
        <w:t>5</w:t>
      </w:r>
      <w:r w:rsidRPr="00432923">
        <w:rPr>
          <w:rFonts w:ascii="Courier New" w:hAnsi="Courier New" w:cs="Courier New"/>
        </w:rPr>
        <w:t xml:space="preserve">, [var] </w:t>
      </w:r>
      <w:r w:rsidRPr="00432923">
        <w:rPr>
          <w:rFonts w:cstheme="minorHAnsi"/>
        </w:rPr>
        <w:t>or</w:t>
      </w:r>
      <w:r>
        <w:rPr>
          <w:rFonts w:cstheme="minorHAnsi"/>
        </w:rPr>
        <w:t xml:space="preserve"> the unknown size case</w:t>
      </w:r>
      <w:r w:rsidRPr="00432923">
        <w:rPr>
          <w:rFonts w:ascii="Courier New" w:hAnsi="Courier New" w:cs="Courier New"/>
        </w:rPr>
        <w:t xml:space="preserve"> mov:32 [var], 100</w:t>
      </w:r>
      <w:r>
        <w:t xml:space="preserve">). This solves two problems: the </w:t>
      </w:r>
      <w:r w:rsidR="00A16E09">
        <w:t xml:space="preserve">inconsistent format of an </w:t>
      </w:r>
      <w:r>
        <w:t>unknown size issue, as well as the need to memorize the table of poorly-named register partitions used by x86_64.</w:t>
      </w:r>
      <w:r w:rsidR="00A16E09">
        <w:t xml:space="preserve"> Even better, you need only specify the size once in CSX64, whereas you might need to specify it twice in x86_64 (e.g. </w:t>
      </w:r>
      <w:r w:rsidR="00A16E09" w:rsidRPr="00A16E09">
        <w:rPr>
          <w:rFonts w:ascii="Courier New" w:hAnsi="Courier New" w:cs="Courier New"/>
        </w:rPr>
        <w:t>mov edi, eax</w:t>
      </w:r>
      <w:r w:rsidR="00A16E09">
        <w:t xml:space="preserve">). This could be annoying if you ever decided to change the edi to rdi, as </w:t>
      </w:r>
      <w:r w:rsidR="00A16E09" w:rsidRPr="00A16E09">
        <w:rPr>
          <w:rFonts w:ascii="Courier New" w:hAnsi="Courier New" w:cs="Courier New"/>
        </w:rPr>
        <w:t>mov rdi, eax</w:t>
      </w:r>
      <w:r w:rsidR="00A16E09">
        <w:t xml:space="preserve"> will not compile</w:t>
      </w:r>
      <w:r w:rsidR="002F1ED1">
        <w:t xml:space="preserve"> because the registers involved have conflicting sizes</w:t>
      </w:r>
      <w:r w:rsidR="00A16E09">
        <w:t xml:space="preserve">. CSX64’s size system solves this more elegantly as </w:t>
      </w:r>
      <w:r w:rsidR="00A16E09" w:rsidRPr="00A16E09">
        <w:rPr>
          <w:rFonts w:ascii="Courier New" w:hAnsi="Courier New" w:cs="Courier New"/>
        </w:rPr>
        <w:t>mov:32 $5, $0</w:t>
      </w:r>
      <w:r w:rsidR="00A16E09">
        <w:t xml:space="preserve">, and conversion to a different size is trivial: </w:t>
      </w:r>
      <w:r w:rsidR="00A16E09" w:rsidRPr="00A16E09">
        <w:rPr>
          <w:rFonts w:ascii="Courier New" w:hAnsi="Courier New" w:cs="Courier New"/>
        </w:rPr>
        <w:t>mov:64 $5, $0</w:t>
      </w:r>
      <w:r w:rsidR="00A16E09">
        <w:t>.</w:t>
      </w:r>
    </w:p>
    <w:p w14:paraId="1667CEB0" w14:textId="14FFD086" w:rsidR="00A16E09" w:rsidRDefault="00A16E09" w:rsidP="00A16E09">
      <w:pPr>
        <w:ind w:left="720"/>
        <w:jc w:val="both"/>
      </w:pPr>
      <w:r>
        <w:t>If tha</w:t>
      </w:r>
      <w:r w:rsidR="0015186B">
        <w:t xml:space="preserve">t weren’t </w:t>
      </w:r>
      <w:r>
        <w:t xml:space="preserve">convenient enough, not specifying a size for an operation </w:t>
      </w:r>
      <w:r w:rsidR="003F0D56">
        <w:t xml:space="preserve">implies that you don’t want a partition and </w:t>
      </w:r>
      <w:r w:rsidR="00006558">
        <w:t xml:space="preserve">thus </w:t>
      </w:r>
      <w:r>
        <w:t>defaults it to 64-bit</w:t>
      </w:r>
      <w:r w:rsidR="0015186B">
        <w:t xml:space="preserve"> mode</w:t>
      </w:r>
      <w:r>
        <w:t xml:space="preserve"> (e.g. you can use </w:t>
      </w:r>
      <w:r w:rsidRPr="00A16E09">
        <w:rPr>
          <w:rFonts w:ascii="Courier New" w:hAnsi="Courier New" w:cs="Courier New"/>
        </w:rPr>
        <w:t>mov $5, $0</w:t>
      </w:r>
      <w:r>
        <w:t xml:space="preserve"> instead of </w:t>
      </w:r>
      <w:r w:rsidRPr="00A16E09">
        <w:rPr>
          <w:rFonts w:ascii="Courier New" w:hAnsi="Courier New" w:cs="Courier New"/>
        </w:rPr>
        <w:t>mov:64 $5, $0</w:t>
      </w:r>
      <w:r>
        <w:t>).</w:t>
      </w:r>
      <w:r w:rsidR="0015186B">
        <w:t xml:space="preserve"> Since you’ll be dealing with addresses and pointers frequently – which are 64-bit in CSX64 – this is a handy shorthand to be aware of.</w:t>
      </w:r>
    </w:p>
    <w:p w14:paraId="2770ED16" w14:textId="77777777" w:rsidR="005E6666" w:rsidRDefault="005E6666" w:rsidP="001B0A0C">
      <w:pPr>
        <w:pStyle w:val="Heading2"/>
        <w:ind w:left="720"/>
      </w:pPr>
      <w:bookmarkStart w:id="51" w:name="_Toc512357201"/>
      <w:r>
        <w:lastRenderedPageBreak/>
        <w:t>m – Memory</w:t>
      </w:r>
      <w:bookmarkEnd w:id="51"/>
    </w:p>
    <w:p w14:paraId="32443E58" w14:textId="77777777"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 xml:space="preserve">two registers in computing the address, as discussed in the section on </w:t>
      </w:r>
      <w:hyperlink w:anchor="_Memory_Address_Format" w:history="1">
        <w:r w:rsidR="00662898" w:rsidRPr="00662898">
          <w:rPr>
            <w:rStyle w:val="Hyperlink"/>
          </w:rPr>
          <w:t>memory addresses</w:t>
        </w:r>
      </w:hyperlink>
      <w:r w:rsidR="00662898">
        <w:t>.</w:t>
      </w:r>
    </w:p>
    <w:p w14:paraId="7F1893E3" w14:textId="77777777"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or subtraction to the rest of the expression, may be multiplied by </w:t>
      </w:r>
      <w:r w:rsidR="007B2584">
        <w:t xml:space="preserve">an integral </w:t>
      </w:r>
      <w:r>
        <w:t>0, 1, 2, 4, 8, 16, 32, or 64, and only one of the registers may be subtracted (i.e. negated before adding).</w:t>
      </w:r>
      <w:r w:rsidR="00E857F2">
        <w:t xml:space="preserve"> </w:t>
      </w:r>
      <w:r w:rsidR="001876FE">
        <w:t>Registers may optionally be augmented by unary plus or negation operators. Unary plus is no-op, and negation is equivalent to adding the negative of the register.</w:t>
      </w:r>
    </w:p>
    <w:p w14:paraId="6CEE72D2" w14:textId="77777777" w:rsidR="00662898" w:rsidRDefault="00662898" w:rsidP="005E6666">
      <w:pPr>
        <w:ind w:left="720"/>
        <w:jc w:val="both"/>
      </w:pPr>
      <w:r>
        <w:t xml:space="preserve">The assembler </w:t>
      </w:r>
      <w:r w:rsidR="00E54751">
        <w:t>can deduce</w:t>
      </w:r>
      <w:r>
        <w:t xml:space="preserve"> the overall signedness of the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78A013AA"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[8*($1+4)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[8*$1</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t>T</w:t>
      </w:r>
      <w:r w:rsidR="00EA41E6">
        <w:t xml:space="preserve">his is only done for multiplication: other algebraic </w:t>
      </w:r>
      <w:r w:rsidR="001654C6">
        <w:t>simplifications must be done</w:t>
      </w:r>
      <w:r w:rsidR="00303DBB">
        <w:t xml:space="preserve"> by the programmer</w:t>
      </w:r>
      <w:r w:rsidR="006672B6">
        <w:t>.</w:t>
      </w:r>
    </w:p>
    <w:p w14:paraId="1D485803" w14:textId="1272AA12"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*$5</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4D2C4B">
        <w:rPr>
          <w:rFonts w:ascii="Courier New" w:hAnsi="Courier New" w:cs="Courier New"/>
        </w:rPr>
        <w:t>8*$6</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Pr="007B2584">
        <w:rPr>
          <w:rFonts w:ascii="Courier New" w:hAnsi="Courier New" w:cs="Courier New"/>
        </w:rPr>
        <w:t>2*$</w:t>
      </w:r>
      <w:r w:rsidR="004D2C4B">
        <w:rPr>
          <w:rFonts w:ascii="Courier New" w:hAnsi="Courier New" w:cs="Courier New"/>
        </w:rPr>
        <w:t>5</w:t>
      </w:r>
      <w:r w:rsidRPr="007B2584">
        <w:rPr>
          <w:rFonts w:ascii="Courier New" w:hAnsi="Courier New" w:cs="Courier New"/>
        </w:rPr>
        <w:t>]</w:t>
      </w:r>
      <w:r>
        <w:t xml:space="preserve"> is converted to </w:t>
      </w:r>
      <w:r w:rsidRPr="007B2584">
        <w:rPr>
          <w:rFonts w:ascii="Courier New" w:hAnsi="Courier New" w:cs="Courier New"/>
        </w:rPr>
        <w:t>[4*$5</w:t>
      </w:r>
      <w:r w:rsidR="003E1DA1">
        <w:rPr>
          <w:rFonts w:ascii="Courier New" w:hAnsi="Courier New" w:cs="Courier New"/>
        </w:rPr>
        <w:t xml:space="preserve"> </w:t>
      </w:r>
      <w:r w:rsidR="00C44A80">
        <w:rPr>
          <w:rFonts w:ascii="Courier New" w:hAnsi="Courier New" w:cs="Courier New"/>
        </w:rPr>
        <w:t>-</w:t>
      </w:r>
      <w:r w:rsidR="003E1DA1">
        <w:rPr>
          <w:rFonts w:ascii="Courier New" w:hAnsi="Courier New" w:cs="Courier New"/>
        </w:rPr>
        <w:t xml:space="preserve"> 8*$6</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multipliers and only one of them is negated</w:t>
      </w:r>
      <w:r w:rsidR="001B5ABE">
        <w:t xml:space="preserve"> </w:t>
      </w:r>
      <w:r w:rsidR="00C44A80">
        <w:t xml:space="preserve">(e.g.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4*$5</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is converted to </w:t>
      </w:r>
      <w:r w:rsidR="00C44A80" w:rsidRPr="00C44A80">
        <w:rPr>
          <w:rFonts w:ascii="Courier New" w:hAnsi="Courier New" w:cs="Courier New"/>
        </w:rPr>
        <w:t>[-8*$6</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2*$7]</w:t>
      </w:r>
      <w:r w:rsidR="00C44A80">
        <w:t xml:space="preserve"> and is thus legal).</w:t>
      </w:r>
    </w:p>
    <w:p w14:paraId="7B653C3C" w14:textId="77777777" w:rsidR="001B5ABE" w:rsidRDefault="001B5ABE" w:rsidP="00D375AB">
      <w:pPr>
        <w:pStyle w:val="Heading2"/>
      </w:pPr>
      <w:bookmarkStart w:id="52" w:name="_Toc512357202"/>
      <w:r>
        <w:t>Symbols</w:t>
      </w:r>
      <w:bookmarkEnd w:id="52"/>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7777777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You’d have to count the number of bytes generated by each and every statement in your program and keep track of the position of everything manually. And even if you did that, i</w:t>
      </w:r>
      <w:r w:rsidR="00D85884">
        <w:t>f multiple files are used the order of those files in the final executable may vary. The simplest solution is to simply have the assembler and linker take care of all the heavy lifting for you.</w:t>
      </w:r>
    </w:p>
    <w:p w14:paraId="569CEC8B" w14:textId="77777777" w:rsidR="00D85884" w:rsidRDefault="00D85884" w:rsidP="001B5ABE">
      <w:pPr>
        <w:pStyle w:val="Heading3"/>
        <w:ind w:left="720"/>
      </w:pPr>
      <w:bookmarkStart w:id="53" w:name="_Toc512357203"/>
      <w:r>
        <w:t>Symbols</w:t>
      </w:r>
      <w:r w:rsidR="001B5ABE">
        <w:t xml:space="preserve"> in CSX64</w:t>
      </w:r>
      <w:bookmarkEnd w:id="53"/>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lastRenderedPageBreak/>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7777777" w:rsidR="00473831" w:rsidRDefault="00473831" w:rsidP="004A6828">
      <w:pPr>
        <w:ind w:left="720"/>
        <w:jc w:val="both"/>
      </w:pPr>
      <w:r>
        <w:t>All symbols must have a legal symbol name, which follows the same rules as most programming languages: all characters in the name must be alphanumeric or underscores, and the first character may not be a number.</w:t>
      </w:r>
    </w:p>
    <w:p w14:paraId="781990C5" w14:textId="77777777" w:rsidR="00DB0F3D" w:rsidRDefault="00DB0F3D" w:rsidP="00DB0F3D">
      <w:pPr>
        <w:pStyle w:val="Heading3"/>
        <w:ind w:left="1440"/>
      </w:pPr>
      <w:bookmarkStart w:id="54" w:name="_Toc512357204"/>
      <w:r>
        <w:t>Predefined Symbols</w:t>
      </w:r>
      <w:bookmarkEnd w:id="54"/>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7777777" w:rsidR="001C0A4A" w:rsidRDefault="001C0A4A" w:rsidP="001013CF">
            <w:pPr>
              <w:jc w:val="center"/>
              <w:rPr>
                <w:rFonts w:ascii="Courier New" w:hAnsi="Courier New" w:cs="Courier New"/>
              </w:rPr>
            </w:pPr>
            <w:r>
              <w:rPr>
                <w:rFonts w:ascii="Courier New" w:hAnsi="Courier New" w:cs="Courier New"/>
              </w:rPr>
              <w:t>__prog_end__</w:t>
            </w:r>
          </w:p>
        </w:tc>
        <w:tc>
          <w:tcPr>
            <w:tcW w:w="5845" w:type="dxa"/>
            <w:tcBorders>
              <w:top w:val="single" w:sz="4" w:space="0" w:color="auto"/>
              <w:bottom w:val="single" w:sz="4" w:space="0" w:color="auto"/>
            </w:tcBorders>
            <w:vAlign w:val="center"/>
          </w:tcPr>
          <w:p w14:paraId="3FB6B626" w14:textId="77777777" w:rsidR="001C0A4A" w:rsidRDefault="001C0A4A" w:rsidP="001013CF">
            <w:pPr>
              <w:jc w:val="center"/>
            </w:pPr>
            <w:r>
              <w:t>The address of the end of the executable program segment.</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55" w:name="_Toc512357205"/>
      <w:r>
        <w:t>Labels</w:t>
      </w:r>
      <w:bookmarkEnd w:id="55"/>
    </w:p>
    <w:p w14:paraId="44ED88E0" w14:textId="4557AF0F"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When you create an executable you are essentially merging several source files into one executable</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 that applies to every label defined in th</w:t>
      </w:r>
      <w:r w:rsidR="003903E4">
        <w:t>at</w:t>
      </w:r>
      <w:r w:rsidR="000B3E6B">
        <w:t xml:space="preserve"> file</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w:t>
      </w:r>
      <w:r w:rsidR="000B3E6B">
        <w:lastRenderedPageBreak/>
        <w:t>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77777777" w:rsidR="0028344E" w:rsidRDefault="0028344E" w:rsidP="0028344E">
      <w:pPr>
        <w:ind w:left="720"/>
        <w:jc w:val="both"/>
      </w:pPr>
      <w:r>
        <w:t>Labels should be used when you need to refer to something’s address (e.g. function</w:t>
      </w:r>
      <w:r w:rsidR="00530A55">
        <w:t xml:space="preserve"> or data location</w:t>
      </w:r>
      <w:r>
        <w:t>).</w:t>
      </w:r>
    </w:p>
    <w:p w14:paraId="5065D18D" w14:textId="77777777" w:rsidR="0028344E" w:rsidRDefault="0028344E" w:rsidP="001B0A0C">
      <w:pPr>
        <w:pStyle w:val="Heading3"/>
        <w:ind w:left="1440"/>
      </w:pPr>
      <w:bookmarkStart w:id="56" w:name="_Toc512357206"/>
      <w:r>
        <w:t>Local Label</w:t>
      </w:r>
      <w:bookmarkEnd w:id="56"/>
    </w:p>
    <w:p w14:paraId="6D24F4CC" w14:textId="77777777" w:rsidR="0028344E" w:rsidRDefault="0028344E" w:rsidP="00C83847">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p>
    <w:p w14:paraId="3DD02980" w14:textId="77777777" w:rsidR="0028344E" w:rsidRDefault="0028344E" w:rsidP="00C83847">
      <w:pPr>
        <w:ind w:left="1440"/>
        <w:jc w:val="both"/>
      </w:pPr>
      <w:r>
        <w:t xml:space="preserve">A local label is tied to the most-recent non-local </w:t>
      </w:r>
      <w:r w:rsidR="00316904">
        <w:t>label and</w:t>
      </w:r>
      <w:r>
        <w:t xml:space="preserve"> is only visible within that scope (i.e. the next non-local label definition will have a different scope</w:t>
      </w:r>
      <w:r w:rsidR="00C83847">
        <w:t>, and thus not be able to access the other scopes’ local labels</w:t>
      </w:r>
      <w:r w:rsidR="000B532F">
        <w:t>.</w:t>
      </w:r>
    </w:p>
    <w:p w14:paraId="75D4E2D9" w14:textId="77777777"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p>
    <w:p w14:paraId="030F8663" w14:textId="77777777" w:rsidR="00C83847" w:rsidRDefault="00C83847" w:rsidP="001B0A0C">
      <w:pPr>
        <w:pStyle w:val="Heading3"/>
        <w:ind w:left="1440"/>
      </w:pPr>
      <w:bookmarkStart w:id="57" w:name="_Toc512357207"/>
      <w:r>
        <w:t>Local Symbol</w:t>
      </w:r>
      <w:bookmarkEnd w:id="57"/>
    </w:p>
    <w:p w14:paraId="05A338A5" w14:textId="23B28462" w:rsidR="00C83847" w:rsidRDefault="00C83847" w:rsidP="00C83847">
      <w:pPr>
        <w:ind w:left="1440"/>
        <w:jc w:val="both"/>
      </w:pPr>
      <w:r>
        <w:t xml:space="preserve">In addition to local labels, CSX64 assembly generalizes this locality to symbols as well. They function in exactly the same way, but refer to a normal imm, rather than strictly </w:t>
      </w:r>
      <w:r w:rsidR="007D57FE">
        <w:t>a label</w:t>
      </w:r>
      <w:r>
        <w:t>.</w:t>
      </w:r>
    </w:p>
    <w:p w14:paraId="128D7A72" w14:textId="18AED391" w:rsidR="003A73EA" w:rsidRDefault="00ED0271" w:rsidP="00ED0271">
      <w:pPr>
        <w:pStyle w:val="Heading3"/>
        <w:ind w:left="1440"/>
      </w:pPr>
      <w:r>
        <w:t>Address Difference</w:t>
      </w:r>
    </w:p>
    <w:p w14:paraId="05F716BB" w14:textId="629FBACC" w:rsidR="00ED0271" w:rsidRDefault="00ED0271" w:rsidP="00ED0271">
      <w:pPr>
        <w:ind w:left="1440"/>
        <w:jc w:val="both"/>
      </w:pPr>
      <w:r>
        <w:t>While it’s true that a labels are not instant imms due to the missing offset, the difference of two labels in the same file is. This is often useful for finding the length of an array. For instance, if we define a string like so:</w:t>
      </w:r>
    </w:p>
    <w:p w14:paraId="24CE1507" w14:textId="0FF308EB" w:rsidR="00ED0271" w:rsidRPr="00ED0271" w:rsidRDefault="00ED0271" w:rsidP="00ED0271">
      <w:pPr>
        <w:pStyle w:val="NoSpacing"/>
        <w:ind w:left="1440"/>
        <w:rPr>
          <w:rFonts w:ascii="Courier New" w:hAnsi="Courier New" w:cs="Courier New"/>
        </w:rPr>
      </w:pPr>
      <w:r w:rsidRPr="00ED0271">
        <w:rPr>
          <w:rFonts w:ascii="Courier New" w:hAnsi="Courier New" w:cs="Courier New"/>
        </w:rPr>
        <w:t>string_start: emit:8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77777777"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is smart enough to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1380F9A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p>
    <w:p w14:paraId="3EC5D46B" w14:textId="71F1B246" w:rsidR="000B3E6B" w:rsidRDefault="000B3E6B" w:rsidP="000B3E6B">
      <w:pPr>
        <w:pStyle w:val="Heading3"/>
        <w:ind w:left="1440"/>
      </w:pPr>
      <w:bookmarkStart w:id="58" w:name="_Label_Macros"/>
      <w:bookmarkEnd w:id="58"/>
      <w:r>
        <w:t>Label Macros</w:t>
      </w:r>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0AF19ADD" w:rsidR="004E3130" w:rsidRDefault="007B110C" w:rsidP="004E3130">
            <w:pPr>
              <w:keepNext/>
              <w:jc w:val="center"/>
            </w:pPr>
            <w:r>
              <w:t>@</w:t>
            </w:r>
          </w:p>
        </w:tc>
        <w:tc>
          <w:tcPr>
            <w:tcW w:w="6570" w:type="dxa"/>
          </w:tcPr>
          <w:p w14:paraId="69D2D524" w14:textId="42F04059" w:rsidR="004E3130" w:rsidRDefault="004E3130" w:rsidP="004E3130">
            <w:pPr>
              <w:keepNext/>
              <w:jc w:val="both"/>
            </w:pPr>
            <w:r>
              <w:t>Expands to a label pointing to the current line.</w:t>
            </w:r>
          </w:p>
        </w:tc>
      </w:tr>
      <w:tr w:rsidR="004E3130" w14:paraId="29C65546" w14:textId="77777777" w:rsidTr="004E3130">
        <w:tc>
          <w:tcPr>
            <w:tcW w:w="1345" w:type="dxa"/>
          </w:tcPr>
          <w:p w14:paraId="50B81B5C" w14:textId="7E048428" w:rsidR="004E3130" w:rsidRDefault="007B110C" w:rsidP="004E3130">
            <w:pPr>
              <w:jc w:val="center"/>
            </w:pPr>
            <w:r>
              <w:t>@@</w:t>
            </w:r>
          </w:p>
        </w:tc>
        <w:tc>
          <w:tcPr>
            <w:tcW w:w="6570" w:type="dxa"/>
          </w:tcPr>
          <w:p w14:paraId="41FE697F" w14:textId="36AB2D5D" w:rsidR="004E3130" w:rsidRDefault="004E3130" w:rsidP="004E3130">
            <w:pPr>
              <w:jc w:val="both"/>
            </w:pPr>
            <w:r>
              <w:t>Expands to a label pointing to the most recent non-local label definition.</w:t>
            </w:r>
          </w:p>
        </w:tc>
      </w:tr>
    </w:tbl>
    <w:p w14:paraId="0FE759AF" w14:textId="2386D5F4" w:rsidR="00900CA7" w:rsidRDefault="00900CA7" w:rsidP="0073407B">
      <w:pPr>
        <w:ind w:left="1440"/>
        <w:jc w:val="both"/>
      </w:pPr>
      <w:bookmarkStart w:id="59" w:name="_Toc512357208"/>
      <w:r>
        <w:lastRenderedPageBreak/>
        <w:t xml:space="preserve">These are meant to be a convenience for use in specific scenarios. For instance, this could be used to find the length of a string by defining a symbol immediately after the string definition with the value </w:t>
      </w:r>
      <w:r w:rsidRPr="00900CA7">
        <w:rPr>
          <w:rFonts w:ascii="Courier New" w:hAnsi="Courier New" w:cs="Courier New"/>
        </w:rPr>
        <w:t>@</w:t>
      </w:r>
      <w:r>
        <w:rPr>
          <w:rFonts w:ascii="Courier New" w:hAnsi="Courier New" w:cs="Courier New"/>
        </w:rPr>
        <w:t> </w:t>
      </w:r>
      <w:r w:rsidRPr="00900CA7">
        <w:rPr>
          <w:rFonts w:ascii="Courier New" w:hAnsi="Courier New" w:cs="Courier New"/>
        </w:rPr>
        <w:t>-</w:t>
      </w:r>
      <w:r>
        <w:rPr>
          <w:rFonts w:ascii="Courier New" w:hAnsi="Courier New" w:cs="Courier New"/>
        </w:rPr>
        <w:t> </w:t>
      </w:r>
      <w:r w:rsidRPr="00900CA7">
        <w:rPr>
          <w:rFonts w:ascii="Courier New" w:hAnsi="Courier New" w:cs="Courier New"/>
        </w:rPr>
        <w:t>the_string</w:t>
      </w:r>
      <w:r>
        <w:t>, which is much simpler than creating another label before performing the equivalent subtraction.</w:t>
      </w:r>
    </w:p>
    <w:p w14:paraId="61C0B9A7" w14:textId="2386D5F4" w:rsidR="00162E73" w:rsidRDefault="002C6924" w:rsidP="001B0A0C">
      <w:pPr>
        <w:pStyle w:val="Heading2"/>
      </w:pPr>
      <w:r>
        <w:t>Operation Syntax</w:t>
      </w:r>
      <w:bookmarkEnd w:id="5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77777777" w:rsidR="00473831" w:rsidRDefault="00473831" w:rsidP="00B6315C">
      <w:pPr>
        <w:rPr>
          <w:rFonts w:ascii="Courier New" w:hAnsi="Courier New" w:cs="Courier New"/>
        </w:rPr>
      </w:pPr>
      <w:r w:rsidRPr="00473831">
        <w:rPr>
          <w:rFonts w:ascii="Courier New" w:hAnsi="Courier New" w:cs="Courier New"/>
        </w:rPr>
        <w:t xml:space="preserve">(label: label: </w:t>
      </w:r>
      <w:r>
        <w:rPr>
          <w:rFonts w:ascii="Courier New" w:hAnsi="Courier New" w:cs="Courier New"/>
        </w:rPr>
        <w:t>...</w:t>
      </w:r>
      <w:r w:rsidRPr="00473831">
        <w:rPr>
          <w:rFonts w:ascii="Courier New" w:hAnsi="Courier New" w:cs="Courier New"/>
        </w:rPr>
        <w:t xml:space="preserve">) (op(:size)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77777777" w:rsidR="00473831" w:rsidRDefault="00473831" w:rsidP="00473831">
      <w:pPr>
        <w:jc w:val="both"/>
      </w:pPr>
      <w:r>
        <w:t>The label section consists of zero or more labels, each of which may optionally be made local by appending a period to the front of the label name. The colon is not part of the label name. The labels must be separated from one another and from the operation by white space.</w:t>
      </w:r>
      <w:r w:rsidR="00726DEA">
        <w:t xml:space="preserve"> The labels are introduced from left-to-right.</w:t>
      </w:r>
    </w:p>
    <w:p w14:paraId="531FAFA3" w14:textId="195EAF57" w:rsidR="00473831" w:rsidRDefault="00473831" w:rsidP="00473831">
      <w:pPr>
        <w:jc w:val="both"/>
      </w:pPr>
      <w:r>
        <w:t xml:space="preserve">The </w:t>
      </w:r>
      <w:r w:rsidR="00FD5F15">
        <w:t xml:space="preserve">optional </w:t>
      </w:r>
      <w:r>
        <w:t xml:space="preserve">operation section consists of one operation and </w:t>
      </w:r>
      <w:r w:rsidR="001E77D3">
        <w:t xml:space="preserve">an optional explicit </w:t>
      </w:r>
      <w:r>
        <w:t>size parameter (which ha</w:t>
      </w:r>
      <w:r w:rsidR="00EB052D">
        <w:t>s</w:t>
      </w:r>
      <w:r>
        <w:t xml:space="preserve"> different meaning</w:t>
      </w:r>
      <w:r w:rsidR="00EB052D">
        <w:t>s</w:t>
      </w:r>
      <w:r>
        <w:t xml:space="preserve"> depending on the operation). If the size parameter is not specified, it default</w:t>
      </w:r>
      <w:r w:rsidR="00841C65">
        <w:t>s</w:t>
      </w:r>
      <w:r>
        <w:t xml:space="preserve"> to 64</w:t>
      </w:r>
      <w:r w:rsidR="0018677C">
        <w:t xml:space="preserve"> (bits). The size parameter can be any instant imm, with the sole exception being that compound expressions (i.e. expressions involving any operators) must be parenthesized (this is in order to distinguish it from the argument section).</w:t>
      </w:r>
      <w:r w:rsidR="00726DEA">
        <w:t xml:space="preserve"> Furthermore, the size parameter (or the operation if none is provided) must be separated from the argument section by white space.</w:t>
      </w:r>
      <w:r w:rsidR="006A3FB2">
        <w:t xml:space="preserve"> An operation assembles into exactly one machine code instruction (e.g. </w:t>
      </w:r>
      <w:r w:rsidR="00565A62">
        <w:t>add, subtract, compare</w:t>
      </w:r>
      <w:r w:rsidR="006A3FB2">
        <w:t>).</w:t>
      </w:r>
    </w:p>
    <w:p w14:paraId="01A1D20A" w14:textId="77777777"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r w:rsidR="00841C65">
        <w:t xml:space="preserve"> Note that </w:t>
      </w:r>
      <w:r w:rsidR="00450F01">
        <w:t>if arguments are specified without an operation, the first argument will be taken as the operation</w:t>
      </w:r>
      <w:r w:rsidR="00440F6D">
        <w:t xml:space="preserve">, which is very likely </w:t>
      </w:r>
      <w:r w:rsidR="007D2679">
        <w:t>not desirable.</w:t>
      </w:r>
    </w:p>
    <w:p w14:paraId="38038A99" w14:textId="2A66160C"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semicolon marks the end of a line in assembly. The difference, however, is that in assembly you can’t put two statements on the same line, which is why the semicolon in assembly is used as a comment character</w:t>
      </w:r>
      <w:r w:rsidR="00C41931">
        <w:t>.</w:t>
      </w:r>
    </w:p>
    <w:p w14:paraId="5293E872" w14:textId="31606339" w:rsidR="006A3FB2" w:rsidRPr="006A3FB2" w:rsidRDefault="00B91E21" w:rsidP="006A3FB2">
      <w:pPr>
        <w:jc w:val="both"/>
      </w:pPr>
      <w:r>
        <w:t xml:space="preserve">The parsing of a line of assembly begins by splitting the line into its constituent components. From there, </w:t>
      </w:r>
      <w:r w:rsidRPr="0009720B">
        <w:rPr>
          <w:b/>
        </w:rPr>
        <w:t>each token is stripped</w:t>
      </w:r>
      <w:r w:rsidRPr="00012BEC">
        <w:rPr>
          <w:b/>
        </w:rPr>
        <w:t xml:space="preserve"> of </w:t>
      </w:r>
      <w:r w:rsidRPr="0009720B">
        <w:rPr>
          <w:b/>
          <w:i/>
        </w:rPr>
        <w:t>all</w:t>
      </w:r>
      <w:r w:rsidRPr="00012BEC">
        <w:rPr>
          <w:b/>
        </w:rPr>
        <w:t xml:space="preserve"> white space</w:t>
      </w:r>
      <w:r w:rsidR="0009720B">
        <w:t xml:space="preserve"> (except inside a string</w:t>
      </w:r>
      <w:r w:rsidR="00B2407E">
        <w:t xml:space="preserve"> or character literal</w:t>
      </w:r>
      <w:r w:rsidR="0009720B">
        <w:t>)</w:t>
      </w:r>
      <w:r>
        <w:t>. Because of this, spacing in any expression is completely up to the programmer</w:t>
      </w:r>
      <w:r w:rsidR="004511A5">
        <w:t xml:space="preserve"> (i.e. “</w:t>
      </w:r>
      <w:r w:rsidR="004511A5" w:rsidRPr="004511A5">
        <w:rPr>
          <w:rFonts w:ascii="Courier New" w:hAnsi="Courier New" w:cs="Courier New"/>
        </w:rPr>
        <w:t>(a+b)*(b+c)</w:t>
      </w:r>
      <w:r w:rsidR="004511A5">
        <w:t>” and “</w:t>
      </w:r>
      <w:r w:rsidR="004511A5" w:rsidRPr="004511A5">
        <w:rPr>
          <w:rFonts w:ascii="Courier New" w:hAnsi="Courier New" w:cs="Courier New"/>
        </w:rPr>
        <w:t>(a</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(b</w:t>
      </w:r>
      <w:r w:rsidR="008105E8">
        <w:rPr>
          <w:rFonts w:ascii="Courier New" w:hAnsi="Courier New" w:cs="Courier New"/>
        </w:rPr>
        <w:t> </w:t>
      </w:r>
      <w:r w:rsidR="004511A5" w:rsidRPr="004511A5">
        <w:rPr>
          <w:rFonts w:ascii="Courier New" w:hAnsi="Courier New" w:cs="Courier New"/>
        </w:rPr>
        <w:t>+</w:t>
      </w:r>
      <w:r w:rsidR="008105E8">
        <w:rPr>
          <w:rFonts w:ascii="Courier New" w:hAnsi="Courier New" w:cs="Courier New"/>
        </w:rPr>
        <w:t> </w:t>
      </w:r>
      <w:r w:rsidR="004511A5" w:rsidRPr="004511A5">
        <w:rPr>
          <w:rFonts w:ascii="Courier New" w:hAnsi="Courier New" w:cs="Courier New"/>
        </w:rPr>
        <w:t>c)</w:t>
      </w:r>
      <w:r w:rsidR="008105E8">
        <w:rPr>
          <w:rFonts w:ascii="Courier New" w:hAnsi="Courier New" w:cs="Courier New"/>
        </w:rPr>
        <w:t>”</w:t>
      </w:r>
      <w:r w:rsidR="00A96F16">
        <w:t xml:space="preserve"> are </w:t>
      </w:r>
      <w:r w:rsidR="00C41931">
        <w:t>identical</w:t>
      </w:r>
      <w:r w:rsidR="00A96F16">
        <w:t>)</w:t>
      </w:r>
      <w:r>
        <w:t xml:space="preserve">. This also means that numeric literals can be spaced out to be easier to read (e.g. </w:t>
      </w:r>
      <w:r w:rsidRPr="001D6BCA">
        <w:rPr>
          <w:rFonts w:ascii="Courier New" w:hAnsi="Courier New" w:cs="Courier New"/>
        </w:rPr>
        <w:t>1</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Pr="001D6BCA">
        <w:rPr>
          <w:rFonts w:ascii="Courier New" w:hAnsi="Courier New" w:cs="Courier New"/>
        </w:rPr>
        <w:t>000</w:t>
      </w:r>
      <w:r w:rsidR="001D6BCA" w:rsidRPr="001D6BCA">
        <w:rPr>
          <w:rFonts w:ascii="Courier New" w:hAnsi="Courier New" w:cs="Courier New"/>
        </w:rPr>
        <w:t xml:space="preserve"> </w:t>
      </w:r>
      <w:r w:rsidR="00014821">
        <w:t>and</w:t>
      </w:r>
      <w:r w:rsidR="00C66C9C">
        <w:t xml:space="preserve"> </w:t>
      </w:r>
      <w:r w:rsidR="001D6BCA" w:rsidRPr="001D6BCA">
        <w:rPr>
          <w:rFonts w:ascii="Courier New" w:hAnsi="Courier New" w:cs="Courier New"/>
        </w:rPr>
        <w:t>1000000000</w:t>
      </w:r>
      <w:r w:rsidR="00014821">
        <w:t xml:space="preserve"> will be parsed identically)</w:t>
      </w:r>
      <w:r w:rsidR="001D6BCA">
        <w:t>.</w:t>
      </w:r>
      <w:r w:rsidR="00B411FB">
        <w:t xml:space="preserve"> This is especially useful for writing binary literals.</w:t>
      </w:r>
      <w:bookmarkStart w:id="60" w:name="_Toc512357209"/>
    </w:p>
    <w:p w14:paraId="5155F3A4" w14:textId="59A4E93B" w:rsidR="001B0A0C" w:rsidRDefault="001B0A0C" w:rsidP="001B0A0C">
      <w:pPr>
        <w:pStyle w:val="Heading2"/>
      </w:pPr>
      <w:r>
        <w:t>Directives</w:t>
      </w:r>
      <w:bookmarkEnd w:id="60"/>
    </w:p>
    <w:p w14:paraId="6970BE01" w14:textId="77777777" w:rsidR="003C79EA" w:rsidRDefault="004267C8" w:rsidP="003C79EA">
      <w:pPr>
        <w:jc w:val="both"/>
      </w:pPr>
      <w:r>
        <w:t>CSX64 assembly has several pseudo-operations that act as operations 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61" w:name="_Global"/>
      <w:bookmarkStart w:id="62" w:name="_Toc512357210"/>
      <w:bookmarkEnd w:id="61"/>
      <w:r>
        <w:lastRenderedPageBreak/>
        <w:t>Global</w:t>
      </w:r>
      <w:bookmarkEnd w:id="6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50AD73A5" w14:textId="1EBC128C" w:rsidR="008D0E11" w:rsidRDefault="008D0E11" w:rsidP="003C79EA">
      <w:pPr>
        <w:ind w:left="720"/>
        <w:jc w:val="both"/>
      </w:pPr>
      <w:r>
        <w:t>Providing a size parameter has no effect.</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r>
        <w:t>Extern</w:t>
      </w:r>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3957D58E" w14:textId="27290923" w:rsidR="00FC5E72" w:rsidRDefault="00FC5E72" w:rsidP="00FC5E72">
      <w:pPr>
        <w:ind w:left="720"/>
        <w:jc w:val="both"/>
      </w:pPr>
      <w:r>
        <w:t>Providing a size parameter has no effect.</w:t>
      </w:r>
    </w:p>
    <w:p w14:paraId="6C50419A" w14:textId="611E3131" w:rsidR="002F5E58" w:rsidRDefault="002F5E58" w:rsidP="00FC5E72">
      <w:pPr>
        <w:ind w:left="720"/>
        <w:jc w:val="both"/>
      </w:pPr>
      <w:r>
        <w:t>A symbol name that is made external but is also defined in the file is an assemble error.</w:t>
      </w:r>
    </w:p>
    <w:p w14:paraId="1462AA78" w14:textId="77777777" w:rsidR="00145509" w:rsidRDefault="00145509" w:rsidP="00145509">
      <w:pPr>
        <w:pStyle w:val="Heading3"/>
        <w:ind w:left="720"/>
      </w:pPr>
      <w:bookmarkStart w:id="63" w:name="_Toc512357211"/>
      <w:r>
        <w:t>Def</w:t>
      </w:r>
      <w:bookmarkEnd w:id="63"/>
    </w:p>
    <w:p w14:paraId="28327558" w14:textId="33DEFA02" w:rsidR="004D0A22" w:rsidRDefault="00145509" w:rsidP="00145509">
      <w:pPr>
        <w:ind w:left="720"/>
        <w:jc w:val="both"/>
      </w:pPr>
      <w:r>
        <w:t>The Def directive introduces a new symbol, where the new symbol name is the first argument and its expression is the second argument.</w:t>
      </w:r>
      <w:r w:rsidR="008B245E">
        <w:t xml:space="preserve"> Attempting to redefine an existing symbol results in an assemble error.</w:t>
      </w:r>
    </w:p>
    <w:p w14:paraId="32CC69D7" w14:textId="77777777" w:rsidR="00222798" w:rsidRDefault="00222798" w:rsidP="00145509">
      <w:pPr>
        <w:ind w:left="720"/>
        <w:jc w:val="both"/>
      </w:pPr>
      <w:r>
        <w:t>Providing a size parameter has no effect.</w:t>
      </w:r>
    </w:p>
    <w:p w14:paraId="670531C6" w14:textId="77777777" w:rsidR="004D0A22" w:rsidRDefault="004D0A22" w:rsidP="004D0A22">
      <w:pPr>
        <w:pStyle w:val="Heading3"/>
        <w:ind w:left="720"/>
      </w:pPr>
      <w:bookmarkStart w:id="64" w:name="_Emit"/>
      <w:bookmarkStart w:id="65" w:name="_Toc512357212"/>
      <w:bookmarkEnd w:id="64"/>
      <w:r>
        <w:t>Emit</w:t>
      </w:r>
      <w:bookmarkEnd w:id="65"/>
    </w:p>
    <w:p w14:paraId="4D535C82" w14:textId="77777777" w:rsidR="008C7A8C" w:rsidRDefault="004D0A22" w:rsidP="0007793E">
      <w:pPr>
        <w:ind w:left="720"/>
        <w:jc w:val="both"/>
      </w:pPr>
      <w:r>
        <w:t xml:space="preserve">The </w:t>
      </w:r>
      <w:r w:rsidR="00B16C18">
        <w:t>E</w:t>
      </w:r>
      <w:r>
        <w:t xml:space="preserve">mit directive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BE5DF2">
        <w:t xml:space="preserve">. </w:t>
      </w:r>
      <w:r w:rsidR="0028494C">
        <w:t xml:space="preserve">The imms do not have to be </w:t>
      </w:r>
      <w:hyperlink w:anchor="_Instant_Imm" w:history="1">
        <w:r w:rsidR="0028494C" w:rsidRPr="0028494C">
          <w:rPr>
            <w:rStyle w:val="Hyperlink"/>
          </w:rPr>
          <w:t>instant</w:t>
        </w:r>
      </w:hyperlink>
      <w:r w:rsidR="0028494C">
        <w:t>.</w:t>
      </w:r>
      <w:r w:rsidR="0007793E">
        <w:t xml:space="preserve"> </w:t>
      </w:r>
      <w:r w:rsidR="008C7A8C">
        <w:t xml:space="preserve">The size parameter determines the size of </w:t>
      </w:r>
      <w:r w:rsidR="00AC6847">
        <w:t>the values to write.</w:t>
      </w:r>
    </w:p>
    <w:p w14:paraId="1210D06E" w14:textId="77777777" w:rsidR="00971C92" w:rsidRDefault="00971C92" w:rsidP="00971C92">
      <w:pPr>
        <w:ind w:left="720"/>
        <w:jc w:val="both"/>
      </w:pPr>
      <w:r>
        <w:t xml:space="preserve">Additionally, if an argument is a line of text enclosed in double quotes, emit will write each character in the string as if it were a character literal (i.e. </w:t>
      </w:r>
      <w:r w:rsidRPr="00093249">
        <w:rPr>
          <w:rFonts w:ascii="Courier New" w:hAnsi="Courier New" w:cs="Courier New"/>
        </w:rPr>
        <w:t>emit:8 “hello”, 0</w:t>
      </w:r>
      <w:r>
        <w:t xml:space="preserve"> is identical to </w:t>
      </w:r>
      <w:r w:rsidRPr="00093249">
        <w:rPr>
          <w:rFonts w:ascii="Courier New" w:hAnsi="Courier New" w:cs="Courier New"/>
        </w:rPr>
        <w:t>emit:8 ‘h’, ‘e’, ‘l’, ‘l’, ‘o’, 0</w:t>
      </w:r>
      <w:r>
        <w:t>). It should be noted that assembly languages do not append a null-terminator for you when emitting strings, which is why the above example added a null character explicitly.</w:t>
      </w:r>
      <w:r w:rsidR="00DE66C1">
        <w:t xml:space="preserve"> 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77777777" w:rsidR="002E49C1" w:rsidRDefault="002E49C1" w:rsidP="00971C92">
      <w:pPr>
        <w:ind w:left="720"/>
        <w:jc w:val="both"/>
      </w:pPr>
      <w:r>
        <w:t xml:space="preserve">Emit is the means by which you allocate space </w:t>
      </w:r>
      <w:r w:rsidR="007C251E">
        <w:t xml:space="preserve">for </w:t>
      </w:r>
      <w:r>
        <w:t xml:space="preserve">global variables (i.e. not on the </w:t>
      </w:r>
      <w:hyperlink w:anchor="_Flags" w:history="1">
        <w:r w:rsidRPr="002E49C1">
          <w:rPr>
            <w:rStyle w:val="Hyperlink"/>
          </w:rPr>
          <w:t>stack</w:t>
        </w:r>
      </w:hyperlink>
      <w:r>
        <w:t>)</w:t>
      </w:r>
      <w:r w:rsidR="007A5A28">
        <w:t xml:space="preserve"> and assign them initial values</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Emit and attach a label to it for convenience (so we can access it in the code later): </w:t>
      </w:r>
      <w:r w:rsidR="00833E3B" w:rsidRPr="00833E3B">
        <w:rPr>
          <w:rFonts w:ascii="Courier New" w:hAnsi="Courier New" w:cs="Courier New"/>
        </w:rPr>
        <w:t>rgba_color: emit:</w:t>
      </w:r>
      <w:r w:rsidR="00D01B6F">
        <w:rPr>
          <w:rFonts w:ascii="Courier New" w:hAnsi="Courier New" w:cs="Courier New"/>
        </w:rPr>
        <w:t>32</w:t>
      </w:r>
      <w:r w:rsidR="00833E3B" w:rsidRPr="00833E3B">
        <w:rPr>
          <w:rFonts w:ascii="Courier New" w:hAnsi="Courier New" w:cs="Courier New"/>
        </w:rPr>
        <w:t xml:space="preserve"> 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lastRenderedPageBreak/>
        <w:t xml:space="preserve">Care should be taken when </w:t>
      </w:r>
      <w:r w:rsidR="00E97C00">
        <w:t>selecting</w:t>
      </w:r>
      <w:r w:rsidR="00D01B6F">
        <w:t xml:space="preserve"> emission sizes</w:t>
      </w:r>
      <w:r w:rsidR="00E97C00">
        <w:t xml:space="preserve"> and values</w:t>
      </w:r>
      <w:r w:rsidR="00D01B6F">
        <w:t>. If we</w:t>
      </w:r>
      <w:r w:rsidR="0087755C">
        <w:t xml:space="preserve"> wrote </w:t>
      </w:r>
      <w:r w:rsidR="0087755C" w:rsidRPr="00833E3B">
        <w:rPr>
          <w:rFonts w:ascii="Courier New" w:hAnsi="Courier New" w:cs="Courier New"/>
        </w:rPr>
        <w:t>emit:</w:t>
      </w:r>
      <w:r w:rsidR="0087755C">
        <w:rPr>
          <w:rFonts w:ascii="Courier New" w:hAnsi="Courier New" w:cs="Courier New"/>
        </w:rPr>
        <w:t>16</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87755C">
        <w:t xml:space="preserve"> since we asked it to write that color code as a 16-bit value. Our value </w:t>
      </w:r>
      <w:r w:rsidR="007820E3">
        <w:t>would be</w:t>
      </w:r>
      <w:r w:rsidR="0087755C">
        <w:t xml:space="preserve"> truncated.</w:t>
      </w:r>
    </w:p>
    <w:p w14:paraId="12977BCF" w14:textId="7777777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to Emit is a multiplier, an integral zero is taken as the previous argument to be repeated. This makes it easy to allocate space for a </w:t>
      </w:r>
      <w:r w:rsidR="00D34526">
        <w:t xml:space="preserve">global </w:t>
      </w:r>
      <w:r w:rsidR="00C77208">
        <w:t xml:space="preserve">variable </w:t>
      </w:r>
      <w:r w:rsidR="00B17DD5">
        <w:t xml:space="preserve">or array without needing to provide initial values </w:t>
      </w:r>
      <w:r w:rsidR="00C77208">
        <w:t xml:space="preserve">(e.g. </w:t>
      </w:r>
      <w:r w:rsidR="00C77208" w:rsidRPr="00C77208">
        <w:rPr>
          <w:rFonts w:ascii="Courier New" w:hAnsi="Courier New" w:cs="Courier New"/>
        </w:rPr>
        <w:t>emit:32 #64</w:t>
      </w:r>
      <w:r w:rsidR="00C77208">
        <w:t xml:space="preserve"> will allocate enough space for 64 32-bit values</w:t>
      </w:r>
      <w:r w:rsidR="00D34526">
        <w:t>, which will – of course – be contiguous</w:t>
      </w:r>
      <w:r w:rsidR="00C77208">
        <w:t>).</w:t>
      </w:r>
    </w:p>
    <w:p w14:paraId="7B2175A2" w14:textId="01061922" w:rsidR="007F2976" w:rsidRDefault="007F2976" w:rsidP="00852DB1">
      <w:pPr>
        <w:pStyle w:val="Heading2"/>
      </w:pPr>
      <w:bookmarkStart w:id="66" w:name="_Assembly_Process"/>
      <w:bookmarkStart w:id="67" w:name="_Toc512357213"/>
      <w:bookmarkEnd w:id="66"/>
      <w:r>
        <w:t>Calling Conventions</w:t>
      </w:r>
    </w:p>
    <w:p w14:paraId="61FEDB81" w14:textId="64A97123"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 there are only two that are both efficient and standardized throughout other languages: registers vs the stack.</w:t>
      </w:r>
    </w:p>
    <w:p w14:paraId="5ED8431A" w14:textId="42BC8FC8"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 What we consider to be a function in assembly is actually just a labelled position in the code that happens to have some notion of a return mechanism. The question then is how to use them as functions.</w:t>
      </w:r>
    </w:p>
    <w:p w14:paraId="0E59DC31" w14:textId="5A33D574" w:rsidR="009F3414" w:rsidRDefault="009F3414" w:rsidP="007F2976">
      <w:pPr>
        <w:jc w:val="both"/>
      </w:pPr>
      <w:r>
        <w:t xml:space="preserve">Typically, you will want a function to use the </w:t>
      </w:r>
      <w:hyperlink w:anchor="_CALL_–_Call" w:history="1">
        <w:r w:rsidRPr="009F3414">
          <w:rPr>
            <w:rStyle w:val="Hyperlink"/>
          </w:rPr>
          <w:t>CALL</w:t>
        </w:r>
      </w:hyperlink>
      <w:r>
        <w:t xml:space="preserve"> instruction</w:t>
      </w:r>
      <w:r w:rsidR="007F5116">
        <w:t>, which will push the address of the next instruction onto the stack and then jump to the function.</w:t>
      </w:r>
      <w:r>
        <w:t xml:space="preserve"> </w:t>
      </w:r>
      <w:r w:rsidR="007F5116">
        <w:t>I</w:t>
      </w:r>
      <w:r>
        <w:t xml:space="preserve">n which case it </w:t>
      </w:r>
      <w:r w:rsidRPr="009F3414">
        <w:rPr>
          <w:b/>
        </w:rPr>
        <w:t>must</w:t>
      </w:r>
      <w:r>
        <w:t xml:space="preserve"> return with a </w:t>
      </w:r>
      <w:hyperlink w:anchor="_RET_–_Return" w:history="1">
        <w:r w:rsidRPr="00B35050">
          <w:rPr>
            <w:rStyle w:val="Hyperlink"/>
          </w:rPr>
          <w:t>RET</w:t>
        </w:r>
      </w:hyperlink>
      <w:r>
        <w:t xml:space="preserve"> instruction</w:t>
      </w:r>
      <w:r w:rsidR="00B35050">
        <w:t xml:space="preserve"> (or equivalent stack manipulations)</w:t>
      </w:r>
      <w:r>
        <w:t>.</w:t>
      </w:r>
      <w:r w:rsidR="007F5116">
        <w:t xml:space="preserve"> However, you could also push the desired return point and use a </w:t>
      </w:r>
      <w:hyperlink w:anchor="_Jcc_–_Conditional" w:history="1">
        <w:r w:rsidR="007F5116" w:rsidRPr="007F5116">
          <w:rPr>
            <w:rStyle w:val="Hyperlink"/>
          </w:rPr>
          <w:t>JMP</w:t>
        </w:r>
      </w:hyperlink>
      <w:r w:rsidR="007F5116">
        <w:t xml:space="preserve"> operation to begin executing the function. This way, if the function is RET-compatible, the function will return not to the point of invocation, but to wherever you specified wit</w:t>
      </w:r>
      <w:r w:rsidR="00566038">
        <w:t>h</w:t>
      </w:r>
      <w:r w:rsidR="007F5116">
        <w:t xml:space="preserve"> the address you pushed manually onto the stack.</w:t>
      </w:r>
      <w:r w:rsidR="00566038">
        <w:t xml:space="preserve"> Or, you could instead put the return address in a register, in which case the function should not use RET or stack manipulation, but simply jump to the address held in that register.</w:t>
      </w:r>
    </w:p>
    <w:p w14:paraId="11909D95" w14:textId="4910C93B" w:rsidR="00566038" w:rsidRDefault="00566038" w:rsidP="007F2976">
      <w:pPr>
        <w:jc w:val="both"/>
      </w:pPr>
      <w:r>
        <w:t>There are many things to consider in this regard. While the stack route is slow due to having to reference memory, it is also versatile and can be very deep</w:t>
      </w:r>
      <w:r w:rsidR="000B22FB">
        <w:t>, enabling a long chain of nested function calls</w:t>
      </w:r>
      <w:r>
        <w:t>. While the register method is wildly fast, it cannot be nearly as deep, is non-standard, and is generally frowned upon (these should typically be replaced in-line if possible but can be used as a pseudo-helper-function utility. Due to their non-standard behavior, they should not be made global).</w:t>
      </w:r>
    </w:p>
    <w:p w14:paraId="4E811BDE" w14:textId="77777777" w:rsidR="000B22FB" w:rsidRDefault="000B22FB" w:rsidP="007F2976">
      <w:pPr>
        <w:jc w:val="both"/>
      </w:pPr>
      <w:r>
        <w:t>And that’s just for calling and returning.</w:t>
      </w:r>
    </w:p>
    <w:p w14:paraId="2404CAE2" w14:textId="6F2CDE8E" w:rsidR="000B22FB" w:rsidRDefault="000B22FB" w:rsidP="007F2976">
      <w:pPr>
        <w:jc w:val="both"/>
      </w:pPr>
      <w:r>
        <w:t xml:space="preserve">This problem also arises in passing arguments to functions. Using the stack method, arguments are pushed onto the stack one by one </w:t>
      </w:r>
      <w:r w:rsidRPr="000B22FB">
        <w:rPr>
          <w:b/>
        </w:rPr>
        <w:t>in the correct order</w:t>
      </w:r>
      <w:r>
        <w:t>. You then call the function (however you decided to make that work). Within the function, you then refer to the arguments you received as their relative position from the top of the stack</w:t>
      </w:r>
      <w:r w:rsidR="00502EB1">
        <w:t xml:space="preserve"> (keeping in mind that the top 8 bytes of the stack will be the return address if </w:t>
      </w:r>
      <w:r w:rsidR="00502EB1">
        <w:lastRenderedPageBreak/>
        <w:t>you used a CALL instruction or similar stack manipulations to call the function). You then return from the function and the caller pops the arguments off the stack.</w:t>
      </w:r>
    </w:p>
    <w:p w14:paraId="2762ECD1" w14:textId="2FC45D0B" w:rsidR="00502EB1" w:rsidRDefault="00502EB1" w:rsidP="007F2976">
      <w:pPr>
        <w:jc w:val="both"/>
      </w:pPr>
      <w:r>
        <w:t>In the register approach, you load arguments into registers, (hopefully in a standard pattern e.g. $1, $2, $3 etc.). Then you call the function (however you chose to make that work). The function returns, and you’re done. As arguments were not pushed onto the stack, nothing needs to be popped off the stack after a call. Additionally, because there is less manipulation of memory, the whole process is faster by orders of magnitude.</w:t>
      </w:r>
    </w:p>
    <w:p w14:paraId="1B324C82" w14:textId="536C6DB3" w:rsidR="00F3207A" w:rsidRDefault="00F3207A" w:rsidP="007F2976">
      <w:pPr>
        <w:jc w:val="both"/>
      </w:pPr>
      <w:r>
        <w:t>There are trade-offs with this approach as well. With the stack approach you can use data types that won’t fit in a single register (though with the register approach you could simply take a pointer to it instead), and you can accept many more arguments. With the register approach you have much faster execution and don’t have to concern yourself with many pushes and pops (one of the most common problems in assembly is not popping arguments off the stack after calling a function that uses the stack method).</w:t>
      </w:r>
    </w:p>
    <w:p w14:paraId="5289C85D" w14:textId="0BDBFBFA" w:rsidR="0053554C" w:rsidRDefault="00F3207A" w:rsidP="007F2976">
      <w:pPr>
        <w:jc w:val="both"/>
      </w:pPr>
      <w:r>
        <w:t>Then there’s the issue of the return value. In this respect both methods are the same: either put the return value in a register or take a pointer argument for the desired return value destination in memory. This is because you will be returning from the function. You can’t exactly push a return value onto the stack and then pop a return address and/or arguments off.</w:t>
      </w:r>
    </w:p>
    <w:p w14:paraId="71D816D9" w14:textId="44F6299E" w:rsidR="00D8157C" w:rsidRDefault="00D8157C" w:rsidP="00DE3838">
      <w:pPr>
        <w:pStyle w:val="Heading3"/>
        <w:ind w:left="360"/>
      </w:pPr>
      <w:r>
        <w:t>Standard Calling Conventions</w:t>
      </w:r>
    </w:p>
    <w:p w14:paraId="0ED6F2C3" w14:textId="0924682C" w:rsidR="00D809DC" w:rsidRDefault="00F3207A" w:rsidP="00D8157C">
      <w:pPr>
        <w:ind w:left="360"/>
        <w:jc w:val="both"/>
      </w:pPr>
      <w:r>
        <w:t xml:space="preserve">So then, </w:t>
      </w:r>
      <w:r w:rsidR="00AA734F">
        <w:t xml:space="preserve">you may be thinking </w:t>
      </w:r>
      <w:r>
        <w:t>this is probably a bit mind-numbing</w:t>
      </w:r>
      <w:r w:rsidR="00D809DC">
        <w:t>. Rest assured, we will now go over the standard way that all well-mannered programs should use:</w:t>
      </w:r>
    </w:p>
    <w:p w14:paraId="0D84C8CA" w14:textId="7F08E43C" w:rsidR="00D809DC" w:rsidRDefault="00D809DC" w:rsidP="00D809DC">
      <w:pPr>
        <w:pStyle w:val="ListParagraph"/>
        <w:numPr>
          <w:ilvl w:val="0"/>
          <w:numId w:val="1"/>
        </w:numPr>
        <w:jc w:val="both"/>
      </w:pPr>
      <w:r>
        <w:t>Use CALL</w:t>
      </w:r>
      <w:r w:rsidR="00EE087D">
        <w:t>/</w:t>
      </w:r>
      <w:r>
        <w:t>RET and avoid doing the stack manipulations on your own.</w:t>
      </w:r>
    </w:p>
    <w:p w14:paraId="73EC7B9C" w14:textId="0A1AB1A7" w:rsidR="00D809DC" w:rsidRDefault="00D809DC" w:rsidP="00C679EC">
      <w:pPr>
        <w:pStyle w:val="ListParagraph"/>
        <w:numPr>
          <w:ilvl w:val="0"/>
          <w:numId w:val="1"/>
        </w:numPr>
        <w:jc w:val="both"/>
      </w:pPr>
      <w:r>
        <w:t xml:space="preserve">Put arguments in contiguous registers starting at $1. If the data type will not fit, take a pointer. If there are simply too many arguments, consider putting some or all of them on the stack instead. So long as your function’s calling conventions are well-documented it should not be an issue </w:t>
      </w:r>
      <w:r w:rsidR="00EE087D">
        <w:t>unless</w:t>
      </w:r>
      <w:r>
        <w:t xml:space="preserve"> you do</w:t>
      </w:r>
      <w:r w:rsidR="00EE087D">
        <w:t xml:space="preserve"> something completely alien.</w:t>
      </w:r>
    </w:p>
    <w:p w14:paraId="0927D157" w14:textId="55104689" w:rsidR="00F3207A" w:rsidRDefault="00D809DC" w:rsidP="00D809DC">
      <w:pPr>
        <w:pStyle w:val="ListParagraph"/>
        <w:numPr>
          <w:ilvl w:val="0"/>
          <w:numId w:val="1"/>
        </w:numPr>
        <w:jc w:val="both"/>
      </w:pPr>
      <w:r>
        <w:t>Place the return value in $0.</w:t>
      </w:r>
    </w:p>
    <w:p w14:paraId="263BD232" w14:textId="77777777" w:rsidR="0053554C" w:rsidRDefault="0053554C" w:rsidP="0053554C">
      <w:pPr>
        <w:pStyle w:val="Heading3"/>
        <w:ind w:left="360"/>
      </w:pPr>
      <w:bookmarkStart w:id="68" w:name="_Command_Line_Arguments"/>
      <w:bookmarkEnd w:id="68"/>
      <w:r>
        <w:t>Command Line Arguments</w:t>
      </w:r>
    </w:p>
    <w:p w14:paraId="6C6ED886" w14:textId="0BB9F86E" w:rsidR="0053554C" w:rsidRDefault="0053554C" w:rsidP="0053554C">
      <w:pPr>
        <w:ind w:left="360"/>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most systems put them in both places to ensure your program works regardless of your calling conventions for main.</w:t>
      </w:r>
    </w:p>
    <w:p w14:paraId="740EFE74" w14:textId="77777777" w:rsidR="00CA5BC6" w:rsidRDefault="00B35A7A" w:rsidP="0053554C">
      <w:pPr>
        <w:ind w:left="360"/>
        <w:jc w:val="both"/>
      </w:pPr>
      <w:r>
        <w:t xml:space="preserve">As you should be using the register approach, you should thus assume $1 contains the number of arguments, and $2 contains a pointer to an array of pointers to C-style </w:t>
      </w:r>
      <w:r w:rsidR="00715516">
        <w:t xml:space="preserve">(null-terminated) </w:t>
      </w:r>
      <w:r>
        <w:t>strings.</w:t>
      </w:r>
      <w:r w:rsidR="006459A2">
        <w:t xml:space="preserve"> Both values should (on a 64-bit system) be 64-bit.</w:t>
      </w:r>
    </w:p>
    <w:p w14:paraId="7A010F3B" w14:textId="10BFB20B" w:rsidR="00B35A7A" w:rsidRPr="007F2976" w:rsidRDefault="00CA5BC6" w:rsidP="0053554C">
      <w:pPr>
        <w:ind w:left="360"/>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r>
        <w:lastRenderedPageBreak/>
        <w:t>Assembly Process</w:t>
      </w:r>
      <w:bookmarkEnd w:id="67"/>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r>
        <w:t>Development</w:t>
      </w:r>
    </w:p>
    <w:p w14:paraId="4324ED03" w14:textId="0598D6E9" w:rsidR="009A4D72" w:rsidRDefault="007F2976" w:rsidP="007F2976">
      <w:pPr>
        <w:ind w:left="720"/>
        <w:jc w:val="both"/>
      </w:pPr>
      <w:r>
        <w:t>The development process is the only part that should concern you (as assembly is a cruel, vindictive mistress).</w:t>
      </w:r>
      <w:r w:rsidR="006638CD">
        <w:t xml:space="preserve"> Fortunately, you should also already be very familiar with it.</w:t>
      </w:r>
      <w:r w:rsidR="0053554C">
        <w:t xml:space="preserve"> This step just involves opening an editor of your choice and </w:t>
      </w:r>
      <w:r w:rsidR="00BD1C2F">
        <w:t>typing</w:t>
      </w:r>
      <w:r w:rsidR="009A4D72">
        <w:t xml:space="preserve"> up your program.</w:t>
      </w:r>
    </w:p>
    <w:p w14:paraId="3D6252E7" w14:textId="77777777" w:rsidR="000B653D" w:rsidRDefault="009A4D72" w:rsidP="007F2976">
      <w:pPr>
        <w:ind w:left="720"/>
        <w:jc w:val="both"/>
      </w:pPr>
      <w:r>
        <w:t>What kind of educator would I be if we didn’t make a Hello World! project?</w:t>
      </w:r>
      <w:r w:rsidR="000B653D">
        <w:t xml:space="preserve"> Let’s begin.</w:t>
      </w:r>
    </w:p>
    <w:p w14:paraId="2D7AF6F6" w14:textId="76E642B3" w:rsidR="00134C5C" w:rsidRDefault="00BD1C2F" w:rsidP="00134C5C">
      <w:pPr>
        <w:ind w:left="720"/>
        <w:jc w:val="both"/>
      </w:pPr>
      <w:r>
        <w:t>Open</w:t>
      </w:r>
      <w:r w:rsidR="000B653D">
        <w:t xml:space="preserve"> your editor of choice (I’ll be using Notepad++). You can save your file as whatever you wish, but .asm for an assembly file will likely be more convenient for everyone involved.</w:t>
      </w:r>
    </w:p>
    <w:p w14:paraId="3CE56D2A" w14:textId="75A597E3" w:rsidR="00134C5C" w:rsidRDefault="00434694" w:rsidP="00134C5C">
      <w:pPr>
        <w:ind w:left="720"/>
        <w:jc w:val="both"/>
      </w:pPr>
      <w:r>
        <w:rPr>
          <w:noProof/>
        </w:rPr>
        <w:drawing>
          <wp:inline distT="0" distB="0" distL="0" distR="0" wp14:anchorId="0E97B126" wp14:editId="58DC1862">
            <wp:extent cx="5385460" cy="2961974"/>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086" cy="2970568"/>
                    </a:xfrm>
                    <a:prstGeom prst="rect">
                      <a:avLst/>
                    </a:prstGeom>
                    <a:noFill/>
                    <a:ln>
                      <a:noFill/>
                    </a:ln>
                  </pic:spPr>
                </pic:pic>
              </a:graphicData>
            </a:graphic>
          </wp:inline>
        </w:drawing>
      </w:r>
    </w:p>
    <w:p w14:paraId="7025A000" w14:textId="3C402A21" w:rsidR="00134C5C" w:rsidRDefault="00134C5C" w:rsidP="00134C5C">
      <w:pPr>
        <w:ind w:left="720"/>
        <w:jc w:val="both"/>
      </w:pPr>
      <w:r>
        <w:lastRenderedPageBreak/>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6C570C50" w:rsidR="001876F7" w:rsidRDefault="001876F7" w:rsidP="001876F7">
      <w:pPr>
        <w:pStyle w:val="ListParagraph"/>
        <w:numPr>
          <w:ilvl w:val="0"/>
          <w:numId w:val="3"/>
        </w:numPr>
        <w:jc w:val="both"/>
      </w:pPr>
      <w:r>
        <w:t>We used several statements to get the processor into a state we wanted before actually performing the system call (this also applies to any function call).</w:t>
      </w:r>
    </w:p>
    <w:p w14:paraId="62803BD1" w14:textId="3BBF602C" w:rsidR="001876F7" w:rsidRDefault="001876F7" w:rsidP="001876F7">
      <w:pPr>
        <w:pStyle w:val="ListParagraph"/>
        <w:numPr>
          <w:ilvl w:val="0"/>
          <w:numId w:val="3"/>
        </w:numPr>
        <w:jc w:val="both"/>
      </w:pPr>
      <w:r>
        <w:t>We set $0 (return value) to zero using the xor idiom. It is much more efficient both in terms of executable size and execution time to use xor a register with itself than to set it to zero, as setting I to zero would need to store the 8-byte value (of zero), that will be loaded into the register, while xor will just take the 1-byte register address pair. In other languages if you set something to zero the compiler will usually optimize that assignment into this form.</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5BD6BB8B" w:rsidR="001876F7" w:rsidRDefault="001876F7" w:rsidP="001876F7">
      <w:pPr>
        <w:pStyle w:val="ListParagraph"/>
        <w:numPr>
          <w:ilvl w:val="0"/>
          <w:numId w:val="3"/>
        </w:numPr>
        <w:jc w:val="both"/>
      </w:pPr>
      <w:r>
        <w:t xml:space="preserve">We need to put the string to print out somewhere. Static variables are typically placed at the bottom or top of an assembly file. We create a label for the variable (in this case a string) and write out its value using the </w:t>
      </w:r>
      <w:hyperlink w:anchor="_Emit" w:history="1">
        <w:r w:rsidRPr="001876F7">
          <w:rPr>
            <w:rStyle w:val="Hyperlink"/>
          </w:rPr>
          <w:t>Emit</w:t>
        </w:r>
      </w:hyperlink>
      <w:r>
        <w:t xml:space="preserve"> directive.</w:t>
      </w:r>
    </w:p>
    <w:p w14:paraId="57234894" w14:textId="4F238503"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@-txt using the </w:t>
      </w:r>
      <w:hyperlink w:anchor="_Label_Macros" w:history="1">
        <w:r w:rsidR="006B088B" w:rsidRPr="006B088B">
          <w:rPr>
            <w:rStyle w:val="Hyperlink"/>
          </w:rPr>
          <w:t>@ macro</w:t>
        </w:r>
      </w:hyperlink>
      <w:r w:rsidR="006B088B">
        <w:t xml:space="preserve"> to get the current line’s address and subtracting the address of the beginning of the string. This gives us the difference in bytes, and since a character is 1 byte, this is also the number of characters in the string. </w:t>
      </w:r>
      <w:r w:rsidR="006667C4">
        <w:t>You could also do this by creating another label immediately after emitting the string and using that in place of @.</w:t>
      </w:r>
    </w:p>
    <w:p w14:paraId="227E5911" w14:textId="16FA4AEA" w:rsidR="00BD1C2F" w:rsidRDefault="00BD1C2F" w:rsidP="00BD1C2F">
      <w:pPr>
        <w:pStyle w:val="Heading3"/>
        <w:ind w:left="720"/>
      </w:pPr>
      <w:r>
        <w:t>Assembling</w:t>
      </w:r>
    </w:p>
    <w:p w14:paraId="6624D214" w14:textId="77777777" w:rsidR="00083BA7" w:rsidRDefault="00134C5C" w:rsidP="00134C5C">
      <w:pPr>
        <w:ind w:left="720"/>
        <w:jc w:val="both"/>
      </w:pPr>
      <w:r>
        <w:t>From here we have to assemble it into an object file</w:t>
      </w:r>
      <w:r w:rsidR="00D7192C">
        <w:t xml:space="preserve"> b</w:t>
      </w:r>
      <w:r>
        <w:t>efore we can turn it into an executable. In this example I’ll be using PowerShell</w:t>
      </w:r>
      <w:r w:rsidR="00BD1C2F">
        <w:t xml:space="preserve">. At the time of writing this manual, PowerShell does not support file redirection. If you’re on </w:t>
      </w:r>
      <w:r w:rsidR="002F57CA">
        <w:t>W</w:t>
      </w:r>
      <w:r w:rsidR="00BD1C2F">
        <w:t>indows and need file redirection, consider using Command Prompt (cmd.exe) or downloading a reputable third-party console emulator</w:t>
      </w:r>
      <w:r w:rsidR="004E0E15">
        <w:t xml:space="preserve"> (</w:t>
      </w:r>
      <w:r w:rsidR="005B5065">
        <w:t>e.g.</w:t>
      </w:r>
      <w:r w:rsidR="008174FA">
        <w:t xml:space="preserve"> </w:t>
      </w:r>
      <w:r w:rsidR="00CD0F36">
        <w:t>Git Bash)</w:t>
      </w:r>
      <w:r w:rsidR="00BD1C2F">
        <w:t>.</w:t>
      </w:r>
    </w:p>
    <w:p w14:paraId="5A51D099" w14:textId="3E96FC56" w:rsidR="00083BA7" w:rsidRDefault="00083BA7" w:rsidP="00134C5C">
      <w:pPr>
        <w:ind w:left="720"/>
        <w:jc w:val="both"/>
      </w:pPr>
      <w:r>
        <w:t>This will be the first occurrence of actually using the CSX64 application (csx.exe). Providing the -h option will list all of the available options:</w:t>
      </w:r>
    </w:p>
    <w:p w14:paraId="4BD96936" w14:textId="74287B11" w:rsidR="00083BA7" w:rsidRDefault="00083BA7" w:rsidP="00134C5C">
      <w:pPr>
        <w:ind w:left="720"/>
        <w:jc w:val="both"/>
      </w:pPr>
      <w:r>
        <w:rPr>
          <w:noProof/>
        </w:rPr>
        <w:drawing>
          <wp:inline distT="0" distB="0" distL="0" distR="0" wp14:anchorId="3965C60D" wp14:editId="45799334">
            <wp:extent cx="5516088" cy="137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6548" cy="1384500"/>
                    </a:xfrm>
                    <a:prstGeom prst="rect">
                      <a:avLst/>
                    </a:prstGeom>
                    <a:noFill/>
                    <a:ln>
                      <a:noFill/>
                    </a:ln>
                  </pic:spPr>
                </pic:pic>
              </a:graphicData>
            </a:graphic>
          </wp:inline>
        </w:drawing>
      </w:r>
    </w:p>
    <w:p w14:paraId="15BCDC7B" w14:textId="4E3CBA42" w:rsidR="00083BA7" w:rsidRDefault="00083BA7" w:rsidP="00134C5C">
      <w:pPr>
        <w:ind w:left="720"/>
        <w:jc w:val="both"/>
      </w:pPr>
      <w:r>
        <w:t>We want to assemble hello_world.asm into an object file, so we need the -a option.</w:t>
      </w:r>
    </w:p>
    <w:p w14:paraId="1C523A31" w14:textId="50061E15" w:rsidR="00BD1C2F" w:rsidRDefault="00BD1C2F" w:rsidP="00134C5C">
      <w:pPr>
        <w:ind w:left="720"/>
        <w:jc w:val="both"/>
      </w:pPr>
      <w:r>
        <w:t>The following shows the directory before assembling the file, the command to assemble it, and the directory afterwards:</w:t>
      </w:r>
    </w:p>
    <w:p w14:paraId="5E467C01" w14:textId="4383CF1E" w:rsidR="00BD1C2F" w:rsidRDefault="00C6355B" w:rsidP="00134C5C">
      <w:pPr>
        <w:ind w:left="720"/>
        <w:jc w:val="both"/>
      </w:pPr>
      <w:r>
        <w:rPr>
          <w:noProof/>
        </w:rPr>
        <w:lastRenderedPageBreak/>
        <w:drawing>
          <wp:inline distT="0" distB="0" distL="0" distR="0" wp14:anchorId="5A56DC9C" wp14:editId="374DA266">
            <wp:extent cx="5486400" cy="231766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2011" cy="2332712"/>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r>
        <w:t>Linking</w:t>
      </w:r>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1A067E66" w:rsidR="002261EF" w:rsidRDefault="0099490F" w:rsidP="002261EF">
      <w:pPr>
        <w:ind w:left="720"/>
      </w:pPr>
      <w:r>
        <w:rPr>
          <w:noProof/>
        </w:rPr>
        <w:drawing>
          <wp:inline distT="0" distB="0" distL="0" distR="0" wp14:anchorId="7FFF6FEA" wp14:editId="6E7B0EA8">
            <wp:extent cx="5438899" cy="134881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8857" cy="1356248"/>
                    </a:xfrm>
                    <a:prstGeom prst="rect">
                      <a:avLst/>
                    </a:prstGeom>
                    <a:noFill/>
                    <a:ln>
                      <a:noFill/>
                    </a:ln>
                  </pic:spPr>
                </pic:pic>
              </a:graphicData>
            </a:graphic>
          </wp:inline>
        </w:drawing>
      </w:r>
    </w:p>
    <w:p w14:paraId="2C9066CE" w14:textId="77777777" w:rsidR="0099490F" w:rsidRDefault="002261EF" w:rsidP="002261EF">
      <w:pPr>
        <w:ind w:left="720"/>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nondescriptive but may be used if you should ever need it.</w:t>
      </w:r>
    </w:p>
    <w:p w14:paraId="33505E8D" w14:textId="77777777" w:rsidR="0099490F" w:rsidRDefault="0099490F" w:rsidP="0099490F">
      <w:pPr>
        <w:pStyle w:val="Heading3"/>
        <w:ind w:left="720"/>
      </w:pPr>
      <w:r>
        <w:t>Executing</w:t>
      </w:r>
    </w:p>
    <w:p w14:paraId="3CCACB1E" w14:textId="77777777" w:rsidR="00C424F3" w:rsidRDefault="0099490F" w:rsidP="0099490F">
      <w:pPr>
        <w:ind w:left="720"/>
        <w:jc w:val="both"/>
      </w:pPr>
      <w:r>
        <w:t>We now have a working executable. But hold your horses, don’t try to double click it or run it from the console. It’s a CSX64 executable, so it needs to be run by csx.exe</w:t>
      </w:r>
      <w:r w:rsidR="002D48EB">
        <w:t>. As the -h help option explained, providing no options (specifically no -a or -l options) defaults it to execution mode:</w:t>
      </w:r>
    </w:p>
    <w:p w14:paraId="1C3A1526" w14:textId="77777777" w:rsidR="0012011D" w:rsidRDefault="00C424F3" w:rsidP="0099490F">
      <w:pPr>
        <w:ind w:left="720"/>
        <w:jc w:val="both"/>
      </w:pPr>
      <w:r>
        <w:rPr>
          <w:noProof/>
        </w:rPr>
        <w:drawing>
          <wp:inline distT="0" distB="0" distL="0" distR="0" wp14:anchorId="45316697" wp14:editId="16D4AC73">
            <wp:extent cx="5504213" cy="413066"/>
            <wp:effectExtent l="0" t="0" r="127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1335" cy="420355"/>
                    </a:xfrm>
                    <a:prstGeom prst="rect">
                      <a:avLst/>
                    </a:prstGeom>
                    <a:noFill/>
                    <a:ln>
                      <a:noFill/>
                    </a:ln>
                  </pic:spPr>
                </pic:pic>
              </a:graphicData>
            </a:graphic>
          </wp:inline>
        </w:drawing>
      </w:r>
    </w:p>
    <w:p w14:paraId="75C69291" w14:textId="7EF5D130" w:rsidR="001B6045" w:rsidRPr="00134C5C" w:rsidRDefault="00E45F92" w:rsidP="0099490F">
      <w:pPr>
        <w:ind w:left="720"/>
        <w:jc w:val="both"/>
      </w:pPr>
      <w:r>
        <w:t xml:space="preserve">As a side note, all the options after csx.exe will be passed to the program, with the number of arguments in $1 and a pointer to an array of pointers to the arguments in $2,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69" w:name="_Toc512357214"/>
      <w:r>
        <w:lastRenderedPageBreak/>
        <w:t>Virtual Operating System</w:t>
      </w:r>
      <w:bookmarkEnd w:id="69"/>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70" w:name="_File_Descriptors"/>
      <w:bookmarkStart w:id="71" w:name="_Toc512357215"/>
      <w:bookmarkEnd w:id="70"/>
      <w:r>
        <w:t xml:space="preserve">File </w:t>
      </w:r>
      <w:r w:rsidR="00ED3AE5">
        <w:t>Descriptors</w:t>
      </w:r>
      <w:bookmarkEnd w:id="71"/>
    </w:p>
    <w:p w14:paraId="32B59C0D" w14:textId="77777777" w:rsidR="00DB1926" w:rsidRDefault="00DB1926" w:rsidP="00DB1926">
      <w:pPr>
        <w:jc w:val="both"/>
      </w:pPr>
      <w:r>
        <w:t>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essentially an operating system-specific data structure that will be used to grant access to the file system. To do this, you must first request a file descriptor via system call. It will then provide you with the file descriptor</w:t>
      </w:r>
      <w:r w:rsidR="00DF43A9">
        <w:t xml:space="preserve"> address, which for security reasons is </w:t>
      </w:r>
      <w:r w:rsidR="00157805">
        <w:t>usually</w:t>
      </w:r>
      <w:r w:rsidR="00DF43A9">
        <w:t xml:space="preserve"> an index in an array you don’t know the position of</w:t>
      </w:r>
      <w:r w:rsidR="00E90E3D">
        <w:t xml:space="preserve"> and </w:t>
      </w:r>
      <w:r w:rsidR="00DF43A9">
        <w:t>consisting of objects you don’t know the structure or size of.</w:t>
      </w:r>
      <w:r w:rsidR="00157805">
        <w:t xml:space="preserve"> From there, you</w:t>
      </w:r>
      <w:r w:rsidR="003D16AC">
        <w:t xml:space="preserve"> can</w:t>
      </w:r>
      <w:r w:rsidR="00157805">
        <w:t xml:space="preserve"> use that file descriptor</w:t>
      </w:r>
      <w:r w:rsidR="003D16AC">
        <w:t xml:space="preserve"> index in various other system calls to perform the desired file operations.</w:t>
      </w:r>
    </w:p>
    <w:p w14:paraId="7C3075B6" w14:textId="77777777" w:rsidR="00ED3AE5" w:rsidRDefault="003E6D2E" w:rsidP="00DB1926">
      <w:pPr>
        <w:jc w:val="both"/>
      </w:pPr>
      <w:r>
        <w:t>That said, there is usually a set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t>n CSX64</w:t>
      </w:r>
      <w:r w:rsidR="004427FB">
        <w:t>,</w:t>
      </w:r>
      <w:r>
        <w:t xml:space="preserve"> execution will terminate with the </w:t>
      </w:r>
      <w:hyperlink w:anchor="_Heap" w:history="1">
        <w:r w:rsidRPr="004427FB">
          <w:rPr>
            <w:rStyle w:val="Hyperlink"/>
          </w:rPr>
          <w:t>InsufficientFDs</w:t>
        </w:r>
      </w:hyperlink>
      <w:r>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72" w:name="_Toc512357216"/>
      <w:r>
        <w:t>Managed File</w:t>
      </w:r>
      <w:bookmarkEnd w:id="72"/>
    </w:p>
    <w:p w14:paraId="05E1CE18" w14:textId="69E38C84" w:rsidR="003E6D2E" w:rsidRDefault="003B0B5E" w:rsidP="00AF2E8C">
      <w:pPr>
        <w:ind w:left="720"/>
        <w:jc w:val="both"/>
      </w:pPr>
      <w:r>
        <w:t xml:space="preserve">A </w:t>
      </w:r>
      <w:r w:rsidR="00CE484B">
        <w:t xml:space="preserve">managed file is considered to be entirely controlled by client </w:t>
      </w:r>
      <w:r w:rsidR="00122394">
        <w:t>code and</w:t>
      </w:r>
      <w:r w:rsidR="00CE484B">
        <w:t xml:space="preserve"> is closed upon termination</w:t>
      </w:r>
      <w:r>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73" w:name="_Unmanaged_File_Descriptors"/>
      <w:bookmarkStart w:id="74" w:name="_Toc512357217"/>
      <w:bookmarkEnd w:id="73"/>
      <w:r>
        <w:t>Unmanaged File</w:t>
      </w:r>
      <w:bookmarkEnd w:id="74"/>
    </w:p>
    <w:p w14:paraId="6288B43D" w14:textId="022BE3C2" w:rsidR="003B0B5E" w:rsidRDefault="003B0B5E" w:rsidP="00AF2E8C">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p>
    <w:p w14:paraId="317763E0" w14:textId="2B4A5D3E" w:rsidR="00467BA7" w:rsidRDefault="00D013CA" w:rsidP="00D013CA">
      <w:pPr>
        <w:pStyle w:val="Heading3"/>
      </w:pPr>
      <w:r>
        <w:tab/>
      </w:r>
      <w:bookmarkStart w:id="75" w:name="_Toc512357218"/>
      <w:r>
        <w:t>Interactive File</w:t>
      </w:r>
      <w:bookmarkEnd w:id="75"/>
    </w:p>
    <w:p w14:paraId="4C3F4870" w14:textId="26E58F76"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of the file will put the processor in the SuspendedRead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p>
    <w:p w14:paraId="32CAD624" w14:textId="77777777" w:rsidR="003D16AC" w:rsidRDefault="003F1B32" w:rsidP="003F1B32">
      <w:pPr>
        <w:pStyle w:val="Heading3"/>
        <w:ind w:left="720"/>
      </w:pPr>
      <w:bookmarkStart w:id="76" w:name="_Toc512357219"/>
      <w:r>
        <w:t>File Mode</w:t>
      </w:r>
      <w:bookmarkEnd w:id="76"/>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77" w:name="_Toc512357220"/>
      <w:r>
        <w:t>File Access</w:t>
      </w:r>
      <w:bookmarkEnd w:id="77"/>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78" w:name="_Toc512357221"/>
      <w:r>
        <w:t xml:space="preserve">File Seek </w:t>
      </w:r>
      <w:r w:rsidR="00042A25">
        <w:t>Origin</w:t>
      </w:r>
      <w:bookmarkEnd w:id="78"/>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79" w:name="_Default_Virtual_Operating"/>
      <w:bookmarkEnd w:id="79"/>
    </w:p>
    <w:p w14:paraId="31E519F4" w14:textId="77777777" w:rsidR="000F0267" w:rsidRDefault="003613DC" w:rsidP="000F0267">
      <w:pPr>
        <w:pStyle w:val="Heading2"/>
      </w:pPr>
      <w:bookmarkStart w:id="80" w:name="_Default_Virtual_Operating_1"/>
      <w:bookmarkStart w:id="81" w:name="_System_Calls"/>
      <w:bookmarkStart w:id="82" w:name="_Toc512357222"/>
      <w:bookmarkEnd w:id="80"/>
      <w:bookmarkEnd w:id="81"/>
      <w:r>
        <w:t>System Calls</w:t>
      </w:r>
      <w:bookmarkEnd w:id="82"/>
    </w:p>
    <w:p w14:paraId="3D217597" w14:textId="77777777" w:rsidR="00AF272E"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p>
    <w:p w14:paraId="47A8F46D" w14:textId="77777777" w:rsidR="000F0267" w:rsidRDefault="000F0267" w:rsidP="000F0267">
      <w:pPr>
        <w:jc w:val="both"/>
      </w:pPr>
      <w:r>
        <w:t xml:space="preserve">By default, </w:t>
      </w:r>
      <w:r w:rsidR="00477786">
        <w:t xml:space="preserve">the </w:t>
      </w:r>
      <w:r>
        <w:t>CSX64</w:t>
      </w:r>
      <w:r w:rsidR="00477786">
        <w:t xml:space="preserve"> system call table</w:t>
      </w:r>
      <w:r>
        <w:t xml:space="preserve"> offers several low-level utilities such as file access, though extension libraries are free to add more functionalities</w:t>
      </w:r>
      <w:r w:rsidR="006144BF">
        <w:t xml:space="preserve"> or even modify or remove </w:t>
      </w:r>
      <w:r w:rsidR="00EC5611">
        <w:t>existing features</w:t>
      </w:r>
      <w:r>
        <w:t>.</w:t>
      </w:r>
    </w:p>
    <w:p w14:paraId="37B5D9E2" w14:textId="77777777" w:rsidR="000F0267" w:rsidRDefault="000F0267" w:rsidP="000F0267">
      <w:pPr>
        <w:jc w:val="both"/>
      </w:pPr>
      <w:r>
        <w:t xml:space="preserve">The default operating system has a system call </w:t>
      </w:r>
      <w:r w:rsidR="0025723A">
        <w:t>code</w:t>
      </w:r>
      <w:r>
        <w:t xml:space="preserve"> be loaded into </w:t>
      </w:r>
      <w:r w:rsidR="005B1D20">
        <w:t>$</w:t>
      </w:r>
      <w:r>
        <w:t xml:space="preserve">0 prior to executing a SYSCALL operation. Based on the value in </w:t>
      </w:r>
      <w:r w:rsidR="005B1D20">
        <w:t>$</w:t>
      </w:r>
      <w:r>
        <w:t xml:space="preserve">0, various tasks will be performed. Note that a virtual operating system </w:t>
      </w:r>
      <w:r>
        <w:lastRenderedPageBreak/>
        <w:t xml:space="preserve">is free to do whatever it </w:t>
      </w:r>
      <w:r w:rsidR="0088002C">
        <w:t>wants to do</w:t>
      </w:r>
      <w:r>
        <w:t>. It may modify memory, registers, flags, or even hidden registers</w:t>
      </w:r>
      <w:r w:rsidR="00074C91">
        <w:t xml:space="preserve"> that client code doesn’t have access to (e.g. </w:t>
      </w:r>
      <w:r>
        <w:t>the execution pointer</w:t>
      </w:r>
      <w:r w:rsidR="00074C91">
        <w:t>).</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0D4E73">
        <w:trPr>
          <w:cantSplit/>
          <w:tblHeader/>
        </w:trPr>
        <w:tc>
          <w:tcPr>
            <w:tcW w:w="1345" w:type="dxa"/>
            <w:shd w:val="clear" w:color="auto" w:fill="5B9BD5" w:themeFill="accent5"/>
          </w:tcPr>
          <w:p w14:paraId="4CE8D268" w14:textId="77777777" w:rsidR="000F0267" w:rsidRPr="00505463" w:rsidRDefault="000F0267" w:rsidP="005B1D20">
            <w:pPr>
              <w:jc w:val="center"/>
              <w:rPr>
                <w:b/>
              </w:rPr>
            </w:pPr>
            <w:r w:rsidRPr="00505463">
              <w:rPr>
                <w:b/>
              </w:rPr>
              <w:t>Name</w:t>
            </w:r>
          </w:p>
        </w:tc>
        <w:tc>
          <w:tcPr>
            <w:tcW w:w="1170" w:type="dxa"/>
            <w:shd w:val="clear" w:color="auto" w:fill="5B9BD5" w:themeFill="accent5"/>
          </w:tcPr>
          <w:p w14:paraId="1ADCCE3A" w14:textId="77777777" w:rsidR="000F0267" w:rsidRPr="00505463" w:rsidRDefault="000F0267" w:rsidP="005B1D20">
            <w:pPr>
              <w:jc w:val="center"/>
              <w:rPr>
                <w:b/>
              </w:rPr>
            </w:pPr>
            <w:r w:rsidRPr="00505463">
              <w:rPr>
                <w:b/>
              </w:rPr>
              <w:t>Code (</w:t>
            </w:r>
            <w:r w:rsidR="005B1D20">
              <w:rPr>
                <w:b/>
              </w:rPr>
              <w:t>$</w:t>
            </w:r>
            <w:r w:rsidRPr="00505463">
              <w:rPr>
                <w:b/>
              </w:rPr>
              <w:t>0)</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0D4E73">
        <w:trPr>
          <w:cantSplit/>
        </w:trPr>
        <w:tc>
          <w:tcPr>
            <w:tcW w:w="1345" w:type="dxa"/>
          </w:tcPr>
          <w:p w14:paraId="4A883B77" w14:textId="77777777" w:rsidR="000F0267" w:rsidRDefault="000F0267" w:rsidP="005B1D20">
            <w:pPr>
              <w:jc w:val="center"/>
            </w:pPr>
            <w:r>
              <w:t>sys_read</w:t>
            </w:r>
          </w:p>
        </w:tc>
        <w:tc>
          <w:tcPr>
            <w:tcW w:w="1170" w:type="dxa"/>
          </w:tcPr>
          <w:p w14:paraId="675E2D0E" w14:textId="77777777" w:rsidR="000F0267" w:rsidRDefault="000F0267" w:rsidP="005B1D20">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77777777" w:rsidR="000F0267" w:rsidRDefault="000F0267" w:rsidP="000F0267">
            <w:pPr>
              <w:jc w:val="both"/>
            </w:pPr>
            <w:r>
              <w:t>R1 should contain the file descriptor to access.</w:t>
            </w:r>
          </w:p>
          <w:p w14:paraId="0B2C5B32" w14:textId="77777777" w:rsidR="000F0267" w:rsidRDefault="000F0267" w:rsidP="000F0267">
            <w:pPr>
              <w:jc w:val="both"/>
            </w:pPr>
            <w:r>
              <w:t>R2 should contain the address of the location to store the data.</w:t>
            </w:r>
          </w:p>
          <w:p w14:paraId="3FB348F5" w14:textId="77777777" w:rsidR="000F0267" w:rsidRDefault="000F0267" w:rsidP="000F0267">
            <w:pPr>
              <w:jc w:val="both"/>
            </w:pPr>
            <w:r>
              <w:t>R3 should contain the maximum number of bytes to read.</w:t>
            </w:r>
          </w:p>
          <w:p w14:paraId="5C02B6E5" w14:textId="77777777" w:rsidR="000F0267" w:rsidRDefault="000F0267" w:rsidP="000F0267">
            <w:pPr>
              <w:jc w:val="both"/>
            </w:pPr>
          </w:p>
          <w:p w14:paraId="6F2F4B80" w14:textId="77777777" w:rsidR="000F0267" w:rsidRDefault="000F0267" w:rsidP="000F0267">
            <w:pPr>
              <w:jc w:val="both"/>
            </w:pPr>
            <w:r>
              <w:t>The number of bytes read will be placed in R0.</w:t>
            </w:r>
          </w:p>
          <w:p w14:paraId="04706550" w14:textId="77777777" w:rsidR="00F21664" w:rsidRDefault="00F21664" w:rsidP="000F0267">
            <w:pPr>
              <w:jc w:val="both"/>
            </w:pPr>
            <w:r>
              <w:t xml:space="preserve">ZF is set if zero bytes were </w:t>
            </w:r>
            <w:r w:rsidR="00A563F9">
              <w:t>read and</w:t>
            </w:r>
            <w:r>
              <w:t xml:space="preserve"> cleared otherwise</w:t>
            </w:r>
            <w:r w:rsidR="001A6DFE">
              <w:t>.</w:t>
            </w:r>
          </w:p>
          <w:p w14:paraId="66EB729F" w14:textId="77777777" w:rsidR="000F0267" w:rsidRDefault="000F0267" w:rsidP="000F0267">
            <w:pPr>
              <w:jc w:val="both"/>
            </w:pPr>
          </w:p>
          <w:p w14:paraId="71991F51" w14:textId="77777777" w:rsidR="000F0267" w:rsidRDefault="000F0267" w:rsidP="000F0267">
            <w:pPr>
              <w:jc w:val="both"/>
            </w:pPr>
            <w:r>
              <w:t>Attempting to read at EOF is not an error, however if the file is interactive, the processor will be set to the Suspended Read state pending data from an external source (e.g. from the keyboard when using the console client).</w:t>
            </w:r>
          </w:p>
          <w:p w14:paraId="1A53534D" w14:textId="77777777" w:rsidR="000F0267" w:rsidRDefault="000F0267" w:rsidP="000F0267">
            <w:pPr>
              <w:jc w:val="both"/>
            </w:pPr>
          </w:p>
          <w:p w14:paraId="09AF619B"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2840265E" w14:textId="77777777"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0D4E73">
        <w:trPr>
          <w:cantSplit/>
        </w:trPr>
        <w:tc>
          <w:tcPr>
            <w:tcW w:w="1345" w:type="dxa"/>
          </w:tcPr>
          <w:p w14:paraId="2DEF9D90" w14:textId="77777777" w:rsidR="000F0267" w:rsidRDefault="000F0267" w:rsidP="005B1D20">
            <w:pPr>
              <w:jc w:val="center"/>
            </w:pPr>
            <w:r>
              <w:t>sys_write</w:t>
            </w:r>
          </w:p>
        </w:tc>
        <w:tc>
          <w:tcPr>
            <w:tcW w:w="1170" w:type="dxa"/>
          </w:tcPr>
          <w:p w14:paraId="5C7C7906" w14:textId="77777777" w:rsidR="000F0267" w:rsidRDefault="000F0267" w:rsidP="005B1D20">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77777777" w:rsidR="000F0267" w:rsidRDefault="000F0267" w:rsidP="000F0267">
            <w:pPr>
              <w:jc w:val="both"/>
            </w:pPr>
            <w:r>
              <w:t>R1 should contain the file descriptor to access.</w:t>
            </w:r>
          </w:p>
          <w:p w14:paraId="7BF74EC2" w14:textId="77777777" w:rsidR="000F0267" w:rsidRDefault="000F0267" w:rsidP="000F0267">
            <w:pPr>
              <w:jc w:val="both"/>
            </w:pPr>
            <w:r>
              <w:t>R2 should contain the address of the data array to write.</w:t>
            </w:r>
          </w:p>
          <w:p w14:paraId="599570C5" w14:textId="77777777" w:rsidR="000F0267" w:rsidRDefault="000F0267" w:rsidP="000F0267">
            <w:pPr>
              <w:jc w:val="both"/>
            </w:pPr>
            <w:r>
              <w:t>R3 should contain the number of bytes to write.</w:t>
            </w:r>
          </w:p>
          <w:p w14:paraId="55141EFD" w14:textId="77777777" w:rsidR="000F0267" w:rsidRDefault="000F0267" w:rsidP="000F0267">
            <w:pPr>
              <w:jc w:val="both"/>
            </w:pPr>
          </w:p>
          <w:p w14:paraId="7FF5BF8D"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0D4E73">
        <w:trPr>
          <w:cantSplit/>
        </w:trPr>
        <w:tc>
          <w:tcPr>
            <w:tcW w:w="1345" w:type="dxa"/>
          </w:tcPr>
          <w:p w14:paraId="7E4B5EB6" w14:textId="77777777" w:rsidR="000F0267" w:rsidRDefault="000F0267" w:rsidP="005B1D20">
            <w:pPr>
              <w:jc w:val="center"/>
            </w:pPr>
            <w:r>
              <w:t>sys_open</w:t>
            </w:r>
          </w:p>
        </w:tc>
        <w:tc>
          <w:tcPr>
            <w:tcW w:w="1170" w:type="dxa"/>
          </w:tcPr>
          <w:p w14:paraId="2C7D79CF" w14:textId="77777777" w:rsidR="000F0267" w:rsidRDefault="000F0267" w:rsidP="005B1D20">
            <w:pPr>
              <w:jc w:val="center"/>
            </w:pPr>
            <w:r>
              <w:t>2</w:t>
            </w:r>
          </w:p>
        </w:tc>
        <w:tc>
          <w:tcPr>
            <w:tcW w:w="6835" w:type="dxa"/>
          </w:tcPr>
          <w:p w14:paraId="64B6C041" w14:textId="77777777" w:rsidR="000F0267" w:rsidRDefault="000F0267" w:rsidP="000F0267">
            <w:pPr>
              <w:jc w:val="both"/>
            </w:pPr>
            <w:r>
              <w:t>Opens or creates a file and ties it to a file descriptor. Files opened with this call are considered “managed” and will be closed upon termination.</w:t>
            </w:r>
          </w:p>
          <w:p w14:paraId="51FA7772" w14:textId="77777777" w:rsidR="000F0267" w:rsidRDefault="000F0267" w:rsidP="000F0267">
            <w:pPr>
              <w:jc w:val="both"/>
            </w:pPr>
          </w:p>
          <w:p w14:paraId="10C53798" w14:textId="77777777" w:rsidR="000F0267" w:rsidRDefault="000F0267" w:rsidP="000F0267">
            <w:pPr>
              <w:jc w:val="both"/>
            </w:pPr>
            <w:r>
              <w:t xml:space="preserve">R1 should contain the address of the </w:t>
            </w:r>
            <w:r w:rsidR="0048380C">
              <w:t>C</w:t>
            </w:r>
            <w:r>
              <w:t xml:space="preserve"> string to use as the path.</w:t>
            </w:r>
          </w:p>
          <w:p w14:paraId="78F27A43" w14:textId="77777777" w:rsidR="000F0267" w:rsidRDefault="000F0267" w:rsidP="000F0267">
            <w:pPr>
              <w:jc w:val="both"/>
            </w:pPr>
            <w:r>
              <w:t>R2 should contain the file mode to open with.</w:t>
            </w:r>
          </w:p>
          <w:p w14:paraId="09495773" w14:textId="77777777" w:rsidR="000F0267" w:rsidRDefault="000F0267" w:rsidP="000F0267">
            <w:pPr>
              <w:jc w:val="both"/>
            </w:pPr>
            <w:r>
              <w:t>R3 should contain the file access to open with.</w:t>
            </w:r>
          </w:p>
          <w:p w14:paraId="5DAC9B09" w14:textId="77777777" w:rsidR="000F0267" w:rsidRDefault="000F0267" w:rsidP="000F0267">
            <w:pPr>
              <w:jc w:val="both"/>
            </w:pPr>
          </w:p>
          <w:p w14:paraId="41C49451" w14:textId="77777777" w:rsidR="000F0267" w:rsidRDefault="000F0267" w:rsidP="000F0267">
            <w:pPr>
              <w:jc w:val="both"/>
            </w:pPr>
            <w:r>
              <w:t>The file descriptor opened will be placed in R0.</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0D4E73">
        <w:trPr>
          <w:cantSplit/>
        </w:trPr>
        <w:tc>
          <w:tcPr>
            <w:tcW w:w="1345" w:type="dxa"/>
          </w:tcPr>
          <w:p w14:paraId="2D16A205" w14:textId="77777777" w:rsidR="000F0267" w:rsidRDefault="000F0267" w:rsidP="005B1D20">
            <w:pPr>
              <w:jc w:val="center"/>
            </w:pPr>
            <w:r>
              <w:lastRenderedPageBreak/>
              <w:t>sys_close</w:t>
            </w:r>
          </w:p>
        </w:tc>
        <w:tc>
          <w:tcPr>
            <w:tcW w:w="1170" w:type="dxa"/>
          </w:tcPr>
          <w:p w14:paraId="585258FB" w14:textId="77777777" w:rsidR="000F0267" w:rsidRDefault="000F0267" w:rsidP="005B1D20">
            <w:pPr>
              <w:jc w:val="center"/>
            </w:pPr>
            <w:r>
              <w:t>3</w:t>
            </w:r>
          </w:p>
        </w:tc>
        <w:tc>
          <w:tcPr>
            <w:tcW w:w="6835" w:type="dxa"/>
          </w:tcPr>
          <w:p w14:paraId="6A2C73BE" w14:textId="77777777" w:rsidR="000F0267" w:rsidRDefault="000F0267" w:rsidP="000F0267">
            <w:pPr>
              <w:jc w:val="both"/>
            </w:pPr>
            <w:r>
              <w:t>Flushes and closes a file opened via sys_open.</w:t>
            </w:r>
          </w:p>
          <w:p w14:paraId="466122B4" w14:textId="77777777" w:rsidR="000F0267" w:rsidRDefault="000F0267" w:rsidP="000F0267">
            <w:pPr>
              <w:jc w:val="both"/>
            </w:pPr>
          </w:p>
          <w:p w14:paraId="177D35B3" w14:textId="77777777" w:rsidR="000F0267" w:rsidRDefault="000F0267" w:rsidP="000F0267">
            <w:pPr>
              <w:jc w:val="both"/>
            </w:pPr>
            <w:r>
              <w:t>R1 should contain the file descriptor to close.</w:t>
            </w:r>
          </w:p>
          <w:p w14:paraId="3981D37E" w14:textId="77777777" w:rsidR="000F0267" w:rsidRDefault="000F0267" w:rsidP="000F0267">
            <w:pPr>
              <w:jc w:val="both"/>
            </w:pPr>
          </w:p>
          <w:p w14:paraId="449B5CD8"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tc>
      </w:tr>
      <w:tr w:rsidR="000F0267" w14:paraId="6FE985D0" w14:textId="77777777" w:rsidTr="000D4E73">
        <w:trPr>
          <w:cantSplit/>
        </w:trPr>
        <w:tc>
          <w:tcPr>
            <w:tcW w:w="1345" w:type="dxa"/>
          </w:tcPr>
          <w:p w14:paraId="6498098F" w14:textId="77777777" w:rsidR="000F0267" w:rsidRDefault="000F0267" w:rsidP="005B1D20">
            <w:pPr>
              <w:jc w:val="center"/>
            </w:pPr>
            <w:r>
              <w:t>sys_flush</w:t>
            </w:r>
          </w:p>
        </w:tc>
        <w:tc>
          <w:tcPr>
            <w:tcW w:w="1170" w:type="dxa"/>
          </w:tcPr>
          <w:p w14:paraId="37B3B10E" w14:textId="77777777" w:rsidR="000F0267" w:rsidRDefault="000F0267" w:rsidP="005B1D20">
            <w:pPr>
              <w:jc w:val="center"/>
            </w:pPr>
            <w:r>
              <w:t>4</w:t>
            </w:r>
          </w:p>
        </w:tc>
        <w:tc>
          <w:tcPr>
            <w:tcW w:w="6835" w:type="dxa"/>
          </w:tcPr>
          <w:p w14:paraId="039C3477" w14:textId="77777777" w:rsidR="000F0267" w:rsidRDefault="000F0267" w:rsidP="000F0267">
            <w:pPr>
              <w:jc w:val="both"/>
            </w:pPr>
            <w:r>
              <w:t>Flushes a file descriptor’s data buffer.</w:t>
            </w:r>
          </w:p>
          <w:p w14:paraId="1A956C8F" w14:textId="77777777" w:rsidR="000F0267" w:rsidRDefault="000F0267" w:rsidP="000F0267">
            <w:pPr>
              <w:jc w:val="both"/>
            </w:pPr>
          </w:p>
          <w:p w14:paraId="71726DAF" w14:textId="77777777" w:rsidR="000F0267" w:rsidRDefault="000F0267" w:rsidP="000F0267">
            <w:pPr>
              <w:jc w:val="both"/>
            </w:pPr>
            <w:r>
              <w:t>R1 should contain the file descriptor to flush.</w:t>
            </w:r>
          </w:p>
          <w:p w14:paraId="4DE6B435" w14:textId="77777777" w:rsidR="000F0267" w:rsidRDefault="000F0267" w:rsidP="000F0267">
            <w:pPr>
              <w:jc w:val="both"/>
            </w:pPr>
          </w:p>
          <w:p w14:paraId="269C22CE"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0D4E73">
        <w:trPr>
          <w:cantSplit/>
        </w:trPr>
        <w:tc>
          <w:tcPr>
            <w:tcW w:w="1345" w:type="dxa"/>
          </w:tcPr>
          <w:p w14:paraId="6CBF70C6" w14:textId="77777777" w:rsidR="000F0267" w:rsidRDefault="000F0267" w:rsidP="005B1D20">
            <w:pPr>
              <w:jc w:val="center"/>
            </w:pPr>
            <w:r>
              <w:t>sys_seek</w:t>
            </w:r>
          </w:p>
        </w:tc>
        <w:tc>
          <w:tcPr>
            <w:tcW w:w="1170" w:type="dxa"/>
          </w:tcPr>
          <w:p w14:paraId="075651A5" w14:textId="77777777" w:rsidR="000F0267" w:rsidRDefault="000F0267" w:rsidP="005B1D20">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77777777" w:rsidR="000F0267" w:rsidRDefault="000F0267" w:rsidP="000F0267">
            <w:pPr>
              <w:jc w:val="both"/>
            </w:pPr>
            <w:r>
              <w:t>R1 should contain the file descriptor to seek in.</w:t>
            </w:r>
          </w:p>
          <w:p w14:paraId="057DBD14" w14:textId="77777777" w:rsidR="000F0267" w:rsidRDefault="000F0267" w:rsidP="000F0267">
            <w:pPr>
              <w:jc w:val="both"/>
            </w:pPr>
            <w:r>
              <w:t>R2 should contain the address in the file to seek to.</w:t>
            </w:r>
          </w:p>
          <w:p w14:paraId="43CB58D2" w14:textId="77777777" w:rsidR="000F0267" w:rsidRDefault="000F0267" w:rsidP="000F0267">
            <w:pPr>
              <w:jc w:val="both"/>
            </w:pPr>
            <w:r>
              <w:t>R3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0D4E73">
        <w:trPr>
          <w:cantSplit/>
        </w:trPr>
        <w:tc>
          <w:tcPr>
            <w:tcW w:w="1345" w:type="dxa"/>
          </w:tcPr>
          <w:p w14:paraId="5D5EB841" w14:textId="77777777" w:rsidR="000F0267" w:rsidRDefault="000F0267" w:rsidP="005B1D20">
            <w:pPr>
              <w:jc w:val="center"/>
            </w:pPr>
            <w:r>
              <w:t>sys_tell</w:t>
            </w:r>
          </w:p>
        </w:tc>
        <w:tc>
          <w:tcPr>
            <w:tcW w:w="1170" w:type="dxa"/>
          </w:tcPr>
          <w:p w14:paraId="15CF8C9A" w14:textId="77777777" w:rsidR="000F0267" w:rsidRDefault="000F0267" w:rsidP="005B1D20">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77777777" w:rsidR="000F0267" w:rsidRDefault="000F0267" w:rsidP="000F0267">
            <w:pPr>
              <w:jc w:val="both"/>
            </w:pPr>
            <w:r>
              <w:t>R1 should contain the file descriptor to get the position of.</w:t>
            </w:r>
          </w:p>
          <w:p w14:paraId="7F6D3AF0" w14:textId="77777777" w:rsidR="000F0267" w:rsidRDefault="000F0267" w:rsidP="000F0267">
            <w:pPr>
              <w:jc w:val="both"/>
            </w:pPr>
          </w:p>
          <w:p w14:paraId="1C7AFE01" w14:textId="77777777" w:rsidR="000F0267" w:rsidRDefault="000F0267" w:rsidP="000F0267">
            <w:pPr>
              <w:jc w:val="both"/>
            </w:pPr>
            <w:r>
              <w:t>The current position will be placed in R0.</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0D4E73">
        <w:trPr>
          <w:cantSplit/>
        </w:trPr>
        <w:tc>
          <w:tcPr>
            <w:tcW w:w="1345" w:type="dxa"/>
          </w:tcPr>
          <w:p w14:paraId="30805E71" w14:textId="77777777" w:rsidR="000F0267" w:rsidRDefault="000F0267" w:rsidP="005B1D20">
            <w:pPr>
              <w:jc w:val="center"/>
            </w:pPr>
            <w:r>
              <w:t>sys_move</w:t>
            </w:r>
          </w:p>
        </w:tc>
        <w:tc>
          <w:tcPr>
            <w:tcW w:w="1170" w:type="dxa"/>
          </w:tcPr>
          <w:p w14:paraId="47B3E274" w14:textId="77777777" w:rsidR="000F0267" w:rsidRDefault="000F0267" w:rsidP="005B1D20">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77777777" w:rsidR="000F0267" w:rsidRDefault="000F0267" w:rsidP="000F0267">
            <w:pPr>
              <w:jc w:val="both"/>
            </w:pPr>
            <w:r>
              <w:t xml:space="preserve">R1 should contain the address of the </w:t>
            </w:r>
            <w:r w:rsidR="009B269E">
              <w:t>C string</w:t>
            </w:r>
            <w:r w:rsidR="0048380C">
              <w:t xml:space="preserve"> </w:t>
            </w:r>
            <w:r>
              <w:t>source path.</w:t>
            </w:r>
          </w:p>
          <w:p w14:paraId="718C6B95" w14:textId="77777777" w:rsidR="000F0267" w:rsidRDefault="000F0267" w:rsidP="000F0267">
            <w:pPr>
              <w:jc w:val="both"/>
            </w:pPr>
            <w:r>
              <w:t xml:space="preserve">R2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0D4E73">
        <w:trPr>
          <w:cantSplit/>
        </w:trPr>
        <w:tc>
          <w:tcPr>
            <w:tcW w:w="1345" w:type="dxa"/>
          </w:tcPr>
          <w:p w14:paraId="7946FB54" w14:textId="77777777" w:rsidR="000F0267" w:rsidRDefault="000F0267" w:rsidP="005B1D20">
            <w:pPr>
              <w:jc w:val="center"/>
            </w:pPr>
            <w:r>
              <w:t>sys_remove</w:t>
            </w:r>
          </w:p>
        </w:tc>
        <w:tc>
          <w:tcPr>
            <w:tcW w:w="1170" w:type="dxa"/>
          </w:tcPr>
          <w:p w14:paraId="3324CBB7" w14:textId="77777777" w:rsidR="000F0267" w:rsidRDefault="000F0267" w:rsidP="005B1D20">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77777777" w:rsidR="000F0267" w:rsidRDefault="000F0267" w:rsidP="000F0267">
            <w:pPr>
              <w:jc w:val="both"/>
            </w:pPr>
            <w:r>
              <w:t xml:space="preserve">R1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0D4E73">
        <w:trPr>
          <w:cantSplit/>
        </w:trPr>
        <w:tc>
          <w:tcPr>
            <w:tcW w:w="1345" w:type="dxa"/>
          </w:tcPr>
          <w:p w14:paraId="66F9BF21" w14:textId="77777777" w:rsidR="000F0267" w:rsidRDefault="000F0267" w:rsidP="005B1D20">
            <w:pPr>
              <w:jc w:val="center"/>
            </w:pPr>
            <w:r>
              <w:lastRenderedPageBreak/>
              <w:t>sys_mkdir</w:t>
            </w:r>
          </w:p>
        </w:tc>
        <w:tc>
          <w:tcPr>
            <w:tcW w:w="1170" w:type="dxa"/>
          </w:tcPr>
          <w:p w14:paraId="162648AE" w14:textId="77777777" w:rsidR="000F0267" w:rsidRDefault="000F0267" w:rsidP="005B1D20">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77777777" w:rsidR="000F0267" w:rsidRDefault="000F0267" w:rsidP="000F0267">
            <w:pPr>
              <w:jc w:val="both"/>
            </w:pPr>
            <w:r>
              <w:t xml:space="preserve">R1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0D4E73">
        <w:trPr>
          <w:cantSplit/>
        </w:trPr>
        <w:tc>
          <w:tcPr>
            <w:tcW w:w="1345" w:type="dxa"/>
          </w:tcPr>
          <w:p w14:paraId="53E68227" w14:textId="77777777" w:rsidR="000F0267" w:rsidRDefault="000F0267" w:rsidP="005B1D20">
            <w:pPr>
              <w:jc w:val="center"/>
            </w:pPr>
            <w:r>
              <w:t>sys_rmdir</w:t>
            </w:r>
          </w:p>
        </w:tc>
        <w:tc>
          <w:tcPr>
            <w:tcW w:w="1170" w:type="dxa"/>
          </w:tcPr>
          <w:p w14:paraId="4D1BF8AB" w14:textId="77777777" w:rsidR="000F0267" w:rsidRDefault="000F0267" w:rsidP="005B1D20">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7777777" w:rsidR="000F0267" w:rsidRDefault="000F0267" w:rsidP="000F0267">
            <w:pPr>
              <w:jc w:val="both"/>
            </w:pPr>
            <w:r>
              <w:t xml:space="preserve">R1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0D4E73">
        <w:trPr>
          <w:cantSplit/>
        </w:trPr>
        <w:tc>
          <w:tcPr>
            <w:tcW w:w="1345" w:type="dxa"/>
          </w:tcPr>
          <w:p w14:paraId="091E91C8" w14:textId="77777777" w:rsidR="001418B6" w:rsidRDefault="001418B6" w:rsidP="005B1D20">
            <w:pPr>
              <w:jc w:val="center"/>
            </w:pPr>
            <w:r>
              <w:t>sys_exit</w:t>
            </w:r>
          </w:p>
        </w:tc>
        <w:tc>
          <w:tcPr>
            <w:tcW w:w="1170" w:type="dxa"/>
          </w:tcPr>
          <w:p w14:paraId="74CB6019" w14:textId="77777777" w:rsidR="001418B6" w:rsidRDefault="001418B6" w:rsidP="005B1D20">
            <w:pPr>
              <w:jc w:val="center"/>
            </w:pPr>
            <w:r>
              <w:t>11</w:t>
            </w:r>
          </w:p>
        </w:tc>
        <w:tc>
          <w:tcPr>
            <w:tcW w:w="6835" w:type="dxa"/>
          </w:tcPr>
          <w:p w14:paraId="393292FF" w14:textId="458A3D06" w:rsidR="001418B6" w:rsidRDefault="00EC174C" w:rsidP="000F0267">
            <w:pPr>
              <w:jc w:val="both"/>
            </w:pPr>
            <w:r>
              <w:t>Immediately t</w:t>
            </w:r>
            <w:r w:rsidR="001418B6">
              <w:t xml:space="preserve">erminates execution with the specified </w:t>
            </w:r>
            <w:r>
              <w:t>return value</w:t>
            </w:r>
            <w:r w:rsidR="001418B6">
              <w:t>.</w:t>
            </w:r>
          </w:p>
          <w:p w14:paraId="643E1A79" w14:textId="77777777" w:rsidR="001418B6" w:rsidRDefault="001418B6" w:rsidP="000F0267">
            <w:pPr>
              <w:jc w:val="both"/>
            </w:pPr>
          </w:p>
          <w:p w14:paraId="3D8A8BFE" w14:textId="706B2E79" w:rsidR="001418B6" w:rsidRDefault="001418B6" w:rsidP="000F0267">
            <w:pPr>
              <w:jc w:val="both"/>
            </w:pPr>
            <w:r>
              <w:t xml:space="preserve">R1 should contain the </w:t>
            </w:r>
            <w:r w:rsidR="00620AA6">
              <w:t>return value</w:t>
            </w:r>
            <w:bookmarkStart w:id="83" w:name="_GoBack"/>
            <w:bookmarkEnd w:id="83"/>
            <w:r>
              <w:t xml:space="preserve"> to report.</w:t>
            </w:r>
          </w:p>
        </w:tc>
      </w:tr>
    </w:tbl>
    <w:p w14:paraId="5AA10FFB" w14:textId="77777777" w:rsidR="000F0267" w:rsidRDefault="000F0267">
      <w:pPr>
        <w:rPr>
          <w:rFonts w:asciiTheme="majorHAnsi" w:eastAsiaTheme="majorEastAsia" w:hAnsiTheme="majorHAnsi" w:cstheme="majorBidi"/>
          <w:color w:val="2F5496" w:themeColor="accent1" w:themeShade="BF"/>
          <w:sz w:val="32"/>
          <w:szCs w:val="32"/>
        </w:rPr>
      </w:pPr>
      <w:r>
        <w:br w:type="page"/>
      </w:r>
    </w:p>
    <w:p w14:paraId="6FEF024C" w14:textId="7DB2046A" w:rsidR="001B6045" w:rsidRDefault="001B6045" w:rsidP="001B6045">
      <w:pPr>
        <w:pStyle w:val="Heading1"/>
      </w:pPr>
      <w:bookmarkStart w:id="84" w:name="_Toc512357223"/>
      <w:r>
        <w:lastRenderedPageBreak/>
        <w:t>Operations</w:t>
      </w:r>
      <w:bookmarkEnd w:id="84"/>
      <w:r w:rsidR="006A3FB2">
        <w:t xml:space="preserve"> List</w:t>
      </w:r>
    </w:p>
    <w:tbl>
      <w:tblPr>
        <w:tblStyle w:val="TableGrid"/>
        <w:tblW w:w="0" w:type="auto"/>
        <w:tblLook w:val="04A0" w:firstRow="1" w:lastRow="0" w:firstColumn="1" w:lastColumn="0" w:noHBand="0" w:noVBand="1"/>
      </w:tblPr>
      <w:tblGrid>
        <w:gridCol w:w="1885"/>
        <w:gridCol w:w="7465"/>
      </w:tblGrid>
      <w:tr w:rsidR="001B6045" w14:paraId="0439BF29" w14:textId="77777777" w:rsidTr="009F53BA">
        <w:trPr>
          <w:tblHeader/>
        </w:trPr>
        <w:tc>
          <w:tcPr>
            <w:tcW w:w="1885" w:type="dxa"/>
            <w:shd w:val="clear" w:color="auto" w:fill="5B9BD5" w:themeFill="accent5"/>
          </w:tcPr>
          <w:p w14:paraId="3F380FF3" w14:textId="5B9D0CC0" w:rsidR="001B6045" w:rsidRPr="001B6045" w:rsidRDefault="00F2197E" w:rsidP="001B6045">
            <w:pPr>
              <w:rPr>
                <w:b/>
              </w:rPr>
            </w:pPr>
            <w:r>
              <w:rPr>
                <w:b/>
              </w:rPr>
              <w:t>Operation</w:t>
            </w:r>
          </w:p>
        </w:tc>
        <w:tc>
          <w:tcPr>
            <w:tcW w:w="7465" w:type="dxa"/>
            <w:shd w:val="clear" w:color="auto" w:fill="5B9BD5" w:themeFill="accent5"/>
          </w:tcPr>
          <w:p w14:paraId="64C8BE4F" w14:textId="77777777" w:rsidR="001B6045" w:rsidRPr="001B6045" w:rsidRDefault="001B6045" w:rsidP="001B6045">
            <w:pPr>
              <w:rPr>
                <w:b/>
              </w:rPr>
            </w:pPr>
            <w:r w:rsidRPr="001B6045">
              <w:rPr>
                <w:b/>
              </w:rPr>
              <w:t>Description</w:t>
            </w:r>
          </w:p>
        </w:tc>
      </w:tr>
      <w:tr w:rsidR="001B6045" w14:paraId="68EFA39D" w14:textId="77777777" w:rsidTr="001B6045">
        <w:tc>
          <w:tcPr>
            <w:tcW w:w="1885" w:type="dxa"/>
          </w:tcPr>
          <w:p w14:paraId="36672EEF" w14:textId="77777777" w:rsidR="001B6045" w:rsidRDefault="00B876E7" w:rsidP="001B6045">
            <w:hyperlink w:anchor="_NOP_–_No" w:history="1">
              <w:r w:rsidR="001B6045" w:rsidRPr="005539CB">
                <w:rPr>
                  <w:rStyle w:val="Hyperlink"/>
                </w:rPr>
                <w:t>NOP</w:t>
              </w:r>
            </w:hyperlink>
          </w:p>
        </w:tc>
        <w:tc>
          <w:tcPr>
            <w:tcW w:w="7465" w:type="dxa"/>
          </w:tcPr>
          <w:p w14:paraId="2F8052A7" w14:textId="77777777" w:rsidR="001B6045" w:rsidRDefault="004E1FD6" w:rsidP="001B6045">
            <w:r>
              <w:t>No operation</w:t>
            </w:r>
          </w:p>
        </w:tc>
      </w:tr>
      <w:tr w:rsidR="001B6045" w14:paraId="11CA4D7D" w14:textId="77777777" w:rsidTr="001B6045">
        <w:tc>
          <w:tcPr>
            <w:tcW w:w="1885" w:type="dxa"/>
          </w:tcPr>
          <w:p w14:paraId="4C649ACC" w14:textId="77777777" w:rsidR="001B6045" w:rsidRDefault="00B876E7" w:rsidP="001B6045">
            <w:hyperlink w:anchor="_STOP_–_Stop" w:history="1">
              <w:r w:rsidR="001B6045" w:rsidRPr="005539CB">
                <w:rPr>
                  <w:rStyle w:val="Hyperlink"/>
                </w:rPr>
                <w:t>STOP</w:t>
              </w:r>
            </w:hyperlink>
          </w:p>
        </w:tc>
        <w:tc>
          <w:tcPr>
            <w:tcW w:w="7465" w:type="dxa"/>
          </w:tcPr>
          <w:p w14:paraId="4A935901" w14:textId="77777777" w:rsidR="001B6045" w:rsidRDefault="004E1FD6" w:rsidP="001B6045">
            <w:r>
              <w:t>Stops processor execution</w:t>
            </w:r>
          </w:p>
        </w:tc>
      </w:tr>
      <w:tr w:rsidR="001B6045" w14:paraId="17D940BC" w14:textId="77777777" w:rsidTr="001B6045">
        <w:tc>
          <w:tcPr>
            <w:tcW w:w="1885" w:type="dxa"/>
          </w:tcPr>
          <w:p w14:paraId="190B6AE3" w14:textId="77777777" w:rsidR="001B6045" w:rsidRDefault="00B876E7" w:rsidP="001B6045">
            <w:hyperlink w:anchor="_SYSCALL_–_System" w:history="1">
              <w:r w:rsidR="001B6045" w:rsidRPr="005539CB">
                <w:rPr>
                  <w:rStyle w:val="Hyperlink"/>
                </w:rPr>
                <w:t>SYSCALL</w:t>
              </w:r>
            </w:hyperlink>
          </w:p>
        </w:tc>
        <w:tc>
          <w:tcPr>
            <w:tcW w:w="7465" w:type="dxa"/>
          </w:tcPr>
          <w:p w14:paraId="66103BF6" w14:textId="77777777" w:rsidR="001B6045" w:rsidRDefault="004E1FD6" w:rsidP="001B6045">
            <w:r>
              <w:t>Invokes virtual operating system utilities</w:t>
            </w:r>
          </w:p>
        </w:tc>
      </w:tr>
      <w:tr w:rsidR="001B6045" w14:paraId="7C7A4A69" w14:textId="77777777" w:rsidTr="001B6045">
        <w:tc>
          <w:tcPr>
            <w:tcW w:w="1885" w:type="dxa"/>
          </w:tcPr>
          <w:p w14:paraId="04952326" w14:textId="77777777" w:rsidR="001B6045" w:rsidRDefault="00B876E7" w:rsidP="001B6045">
            <w:hyperlink w:anchor="_MOVcc_–_Conditional" w:history="1">
              <w:r w:rsidR="001B6045" w:rsidRPr="005539CB">
                <w:rPr>
                  <w:rStyle w:val="Hyperlink"/>
                </w:rPr>
                <w:t>MOVcc</w:t>
              </w:r>
            </w:hyperlink>
          </w:p>
        </w:tc>
        <w:tc>
          <w:tcPr>
            <w:tcW w:w="7465" w:type="dxa"/>
          </w:tcPr>
          <w:p w14:paraId="68721AC8" w14:textId="77777777" w:rsidR="001B6045" w:rsidRDefault="004E1FD6" w:rsidP="001B6045">
            <w:r>
              <w:t>Conditional move</w:t>
            </w:r>
          </w:p>
        </w:tc>
      </w:tr>
      <w:tr w:rsidR="001B6045" w14:paraId="37506A0C" w14:textId="77777777" w:rsidTr="001B6045">
        <w:tc>
          <w:tcPr>
            <w:tcW w:w="1885" w:type="dxa"/>
          </w:tcPr>
          <w:p w14:paraId="7A85A397" w14:textId="77777777" w:rsidR="001B6045" w:rsidRDefault="00B876E7" w:rsidP="001B6045">
            <w:hyperlink w:anchor="_SWAP_–_Swap" w:history="1">
              <w:r w:rsidR="001B6045" w:rsidRPr="005539CB">
                <w:rPr>
                  <w:rStyle w:val="Hyperlink"/>
                </w:rPr>
                <w:t>SWAP</w:t>
              </w:r>
            </w:hyperlink>
          </w:p>
        </w:tc>
        <w:tc>
          <w:tcPr>
            <w:tcW w:w="7465" w:type="dxa"/>
          </w:tcPr>
          <w:p w14:paraId="73E1C506" w14:textId="77777777" w:rsidR="001B6045" w:rsidRDefault="004E1FD6" w:rsidP="001B6045">
            <w:r>
              <w:t>Swaps two values</w:t>
            </w:r>
          </w:p>
        </w:tc>
      </w:tr>
      <w:tr w:rsidR="001B6045" w14:paraId="6900C64F" w14:textId="77777777" w:rsidTr="001B6045">
        <w:tc>
          <w:tcPr>
            <w:tcW w:w="1885" w:type="dxa"/>
          </w:tcPr>
          <w:p w14:paraId="2301135F" w14:textId="77777777" w:rsidR="001B6045" w:rsidRDefault="00B876E7" w:rsidP="001B6045">
            <w:hyperlink w:anchor="_UEXTEND_/_UX" w:history="1">
              <w:r w:rsidR="001B6045" w:rsidRPr="005539CB">
                <w:rPr>
                  <w:rStyle w:val="Hyperlink"/>
                </w:rPr>
                <w:t>UX</w:t>
              </w:r>
            </w:hyperlink>
          </w:p>
        </w:tc>
        <w:tc>
          <w:tcPr>
            <w:tcW w:w="7465" w:type="dxa"/>
          </w:tcPr>
          <w:p w14:paraId="7B50E226" w14:textId="77777777" w:rsidR="001B6045" w:rsidRDefault="004E1FD6" w:rsidP="001B6045">
            <w:r>
              <w:t>Unsigned (zero) extend</w:t>
            </w:r>
          </w:p>
        </w:tc>
      </w:tr>
      <w:tr w:rsidR="001B6045" w14:paraId="33D7621F" w14:textId="77777777" w:rsidTr="001B6045">
        <w:tc>
          <w:tcPr>
            <w:tcW w:w="1885" w:type="dxa"/>
          </w:tcPr>
          <w:p w14:paraId="5DC4C44D" w14:textId="77777777" w:rsidR="001B6045" w:rsidRDefault="00B876E7" w:rsidP="001B6045">
            <w:hyperlink w:anchor="_SEXTEND_/_SX" w:history="1">
              <w:r w:rsidR="001B6045" w:rsidRPr="005539CB">
                <w:rPr>
                  <w:rStyle w:val="Hyperlink"/>
                </w:rPr>
                <w:t>SX</w:t>
              </w:r>
            </w:hyperlink>
          </w:p>
        </w:tc>
        <w:tc>
          <w:tcPr>
            <w:tcW w:w="7465" w:type="dxa"/>
          </w:tcPr>
          <w:p w14:paraId="60ABA49F" w14:textId="77777777" w:rsidR="001B6045" w:rsidRDefault="004E1FD6" w:rsidP="001B6045">
            <w:r>
              <w:t>Sign extend</w:t>
            </w:r>
          </w:p>
        </w:tc>
      </w:tr>
      <w:tr w:rsidR="001B6045" w14:paraId="65EFCB9B" w14:textId="77777777" w:rsidTr="001B6045">
        <w:tc>
          <w:tcPr>
            <w:tcW w:w="1885" w:type="dxa"/>
          </w:tcPr>
          <w:p w14:paraId="68DC0A7D" w14:textId="77777777" w:rsidR="001B6045" w:rsidRDefault="00B876E7" w:rsidP="001B6045">
            <w:hyperlink w:anchor="_UMUL_–_Unsigned" w:history="1">
              <w:r w:rsidR="001B6045" w:rsidRPr="005539CB">
                <w:rPr>
                  <w:rStyle w:val="Hyperlink"/>
                </w:rPr>
                <w:t>UMUL</w:t>
              </w:r>
            </w:hyperlink>
          </w:p>
        </w:tc>
        <w:tc>
          <w:tcPr>
            <w:tcW w:w="7465" w:type="dxa"/>
          </w:tcPr>
          <w:p w14:paraId="5C8B4556" w14:textId="77777777" w:rsidR="001B6045" w:rsidRDefault="004E1FD6" w:rsidP="001B6045">
            <w:r>
              <w:t>Unsigned multiply</w:t>
            </w:r>
          </w:p>
        </w:tc>
      </w:tr>
      <w:tr w:rsidR="001B6045" w14:paraId="17555352" w14:textId="77777777" w:rsidTr="001B6045">
        <w:tc>
          <w:tcPr>
            <w:tcW w:w="1885" w:type="dxa"/>
          </w:tcPr>
          <w:p w14:paraId="3B62F192" w14:textId="77777777" w:rsidR="001B6045" w:rsidRDefault="00B876E7" w:rsidP="001B6045">
            <w:hyperlink w:anchor="_SMUL_–_Signed" w:history="1">
              <w:r w:rsidR="001B6045" w:rsidRPr="005539CB">
                <w:rPr>
                  <w:rStyle w:val="Hyperlink"/>
                </w:rPr>
                <w:t>SMUL</w:t>
              </w:r>
            </w:hyperlink>
          </w:p>
        </w:tc>
        <w:tc>
          <w:tcPr>
            <w:tcW w:w="7465" w:type="dxa"/>
          </w:tcPr>
          <w:p w14:paraId="5DDA35F8" w14:textId="77777777" w:rsidR="001B6045" w:rsidRDefault="004E1FD6" w:rsidP="001B6045">
            <w:r>
              <w:t>Signed multiply</w:t>
            </w:r>
          </w:p>
        </w:tc>
      </w:tr>
      <w:tr w:rsidR="001B6045" w14:paraId="66EB7332" w14:textId="77777777" w:rsidTr="001B6045">
        <w:tc>
          <w:tcPr>
            <w:tcW w:w="1885" w:type="dxa"/>
          </w:tcPr>
          <w:p w14:paraId="3F6A3DAA" w14:textId="77777777" w:rsidR="001B6045" w:rsidRDefault="00B876E7" w:rsidP="001B6045">
            <w:hyperlink w:anchor="_UDIV_–_Unsigned" w:history="1">
              <w:r w:rsidR="001B6045" w:rsidRPr="005539CB">
                <w:rPr>
                  <w:rStyle w:val="Hyperlink"/>
                </w:rPr>
                <w:t>UDIV</w:t>
              </w:r>
            </w:hyperlink>
          </w:p>
        </w:tc>
        <w:tc>
          <w:tcPr>
            <w:tcW w:w="7465" w:type="dxa"/>
          </w:tcPr>
          <w:p w14:paraId="69CC8A88" w14:textId="77777777" w:rsidR="001B6045" w:rsidRDefault="004E1FD6" w:rsidP="001B6045">
            <w:r>
              <w:t>Unsigned divide</w:t>
            </w:r>
          </w:p>
        </w:tc>
      </w:tr>
      <w:tr w:rsidR="001B6045" w14:paraId="4EE41164" w14:textId="77777777" w:rsidTr="001B6045">
        <w:tc>
          <w:tcPr>
            <w:tcW w:w="1885" w:type="dxa"/>
          </w:tcPr>
          <w:p w14:paraId="71AF45AA" w14:textId="77777777" w:rsidR="001B6045" w:rsidRDefault="00B876E7" w:rsidP="001B6045">
            <w:hyperlink w:anchor="_SDIV_–_Signed" w:history="1">
              <w:r w:rsidR="001B6045" w:rsidRPr="005539CB">
                <w:rPr>
                  <w:rStyle w:val="Hyperlink"/>
                </w:rPr>
                <w:t>SDIV</w:t>
              </w:r>
            </w:hyperlink>
          </w:p>
        </w:tc>
        <w:tc>
          <w:tcPr>
            <w:tcW w:w="7465" w:type="dxa"/>
          </w:tcPr>
          <w:p w14:paraId="6C10784D" w14:textId="77777777" w:rsidR="001B6045" w:rsidRDefault="004E1FD6" w:rsidP="001B6045">
            <w:r>
              <w:t>Signed divide</w:t>
            </w:r>
          </w:p>
        </w:tc>
      </w:tr>
      <w:tr w:rsidR="001B6045" w14:paraId="6DEC4AF3" w14:textId="77777777" w:rsidTr="001B6045">
        <w:tc>
          <w:tcPr>
            <w:tcW w:w="1885" w:type="dxa"/>
          </w:tcPr>
          <w:p w14:paraId="1E7C0711" w14:textId="77777777" w:rsidR="001B6045" w:rsidRDefault="00B876E7" w:rsidP="001B6045">
            <w:hyperlink w:anchor="_ADD" w:history="1">
              <w:r w:rsidR="004E1FD6" w:rsidRPr="005539CB">
                <w:rPr>
                  <w:rStyle w:val="Hyperlink"/>
                </w:rPr>
                <w:t>ADD</w:t>
              </w:r>
            </w:hyperlink>
          </w:p>
        </w:tc>
        <w:tc>
          <w:tcPr>
            <w:tcW w:w="7465" w:type="dxa"/>
          </w:tcPr>
          <w:p w14:paraId="1727D392" w14:textId="77777777" w:rsidR="001B6045" w:rsidRDefault="004E1FD6" w:rsidP="001B6045">
            <w:r>
              <w:t>Add</w:t>
            </w:r>
          </w:p>
        </w:tc>
      </w:tr>
      <w:tr w:rsidR="001B6045" w14:paraId="6F7E0EF2" w14:textId="77777777" w:rsidTr="001B6045">
        <w:tc>
          <w:tcPr>
            <w:tcW w:w="1885" w:type="dxa"/>
          </w:tcPr>
          <w:p w14:paraId="1D042DFC" w14:textId="77777777" w:rsidR="001B6045" w:rsidRDefault="00B876E7" w:rsidP="001B6045">
            <w:hyperlink w:anchor="_SUB" w:history="1">
              <w:r w:rsidR="004E1FD6" w:rsidRPr="005539CB">
                <w:rPr>
                  <w:rStyle w:val="Hyperlink"/>
                </w:rPr>
                <w:t>SUB</w:t>
              </w:r>
            </w:hyperlink>
          </w:p>
        </w:tc>
        <w:tc>
          <w:tcPr>
            <w:tcW w:w="7465" w:type="dxa"/>
          </w:tcPr>
          <w:p w14:paraId="4464F0FE" w14:textId="77777777" w:rsidR="001B6045" w:rsidRDefault="004E1FD6" w:rsidP="001B6045">
            <w:r>
              <w:t>Subtract</w:t>
            </w:r>
          </w:p>
        </w:tc>
      </w:tr>
      <w:tr w:rsidR="001B6045" w14:paraId="7E8997D2" w14:textId="77777777" w:rsidTr="001B6045">
        <w:tc>
          <w:tcPr>
            <w:tcW w:w="1885" w:type="dxa"/>
          </w:tcPr>
          <w:p w14:paraId="52104F7A" w14:textId="77777777" w:rsidR="001B6045" w:rsidRDefault="00B876E7" w:rsidP="001B6045">
            <w:hyperlink w:anchor="_BMUL_–_Binary" w:history="1">
              <w:r w:rsidR="004E1FD6" w:rsidRPr="005539CB">
                <w:rPr>
                  <w:rStyle w:val="Hyperlink"/>
                </w:rPr>
                <w:t>BMUL</w:t>
              </w:r>
            </w:hyperlink>
          </w:p>
        </w:tc>
        <w:tc>
          <w:tcPr>
            <w:tcW w:w="7465" w:type="dxa"/>
          </w:tcPr>
          <w:p w14:paraId="56C5D502" w14:textId="77777777" w:rsidR="001B6045" w:rsidRDefault="004E1FD6" w:rsidP="001B6045">
            <w:r>
              <w:t>Binary multiply</w:t>
            </w:r>
          </w:p>
        </w:tc>
      </w:tr>
      <w:tr w:rsidR="001B6045" w14:paraId="14FC0562" w14:textId="77777777" w:rsidTr="001B6045">
        <w:tc>
          <w:tcPr>
            <w:tcW w:w="1885" w:type="dxa"/>
          </w:tcPr>
          <w:p w14:paraId="7F925B48" w14:textId="77777777" w:rsidR="001B6045" w:rsidRDefault="00B876E7" w:rsidP="001B6045">
            <w:hyperlink w:anchor="_BUDIV_–_Binary" w:history="1">
              <w:r w:rsidR="004E1FD6" w:rsidRPr="005539CB">
                <w:rPr>
                  <w:rStyle w:val="Hyperlink"/>
                </w:rPr>
                <w:t>BUDIV</w:t>
              </w:r>
            </w:hyperlink>
          </w:p>
        </w:tc>
        <w:tc>
          <w:tcPr>
            <w:tcW w:w="7465" w:type="dxa"/>
          </w:tcPr>
          <w:p w14:paraId="2CC4CD12" w14:textId="77777777" w:rsidR="001B6045" w:rsidRDefault="004E1FD6" w:rsidP="001B6045">
            <w:r>
              <w:t>Binary unsigned divide</w:t>
            </w:r>
          </w:p>
        </w:tc>
      </w:tr>
      <w:tr w:rsidR="001B6045" w14:paraId="1E401E7F" w14:textId="77777777" w:rsidTr="001B6045">
        <w:tc>
          <w:tcPr>
            <w:tcW w:w="1885" w:type="dxa"/>
          </w:tcPr>
          <w:p w14:paraId="23672BEA" w14:textId="77777777" w:rsidR="001B6045" w:rsidRDefault="00B876E7" w:rsidP="001B6045">
            <w:hyperlink w:anchor="_BUMOD_–_Binary" w:history="1">
              <w:r w:rsidR="004E1FD6" w:rsidRPr="005539CB">
                <w:rPr>
                  <w:rStyle w:val="Hyperlink"/>
                </w:rPr>
                <w:t>BUMOD</w:t>
              </w:r>
            </w:hyperlink>
          </w:p>
        </w:tc>
        <w:tc>
          <w:tcPr>
            <w:tcW w:w="7465" w:type="dxa"/>
          </w:tcPr>
          <w:p w14:paraId="480C6309" w14:textId="77777777" w:rsidR="001B6045" w:rsidRDefault="004E1FD6" w:rsidP="001B6045">
            <w:r>
              <w:t>Binary unsigned mod</w:t>
            </w:r>
          </w:p>
        </w:tc>
      </w:tr>
      <w:tr w:rsidR="001B6045" w14:paraId="14335EB9" w14:textId="77777777" w:rsidTr="001B6045">
        <w:tc>
          <w:tcPr>
            <w:tcW w:w="1885" w:type="dxa"/>
          </w:tcPr>
          <w:p w14:paraId="1CDEB9E4" w14:textId="77777777" w:rsidR="001B6045" w:rsidRDefault="00B876E7" w:rsidP="001B6045">
            <w:hyperlink w:anchor="_BSDIV_–_Binary" w:history="1">
              <w:r w:rsidR="004E1FD6" w:rsidRPr="005539CB">
                <w:rPr>
                  <w:rStyle w:val="Hyperlink"/>
                </w:rPr>
                <w:t>BSDIV</w:t>
              </w:r>
            </w:hyperlink>
          </w:p>
        </w:tc>
        <w:tc>
          <w:tcPr>
            <w:tcW w:w="7465" w:type="dxa"/>
          </w:tcPr>
          <w:p w14:paraId="278E2BCF" w14:textId="77777777" w:rsidR="001B6045" w:rsidRDefault="004E1FD6" w:rsidP="001B6045">
            <w:r>
              <w:t>Binary signed divide</w:t>
            </w:r>
          </w:p>
        </w:tc>
      </w:tr>
      <w:tr w:rsidR="001B6045" w14:paraId="6D498D09" w14:textId="77777777" w:rsidTr="001B6045">
        <w:tc>
          <w:tcPr>
            <w:tcW w:w="1885" w:type="dxa"/>
          </w:tcPr>
          <w:p w14:paraId="11C58D5E" w14:textId="77777777" w:rsidR="001B6045" w:rsidRDefault="00B876E7" w:rsidP="001B6045">
            <w:hyperlink w:anchor="_BSMOD_–_Binary" w:history="1">
              <w:r w:rsidR="004E1FD6" w:rsidRPr="005539CB">
                <w:rPr>
                  <w:rStyle w:val="Hyperlink"/>
                </w:rPr>
                <w:t>BSMOD</w:t>
              </w:r>
            </w:hyperlink>
          </w:p>
        </w:tc>
        <w:tc>
          <w:tcPr>
            <w:tcW w:w="7465" w:type="dxa"/>
          </w:tcPr>
          <w:p w14:paraId="62CCFE6D" w14:textId="77777777" w:rsidR="001B6045" w:rsidRDefault="004E1FD6" w:rsidP="001B6045">
            <w:r>
              <w:t>Binary signed mod</w:t>
            </w:r>
          </w:p>
        </w:tc>
      </w:tr>
      <w:tr w:rsidR="001B6045" w14:paraId="76959687" w14:textId="77777777" w:rsidTr="001B6045">
        <w:tc>
          <w:tcPr>
            <w:tcW w:w="1885" w:type="dxa"/>
          </w:tcPr>
          <w:p w14:paraId="39B4929F" w14:textId="77777777" w:rsidR="001B6045" w:rsidRDefault="00B876E7" w:rsidP="001B6045">
            <w:hyperlink w:anchor="_SL_–_Shift" w:history="1">
              <w:r w:rsidR="004E1FD6" w:rsidRPr="005539CB">
                <w:rPr>
                  <w:rStyle w:val="Hyperlink"/>
                </w:rPr>
                <w:t>SL</w:t>
              </w:r>
            </w:hyperlink>
          </w:p>
        </w:tc>
        <w:tc>
          <w:tcPr>
            <w:tcW w:w="7465" w:type="dxa"/>
          </w:tcPr>
          <w:p w14:paraId="5F69BD72" w14:textId="77777777" w:rsidR="001B6045" w:rsidRDefault="004E1FD6" w:rsidP="001B6045">
            <w:r>
              <w:t>Shift left</w:t>
            </w:r>
          </w:p>
        </w:tc>
      </w:tr>
      <w:tr w:rsidR="001B6045" w14:paraId="43C6A814" w14:textId="77777777" w:rsidTr="001B6045">
        <w:tc>
          <w:tcPr>
            <w:tcW w:w="1885" w:type="dxa"/>
          </w:tcPr>
          <w:p w14:paraId="63BCAA42" w14:textId="77777777" w:rsidR="001B6045" w:rsidRDefault="00B876E7" w:rsidP="001B6045">
            <w:hyperlink w:anchor="_SR_–_Shift" w:history="1">
              <w:r w:rsidR="004E1FD6" w:rsidRPr="005539CB">
                <w:rPr>
                  <w:rStyle w:val="Hyperlink"/>
                </w:rPr>
                <w:t>SR</w:t>
              </w:r>
            </w:hyperlink>
          </w:p>
        </w:tc>
        <w:tc>
          <w:tcPr>
            <w:tcW w:w="7465" w:type="dxa"/>
          </w:tcPr>
          <w:p w14:paraId="57DC917F" w14:textId="77777777" w:rsidR="001B6045" w:rsidRDefault="004E1FD6" w:rsidP="001B6045">
            <w:r>
              <w:t>Shift right</w:t>
            </w:r>
          </w:p>
        </w:tc>
      </w:tr>
      <w:tr w:rsidR="001B6045" w14:paraId="29AC4A69" w14:textId="77777777" w:rsidTr="001B6045">
        <w:tc>
          <w:tcPr>
            <w:tcW w:w="1885" w:type="dxa"/>
          </w:tcPr>
          <w:p w14:paraId="372AD32B" w14:textId="77777777" w:rsidR="001B6045" w:rsidRDefault="00B876E7" w:rsidP="001B6045">
            <w:hyperlink w:anchor="_SAL_–_Shift" w:history="1">
              <w:r w:rsidR="004E1FD6" w:rsidRPr="005539CB">
                <w:rPr>
                  <w:rStyle w:val="Hyperlink"/>
                </w:rPr>
                <w:t>SAL</w:t>
              </w:r>
            </w:hyperlink>
          </w:p>
        </w:tc>
        <w:tc>
          <w:tcPr>
            <w:tcW w:w="7465" w:type="dxa"/>
          </w:tcPr>
          <w:p w14:paraId="00F3F28A" w14:textId="77777777" w:rsidR="001B6045" w:rsidRDefault="004E1FD6" w:rsidP="001B6045">
            <w:r>
              <w:t>Shift arithmetic left</w:t>
            </w:r>
          </w:p>
        </w:tc>
      </w:tr>
      <w:tr w:rsidR="004E1FD6" w14:paraId="3024CE97" w14:textId="77777777" w:rsidTr="001B6045">
        <w:tc>
          <w:tcPr>
            <w:tcW w:w="1885" w:type="dxa"/>
          </w:tcPr>
          <w:p w14:paraId="51AF736A" w14:textId="77777777" w:rsidR="004E1FD6" w:rsidRDefault="00B876E7" w:rsidP="001B6045">
            <w:hyperlink w:anchor="_SAR_–_Shift" w:history="1">
              <w:r w:rsidR="004E1FD6" w:rsidRPr="005539CB">
                <w:rPr>
                  <w:rStyle w:val="Hyperlink"/>
                </w:rPr>
                <w:t>SAR</w:t>
              </w:r>
            </w:hyperlink>
          </w:p>
        </w:tc>
        <w:tc>
          <w:tcPr>
            <w:tcW w:w="7465" w:type="dxa"/>
          </w:tcPr>
          <w:p w14:paraId="52EB839C" w14:textId="77777777" w:rsidR="004E1FD6" w:rsidRDefault="004E1FD6" w:rsidP="001B6045">
            <w:r>
              <w:t>Shift arithmetic right</w:t>
            </w:r>
          </w:p>
        </w:tc>
      </w:tr>
      <w:tr w:rsidR="004E1FD6" w14:paraId="5CEC7340" w14:textId="77777777" w:rsidTr="001B6045">
        <w:tc>
          <w:tcPr>
            <w:tcW w:w="1885" w:type="dxa"/>
          </w:tcPr>
          <w:p w14:paraId="0F16454F" w14:textId="77777777" w:rsidR="004E1FD6" w:rsidRDefault="00B876E7" w:rsidP="001B6045">
            <w:hyperlink w:anchor="_RL_–_Rotate" w:history="1">
              <w:r w:rsidR="004E1FD6" w:rsidRPr="005539CB">
                <w:rPr>
                  <w:rStyle w:val="Hyperlink"/>
                </w:rPr>
                <w:t>RL</w:t>
              </w:r>
            </w:hyperlink>
          </w:p>
        </w:tc>
        <w:tc>
          <w:tcPr>
            <w:tcW w:w="7465" w:type="dxa"/>
          </w:tcPr>
          <w:p w14:paraId="646DA1FE" w14:textId="77777777" w:rsidR="004E1FD6" w:rsidRDefault="004E1FD6" w:rsidP="001B6045">
            <w:r>
              <w:t>Rotate left</w:t>
            </w:r>
          </w:p>
        </w:tc>
      </w:tr>
      <w:tr w:rsidR="004E1FD6" w14:paraId="468BA817" w14:textId="77777777" w:rsidTr="001B6045">
        <w:tc>
          <w:tcPr>
            <w:tcW w:w="1885" w:type="dxa"/>
          </w:tcPr>
          <w:p w14:paraId="760E4041" w14:textId="77777777" w:rsidR="004E1FD6" w:rsidRDefault="00B876E7" w:rsidP="001B6045">
            <w:hyperlink w:anchor="_RR_–_Rotate" w:history="1">
              <w:r w:rsidR="004E1FD6" w:rsidRPr="005539CB">
                <w:rPr>
                  <w:rStyle w:val="Hyperlink"/>
                </w:rPr>
                <w:t>RR</w:t>
              </w:r>
            </w:hyperlink>
          </w:p>
        </w:tc>
        <w:tc>
          <w:tcPr>
            <w:tcW w:w="7465" w:type="dxa"/>
          </w:tcPr>
          <w:p w14:paraId="1BC3EDEF" w14:textId="77777777" w:rsidR="004E1FD6" w:rsidRDefault="004E1FD6" w:rsidP="001B6045">
            <w:r>
              <w:t>Rotate right</w:t>
            </w:r>
          </w:p>
        </w:tc>
      </w:tr>
      <w:tr w:rsidR="004E1FD6" w14:paraId="672F9360" w14:textId="77777777" w:rsidTr="001B6045">
        <w:tc>
          <w:tcPr>
            <w:tcW w:w="1885" w:type="dxa"/>
          </w:tcPr>
          <w:p w14:paraId="76BC5205" w14:textId="77777777" w:rsidR="004E1FD6" w:rsidRDefault="00B876E7" w:rsidP="001B6045">
            <w:hyperlink w:anchor="_AND_–_Bitwise" w:history="1">
              <w:r w:rsidR="004E1FD6" w:rsidRPr="005539CB">
                <w:rPr>
                  <w:rStyle w:val="Hyperlink"/>
                </w:rPr>
                <w:t>AND</w:t>
              </w:r>
            </w:hyperlink>
          </w:p>
        </w:tc>
        <w:tc>
          <w:tcPr>
            <w:tcW w:w="7465" w:type="dxa"/>
          </w:tcPr>
          <w:p w14:paraId="31A37796" w14:textId="77777777" w:rsidR="004E1FD6" w:rsidRDefault="004E4729" w:rsidP="001B6045">
            <w:r>
              <w:t xml:space="preserve">Bitwise </w:t>
            </w:r>
            <w:r w:rsidR="005D140A">
              <w:t>AND</w:t>
            </w:r>
          </w:p>
        </w:tc>
      </w:tr>
      <w:tr w:rsidR="004E1FD6" w14:paraId="533D5B35" w14:textId="77777777" w:rsidTr="001B6045">
        <w:tc>
          <w:tcPr>
            <w:tcW w:w="1885" w:type="dxa"/>
          </w:tcPr>
          <w:p w14:paraId="2735BA92" w14:textId="77777777" w:rsidR="004E1FD6" w:rsidRDefault="00B876E7" w:rsidP="001B6045">
            <w:hyperlink w:anchor="_OR_–_Bitwise" w:history="1">
              <w:r w:rsidR="004E1FD6" w:rsidRPr="005539CB">
                <w:rPr>
                  <w:rStyle w:val="Hyperlink"/>
                </w:rPr>
                <w:t>OR</w:t>
              </w:r>
            </w:hyperlink>
          </w:p>
        </w:tc>
        <w:tc>
          <w:tcPr>
            <w:tcW w:w="7465" w:type="dxa"/>
          </w:tcPr>
          <w:p w14:paraId="53432DB5" w14:textId="77777777" w:rsidR="004E1FD6" w:rsidRDefault="004E4729" w:rsidP="001B6045">
            <w:r>
              <w:t xml:space="preserve">Bitwise </w:t>
            </w:r>
            <w:r w:rsidR="005D140A">
              <w:t>OR</w:t>
            </w:r>
          </w:p>
        </w:tc>
      </w:tr>
      <w:tr w:rsidR="004E1FD6" w14:paraId="0D769FE4" w14:textId="77777777" w:rsidTr="001B6045">
        <w:tc>
          <w:tcPr>
            <w:tcW w:w="1885" w:type="dxa"/>
          </w:tcPr>
          <w:p w14:paraId="73E0F404" w14:textId="77777777" w:rsidR="004E1FD6" w:rsidRDefault="00B876E7" w:rsidP="001B6045">
            <w:hyperlink w:anchor="_XOR_–_Bitwise" w:history="1">
              <w:r w:rsidR="004E1FD6" w:rsidRPr="005539CB">
                <w:rPr>
                  <w:rStyle w:val="Hyperlink"/>
                </w:rPr>
                <w:t>XOR</w:t>
              </w:r>
            </w:hyperlink>
          </w:p>
        </w:tc>
        <w:tc>
          <w:tcPr>
            <w:tcW w:w="7465" w:type="dxa"/>
          </w:tcPr>
          <w:p w14:paraId="17FE2FA6" w14:textId="77777777" w:rsidR="004E1FD6" w:rsidRDefault="004E4729" w:rsidP="001B6045">
            <w:r>
              <w:t xml:space="preserve">Bitwise </w:t>
            </w:r>
            <w:r w:rsidR="005D140A">
              <w:t>XOR</w:t>
            </w:r>
          </w:p>
        </w:tc>
      </w:tr>
      <w:tr w:rsidR="004E1FD6" w14:paraId="7335EAD9" w14:textId="77777777" w:rsidTr="001B6045">
        <w:tc>
          <w:tcPr>
            <w:tcW w:w="1885" w:type="dxa"/>
          </w:tcPr>
          <w:p w14:paraId="1AE0A43B" w14:textId="77777777" w:rsidR="004E1FD6" w:rsidRDefault="00B876E7" w:rsidP="001B6045">
            <w:hyperlink w:anchor="_CMP" w:history="1">
              <w:r w:rsidR="004E1FD6" w:rsidRPr="005539CB">
                <w:rPr>
                  <w:rStyle w:val="Hyperlink"/>
                </w:rPr>
                <w:t>CMP</w:t>
              </w:r>
            </w:hyperlink>
          </w:p>
        </w:tc>
        <w:tc>
          <w:tcPr>
            <w:tcW w:w="7465" w:type="dxa"/>
          </w:tcPr>
          <w:p w14:paraId="370919F7" w14:textId="77777777" w:rsidR="004E1FD6" w:rsidRDefault="004E4729" w:rsidP="001B6045">
            <w:r>
              <w:t>Compare</w:t>
            </w:r>
          </w:p>
        </w:tc>
      </w:tr>
      <w:tr w:rsidR="004E1FD6" w14:paraId="2E61A384" w14:textId="77777777" w:rsidTr="001B6045">
        <w:tc>
          <w:tcPr>
            <w:tcW w:w="1885" w:type="dxa"/>
          </w:tcPr>
          <w:p w14:paraId="767F8A07" w14:textId="77777777" w:rsidR="004E1FD6" w:rsidRDefault="00B876E7" w:rsidP="001B6045">
            <w:hyperlink w:anchor="_TEST_–_Logical" w:history="1">
              <w:r w:rsidR="004E1FD6" w:rsidRPr="005539CB">
                <w:rPr>
                  <w:rStyle w:val="Hyperlink"/>
                </w:rPr>
                <w:t>TEST</w:t>
              </w:r>
            </w:hyperlink>
          </w:p>
        </w:tc>
        <w:tc>
          <w:tcPr>
            <w:tcW w:w="7465" w:type="dxa"/>
          </w:tcPr>
          <w:p w14:paraId="15DF30D9" w14:textId="77777777" w:rsidR="004E1FD6" w:rsidRDefault="004E4729" w:rsidP="001B6045">
            <w:r>
              <w:t>Test</w:t>
            </w:r>
          </w:p>
        </w:tc>
      </w:tr>
      <w:tr w:rsidR="004E1FD6" w14:paraId="239C303E" w14:textId="77777777" w:rsidTr="001B6045">
        <w:tc>
          <w:tcPr>
            <w:tcW w:w="1885" w:type="dxa"/>
          </w:tcPr>
          <w:p w14:paraId="72CAB8A5" w14:textId="77777777" w:rsidR="004E1FD6" w:rsidRDefault="00B876E7" w:rsidP="001B6045">
            <w:hyperlink w:anchor="_INC_–_Increment" w:history="1">
              <w:r w:rsidR="004E1FD6" w:rsidRPr="005D140A">
                <w:rPr>
                  <w:rStyle w:val="Hyperlink"/>
                </w:rPr>
                <w:t>INC</w:t>
              </w:r>
            </w:hyperlink>
          </w:p>
        </w:tc>
        <w:tc>
          <w:tcPr>
            <w:tcW w:w="7465" w:type="dxa"/>
          </w:tcPr>
          <w:p w14:paraId="661A8CE6" w14:textId="77777777" w:rsidR="004E1FD6" w:rsidRDefault="004E4729" w:rsidP="001B6045">
            <w:r>
              <w:t>Increment</w:t>
            </w:r>
          </w:p>
        </w:tc>
      </w:tr>
      <w:tr w:rsidR="004E1FD6" w14:paraId="2F43EE47" w14:textId="77777777" w:rsidTr="001B6045">
        <w:tc>
          <w:tcPr>
            <w:tcW w:w="1885" w:type="dxa"/>
          </w:tcPr>
          <w:p w14:paraId="39F38873" w14:textId="77777777" w:rsidR="004E1FD6" w:rsidRDefault="00B876E7" w:rsidP="001B6045">
            <w:hyperlink w:anchor="_DEC_–_Decrement" w:history="1">
              <w:r w:rsidR="004E1FD6" w:rsidRPr="005D140A">
                <w:rPr>
                  <w:rStyle w:val="Hyperlink"/>
                </w:rPr>
                <w:t>DEC</w:t>
              </w:r>
            </w:hyperlink>
          </w:p>
        </w:tc>
        <w:tc>
          <w:tcPr>
            <w:tcW w:w="7465" w:type="dxa"/>
          </w:tcPr>
          <w:p w14:paraId="4EC67A05" w14:textId="77777777" w:rsidR="004E1FD6" w:rsidRDefault="004E4729" w:rsidP="001B6045">
            <w:r>
              <w:t>Decrement</w:t>
            </w:r>
          </w:p>
        </w:tc>
      </w:tr>
      <w:tr w:rsidR="004E1FD6" w14:paraId="61830CFA" w14:textId="77777777" w:rsidTr="001B6045">
        <w:tc>
          <w:tcPr>
            <w:tcW w:w="1885" w:type="dxa"/>
          </w:tcPr>
          <w:p w14:paraId="5C18F92D" w14:textId="77777777" w:rsidR="004E1FD6" w:rsidRDefault="00B876E7" w:rsidP="001B6045">
            <w:hyperlink w:anchor="_NEG_–_Negate" w:history="1">
              <w:r w:rsidR="004E1FD6" w:rsidRPr="005D140A">
                <w:rPr>
                  <w:rStyle w:val="Hyperlink"/>
                </w:rPr>
                <w:t>NEG</w:t>
              </w:r>
            </w:hyperlink>
          </w:p>
        </w:tc>
        <w:tc>
          <w:tcPr>
            <w:tcW w:w="7465" w:type="dxa"/>
          </w:tcPr>
          <w:p w14:paraId="451C15F4" w14:textId="77777777" w:rsidR="004E1FD6" w:rsidRDefault="004E4729" w:rsidP="001B6045">
            <w:r>
              <w:t>Negate</w:t>
            </w:r>
          </w:p>
        </w:tc>
      </w:tr>
      <w:tr w:rsidR="004E1FD6" w14:paraId="1B0BD123" w14:textId="77777777" w:rsidTr="001B6045">
        <w:tc>
          <w:tcPr>
            <w:tcW w:w="1885" w:type="dxa"/>
          </w:tcPr>
          <w:p w14:paraId="7B95BCC4" w14:textId="77777777" w:rsidR="004E1FD6" w:rsidRDefault="00B876E7" w:rsidP="001B6045">
            <w:hyperlink w:anchor="_NOT_–_Bitwise" w:history="1">
              <w:r w:rsidR="004E1FD6" w:rsidRPr="005D140A">
                <w:rPr>
                  <w:rStyle w:val="Hyperlink"/>
                </w:rPr>
                <w:t>NOT</w:t>
              </w:r>
            </w:hyperlink>
          </w:p>
        </w:tc>
        <w:tc>
          <w:tcPr>
            <w:tcW w:w="7465" w:type="dxa"/>
          </w:tcPr>
          <w:p w14:paraId="3A77A543" w14:textId="77777777" w:rsidR="004E1FD6" w:rsidRDefault="004E4729" w:rsidP="001B6045">
            <w:r>
              <w:t>Bitwise not</w:t>
            </w:r>
          </w:p>
        </w:tc>
      </w:tr>
      <w:tr w:rsidR="004E1FD6" w14:paraId="46C56A8D" w14:textId="77777777" w:rsidTr="001B6045">
        <w:tc>
          <w:tcPr>
            <w:tcW w:w="1885" w:type="dxa"/>
          </w:tcPr>
          <w:p w14:paraId="2F62DE5E" w14:textId="77777777" w:rsidR="004E1FD6" w:rsidRDefault="00B876E7" w:rsidP="001B6045">
            <w:hyperlink w:anchor="_ABS_–_Absolute" w:history="1">
              <w:r w:rsidR="004E1FD6" w:rsidRPr="005D140A">
                <w:rPr>
                  <w:rStyle w:val="Hyperlink"/>
                </w:rPr>
                <w:t>ABS</w:t>
              </w:r>
            </w:hyperlink>
          </w:p>
        </w:tc>
        <w:tc>
          <w:tcPr>
            <w:tcW w:w="7465" w:type="dxa"/>
          </w:tcPr>
          <w:p w14:paraId="7EF98DE4" w14:textId="77777777" w:rsidR="004E1FD6" w:rsidRDefault="004E4729" w:rsidP="001B6045">
            <w:r>
              <w:t>Absolute value</w:t>
            </w:r>
          </w:p>
        </w:tc>
      </w:tr>
      <w:tr w:rsidR="004E1FD6" w14:paraId="3C42852E" w14:textId="77777777" w:rsidTr="001B6045">
        <w:tc>
          <w:tcPr>
            <w:tcW w:w="1885" w:type="dxa"/>
          </w:tcPr>
          <w:p w14:paraId="1E956D7B" w14:textId="77777777" w:rsidR="004E1FD6" w:rsidRDefault="00B876E7" w:rsidP="001B6045">
            <w:hyperlink w:anchor="_CMPZ_–_Compare" w:history="1">
              <w:r w:rsidR="004E1FD6" w:rsidRPr="005D140A">
                <w:rPr>
                  <w:rStyle w:val="Hyperlink"/>
                </w:rPr>
                <w:t>CMPZ</w:t>
              </w:r>
            </w:hyperlink>
          </w:p>
        </w:tc>
        <w:tc>
          <w:tcPr>
            <w:tcW w:w="7465" w:type="dxa"/>
          </w:tcPr>
          <w:p w14:paraId="6595BB62" w14:textId="77777777" w:rsidR="004E1FD6" w:rsidRDefault="004E4729" w:rsidP="001B6045">
            <w:r>
              <w:t>Compare to zero</w:t>
            </w:r>
          </w:p>
        </w:tc>
      </w:tr>
      <w:tr w:rsidR="004E1FD6" w14:paraId="33622047" w14:textId="77777777" w:rsidTr="001B6045">
        <w:tc>
          <w:tcPr>
            <w:tcW w:w="1885" w:type="dxa"/>
          </w:tcPr>
          <w:p w14:paraId="5EFC02BC" w14:textId="77777777" w:rsidR="004E1FD6" w:rsidRDefault="00B876E7" w:rsidP="001B6045">
            <w:hyperlink w:anchor="_LA_–_Load" w:history="1">
              <w:r w:rsidR="004E1FD6" w:rsidRPr="005D140A">
                <w:rPr>
                  <w:rStyle w:val="Hyperlink"/>
                </w:rPr>
                <w:t>LA</w:t>
              </w:r>
            </w:hyperlink>
          </w:p>
        </w:tc>
        <w:tc>
          <w:tcPr>
            <w:tcW w:w="7465" w:type="dxa"/>
          </w:tcPr>
          <w:p w14:paraId="0501DC03" w14:textId="77777777" w:rsidR="004E1FD6" w:rsidRDefault="004E4729" w:rsidP="001B6045">
            <w:r>
              <w:t>Load address</w:t>
            </w:r>
          </w:p>
        </w:tc>
      </w:tr>
      <w:tr w:rsidR="004E1FD6" w14:paraId="6AA93589" w14:textId="77777777" w:rsidTr="001B6045">
        <w:tc>
          <w:tcPr>
            <w:tcW w:w="1885" w:type="dxa"/>
          </w:tcPr>
          <w:p w14:paraId="567D1EAE" w14:textId="77777777" w:rsidR="004E1FD6" w:rsidRDefault="00B876E7" w:rsidP="001B6045">
            <w:hyperlink w:anchor="_Jcc_–_Conditional" w:history="1">
              <w:r w:rsidR="004E1FD6" w:rsidRPr="005D140A">
                <w:rPr>
                  <w:rStyle w:val="Hyperlink"/>
                </w:rPr>
                <w:t>Jcc</w:t>
              </w:r>
            </w:hyperlink>
          </w:p>
        </w:tc>
        <w:tc>
          <w:tcPr>
            <w:tcW w:w="7465" w:type="dxa"/>
          </w:tcPr>
          <w:p w14:paraId="190EDFB7" w14:textId="77777777" w:rsidR="004E1FD6" w:rsidRDefault="004E4729" w:rsidP="001B6045">
            <w:r>
              <w:t>Conditional jump</w:t>
            </w:r>
          </w:p>
        </w:tc>
      </w:tr>
      <w:tr w:rsidR="004E1FD6" w14:paraId="0CA704C0" w14:textId="77777777" w:rsidTr="001B6045">
        <w:tc>
          <w:tcPr>
            <w:tcW w:w="1885" w:type="dxa"/>
          </w:tcPr>
          <w:p w14:paraId="7877C29A" w14:textId="77777777" w:rsidR="004E1FD6" w:rsidRDefault="00B876E7" w:rsidP="001B6045">
            <w:hyperlink w:anchor="_FADD_–_Floating-Point" w:history="1">
              <w:r w:rsidR="004E1FD6" w:rsidRPr="005D140A">
                <w:rPr>
                  <w:rStyle w:val="Hyperlink"/>
                </w:rPr>
                <w:t>FADD</w:t>
              </w:r>
            </w:hyperlink>
          </w:p>
        </w:tc>
        <w:tc>
          <w:tcPr>
            <w:tcW w:w="7465" w:type="dxa"/>
          </w:tcPr>
          <w:p w14:paraId="25717520" w14:textId="77777777" w:rsidR="004E1FD6" w:rsidRDefault="004E4729" w:rsidP="001B6045">
            <w:r>
              <w:t>Floating-point add</w:t>
            </w:r>
          </w:p>
        </w:tc>
      </w:tr>
      <w:tr w:rsidR="004E1FD6" w14:paraId="276DF8C2" w14:textId="77777777" w:rsidTr="001B6045">
        <w:tc>
          <w:tcPr>
            <w:tcW w:w="1885" w:type="dxa"/>
          </w:tcPr>
          <w:p w14:paraId="7E6DEF18" w14:textId="77777777" w:rsidR="004E1FD6" w:rsidRDefault="00B876E7" w:rsidP="001B6045">
            <w:hyperlink w:anchor="_FSUB_–_Floating-Point" w:history="1">
              <w:r w:rsidR="004E1FD6" w:rsidRPr="005D140A">
                <w:rPr>
                  <w:rStyle w:val="Hyperlink"/>
                </w:rPr>
                <w:t>FSUB</w:t>
              </w:r>
            </w:hyperlink>
          </w:p>
        </w:tc>
        <w:tc>
          <w:tcPr>
            <w:tcW w:w="7465" w:type="dxa"/>
          </w:tcPr>
          <w:p w14:paraId="5A7A7882" w14:textId="77777777" w:rsidR="004E1FD6" w:rsidRDefault="004E4729" w:rsidP="001B6045">
            <w:r>
              <w:t>Floating-point subtract</w:t>
            </w:r>
          </w:p>
        </w:tc>
      </w:tr>
      <w:tr w:rsidR="004E1FD6" w14:paraId="300C0491" w14:textId="77777777" w:rsidTr="001B6045">
        <w:tc>
          <w:tcPr>
            <w:tcW w:w="1885" w:type="dxa"/>
          </w:tcPr>
          <w:p w14:paraId="40ECE2AC" w14:textId="77777777" w:rsidR="004E1FD6" w:rsidRDefault="00B876E7" w:rsidP="001B6045">
            <w:hyperlink w:anchor="_FMUL_–_Floating-Point" w:history="1">
              <w:r w:rsidR="004E1FD6" w:rsidRPr="005D140A">
                <w:rPr>
                  <w:rStyle w:val="Hyperlink"/>
                </w:rPr>
                <w:t>FMUL</w:t>
              </w:r>
            </w:hyperlink>
          </w:p>
        </w:tc>
        <w:tc>
          <w:tcPr>
            <w:tcW w:w="7465" w:type="dxa"/>
          </w:tcPr>
          <w:p w14:paraId="5AC0C32A" w14:textId="77777777" w:rsidR="004E1FD6" w:rsidRDefault="004E4729" w:rsidP="001B6045">
            <w:r>
              <w:t>Floating-point multiply</w:t>
            </w:r>
          </w:p>
        </w:tc>
      </w:tr>
      <w:tr w:rsidR="004E1FD6" w14:paraId="0CA71701" w14:textId="77777777" w:rsidTr="001B6045">
        <w:tc>
          <w:tcPr>
            <w:tcW w:w="1885" w:type="dxa"/>
          </w:tcPr>
          <w:p w14:paraId="5817EE24" w14:textId="77777777" w:rsidR="004E1FD6" w:rsidRDefault="00B876E7" w:rsidP="001B6045">
            <w:hyperlink w:anchor="_FDIV_–_Floating-Point" w:history="1">
              <w:r w:rsidR="004E1FD6" w:rsidRPr="005D140A">
                <w:rPr>
                  <w:rStyle w:val="Hyperlink"/>
                </w:rPr>
                <w:t>FDIV</w:t>
              </w:r>
            </w:hyperlink>
          </w:p>
        </w:tc>
        <w:tc>
          <w:tcPr>
            <w:tcW w:w="7465" w:type="dxa"/>
          </w:tcPr>
          <w:p w14:paraId="2917AF26" w14:textId="77777777" w:rsidR="004E1FD6" w:rsidRDefault="004E4729" w:rsidP="001B6045">
            <w:r>
              <w:t>Floating-point divide</w:t>
            </w:r>
          </w:p>
        </w:tc>
      </w:tr>
      <w:tr w:rsidR="004E1FD6" w14:paraId="52F8C824" w14:textId="77777777" w:rsidTr="001B6045">
        <w:tc>
          <w:tcPr>
            <w:tcW w:w="1885" w:type="dxa"/>
          </w:tcPr>
          <w:p w14:paraId="012A3ECF" w14:textId="77777777" w:rsidR="004E1FD6" w:rsidRDefault="00B876E7" w:rsidP="001B6045">
            <w:hyperlink w:anchor="_FMOD_–_Floating-Point" w:history="1">
              <w:r w:rsidR="004E1FD6" w:rsidRPr="005D140A">
                <w:rPr>
                  <w:rStyle w:val="Hyperlink"/>
                </w:rPr>
                <w:t>FMOD</w:t>
              </w:r>
            </w:hyperlink>
          </w:p>
        </w:tc>
        <w:tc>
          <w:tcPr>
            <w:tcW w:w="7465" w:type="dxa"/>
          </w:tcPr>
          <w:p w14:paraId="4CB83C94" w14:textId="77777777" w:rsidR="004E1FD6" w:rsidRDefault="004E4729" w:rsidP="001B6045">
            <w:r>
              <w:t>Floating-point mod</w:t>
            </w:r>
          </w:p>
        </w:tc>
      </w:tr>
      <w:tr w:rsidR="004E1FD6" w14:paraId="7694CFDF" w14:textId="77777777" w:rsidTr="001B6045">
        <w:tc>
          <w:tcPr>
            <w:tcW w:w="1885" w:type="dxa"/>
          </w:tcPr>
          <w:p w14:paraId="2D22F23C" w14:textId="77777777" w:rsidR="004E1FD6" w:rsidRDefault="00B876E7" w:rsidP="001B6045">
            <w:hyperlink w:anchor="_POW_–_Power" w:history="1">
              <w:r w:rsidR="004E1FD6" w:rsidRPr="005D140A">
                <w:rPr>
                  <w:rStyle w:val="Hyperlink"/>
                </w:rPr>
                <w:t>POW</w:t>
              </w:r>
            </w:hyperlink>
          </w:p>
        </w:tc>
        <w:tc>
          <w:tcPr>
            <w:tcW w:w="7465" w:type="dxa"/>
          </w:tcPr>
          <w:p w14:paraId="30B3A384" w14:textId="77777777" w:rsidR="004E1FD6" w:rsidRPr="004E4729" w:rsidRDefault="004E4729" w:rsidP="001B6045">
            <w:pPr>
              <w:rPr>
                <w:vertAlign w:val="superscript"/>
              </w:rPr>
            </w:pPr>
            <w:r>
              <w:t>Floating-point power</w:t>
            </w:r>
          </w:p>
        </w:tc>
      </w:tr>
      <w:tr w:rsidR="004E1FD6" w14:paraId="1B4EA74F" w14:textId="77777777" w:rsidTr="001B6045">
        <w:tc>
          <w:tcPr>
            <w:tcW w:w="1885" w:type="dxa"/>
          </w:tcPr>
          <w:p w14:paraId="45F7A4CF" w14:textId="77777777" w:rsidR="004E1FD6" w:rsidRDefault="00B876E7" w:rsidP="001B6045">
            <w:hyperlink w:anchor="_SQRT_–_Square" w:history="1">
              <w:r w:rsidR="004E1FD6" w:rsidRPr="005D140A">
                <w:rPr>
                  <w:rStyle w:val="Hyperlink"/>
                </w:rPr>
                <w:t>SQRT</w:t>
              </w:r>
            </w:hyperlink>
          </w:p>
        </w:tc>
        <w:tc>
          <w:tcPr>
            <w:tcW w:w="7465" w:type="dxa"/>
          </w:tcPr>
          <w:p w14:paraId="487A6A59" w14:textId="77777777" w:rsidR="004E1FD6" w:rsidRDefault="004E4729" w:rsidP="001B6045">
            <w:r>
              <w:t>Floating-point square root</w:t>
            </w:r>
          </w:p>
        </w:tc>
      </w:tr>
      <w:tr w:rsidR="004E1FD6" w14:paraId="65F3A90E" w14:textId="77777777" w:rsidTr="001B6045">
        <w:tc>
          <w:tcPr>
            <w:tcW w:w="1885" w:type="dxa"/>
          </w:tcPr>
          <w:p w14:paraId="33754669" w14:textId="77777777" w:rsidR="004E1FD6" w:rsidRDefault="00B876E7" w:rsidP="001B6045">
            <w:hyperlink w:anchor="_EXP_–_Exponentiate" w:history="1">
              <w:r w:rsidR="004E1FD6" w:rsidRPr="005D140A">
                <w:rPr>
                  <w:rStyle w:val="Hyperlink"/>
                </w:rPr>
                <w:t>EXP</w:t>
              </w:r>
            </w:hyperlink>
          </w:p>
        </w:tc>
        <w:tc>
          <w:tcPr>
            <w:tcW w:w="7465" w:type="dxa"/>
          </w:tcPr>
          <w:p w14:paraId="351AF347" w14:textId="77777777" w:rsidR="004E1FD6" w:rsidRDefault="004E4729" w:rsidP="001B6045">
            <w:r>
              <w:t>Floating-point exponentiate</w:t>
            </w:r>
          </w:p>
        </w:tc>
      </w:tr>
      <w:tr w:rsidR="004E1FD6" w14:paraId="31615826" w14:textId="77777777" w:rsidTr="001B6045">
        <w:tc>
          <w:tcPr>
            <w:tcW w:w="1885" w:type="dxa"/>
          </w:tcPr>
          <w:p w14:paraId="4FA97C1D" w14:textId="77777777" w:rsidR="004E1FD6" w:rsidRDefault="00B876E7" w:rsidP="001B6045">
            <w:hyperlink w:anchor="_LN_–_Natural" w:history="1">
              <w:r w:rsidR="004E1FD6" w:rsidRPr="005D140A">
                <w:rPr>
                  <w:rStyle w:val="Hyperlink"/>
                </w:rPr>
                <w:t>LN</w:t>
              </w:r>
            </w:hyperlink>
          </w:p>
        </w:tc>
        <w:tc>
          <w:tcPr>
            <w:tcW w:w="7465" w:type="dxa"/>
          </w:tcPr>
          <w:p w14:paraId="340B524E" w14:textId="77777777" w:rsidR="004E1FD6" w:rsidRDefault="004E4729" w:rsidP="001B6045">
            <w:r>
              <w:t>Floating-point natural log</w:t>
            </w:r>
          </w:p>
        </w:tc>
      </w:tr>
      <w:tr w:rsidR="004E1FD6" w14:paraId="02BAA361" w14:textId="77777777" w:rsidTr="001B6045">
        <w:tc>
          <w:tcPr>
            <w:tcW w:w="1885" w:type="dxa"/>
          </w:tcPr>
          <w:p w14:paraId="7E7F6D29" w14:textId="77777777" w:rsidR="004E1FD6" w:rsidRDefault="00B876E7" w:rsidP="001B6045">
            <w:hyperlink w:anchor="_FNEG_–_Floating-Point" w:history="1">
              <w:r w:rsidR="004E1FD6" w:rsidRPr="005D140A">
                <w:rPr>
                  <w:rStyle w:val="Hyperlink"/>
                </w:rPr>
                <w:t>FNEG</w:t>
              </w:r>
            </w:hyperlink>
          </w:p>
        </w:tc>
        <w:tc>
          <w:tcPr>
            <w:tcW w:w="7465" w:type="dxa"/>
          </w:tcPr>
          <w:p w14:paraId="798BC968" w14:textId="77777777" w:rsidR="004E1FD6" w:rsidRDefault="004E4729" w:rsidP="001B6045">
            <w:r>
              <w:t>Floating-point negate</w:t>
            </w:r>
          </w:p>
        </w:tc>
      </w:tr>
      <w:tr w:rsidR="004E1FD6" w14:paraId="1A44BA21" w14:textId="77777777" w:rsidTr="001B6045">
        <w:tc>
          <w:tcPr>
            <w:tcW w:w="1885" w:type="dxa"/>
          </w:tcPr>
          <w:p w14:paraId="4D1A78CF" w14:textId="77777777" w:rsidR="004E1FD6" w:rsidRDefault="00B876E7" w:rsidP="001B6045">
            <w:hyperlink w:anchor="_FABS_–_Floating-Point" w:history="1">
              <w:r w:rsidR="004E1FD6" w:rsidRPr="005D140A">
                <w:rPr>
                  <w:rStyle w:val="Hyperlink"/>
                </w:rPr>
                <w:t>FABS</w:t>
              </w:r>
            </w:hyperlink>
          </w:p>
        </w:tc>
        <w:tc>
          <w:tcPr>
            <w:tcW w:w="7465" w:type="dxa"/>
          </w:tcPr>
          <w:p w14:paraId="0B997C5D" w14:textId="77777777" w:rsidR="004E1FD6" w:rsidRDefault="004E4729" w:rsidP="001B6045">
            <w:r>
              <w:t>Floating-point absolute value</w:t>
            </w:r>
          </w:p>
        </w:tc>
      </w:tr>
      <w:tr w:rsidR="004E1FD6" w14:paraId="78E36D4F" w14:textId="77777777" w:rsidTr="001B6045">
        <w:tc>
          <w:tcPr>
            <w:tcW w:w="1885" w:type="dxa"/>
          </w:tcPr>
          <w:p w14:paraId="59A53C42" w14:textId="77777777" w:rsidR="004E1FD6" w:rsidRDefault="00B876E7" w:rsidP="001B6045">
            <w:hyperlink w:anchor="_FCMPZ_–_Floating-Point" w:history="1">
              <w:r w:rsidR="004E1FD6" w:rsidRPr="005D140A">
                <w:rPr>
                  <w:rStyle w:val="Hyperlink"/>
                </w:rPr>
                <w:t>FCMPZ</w:t>
              </w:r>
            </w:hyperlink>
          </w:p>
        </w:tc>
        <w:tc>
          <w:tcPr>
            <w:tcW w:w="7465" w:type="dxa"/>
          </w:tcPr>
          <w:p w14:paraId="330599A0" w14:textId="77777777" w:rsidR="004E1FD6" w:rsidRDefault="004E4729" w:rsidP="001B6045">
            <w:r>
              <w:t>Floating-point compare to zero</w:t>
            </w:r>
          </w:p>
        </w:tc>
      </w:tr>
      <w:tr w:rsidR="004E1FD6" w14:paraId="337E6C30" w14:textId="77777777" w:rsidTr="001B6045">
        <w:tc>
          <w:tcPr>
            <w:tcW w:w="1885" w:type="dxa"/>
          </w:tcPr>
          <w:p w14:paraId="47E555E7" w14:textId="77777777" w:rsidR="004E1FD6" w:rsidRDefault="00B876E7" w:rsidP="001B6045">
            <w:hyperlink w:anchor="_SIN_–_Sine" w:history="1">
              <w:r w:rsidR="004E1FD6" w:rsidRPr="005D140A">
                <w:rPr>
                  <w:rStyle w:val="Hyperlink"/>
                </w:rPr>
                <w:t>SIN</w:t>
              </w:r>
            </w:hyperlink>
          </w:p>
        </w:tc>
        <w:tc>
          <w:tcPr>
            <w:tcW w:w="7465" w:type="dxa"/>
          </w:tcPr>
          <w:p w14:paraId="441D4F77" w14:textId="77777777" w:rsidR="004E1FD6" w:rsidRDefault="004E4729" w:rsidP="001B6045">
            <w:r>
              <w:t>Floating-point sine</w:t>
            </w:r>
          </w:p>
        </w:tc>
      </w:tr>
      <w:tr w:rsidR="004E1FD6" w14:paraId="7E578152" w14:textId="77777777" w:rsidTr="001B6045">
        <w:tc>
          <w:tcPr>
            <w:tcW w:w="1885" w:type="dxa"/>
          </w:tcPr>
          <w:p w14:paraId="14092CC1" w14:textId="77777777" w:rsidR="004E1FD6" w:rsidRDefault="00B876E7" w:rsidP="001B6045">
            <w:hyperlink w:anchor="_COS_–_Cosine" w:history="1">
              <w:r w:rsidR="004E1FD6" w:rsidRPr="005D140A">
                <w:rPr>
                  <w:rStyle w:val="Hyperlink"/>
                </w:rPr>
                <w:t>COS</w:t>
              </w:r>
            </w:hyperlink>
          </w:p>
        </w:tc>
        <w:tc>
          <w:tcPr>
            <w:tcW w:w="7465" w:type="dxa"/>
          </w:tcPr>
          <w:p w14:paraId="3F06AE3F" w14:textId="77777777" w:rsidR="004E1FD6" w:rsidRDefault="004E4729" w:rsidP="001B6045">
            <w:r>
              <w:t>Floating-point cosine</w:t>
            </w:r>
          </w:p>
        </w:tc>
      </w:tr>
      <w:tr w:rsidR="004E1FD6" w14:paraId="162A50AD" w14:textId="77777777" w:rsidTr="001B6045">
        <w:tc>
          <w:tcPr>
            <w:tcW w:w="1885" w:type="dxa"/>
          </w:tcPr>
          <w:p w14:paraId="7E093034" w14:textId="77777777" w:rsidR="004E1FD6" w:rsidRDefault="00B876E7" w:rsidP="001B6045">
            <w:hyperlink w:anchor="_TAN_–_Tangent" w:history="1">
              <w:r w:rsidR="004E1FD6" w:rsidRPr="005D140A">
                <w:rPr>
                  <w:rStyle w:val="Hyperlink"/>
                </w:rPr>
                <w:t>TAN</w:t>
              </w:r>
            </w:hyperlink>
          </w:p>
        </w:tc>
        <w:tc>
          <w:tcPr>
            <w:tcW w:w="7465" w:type="dxa"/>
          </w:tcPr>
          <w:p w14:paraId="418B4030" w14:textId="77777777" w:rsidR="004E1FD6" w:rsidRDefault="004E4729" w:rsidP="001B6045">
            <w:r>
              <w:t>Floating-point tangent</w:t>
            </w:r>
          </w:p>
        </w:tc>
      </w:tr>
      <w:tr w:rsidR="004E1FD6" w14:paraId="1CCBBAAA" w14:textId="77777777" w:rsidTr="001B6045">
        <w:tc>
          <w:tcPr>
            <w:tcW w:w="1885" w:type="dxa"/>
          </w:tcPr>
          <w:p w14:paraId="7065AB27" w14:textId="77777777" w:rsidR="004E1FD6" w:rsidRDefault="00B876E7" w:rsidP="001B6045">
            <w:hyperlink w:anchor="_SINH_–_Hyperbolic" w:history="1">
              <w:r w:rsidR="004E1FD6" w:rsidRPr="005D140A">
                <w:rPr>
                  <w:rStyle w:val="Hyperlink"/>
                </w:rPr>
                <w:t>SINH</w:t>
              </w:r>
            </w:hyperlink>
          </w:p>
        </w:tc>
        <w:tc>
          <w:tcPr>
            <w:tcW w:w="7465" w:type="dxa"/>
          </w:tcPr>
          <w:p w14:paraId="0763DAC0" w14:textId="77777777" w:rsidR="004E1FD6" w:rsidRDefault="004E4729" w:rsidP="001B6045">
            <w:r>
              <w:t>Floating-point hyperbolic sine</w:t>
            </w:r>
          </w:p>
        </w:tc>
      </w:tr>
      <w:tr w:rsidR="004E1FD6" w14:paraId="04236D82" w14:textId="77777777" w:rsidTr="001B6045">
        <w:tc>
          <w:tcPr>
            <w:tcW w:w="1885" w:type="dxa"/>
          </w:tcPr>
          <w:p w14:paraId="4EC4C71A" w14:textId="77777777" w:rsidR="004E1FD6" w:rsidRDefault="00B876E7" w:rsidP="001B6045">
            <w:hyperlink w:anchor="_COSH_–_Hyperbolic" w:history="1">
              <w:r w:rsidR="004E1FD6" w:rsidRPr="005D140A">
                <w:rPr>
                  <w:rStyle w:val="Hyperlink"/>
                </w:rPr>
                <w:t>COSH</w:t>
              </w:r>
            </w:hyperlink>
          </w:p>
        </w:tc>
        <w:tc>
          <w:tcPr>
            <w:tcW w:w="7465" w:type="dxa"/>
          </w:tcPr>
          <w:p w14:paraId="6E1704E3" w14:textId="77777777" w:rsidR="004E1FD6" w:rsidRDefault="004E4729" w:rsidP="001B6045">
            <w:r>
              <w:t>Floating-point hyperbolic cosine</w:t>
            </w:r>
          </w:p>
        </w:tc>
      </w:tr>
      <w:tr w:rsidR="004E1FD6" w14:paraId="0B375483" w14:textId="77777777" w:rsidTr="001B6045">
        <w:tc>
          <w:tcPr>
            <w:tcW w:w="1885" w:type="dxa"/>
          </w:tcPr>
          <w:p w14:paraId="5E2CBD36" w14:textId="77777777" w:rsidR="004E1FD6" w:rsidRDefault="00B876E7" w:rsidP="001B6045">
            <w:hyperlink w:anchor="_TANH_–_Hyperbolic" w:history="1">
              <w:r w:rsidR="004E1FD6" w:rsidRPr="005D140A">
                <w:rPr>
                  <w:rStyle w:val="Hyperlink"/>
                </w:rPr>
                <w:t>TANH</w:t>
              </w:r>
            </w:hyperlink>
          </w:p>
        </w:tc>
        <w:tc>
          <w:tcPr>
            <w:tcW w:w="7465" w:type="dxa"/>
          </w:tcPr>
          <w:p w14:paraId="7563A82A" w14:textId="77777777" w:rsidR="004E1FD6" w:rsidRDefault="004E4729" w:rsidP="001B6045">
            <w:r>
              <w:t>Floating-point hyperbolic tangent</w:t>
            </w:r>
          </w:p>
        </w:tc>
      </w:tr>
      <w:tr w:rsidR="004E1FD6" w14:paraId="362AD9A3" w14:textId="77777777" w:rsidTr="001B6045">
        <w:tc>
          <w:tcPr>
            <w:tcW w:w="1885" w:type="dxa"/>
          </w:tcPr>
          <w:p w14:paraId="64B1E5CD" w14:textId="77777777" w:rsidR="004E1FD6" w:rsidRDefault="00B876E7" w:rsidP="001B6045">
            <w:hyperlink w:anchor="_ASIN_–_Arcsine" w:history="1">
              <w:r w:rsidR="004E1FD6" w:rsidRPr="005D140A">
                <w:rPr>
                  <w:rStyle w:val="Hyperlink"/>
                </w:rPr>
                <w:t>ASIN</w:t>
              </w:r>
            </w:hyperlink>
          </w:p>
        </w:tc>
        <w:tc>
          <w:tcPr>
            <w:tcW w:w="7465" w:type="dxa"/>
          </w:tcPr>
          <w:p w14:paraId="17C9DCDD" w14:textId="77777777" w:rsidR="004E1FD6" w:rsidRDefault="004E4729" w:rsidP="001B6045">
            <w:r>
              <w:t>Floating-point arcsine</w:t>
            </w:r>
          </w:p>
        </w:tc>
      </w:tr>
      <w:tr w:rsidR="004E1FD6" w14:paraId="1FE0D3D7" w14:textId="77777777" w:rsidTr="001B6045">
        <w:tc>
          <w:tcPr>
            <w:tcW w:w="1885" w:type="dxa"/>
          </w:tcPr>
          <w:p w14:paraId="24EC0368" w14:textId="77777777" w:rsidR="004E1FD6" w:rsidRDefault="00B876E7" w:rsidP="001B6045">
            <w:hyperlink w:anchor="_ACOS_–_Arccosine" w:history="1">
              <w:r w:rsidR="004E1FD6" w:rsidRPr="005D140A">
                <w:rPr>
                  <w:rStyle w:val="Hyperlink"/>
                </w:rPr>
                <w:t>ACOS</w:t>
              </w:r>
            </w:hyperlink>
          </w:p>
        </w:tc>
        <w:tc>
          <w:tcPr>
            <w:tcW w:w="7465" w:type="dxa"/>
          </w:tcPr>
          <w:p w14:paraId="0D4B614F" w14:textId="77777777" w:rsidR="004E1FD6" w:rsidRDefault="004E4729" w:rsidP="001B6045">
            <w:r>
              <w:t>Floating-point arccosine</w:t>
            </w:r>
          </w:p>
        </w:tc>
      </w:tr>
      <w:tr w:rsidR="004E1FD6" w14:paraId="04A439C0" w14:textId="77777777" w:rsidTr="001B6045">
        <w:tc>
          <w:tcPr>
            <w:tcW w:w="1885" w:type="dxa"/>
          </w:tcPr>
          <w:p w14:paraId="0F2BA52B" w14:textId="77777777" w:rsidR="004E1FD6" w:rsidRDefault="00B876E7" w:rsidP="001B6045">
            <w:hyperlink w:anchor="_ATAN_–_Arctangent" w:history="1">
              <w:r w:rsidR="004E1FD6" w:rsidRPr="005D140A">
                <w:rPr>
                  <w:rStyle w:val="Hyperlink"/>
                </w:rPr>
                <w:t>ATAN</w:t>
              </w:r>
            </w:hyperlink>
          </w:p>
        </w:tc>
        <w:tc>
          <w:tcPr>
            <w:tcW w:w="7465" w:type="dxa"/>
          </w:tcPr>
          <w:p w14:paraId="186C0FBB" w14:textId="77777777" w:rsidR="004E1FD6" w:rsidRDefault="004E4729" w:rsidP="001B6045">
            <w:r>
              <w:t>Floating-point arctangent</w:t>
            </w:r>
          </w:p>
        </w:tc>
      </w:tr>
      <w:tr w:rsidR="004E1FD6" w14:paraId="01AEE5BF" w14:textId="77777777" w:rsidTr="001B6045">
        <w:tc>
          <w:tcPr>
            <w:tcW w:w="1885" w:type="dxa"/>
          </w:tcPr>
          <w:p w14:paraId="2B4832CC" w14:textId="77777777" w:rsidR="004E1FD6" w:rsidRDefault="00B876E7" w:rsidP="001B6045">
            <w:hyperlink w:anchor="_ATAN2_–_Binary" w:history="1">
              <w:r w:rsidR="004E1FD6" w:rsidRPr="005D140A">
                <w:rPr>
                  <w:rStyle w:val="Hyperlink"/>
                </w:rPr>
                <w:t>ATAN2</w:t>
              </w:r>
            </w:hyperlink>
          </w:p>
        </w:tc>
        <w:tc>
          <w:tcPr>
            <w:tcW w:w="7465" w:type="dxa"/>
          </w:tcPr>
          <w:p w14:paraId="0BD190DB" w14:textId="77777777" w:rsidR="004E1FD6" w:rsidRDefault="004E4729" w:rsidP="001B6045">
            <w:r>
              <w:t>Floating-point binary arctangent</w:t>
            </w:r>
          </w:p>
        </w:tc>
      </w:tr>
      <w:tr w:rsidR="004E1FD6" w14:paraId="56EB60FF" w14:textId="77777777" w:rsidTr="001B6045">
        <w:tc>
          <w:tcPr>
            <w:tcW w:w="1885" w:type="dxa"/>
          </w:tcPr>
          <w:p w14:paraId="2DB08F1A" w14:textId="77777777" w:rsidR="004E1FD6" w:rsidRDefault="00B876E7" w:rsidP="001B6045">
            <w:hyperlink w:anchor="_FLOOR_–_Floor" w:history="1">
              <w:r w:rsidR="004E1FD6" w:rsidRPr="005D140A">
                <w:rPr>
                  <w:rStyle w:val="Hyperlink"/>
                </w:rPr>
                <w:t>FLOOR</w:t>
              </w:r>
            </w:hyperlink>
          </w:p>
        </w:tc>
        <w:tc>
          <w:tcPr>
            <w:tcW w:w="7465" w:type="dxa"/>
          </w:tcPr>
          <w:p w14:paraId="696EB38F" w14:textId="77777777" w:rsidR="004E1FD6" w:rsidRDefault="004E4729" w:rsidP="001B6045">
            <w:r>
              <w:t>Floating-point floor</w:t>
            </w:r>
          </w:p>
        </w:tc>
      </w:tr>
      <w:tr w:rsidR="004E1FD6" w14:paraId="6841B6D1" w14:textId="77777777" w:rsidTr="001B6045">
        <w:tc>
          <w:tcPr>
            <w:tcW w:w="1885" w:type="dxa"/>
          </w:tcPr>
          <w:p w14:paraId="1EF4EDA1" w14:textId="77777777" w:rsidR="004E1FD6" w:rsidRDefault="00B876E7" w:rsidP="001B6045">
            <w:hyperlink w:anchor="_CEIL_–_Ceiling" w:history="1">
              <w:r w:rsidR="004E1FD6" w:rsidRPr="005D140A">
                <w:rPr>
                  <w:rStyle w:val="Hyperlink"/>
                </w:rPr>
                <w:t>CEIL</w:t>
              </w:r>
            </w:hyperlink>
          </w:p>
        </w:tc>
        <w:tc>
          <w:tcPr>
            <w:tcW w:w="7465" w:type="dxa"/>
          </w:tcPr>
          <w:p w14:paraId="354D0EE8" w14:textId="77777777" w:rsidR="004E1FD6" w:rsidRDefault="004E4729" w:rsidP="001B6045">
            <w:r>
              <w:t>Floating-point ceiling</w:t>
            </w:r>
          </w:p>
        </w:tc>
      </w:tr>
      <w:tr w:rsidR="004E1FD6" w14:paraId="14763F82" w14:textId="77777777" w:rsidTr="001B6045">
        <w:tc>
          <w:tcPr>
            <w:tcW w:w="1885" w:type="dxa"/>
          </w:tcPr>
          <w:p w14:paraId="3C0F5647" w14:textId="77777777" w:rsidR="004E1FD6" w:rsidRDefault="00B876E7" w:rsidP="001B6045">
            <w:hyperlink w:anchor="_ROUND_–_Round" w:history="1">
              <w:r w:rsidR="004E1FD6" w:rsidRPr="005D140A">
                <w:rPr>
                  <w:rStyle w:val="Hyperlink"/>
                </w:rPr>
                <w:t>ROUND</w:t>
              </w:r>
            </w:hyperlink>
          </w:p>
        </w:tc>
        <w:tc>
          <w:tcPr>
            <w:tcW w:w="7465" w:type="dxa"/>
          </w:tcPr>
          <w:p w14:paraId="336DC047" w14:textId="77777777" w:rsidR="004E1FD6" w:rsidRDefault="004E4729" w:rsidP="001B6045">
            <w:r>
              <w:t>Floating-point round</w:t>
            </w:r>
          </w:p>
        </w:tc>
      </w:tr>
      <w:tr w:rsidR="004E1FD6" w14:paraId="539CD4D5" w14:textId="77777777" w:rsidTr="001B6045">
        <w:tc>
          <w:tcPr>
            <w:tcW w:w="1885" w:type="dxa"/>
          </w:tcPr>
          <w:p w14:paraId="176F1E4B" w14:textId="77777777" w:rsidR="004E1FD6" w:rsidRDefault="00B876E7" w:rsidP="001B6045">
            <w:hyperlink w:anchor="_TRUNC_–_Truncate" w:history="1">
              <w:r w:rsidR="004E1FD6" w:rsidRPr="005D140A">
                <w:rPr>
                  <w:rStyle w:val="Hyperlink"/>
                </w:rPr>
                <w:t>TRUNC</w:t>
              </w:r>
            </w:hyperlink>
          </w:p>
        </w:tc>
        <w:tc>
          <w:tcPr>
            <w:tcW w:w="7465" w:type="dxa"/>
          </w:tcPr>
          <w:p w14:paraId="1CE9E257" w14:textId="77777777" w:rsidR="004E1FD6" w:rsidRDefault="004E4729" w:rsidP="001B6045">
            <w:r>
              <w:t>Floating-point truncate</w:t>
            </w:r>
          </w:p>
        </w:tc>
      </w:tr>
      <w:tr w:rsidR="004E1FD6" w14:paraId="5FA370ED" w14:textId="77777777" w:rsidTr="001B6045">
        <w:tc>
          <w:tcPr>
            <w:tcW w:w="1885" w:type="dxa"/>
          </w:tcPr>
          <w:p w14:paraId="429DD62E" w14:textId="77777777" w:rsidR="004E1FD6" w:rsidRDefault="00B876E7" w:rsidP="001B6045">
            <w:hyperlink w:anchor="_FCMP_–_Floating-Point" w:history="1">
              <w:r w:rsidR="004E1FD6" w:rsidRPr="005D140A">
                <w:rPr>
                  <w:rStyle w:val="Hyperlink"/>
                </w:rPr>
                <w:t>FCMP</w:t>
              </w:r>
            </w:hyperlink>
          </w:p>
        </w:tc>
        <w:tc>
          <w:tcPr>
            <w:tcW w:w="7465" w:type="dxa"/>
          </w:tcPr>
          <w:p w14:paraId="3C2E84A5" w14:textId="77777777" w:rsidR="004E1FD6" w:rsidRDefault="004E4729" w:rsidP="001B6045">
            <w:r>
              <w:t>Floating-point compare</w:t>
            </w:r>
          </w:p>
        </w:tc>
      </w:tr>
      <w:tr w:rsidR="004E1FD6" w14:paraId="525F94A9" w14:textId="77777777" w:rsidTr="001B6045">
        <w:tc>
          <w:tcPr>
            <w:tcW w:w="1885" w:type="dxa"/>
          </w:tcPr>
          <w:p w14:paraId="1C301CC6" w14:textId="77777777" w:rsidR="004E1FD6" w:rsidRDefault="00B876E7" w:rsidP="001B6045">
            <w:hyperlink w:anchor="_FTOI_–_Floating-Point" w:history="1">
              <w:r w:rsidR="004E1FD6" w:rsidRPr="005D140A">
                <w:rPr>
                  <w:rStyle w:val="Hyperlink"/>
                </w:rPr>
                <w:t>FTOI</w:t>
              </w:r>
            </w:hyperlink>
          </w:p>
        </w:tc>
        <w:tc>
          <w:tcPr>
            <w:tcW w:w="7465" w:type="dxa"/>
          </w:tcPr>
          <w:p w14:paraId="7CCCA840" w14:textId="77777777" w:rsidR="004E1FD6" w:rsidRDefault="004E4729" w:rsidP="001B6045">
            <w:r>
              <w:t>Floating-point to integer</w:t>
            </w:r>
          </w:p>
        </w:tc>
      </w:tr>
      <w:tr w:rsidR="004E1FD6" w14:paraId="16934590" w14:textId="77777777" w:rsidTr="001B6045">
        <w:tc>
          <w:tcPr>
            <w:tcW w:w="1885" w:type="dxa"/>
          </w:tcPr>
          <w:p w14:paraId="37D70983" w14:textId="77777777" w:rsidR="004E1FD6" w:rsidRDefault="00B876E7" w:rsidP="001B6045">
            <w:hyperlink w:anchor="_ITOF_–_Integer" w:history="1">
              <w:r w:rsidR="004E1FD6" w:rsidRPr="005D140A">
                <w:rPr>
                  <w:rStyle w:val="Hyperlink"/>
                </w:rPr>
                <w:t>ITOF</w:t>
              </w:r>
            </w:hyperlink>
          </w:p>
        </w:tc>
        <w:tc>
          <w:tcPr>
            <w:tcW w:w="7465" w:type="dxa"/>
          </w:tcPr>
          <w:p w14:paraId="4F94B291" w14:textId="77777777" w:rsidR="004E1FD6" w:rsidRDefault="004E4729" w:rsidP="001B6045">
            <w:r>
              <w:t>Integer to floating-point</w:t>
            </w:r>
          </w:p>
        </w:tc>
      </w:tr>
      <w:tr w:rsidR="004E1FD6" w14:paraId="3CB6073D" w14:textId="77777777" w:rsidTr="001B6045">
        <w:tc>
          <w:tcPr>
            <w:tcW w:w="1885" w:type="dxa"/>
          </w:tcPr>
          <w:p w14:paraId="2AE05378" w14:textId="77777777" w:rsidR="004E1FD6" w:rsidRDefault="00B876E7" w:rsidP="001B6045">
            <w:hyperlink w:anchor="_PUSH_–_Push" w:history="1">
              <w:r w:rsidR="004E1FD6" w:rsidRPr="005D140A">
                <w:rPr>
                  <w:rStyle w:val="Hyperlink"/>
                </w:rPr>
                <w:t>PUSH</w:t>
              </w:r>
            </w:hyperlink>
          </w:p>
        </w:tc>
        <w:tc>
          <w:tcPr>
            <w:tcW w:w="7465" w:type="dxa"/>
          </w:tcPr>
          <w:p w14:paraId="7AEEF83C" w14:textId="77777777" w:rsidR="004E1FD6" w:rsidRDefault="004E4729" w:rsidP="001B6045">
            <w:r>
              <w:t>Push value onto stack</w:t>
            </w:r>
          </w:p>
        </w:tc>
      </w:tr>
      <w:tr w:rsidR="004E1FD6" w14:paraId="3BBEC570" w14:textId="77777777" w:rsidTr="001B6045">
        <w:tc>
          <w:tcPr>
            <w:tcW w:w="1885" w:type="dxa"/>
          </w:tcPr>
          <w:p w14:paraId="2E40894D" w14:textId="77777777" w:rsidR="004E1FD6" w:rsidRDefault="00B876E7" w:rsidP="001B6045">
            <w:hyperlink w:anchor="_POP_–_Pop" w:history="1">
              <w:r w:rsidR="004E1FD6" w:rsidRPr="005D140A">
                <w:rPr>
                  <w:rStyle w:val="Hyperlink"/>
                </w:rPr>
                <w:t>POP</w:t>
              </w:r>
            </w:hyperlink>
          </w:p>
        </w:tc>
        <w:tc>
          <w:tcPr>
            <w:tcW w:w="7465" w:type="dxa"/>
          </w:tcPr>
          <w:p w14:paraId="7CE01627" w14:textId="77777777" w:rsidR="004E1FD6" w:rsidRDefault="004E4729" w:rsidP="001B6045">
            <w:r>
              <w:t>Pop value from stack</w:t>
            </w:r>
          </w:p>
        </w:tc>
      </w:tr>
      <w:tr w:rsidR="004E1FD6" w14:paraId="41963F85" w14:textId="77777777" w:rsidTr="001B6045">
        <w:tc>
          <w:tcPr>
            <w:tcW w:w="1885" w:type="dxa"/>
          </w:tcPr>
          <w:p w14:paraId="20A9297D" w14:textId="77777777" w:rsidR="004E1FD6" w:rsidRDefault="00B876E7" w:rsidP="001B6045">
            <w:hyperlink w:anchor="_CALL_–_Call" w:history="1">
              <w:r w:rsidR="004E1FD6" w:rsidRPr="005D140A">
                <w:rPr>
                  <w:rStyle w:val="Hyperlink"/>
                </w:rPr>
                <w:t>CALL</w:t>
              </w:r>
            </w:hyperlink>
          </w:p>
        </w:tc>
        <w:tc>
          <w:tcPr>
            <w:tcW w:w="7465" w:type="dxa"/>
          </w:tcPr>
          <w:p w14:paraId="14A9650C" w14:textId="77777777" w:rsidR="004E1FD6" w:rsidRDefault="004E4729" w:rsidP="001B6045">
            <w:r>
              <w:t>Call function</w:t>
            </w:r>
          </w:p>
        </w:tc>
      </w:tr>
      <w:tr w:rsidR="004E1FD6" w14:paraId="4312C786" w14:textId="77777777" w:rsidTr="001B6045">
        <w:tc>
          <w:tcPr>
            <w:tcW w:w="1885" w:type="dxa"/>
          </w:tcPr>
          <w:p w14:paraId="3C0FBA11" w14:textId="77777777" w:rsidR="004E1FD6" w:rsidRDefault="00B876E7" w:rsidP="001B6045">
            <w:hyperlink w:anchor="_RET_–_Return" w:history="1">
              <w:r w:rsidR="004E1FD6" w:rsidRPr="005D140A">
                <w:rPr>
                  <w:rStyle w:val="Hyperlink"/>
                </w:rPr>
                <w:t>RET</w:t>
              </w:r>
            </w:hyperlink>
          </w:p>
        </w:tc>
        <w:tc>
          <w:tcPr>
            <w:tcW w:w="7465" w:type="dxa"/>
          </w:tcPr>
          <w:p w14:paraId="4261F578" w14:textId="77777777" w:rsidR="004E1FD6" w:rsidRDefault="004E4729" w:rsidP="001B6045">
            <w:r>
              <w:t>Return from function</w:t>
            </w:r>
          </w:p>
        </w:tc>
      </w:tr>
      <w:tr w:rsidR="004E1FD6" w14:paraId="3E3CCB6B" w14:textId="77777777" w:rsidTr="001B6045">
        <w:tc>
          <w:tcPr>
            <w:tcW w:w="1885" w:type="dxa"/>
          </w:tcPr>
          <w:p w14:paraId="427D2BBB" w14:textId="77777777" w:rsidR="004E1FD6" w:rsidRDefault="00B876E7" w:rsidP="001B6045">
            <w:hyperlink w:anchor="_BSWAP_–_Byte" w:history="1">
              <w:r w:rsidR="004E1FD6" w:rsidRPr="005D140A">
                <w:rPr>
                  <w:rStyle w:val="Hyperlink"/>
                </w:rPr>
                <w:t>BSWAP</w:t>
              </w:r>
            </w:hyperlink>
          </w:p>
        </w:tc>
        <w:tc>
          <w:tcPr>
            <w:tcW w:w="7465" w:type="dxa"/>
          </w:tcPr>
          <w:p w14:paraId="57038CC8" w14:textId="77777777" w:rsidR="004E1FD6" w:rsidRDefault="004E4729" w:rsidP="001B6045">
            <w:r>
              <w:t>Swap byte order of a value</w:t>
            </w:r>
          </w:p>
        </w:tc>
      </w:tr>
      <w:tr w:rsidR="004E1FD6" w14:paraId="356DCA59" w14:textId="77777777" w:rsidTr="001B6045">
        <w:tc>
          <w:tcPr>
            <w:tcW w:w="1885" w:type="dxa"/>
          </w:tcPr>
          <w:p w14:paraId="3D549DE4" w14:textId="77777777" w:rsidR="004E1FD6" w:rsidRDefault="00B876E7" w:rsidP="001B6045">
            <w:hyperlink w:anchor="_BEXTR_–_Bitfield" w:history="1">
              <w:r w:rsidR="004E1FD6" w:rsidRPr="005D140A">
                <w:rPr>
                  <w:rStyle w:val="Hyperlink"/>
                </w:rPr>
                <w:t>BEXTR</w:t>
              </w:r>
            </w:hyperlink>
          </w:p>
        </w:tc>
        <w:tc>
          <w:tcPr>
            <w:tcW w:w="7465" w:type="dxa"/>
          </w:tcPr>
          <w:p w14:paraId="7239FB62" w14:textId="77777777" w:rsidR="004E1FD6" w:rsidRDefault="004E4729" w:rsidP="001B6045">
            <w:r>
              <w:t>Extract a bitfield</w:t>
            </w:r>
          </w:p>
        </w:tc>
      </w:tr>
      <w:tr w:rsidR="004E1FD6" w14:paraId="5B58D20C" w14:textId="77777777" w:rsidTr="001B6045">
        <w:tc>
          <w:tcPr>
            <w:tcW w:w="1885" w:type="dxa"/>
          </w:tcPr>
          <w:p w14:paraId="4FF899F7" w14:textId="77777777" w:rsidR="004E1FD6" w:rsidRDefault="00B876E7" w:rsidP="001B6045">
            <w:hyperlink w:anchor="_BLSI_–_Binary" w:history="1">
              <w:r w:rsidR="004E1FD6" w:rsidRPr="005D140A">
                <w:rPr>
                  <w:rStyle w:val="Hyperlink"/>
                </w:rPr>
                <w:t>BSLI</w:t>
              </w:r>
            </w:hyperlink>
          </w:p>
        </w:tc>
        <w:tc>
          <w:tcPr>
            <w:tcW w:w="7465" w:type="dxa"/>
          </w:tcPr>
          <w:p w14:paraId="0F376636" w14:textId="77777777" w:rsidR="004E1FD6" w:rsidRDefault="004E4729" w:rsidP="001B6045">
            <w:r>
              <w:t>Isolate the lowest-order set bit</w:t>
            </w:r>
          </w:p>
        </w:tc>
      </w:tr>
      <w:tr w:rsidR="004E1FD6" w14:paraId="6146C615" w14:textId="77777777" w:rsidTr="001B6045">
        <w:tc>
          <w:tcPr>
            <w:tcW w:w="1885" w:type="dxa"/>
          </w:tcPr>
          <w:p w14:paraId="797F0B8B" w14:textId="77777777" w:rsidR="004E1FD6" w:rsidRDefault="00B876E7" w:rsidP="001B6045">
            <w:hyperlink w:anchor="_BLSMSK_–_Binary" w:history="1">
              <w:r w:rsidR="004E1FD6" w:rsidRPr="005D140A">
                <w:rPr>
                  <w:rStyle w:val="Hyperlink"/>
                </w:rPr>
                <w:t>BLSMSK</w:t>
              </w:r>
            </w:hyperlink>
          </w:p>
        </w:tc>
        <w:tc>
          <w:tcPr>
            <w:tcW w:w="7465" w:type="dxa"/>
          </w:tcPr>
          <w:p w14:paraId="19EAD6FF" w14:textId="77777777" w:rsidR="004E1FD6" w:rsidRDefault="004E4729" w:rsidP="001B6045">
            <w:r>
              <w:t>Get a mask containing up to and including the lowest-order set bit</w:t>
            </w:r>
          </w:p>
        </w:tc>
      </w:tr>
      <w:tr w:rsidR="004E1FD6" w14:paraId="03097D5A" w14:textId="77777777" w:rsidTr="001B6045">
        <w:tc>
          <w:tcPr>
            <w:tcW w:w="1885" w:type="dxa"/>
          </w:tcPr>
          <w:p w14:paraId="7329FE79" w14:textId="77777777" w:rsidR="004E1FD6" w:rsidRDefault="00B876E7" w:rsidP="001B6045">
            <w:hyperlink w:anchor="_BLSR_–_Binary" w:history="1">
              <w:r w:rsidR="004E1FD6" w:rsidRPr="005D140A">
                <w:rPr>
                  <w:rStyle w:val="Hyperlink"/>
                </w:rPr>
                <w:t>BLSR</w:t>
              </w:r>
            </w:hyperlink>
          </w:p>
        </w:tc>
        <w:tc>
          <w:tcPr>
            <w:tcW w:w="7465" w:type="dxa"/>
          </w:tcPr>
          <w:p w14:paraId="2D1468E9" w14:textId="77777777" w:rsidR="004E1FD6" w:rsidRDefault="004E4729" w:rsidP="001B6045">
            <w:r>
              <w:t>Clear the lowest-order set bit</w:t>
            </w:r>
          </w:p>
        </w:tc>
      </w:tr>
      <w:tr w:rsidR="004E1FD6" w14:paraId="5B1AA811" w14:textId="77777777" w:rsidTr="001B6045">
        <w:tc>
          <w:tcPr>
            <w:tcW w:w="1885" w:type="dxa"/>
          </w:tcPr>
          <w:p w14:paraId="1E1A9CD8" w14:textId="77777777" w:rsidR="004E1FD6" w:rsidRDefault="00B876E7" w:rsidP="001B6045">
            <w:hyperlink w:anchor="_ANDN_–_Bitwise" w:history="1">
              <w:r w:rsidR="004E1FD6" w:rsidRPr="005D140A">
                <w:rPr>
                  <w:rStyle w:val="Hyperlink"/>
                </w:rPr>
                <w:t>ANDN</w:t>
              </w:r>
            </w:hyperlink>
          </w:p>
        </w:tc>
        <w:tc>
          <w:tcPr>
            <w:tcW w:w="7465" w:type="dxa"/>
          </w:tcPr>
          <w:p w14:paraId="7DFFD851" w14:textId="77777777" w:rsidR="004E1FD6" w:rsidRDefault="004E4729" w:rsidP="001B6045">
            <w:r>
              <w:t>Bitwise and with a negated value</w:t>
            </w:r>
          </w:p>
        </w:tc>
      </w:tr>
      <w:tr w:rsidR="004E1FD6" w14:paraId="4ABD794B" w14:textId="77777777" w:rsidTr="001B6045">
        <w:tc>
          <w:tcPr>
            <w:tcW w:w="1885" w:type="dxa"/>
          </w:tcPr>
          <w:p w14:paraId="28AE6BC5" w14:textId="77777777" w:rsidR="004E1FD6" w:rsidRDefault="00B876E7" w:rsidP="001B6045">
            <w:hyperlink w:anchor="_GETF_–_Get" w:history="1">
              <w:r w:rsidR="004E1FD6" w:rsidRPr="005D140A">
                <w:rPr>
                  <w:rStyle w:val="Hyperlink"/>
                </w:rPr>
                <w:t>GETF</w:t>
              </w:r>
            </w:hyperlink>
          </w:p>
        </w:tc>
        <w:tc>
          <w:tcPr>
            <w:tcW w:w="7465" w:type="dxa"/>
          </w:tcPr>
          <w:p w14:paraId="46692501" w14:textId="77777777" w:rsidR="004E1FD6" w:rsidRDefault="004E4729" w:rsidP="001B6045">
            <w:r>
              <w:t>Get the flags register</w:t>
            </w:r>
          </w:p>
        </w:tc>
      </w:tr>
      <w:tr w:rsidR="004E1FD6" w14:paraId="6E5EE783" w14:textId="77777777" w:rsidTr="001B6045">
        <w:tc>
          <w:tcPr>
            <w:tcW w:w="1885" w:type="dxa"/>
          </w:tcPr>
          <w:p w14:paraId="61E31B98" w14:textId="77777777" w:rsidR="004E1FD6" w:rsidRDefault="00B876E7" w:rsidP="001B6045">
            <w:hyperlink w:anchor="_SETF_–_Set" w:history="1">
              <w:r w:rsidR="004E1FD6" w:rsidRPr="005D140A">
                <w:rPr>
                  <w:rStyle w:val="Hyperlink"/>
                </w:rPr>
                <w:t>SETF</w:t>
              </w:r>
            </w:hyperlink>
          </w:p>
        </w:tc>
        <w:tc>
          <w:tcPr>
            <w:tcW w:w="7465" w:type="dxa"/>
          </w:tcPr>
          <w:p w14:paraId="60A67EE4" w14:textId="77777777" w:rsidR="004E1FD6" w:rsidRDefault="004E4729" w:rsidP="001B6045">
            <w:r>
              <w:t>Set the flags register</w:t>
            </w:r>
          </w:p>
        </w:tc>
      </w:tr>
      <w:tr w:rsidR="004E1FD6" w14:paraId="111546E1" w14:textId="77777777" w:rsidTr="001B6045">
        <w:tc>
          <w:tcPr>
            <w:tcW w:w="1885" w:type="dxa"/>
          </w:tcPr>
          <w:p w14:paraId="49E48201" w14:textId="77777777" w:rsidR="004E1FD6" w:rsidRDefault="00B876E7" w:rsidP="001B6045">
            <w:hyperlink w:anchor="_LOOP_–_Loop" w:history="1">
              <w:r w:rsidR="004E1FD6" w:rsidRPr="005D140A">
                <w:rPr>
                  <w:rStyle w:val="Hyperlink"/>
                </w:rPr>
                <w:t>LOOP</w:t>
              </w:r>
            </w:hyperlink>
          </w:p>
        </w:tc>
        <w:tc>
          <w:tcPr>
            <w:tcW w:w="7465" w:type="dxa"/>
          </w:tcPr>
          <w:p w14:paraId="5E5C2C1D" w14:textId="77777777" w:rsidR="004E1FD6" w:rsidRDefault="004E4729" w:rsidP="001B6045">
            <w:r>
              <w:t>Decrement register and jump if nonzero</w:t>
            </w:r>
          </w:p>
        </w:tc>
      </w:tr>
      <w:tr w:rsidR="004E1FD6" w14:paraId="276C95C8" w14:textId="77777777" w:rsidTr="001B6045">
        <w:tc>
          <w:tcPr>
            <w:tcW w:w="1885" w:type="dxa"/>
          </w:tcPr>
          <w:p w14:paraId="784CE041" w14:textId="77777777" w:rsidR="004E1FD6" w:rsidRDefault="00B876E7" w:rsidP="001B6045">
            <w:hyperlink w:anchor="_FEXTEND_/_FX" w:history="1">
              <w:r w:rsidR="004E1FD6" w:rsidRPr="005D140A">
                <w:rPr>
                  <w:rStyle w:val="Hyperlink"/>
                </w:rPr>
                <w:t>FX</w:t>
              </w:r>
            </w:hyperlink>
          </w:p>
        </w:tc>
        <w:tc>
          <w:tcPr>
            <w:tcW w:w="7465" w:type="dxa"/>
          </w:tcPr>
          <w:p w14:paraId="3844187F" w14:textId="77777777" w:rsidR="004E1FD6" w:rsidRDefault="004E4729" w:rsidP="001B6045">
            <w:r>
              <w:t>Floating-point extend</w:t>
            </w:r>
          </w:p>
        </w:tc>
      </w:tr>
      <w:tr w:rsidR="009015BA" w14:paraId="5BF40220" w14:textId="77777777" w:rsidTr="001B6045">
        <w:tc>
          <w:tcPr>
            <w:tcW w:w="1885" w:type="dxa"/>
          </w:tcPr>
          <w:p w14:paraId="0BBAE4BD" w14:textId="77777777" w:rsidR="009015BA" w:rsidRDefault="00B876E7" w:rsidP="001B6045">
            <w:hyperlink w:anchor="_SLP_–_Sleep" w:history="1">
              <w:r w:rsidR="009015BA" w:rsidRPr="009015BA">
                <w:rPr>
                  <w:rStyle w:val="Hyperlink"/>
                </w:rPr>
                <w:t>SLP</w:t>
              </w:r>
            </w:hyperlink>
          </w:p>
        </w:tc>
        <w:tc>
          <w:tcPr>
            <w:tcW w:w="7465" w:type="dxa"/>
          </w:tcPr>
          <w:p w14:paraId="1BE5DA4A" w14:textId="77777777" w:rsidR="009015BA" w:rsidRDefault="009015BA" w:rsidP="001B6045">
            <w:r>
              <w:t>Sleep</w:t>
            </w:r>
          </w:p>
        </w:tc>
      </w:tr>
    </w:tbl>
    <w:p w14:paraId="3B027D23" w14:textId="77777777" w:rsidR="00B37164" w:rsidRPr="00E6586E" w:rsidRDefault="00B37164" w:rsidP="001B6045">
      <w:pPr>
        <w:rPr>
          <w:rFonts w:ascii="Courier New" w:hAnsi="Courier New"/>
        </w:rPr>
      </w:pPr>
      <w:r w:rsidRPr="008A7D08">
        <w:br w:type="page"/>
      </w:r>
    </w:p>
    <w:p w14:paraId="698776B0" w14:textId="77777777" w:rsidR="00B37164" w:rsidRDefault="00B37164" w:rsidP="00B37164">
      <w:pPr>
        <w:pStyle w:val="Heading2"/>
      </w:pPr>
      <w:bookmarkStart w:id="85" w:name="_NOP_–_No"/>
      <w:bookmarkStart w:id="86" w:name="_Toc512357224"/>
      <w:bookmarkEnd w:id="85"/>
      <w:r>
        <w:lastRenderedPageBreak/>
        <w:t>NOP</w:t>
      </w:r>
      <w:r w:rsidR="002631D1">
        <w:t xml:space="preserve"> – No Operation</w:t>
      </w:r>
      <w:bookmarkEnd w:id="86"/>
    </w:p>
    <w:p w14:paraId="0CE12903" w14:textId="77777777" w:rsidR="007C0A7B" w:rsidRDefault="007C0A7B" w:rsidP="00B37164">
      <w:r>
        <w:t>OP Code:</w:t>
      </w:r>
    </w:p>
    <w:p w14:paraId="34EF2139" w14:textId="77777777" w:rsidR="007C0A7B" w:rsidRDefault="007C0A7B" w:rsidP="007C0A7B">
      <w:pPr>
        <w:ind w:left="720"/>
      </w:pPr>
      <w:r>
        <w:t>0</w:t>
      </w:r>
    </w:p>
    <w:p w14:paraId="54DA45F9" w14:textId="77777777" w:rsidR="00B37164" w:rsidRDefault="00B37164" w:rsidP="00B37164">
      <w:r w:rsidRPr="00B37164">
        <w:t>Description:</w:t>
      </w:r>
    </w:p>
    <w:p w14:paraId="54BB391F" w14:textId="77777777"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2D8B4808" w14:textId="77777777" w:rsidR="004A2142" w:rsidRDefault="004A2142" w:rsidP="004A2142">
      <w:pPr>
        <w:jc w:val="both"/>
      </w:pPr>
      <w:r>
        <w:t>Usage:</w:t>
      </w:r>
    </w:p>
    <w:p w14:paraId="535738B7" w14:textId="77777777" w:rsidR="004A2142" w:rsidRPr="004A2142" w:rsidRDefault="004A2142" w:rsidP="004A2142">
      <w:pPr>
        <w:ind w:left="720"/>
        <w:jc w:val="both"/>
        <w:rPr>
          <w:rFonts w:ascii="Courier New" w:hAnsi="Courier New" w:cs="Courier New"/>
        </w:rPr>
      </w:pPr>
      <w:r>
        <w:rPr>
          <w:rFonts w:ascii="Courier New" w:hAnsi="Courier New" w:cs="Courier New"/>
        </w:rPr>
        <w:t>NOP</w:t>
      </w:r>
    </w:p>
    <w:p w14:paraId="5427AE34" w14:textId="77777777" w:rsidR="00B37164" w:rsidRDefault="00B37164" w:rsidP="00B37164">
      <w:r w:rsidRPr="00B37164">
        <w:t>Flags Affected:</w:t>
      </w:r>
    </w:p>
    <w:p w14:paraId="1152E60C" w14:textId="77777777" w:rsidR="007C0A7B" w:rsidRPr="00B37164" w:rsidRDefault="00B37164" w:rsidP="007C0A7B">
      <w:pPr>
        <w:ind w:left="720"/>
      </w:pPr>
      <w:r>
        <w:t>None</w:t>
      </w:r>
    </w:p>
    <w:p w14:paraId="34501614" w14:textId="77777777" w:rsidR="00B37164" w:rsidRDefault="00B37164" w:rsidP="00B37164">
      <w:r w:rsidRPr="00B37164">
        <w:t>Format:</w:t>
      </w:r>
    </w:p>
    <w:p w14:paraId="7F6BCE2F" w14:textId="77777777" w:rsidR="00B37164" w:rsidRDefault="00B37164" w:rsidP="00BF1D7F">
      <w:pPr>
        <w:spacing w:after="0"/>
        <w:ind w:left="720"/>
        <w:rPr>
          <w:rFonts w:ascii="Courier New" w:hAnsi="Courier New" w:cs="Courier New"/>
        </w:rPr>
      </w:pPr>
      <w:r>
        <w:rPr>
          <w:rFonts w:ascii="Courier New" w:hAnsi="Courier New" w:cs="Courier New"/>
        </w:rPr>
        <w:t>[8: 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77777777" w:rsidR="00B37164" w:rsidRDefault="00B37164" w:rsidP="00B37164">
      <w:pPr>
        <w:pStyle w:val="Heading2"/>
      </w:pPr>
      <w:bookmarkStart w:id="87" w:name="_STOP_–_Stop"/>
      <w:bookmarkStart w:id="88" w:name="_Toc512357225"/>
      <w:bookmarkEnd w:id="87"/>
      <w:r>
        <w:lastRenderedPageBreak/>
        <w:t>STOP</w:t>
      </w:r>
      <w:r w:rsidR="002631D1">
        <w:t xml:space="preserve"> – Stop</w:t>
      </w:r>
      <w:bookmarkEnd w:id="88"/>
    </w:p>
    <w:p w14:paraId="1A201EDF" w14:textId="77777777" w:rsidR="007C0A7B" w:rsidRDefault="007C0A7B" w:rsidP="00B37164">
      <w:r>
        <w:t>OP Code:</w:t>
      </w:r>
    </w:p>
    <w:p w14:paraId="5D4D15B8" w14:textId="77777777" w:rsidR="007C0A7B" w:rsidRDefault="007C0A7B" w:rsidP="007C0A7B">
      <w:pPr>
        <w:ind w:left="720"/>
      </w:pPr>
      <w:r>
        <w:t>1</w:t>
      </w:r>
    </w:p>
    <w:p w14:paraId="71472356" w14:textId="77777777" w:rsidR="00B37164" w:rsidRDefault="00B37164" w:rsidP="00B37164">
      <w:r w:rsidRPr="00B37164">
        <w:t>Description:</w:t>
      </w:r>
    </w:p>
    <w:p w14:paraId="51237EDF" w14:textId="77777777" w:rsidR="00B37164" w:rsidRDefault="00346433" w:rsidP="007C0A7B">
      <w:pPr>
        <w:ind w:left="720"/>
      </w:pPr>
      <w:r>
        <w:t>Terminates the program</w:t>
      </w:r>
      <w:r w:rsidR="00B37164">
        <w:t xml:space="preserve"> and yields to the virtual operating system</w:t>
      </w:r>
      <w:r w:rsidR="007C0A7B">
        <w:t>.</w:t>
      </w:r>
    </w:p>
    <w:p w14:paraId="59C708C0" w14:textId="77777777" w:rsidR="004A2142" w:rsidRDefault="004A2142" w:rsidP="004A2142">
      <w:pPr>
        <w:jc w:val="both"/>
      </w:pPr>
      <w:r>
        <w:t>Usage:</w:t>
      </w:r>
    </w:p>
    <w:p w14:paraId="43A7A27D" w14:textId="77777777" w:rsidR="004A2142" w:rsidRPr="004A2142" w:rsidRDefault="004A68BC" w:rsidP="004A2142">
      <w:pPr>
        <w:ind w:left="720"/>
        <w:jc w:val="both"/>
        <w:rPr>
          <w:rFonts w:ascii="Courier New" w:hAnsi="Courier New" w:cs="Courier New"/>
        </w:rPr>
      </w:pPr>
      <w:r>
        <w:rPr>
          <w:rFonts w:ascii="Courier New" w:hAnsi="Courier New" w:cs="Courier New"/>
        </w:rPr>
        <w:t>STOP</w:t>
      </w:r>
    </w:p>
    <w:p w14:paraId="11116F1A" w14:textId="77777777" w:rsidR="00B37164" w:rsidRDefault="00B37164" w:rsidP="00B37164">
      <w:r w:rsidRPr="00B37164">
        <w:t>Flags Affected:</w:t>
      </w:r>
    </w:p>
    <w:p w14:paraId="64DFFC2E" w14:textId="77777777" w:rsidR="00B37164" w:rsidRPr="00B37164" w:rsidRDefault="00B37164" w:rsidP="00DC1CB9">
      <w:pPr>
        <w:ind w:left="720"/>
      </w:pPr>
      <w:r>
        <w:t>None</w:t>
      </w:r>
    </w:p>
    <w:p w14:paraId="7FDA5257" w14:textId="77777777" w:rsidR="00B37164" w:rsidRDefault="00B37164" w:rsidP="00B37164">
      <w:r w:rsidRPr="00B37164">
        <w:t>Format:</w:t>
      </w:r>
    </w:p>
    <w:p w14:paraId="7595C771" w14:textId="77777777" w:rsidR="00B37164" w:rsidRDefault="00B37164" w:rsidP="00BF1D7F">
      <w:pPr>
        <w:spacing w:after="0"/>
        <w:ind w:left="720"/>
        <w:rPr>
          <w:rFonts w:ascii="Courier New" w:hAnsi="Courier New" w:cs="Courier New"/>
        </w:rPr>
      </w:pPr>
      <w:r>
        <w:rPr>
          <w:rFonts w:ascii="Courier New" w:hAnsi="Courier New" w:cs="Courier New"/>
        </w:rPr>
        <w:t xml:space="preserve">[8: </w:t>
      </w:r>
      <w:r w:rsidR="005961DC">
        <w:rPr>
          <w:rFonts w:ascii="Courier New" w:hAnsi="Courier New" w:cs="Courier New"/>
        </w:rPr>
        <w:t>STOP</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89" w:name="_SYSCALL_–_System"/>
      <w:bookmarkStart w:id="90" w:name="_Toc512357226"/>
      <w:bookmarkEnd w:id="89"/>
      <w:r>
        <w:lastRenderedPageBreak/>
        <w:t>SYSCALL</w:t>
      </w:r>
      <w:r w:rsidR="002631D1">
        <w:t xml:space="preserve"> – System Call</w:t>
      </w:r>
      <w:bookmarkEnd w:id="90"/>
    </w:p>
    <w:p w14:paraId="339118D7" w14:textId="77777777" w:rsidR="007C0A7B" w:rsidRDefault="007C0A7B" w:rsidP="007C0A7B">
      <w:r>
        <w:t>OP Code:</w:t>
      </w:r>
    </w:p>
    <w:p w14:paraId="6072BE1B" w14:textId="77777777" w:rsidR="007C0A7B" w:rsidRDefault="007C0A7B" w:rsidP="00DC1CB9">
      <w:pPr>
        <w:ind w:left="720"/>
      </w:pPr>
      <w:r>
        <w:t>2</w:t>
      </w:r>
    </w:p>
    <w:p w14:paraId="2CF3EF05" w14:textId="77777777" w:rsidR="007C0A7B" w:rsidRDefault="007C0A7B" w:rsidP="007C0A7B">
      <w:r w:rsidRPr="00B37164">
        <w:t>Description:</w:t>
      </w:r>
    </w:p>
    <w:p w14:paraId="25256B29" w14:textId="77777777" w:rsidR="007C0A7B"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xml:space="preserve">. The results of this operation are thus virtual operating system-specific. If the operating system fails to perform the syscall, this operation generates an </w:t>
      </w:r>
      <w:hyperlink w:anchor="_Heap" w:history="1">
        <w:r w:rsidR="00DC1CB9" w:rsidRPr="007F3F96">
          <w:rPr>
            <w:rStyle w:val="Hyperlink"/>
          </w:rPr>
          <w:t>Unhandled Syscall error</w:t>
        </w:r>
      </w:hyperlink>
      <w:r w:rsidR="00DC1CB9">
        <w:t>.</w:t>
      </w:r>
    </w:p>
    <w:p w14:paraId="278CBD4B" w14:textId="77777777" w:rsidR="000D2795" w:rsidRDefault="000D2795" w:rsidP="00792F19">
      <w:pPr>
        <w:ind w:left="720"/>
        <w:jc w:val="both"/>
      </w:pPr>
      <w:r>
        <w:t>This operation is the only way to access potential language extensions such as file IO or internet access.</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77777777" w:rsidR="007C0A7B" w:rsidRPr="00B37164" w:rsidRDefault="00DC1CB9" w:rsidP="00DC1CB9">
      <w:pPr>
        <w:ind w:left="720"/>
      </w:pPr>
      <w:r>
        <w:t>Virtual operating system-dependent</w:t>
      </w:r>
    </w:p>
    <w:p w14:paraId="6A6F016E" w14:textId="77777777" w:rsidR="007C0A7B" w:rsidRDefault="007C0A7B" w:rsidP="007C0A7B">
      <w:r w:rsidRPr="00B37164">
        <w:t>Format:</w:t>
      </w:r>
    </w:p>
    <w:p w14:paraId="3F96D69E" w14:textId="77777777" w:rsidR="00DC1CB9" w:rsidRDefault="007C0A7B" w:rsidP="00BF1D7F">
      <w:pPr>
        <w:spacing w:after="0"/>
        <w:ind w:left="720"/>
        <w:rPr>
          <w:rFonts w:ascii="Courier New" w:hAnsi="Courier New" w:cs="Courier New"/>
        </w:rPr>
      </w:pPr>
      <w:r>
        <w:rPr>
          <w:rFonts w:ascii="Courier New" w:hAnsi="Courier New" w:cs="Courier New"/>
        </w:rPr>
        <w:t xml:space="preserve">[8: </w:t>
      </w:r>
      <w:r w:rsidR="005C40B0">
        <w:rPr>
          <w:rFonts w:ascii="Courier New" w:hAnsi="Courier New" w:cs="Courier New"/>
        </w:rPr>
        <w:t>SYSCALL</w:t>
      </w:r>
      <w:r>
        <w:rPr>
          <w:rFonts w:ascii="Courier New" w:hAnsi="Courier New" w:cs="Courier New"/>
        </w:rPr>
        <w:t>]</w:t>
      </w:r>
    </w:p>
    <w:p w14:paraId="18B43654" w14:textId="77777777" w:rsidR="00DC1CB9" w:rsidRDefault="00DC1CB9">
      <w:pPr>
        <w:rPr>
          <w:rFonts w:ascii="Courier New" w:hAnsi="Courier New" w:cs="Courier New"/>
        </w:rPr>
      </w:pPr>
      <w:r>
        <w:rPr>
          <w:rFonts w:ascii="Courier New" w:hAnsi="Courier New" w:cs="Courier New"/>
        </w:rPr>
        <w:br w:type="page"/>
      </w:r>
    </w:p>
    <w:p w14:paraId="54950091" w14:textId="77777777" w:rsidR="007C0A7B" w:rsidRDefault="00DC1CB9" w:rsidP="00DC1CB9">
      <w:pPr>
        <w:pStyle w:val="Heading2"/>
      </w:pPr>
      <w:bookmarkStart w:id="91" w:name="_MOVcc_–_Conditional"/>
      <w:bookmarkStart w:id="92" w:name="_Toc512357227"/>
      <w:bookmarkEnd w:id="91"/>
      <w:r>
        <w:lastRenderedPageBreak/>
        <w:t>MOVcc</w:t>
      </w:r>
      <w:r w:rsidR="002631D1">
        <w:t xml:space="preserve"> – Conditional Move</w:t>
      </w:r>
      <w:bookmarkEnd w:id="92"/>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03048E" w14:paraId="3B9642F4" w14:textId="77777777" w:rsidTr="00300AA1">
        <w:tc>
          <w:tcPr>
            <w:tcW w:w="1168" w:type="dxa"/>
            <w:shd w:val="clear" w:color="auto" w:fill="5B9BD5" w:themeFill="accent5"/>
          </w:tcPr>
          <w:p w14:paraId="04BEE572"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6413B7F7"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03048E" w:rsidRPr="00DC1CB9" w:rsidRDefault="0003048E" w:rsidP="0003048E">
            <w:pPr>
              <w:rPr>
                <w:b/>
              </w:rPr>
            </w:pPr>
            <w:r>
              <w:rPr>
                <w:b/>
              </w:rPr>
              <w:t>OP Code</w:t>
            </w:r>
          </w:p>
        </w:tc>
        <w:tc>
          <w:tcPr>
            <w:tcW w:w="1168" w:type="dxa"/>
            <w:tcBorders>
              <w:left w:val="single" w:sz="4" w:space="0" w:color="auto"/>
            </w:tcBorders>
            <w:shd w:val="clear" w:color="auto" w:fill="5B9BD5" w:themeFill="accent5"/>
          </w:tcPr>
          <w:p w14:paraId="0FB492EB" w14:textId="77777777" w:rsidR="0003048E" w:rsidRPr="00DC1CB9" w:rsidRDefault="0003048E" w:rsidP="0003048E">
            <w:pPr>
              <w:rPr>
                <w:b/>
              </w:rPr>
            </w:pPr>
            <w:r w:rsidRPr="00DC1CB9">
              <w:rPr>
                <w:b/>
              </w:rPr>
              <w:t>Condition</w:t>
            </w:r>
          </w:p>
        </w:tc>
        <w:tc>
          <w:tcPr>
            <w:tcW w:w="1169" w:type="dxa"/>
            <w:tcBorders>
              <w:right w:val="single" w:sz="4" w:space="0" w:color="auto"/>
            </w:tcBorders>
            <w:shd w:val="clear" w:color="auto" w:fill="5B9BD5" w:themeFill="accent5"/>
          </w:tcPr>
          <w:p w14:paraId="1D74FD64" w14:textId="77777777" w:rsidR="0003048E" w:rsidRPr="00DC1CB9" w:rsidRDefault="0003048E" w:rsidP="0003048E">
            <w:pPr>
              <w:rPr>
                <w:b/>
              </w:rPr>
            </w:pPr>
            <w:r>
              <w:rPr>
                <w:b/>
              </w:rPr>
              <w:t>OP Code</w:t>
            </w:r>
          </w:p>
        </w:tc>
        <w:tc>
          <w:tcPr>
            <w:tcW w:w="1169" w:type="dxa"/>
            <w:tcBorders>
              <w:left w:val="single" w:sz="4" w:space="0" w:color="auto"/>
            </w:tcBorders>
            <w:shd w:val="clear" w:color="auto" w:fill="5B9BD5" w:themeFill="accent5"/>
          </w:tcPr>
          <w:p w14:paraId="2C29ABC3" w14:textId="77777777" w:rsidR="0003048E" w:rsidRPr="00DC1CB9" w:rsidRDefault="0003048E" w:rsidP="0003048E">
            <w:pPr>
              <w:rPr>
                <w:b/>
              </w:rPr>
            </w:pPr>
            <w:r>
              <w:rPr>
                <w:b/>
              </w:rPr>
              <w:t>Condition</w:t>
            </w:r>
          </w:p>
        </w:tc>
        <w:tc>
          <w:tcPr>
            <w:tcW w:w="1169" w:type="dxa"/>
            <w:shd w:val="clear" w:color="auto" w:fill="5B9BD5" w:themeFill="accent5"/>
          </w:tcPr>
          <w:p w14:paraId="55AF27CA" w14:textId="77777777" w:rsidR="0003048E" w:rsidRPr="00DC1CB9" w:rsidRDefault="0003048E" w:rsidP="0003048E">
            <w:pPr>
              <w:rPr>
                <w:b/>
              </w:rPr>
            </w:pPr>
            <w:r w:rsidRPr="00DC1CB9">
              <w:rPr>
                <w:b/>
              </w:rPr>
              <w:t>OP Code</w:t>
            </w:r>
          </w:p>
        </w:tc>
      </w:tr>
      <w:tr w:rsidR="00DD098A" w14:paraId="6D06DE75" w14:textId="77777777" w:rsidTr="00300AA1">
        <w:tc>
          <w:tcPr>
            <w:tcW w:w="1168" w:type="dxa"/>
            <w:shd w:val="clear" w:color="auto" w:fill="BDD6EE" w:themeFill="accent5" w:themeFillTint="66"/>
          </w:tcPr>
          <w:p w14:paraId="0E936AED" w14:textId="77777777" w:rsidR="00DD098A" w:rsidRDefault="00DD098A" w:rsidP="00DD098A">
            <w:r>
              <w:t>None</w:t>
            </w:r>
          </w:p>
        </w:tc>
        <w:tc>
          <w:tcPr>
            <w:tcW w:w="1169" w:type="dxa"/>
            <w:tcBorders>
              <w:right w:val="single" w:sz="4" w:space="0" w:color="auto"/>
            </w:tcBorders>
            <w:shd w:val="clear" w:color="auto" w:fill="BDD6EE" w:themeFill="accent5" w:themeFillTint="66"/>
          </w:tcPr>
          <w:p w14:paraId="4879C93C" w14:textId="77777777" w:rsidR="00DD098A" w:rsidRDefault="00DD098A" w:rsidP="00DD098A">
            <w:r>
              <w:t>3</w:t>
            </w:r>
          </w:p>
        </w:tc>
        <w:tc>
          <w:tcPr>
            <w:tcW w:w="1169" w:type="dxa"/>
            <w:tcBorders>
              <w:left w:val="single" w:sz="4" w:space="0" w:color="auto"/>
            </w:tcBorders>
          </w:tcPr>
          <w:p w14:paraId="0329D30D" w14:textId="77777777" w:rsidR="00DD098A" w:rsidRDefault="00DD098A" w:rsidP="00DD098A"/>
        </w:tc>
        <w:tc>
          <w:tcPr>
            <w:tcW w:w="1169" w:type="dxa"/>
            <w:tcBorders>
              <w:right w:val="single" w:sz="4" w:space="0" w:color="auto"/>
            </w:tcBorders>
          </w:tcPr>
          <w:p w14:paraId="76923B70" w14:textId="77777777" w:rsidR="00DD098A" w:rsidRDefault="00DD098A" w:rsidP="00DD098A"/>
        </w:tc>
        <w:tc>
          <w:tcPr>
            <w:tcW w:w="1168" w:type="dxa"/>
            <w:tcBorders>
              <w:left w:val="single" w:sz="4" w:space="0" w:color="auto"/>
            </w:tcBorders>
            <w:shd w:val="clear" w:color="auto" w:fill="BDD6EE" w:themeFill="accent5" w:themeFillTint="66"/>
          </w:tcPr>
          <w:p w14:paraId="62FF2DDA" w14:textId="77777777" w:rsidR="00DD098A" w:rsidRDefault="00DD098A" w:rsidP="00DD098A">
            <w:r>
              <w:t>Z</w:t>
            </w:r>
          </w:p>
        </w:tc>
        <w:tc>
          <w:tcPr>
            <w:tcW w:w="1169" w:type="dxa"/>
            <w:tcBorders>
              <w:right w:val="single" w:sz="4" w:space="0" w:color="auto"/>
            </w:tcBorders>
            <w:shd w:val="clear" w:color="auto" w:fill="BDD6EE" w:themeFill="accent5" w:themeFillTint="66"/>
          </w:tcPr>
          <w:p w14:paraId="728EDFD4" w14:textId="77777777" w:rsidR="00DD098A" w:rsidRDefault="00DD098A" w:rsidP="00DD098A">
            <w:r>
              <w:t>12</w:t>
            </w:r>
          </w:p>
        </w:tc>
        <w:tc>
          <w:tcPr>
            <w:tcW w:w="1169" w:type="dxa"/>
            <w:tcBorders>
              <w:left w:val="single" w:sz="4" w:space="0" w:color="auto"/>
            </w:tcBorders>
          </w:tcPr>
          <w:p w14:paraId="6E2DCDD6" w14:textId="77777777" w:rsidR="00DD098A" w:rsidRDefault="00DD098A" w:rsidP="00DD098A">
            <w:r>
              <w:t>NZ</w:t>
            </w:r>
          </w:p>
        </w:tc>
        <w:tc>
          <w:tcPr>
            <w:tcW w:w="1169" w:type="dxa"/>
          </w:tcPr>
          <w:p w14:paraId="6E3E7477" w14:textId="77777777" w:rsidR="00DD098A" w:rsidRDefault="00DD098A" w:rsidP="00DD098A">
            <w:r>
              <w:t>13</w:t>
            </w:r>
          </w:p>
        </w:tc>
      </w:tr>
      <w:tr w:rsidR="00DD098A" w14:paraId="0D9AE6D2" w14:textId="77777777" w:rsidTr="00300AA1">
        <w:tc>
          <w:tcPr>
            <w:tcW w:w="1168" w:type="dxa"/>
            <w:shd w:val="clear" w:color="auto" w:fill="BDD6EE" w:themeFill="accent5" w:themeFillTint="66"/>
          </w:tcPr>
          <w:p w14:paraId="3B9117A1" w14:textId="77777777" w:rsidR="00DD098A" w:rsidRDefault="00DD098A" w:rsidP="00DD098A">
            <w:r>
              <w:t>A</w:t>
            </w:r>
          </w:p>
        </w:tc>
        <w:tc>
          <w:tcPr>
            <w:tcW w:w="1169" w:type="dxa"/>
            <w:tcBorders>
              <w:right w:val="single" w:sz="4" w:space="0" w:color="auto"/>
            </w:tcBorders>
            <w:shd w:val="clear" w:color="auto" w:fill="BDD6EE" w:themeFill="accent5" w:themeFillTint="66"/>
          </w:tcPr>
          <w:p w14:paraId="48444F55" w14:textId="77777777" w:rsidR="00DD098A" w:rsidRDefault="00DD098A" w:rsidP="00DD098A">
            <w:r>
              <w:t>4</w:t>
            </w:r>
          </w:p>
        </w:tc>
        <w:tc>
          <w:tcPr>
            <w:tcW w:w="1169" w:type="dxa"/>
            <w:tcBorders>
              <w:left w:val="single" w:sz="4" w:space="0" w:color="auto"/>
            </w:tcBorders>
          </w:tcPr>
          <w:p w14:paraId="7FA45388" w14:textId="77777777" w:rsidR="00DD098A" w:rsidRDefault="00DD098A" w:rsidP="00DD098A">
            <w:r>
              <w:t>G</w:t>
            </w:r>
          </w:p>
        </w:tc>
        <w:tc>
          <w:tcPr>
            <w:tcW w:w="1169" w:type="dxa"/>
            <w:tcBorders>
              <w:right w:val="single" w:sz="4" w:space="0" w:color="auto"/>
            </w:tcBorders>
          </w:tcPr>
          <w:p w14:paraId="5E257893" w14:textId="77777777" w:rsidR="00DD098A" w:rsidRDefault="00DD098A" w:rsidP="00DD098A">
            <w:r>
              <w:t>8</w:t>
            </w:r>
          </w:p>
        </w:tc>
        <w:tc>
          <w:tcPr>
            <w:tcW w:w="1168" w:type="dxa"/>
            <w:tcBorders>
              <w:left w:val="single" w:sz="4" w:space="0" w:color="auto"/>
            </w:tcBorders>
            <w:shd w:val="clear" w:color="auto" w:fill="BDD6EE" w:themeFill="accent5" w:themeFillTint="66"/>
          </w:tcPr>
          <w:p w14:paraId="5E8F7618" w14:textId="77777777" w:rsidR="00DD098A" w:rsidRDefault="00DD098A" w:rsidP="00DD098A">
            <w:r>
              <w:t>S</w:t>
            </w:r>
          </w:p>
        </w:tc>
        <w:tc>
          <w:tcPr>
            <w:tcW w:w="1169" w:type="dxa"/>
            <w:tcBorders>
              <w:right w:val="single" w:sz="4" w:space="0" w:color="auto"/>
            </w:tcBorders>
            <w:shd w:val="clear" w:color="auto" w:fill="BDD6EE" w:themeFill="accent5" w:themeFillTint="66"/>
          </w:tcPr>
          <w:p w14:paraId="40B256A1" w14:textId="77777777" w:rsidR="00DD098A" w:rsidRDefault="00DD098A" w:rsidP="00DD098A">
            <w:r>
              <w:t>14</w:t>
            </w:r>
          </w:p>
        </w:tc>
        <w:tc>
          <w:tcPr>
            <w:tcW w:w="1169" w:type="dxa"/>
            <w:tcBorders>
              <w:left w:val="single" w:sz="4" w:space="0" w:color="auto"/>
            </w:tcBorders>
          </w:tcPr>
          <w:p w14:paraId="14B22526" w14:textId="77777777" w:rsidR="00DD098A" w:rsidRDefault="00DD098A" w:rsidP="00DD098A">
            <w:r>
              <w:t>NS</w:t>
            </w:r>
          </w:p>
        </w:tc>
        <w:tc>
          <w:tcPr>
            <w:tcW w:w="1169" w:type="dxa"/>
          </w:tcPr>
          <w:p w14:paraId="1147E14C" w14:textId="77777777" w:rsidR="00DD098A" w:rsidRDefault="00DD098A" w:rsidP="00DD098A">
            <w:r>
              <w:t>15</w:t>
            </w:r>
          </w:p>
        </w:tc>
      </w:tr>
      <w:tr w:rsidR="00DD098A" w14:paraId="58BCA245" w14:textId="77777777" w:rsidTr="00300AA1">
        <w:tc>
          <w:tcPr>
            <w:tcW w:w="1168" w:type="dxa"/>
            <w:shd w:val="clear" w:color="auto" w:fill="BDD6EE" w:themeFill="accent5" w:themeFillTint="66"/>
          </w:tcPr>
          <w:p w14:paraId="0A95C156" w14:textId="77777777" w:rsidR="00DD098A" w:rsidRDefault="00DD098A" w:rsidP="00DD098A">
            <w:r>
              <w:t>AE</w:t>
            </w:r>
          </w:p>
        </w:tc>
        <w:tc>
          <w:tcPr>
            <w:tcW w:w="1169" w:type="dxa"/>
            <w:tcBorders>
              <w:right w:val="single" w:sz="4" w:space="0" w:color="auto"/>
            </w:tcBorders>
            <w:shd w:val="clear" w:color="auto" w:fill="BDD6EE" w:themeFill="accent5" w:themeFillTint="66"/>
          </w:tcPr>
          <w:p w14:paraId="2E26B8D1" w14:textId="77777777" w:rsidR="00DD098A" w:rsidRDefault="00DD098A" w:rsidP="00DD098A">
            <w:r>
              <w:t>5</w:t>
            </w:r>
          </w:p>
        </w:tc>
        <w:tc>
          <w:tcPr>
            <w:tcW w:w="1169" w:type="dxa"/>
            <w:tcBorders>
              <w:left w:val="single" w:sz="4" w:space="0" w:color="auto"/>
            </w:tcBorders>
          </w:tcPr>
          <w:p w14:paraId="1E8CE2B9" w14:textId="77777777" w:rsidR="00DD098A" w:rsidRDefault="00DD098A" w:rsidP="00DD098A">
            <w:r>
              <w:t>GE</w:t>
            </w:r>
          </w:p>
        </w:tc>
        <w:tc>
          <w:tcPr>
            <w:tcW w:w="1169" w:type="dxa"/>
            <w:tcBorders>
              <w:right w:val="single" w:sz="4" w:space="0" w:color="auto"/>
            </w:tcBorders>
          </w:tcPr>
          <w:p w14:paraId="1DE2A0E9" w14:textId="77777777" w:rsidR="00DD098A" w:rsidRDefault="00DD098A" w:rsidP="00DD098A">
            <w:r>
              <w:t>9</w:t>
            </w:r>
          </w:p>
        </w:tc>
        <w:tc>
          <w:tcPr>
            <w:tcW w:w="1168" w:type="dxa"/>
            <w:tcBorders>
              <w:left w:val="single" w:sz="4" w:space="0" w:color="auto"/>
            </w:tcBorders>
            <w:shd w:val="clear" w:color="auto" w:fill="BDD6EE" w:themeFill="accent5" w:themeFillTint="66"/>
          </w:tcPr>
          <w:p w14:paraId="1A43CBFC" w14:textId="77777777" w:rsidR="00DD098A" w:rsidRDefault="00DD098A" w:rsidP="00DD098A">
            <w:r>
              <w:t>P</w:t>
            </w:r>
          </w:p>
        </w:tc>
        <w:tc>
          <w:tcPr>
            <w:tcW w:w="1169" w:type="dxa"/>
            <w:tcBorders>
              <w:right w:val="single" w:sz="4" w:space="0" w:color="auto"/>
            </w:tcBorders>
            <w:shd w:val="clear" w:color="auto" w:fill="BDD6EE" w:themeFill="accent5" w:themeFillTint="66"/>
          </w:tcPr>
          <w:p w14:paraId="35F54502" w14:textId="77777777" w:rsidR="00DD098A" w:rsidRDefault="00DD098A" w:rsidP="00DD098A">
            <w:r>
              <w:t>16</w:t>
            </w:r>
          </w:p>
        </w:tc>
        <w:tc>
          <w:tcPr>
            <w:tcW w:w="1169" w:type="dxa"/>
            <w:tcBorders>
              <w:left w:val="single" w:sz="4" w:space="0" w:color="auto"/>
            </w:tcBorders>
          </w:tcPr>
          <w:p w14:paraId="1D653BFD" w14:textId="77777777" w:rsidR="00DD098A" w:rsidRDefault="00DD098A" w:rsidP="00DD098A">
            <w:r>
              <w:t>NP</w:t>
            </w:r>
          </w:p>
        </w:tc>
        <w:tc>
          <w:tcPr>
            <w:tcW w:w="1169" w:type="dxa"/>
          </w:tcPr>
          <w:p w14:paraId="4FBB1FB7" w14:textId="77777777" w:rsidR="00DD098A" w:rsidRDefault="00DD098A" w:rsidP="00DD098A">
            <w:r>
              <w:t>17</w:t>
            </w:r>
          </w:p>
        </w:tc>
      </w:tr>
      <w:tr w:rsidR="00DD098A" w14:paraId="3EA50C07" w14:textId="77777777" w:rsidTr="00300AA1">
        <w:tc>
          <w:tcPr>
            <w:tcW w:w="1168" w:type="dxa"/>
            <w:shd w:val="clear" w:color="auto" w:fill="BDD6EE" w:themeFill="accent5" w:themeFillTint="66"/>
          </w:tcPr>
          <w:p w14:paraId="57AA1565" w14:textId="77777777" w:rsidR="00DD098A" w:rsidRDefault="00DD098A" w:rsidP="00DD098A">
            <w:r>
              <w:t>B</w:t>
            </w:r>
          </w:p>
        </w:tc>
        <w:tc>
          <w:tcPr>
            <w:tcW w:w="1169" w:type="dxa"/>
            <w:tcBorders>
              <w:right w:val="single" w:sz="4" w:space="0" w:color="auto"/>
            </w:tcBorders>
            <w:shd w:val="clear" w:color="auto" w:fill="BDD6EE" w:themeFill="accent5" w:themeFillTint="66"/>
          </w:tcPr>
          <w:p w14:paraId="3303A5D9" w14:textId="77777777" w:rsidR="00DD098A" w:rsidRDefault="00DD098A" w:rsidP="00DD098A">
            <w:r>
              <w:t>6</w:t>
            </w:r>
          </w:p>
        </w:tc>
        <w:tc>
          <w:tcPr>
            <w:tcW w:w="1169" w:type="dxa"/>
            <w:tcBorders>
              <w:left w:val="single" w:sz="4" w:space="0" w:color="auto"/>
            </w:tcBorders>
          </w:tcPr>
          <w:p w14:paraId="2DFE4DB9" w14:textId="77777777" w:rsidR="00DD098A" w:rsidRDefault="00DD098A" w:rsidP="00DD098A">
            <w:r>
              <w:t>L</w:t>
            </w:r>
          </w:p>
        </w:tc>
        <w:tc>
          <w:tcPr>
            <w:tcW w:w="1169" w:type="dxa"/>
            <w:tcBorders>
              <w:right w:val="single" w:sz="4" w:space="0" w:color="auto"/>
            </w:tcBorders>
          </w:tcPr>
          <w:p w14:paraId="0FF88E86" w14:textId="77777777" w:rsidR="00DD098A" w:rsidRDefault="00DD098A" w:rsidP="00DD098A">
            <w:r>
              <w:t>10</w:t>
            </w:r>
          </w:p>
        </w:tc>
        <w:tc>
          <w:tcPr>
            <w:tcW w:w="1168" w:type="dxa"/>
            <w:tcBorders>
              <w:left w:val="single" w:sz="4" w:space="0" w:color="auto"/>
            </w:tcBorders>
            <w:shd w:val="clear" w:color="auto" w:fill="BDD6EE" w:themeFill="accent5" w:themeFillTint="66"/>
          </w:tcPr>
          <w:p w14:paraId="4D8055C3" w14:textId="77777777" w:rsidR="00DD098A" w:rsidRDefault="00DD098A" w:rsidP="00DD098A">
            <w:r>
              <w:t>O</w:t>
            </w:r>
          </w:p>
        </w:tc>
        <w:tc>
          <w:tcPr>
            <w:tcW w:w="1169" w:type="dxa"/>
            <w:tcBorders>
              <w:right w:val="single" w:sz="4" w:space="0" w:color="auto"/>
            </w:tcBorders>
            <w:shd w:val="clear" w:color="auto" w:fill="BDD6EE" w:themeFill="accent5" w:themeFillTint="66"/>
          </w:tcPr>
          <w:p w14:paraId="4F6704B0" w14:textId="77777777" w:rsidR="00DD098A" w:rsidRDefault="00DD098A" w:rsidP="00DD098A">
            <w:r>
              <w:t>18</w:t>
            </w:r>
          </w:p>
        </w:tc>
        <w:tc>
          <w:tcPr>
            <w:tcW w:w="1169" w:type="dxa"/>
            <w:tcBorders>
              <w:left w:val="single" w:sz="4" w:space="0" w:color="auto"/>
            </w:tcBorders>
          </w:tcPr>
          <w:p w14:paraId="3E2BAE87" w14:textId="77777777" w:rsidR="00DD098A" w:rsidRDefault="00DD098A" w:rsidP="00DD098A">
            <w:r>
              <w:t>NO</w:t>
            </w:r>
          </w:p>
        </w:tc>
        <w:tc>
          <w:tcPr>
            <w:tcW w:w="1169" w:type="dxa"/>
          </w:tcPr>
          <w:p w14:paraId="2CD33BAC" w14:textId="77777777" w:rsidR="00DD098A" w:rsidRDefault="00DD098A" w:rsidP="00DD098A">
            <w:r>
              <w:t>19</w:t>
            </w:r>
          </w:p>
        </w:tc>
      </w:tr>
      <w:tr w:rsidR="00DD098A" w14:paraId="447ACAA7" w14:textId="77777777" w:rsidTr="00300AA1">
        <w:tc>
          <w:tcPr>
            <w:tcW w:w="1168" w:type="dxa"/>
            <w:shd w:val="clear" w:color="auto" w:fill="BDD6EE" w:themeFill="accent5" w:themeFillTint="66"/>
          </w:tcPr>
          <w:p w14:paraId="5CCB3A83" w14:textId="77777777" w:rsidR="00DD098A" w:rsidRDefault="00DD098A" w:rsidP="00DD098A">
            <w:r>
              <w:t>BE</w:t>
            </w:r>
          </w:p>
        </w:tc>
        <w:tc>
          <w:tcPr>
            <w:tcW w:w="1169" w:type="dxa"/>
            <w:tcBorders>
              <w:right w:val="single" w:sz="4" w:space="0" w:color="auto"/>
            </w:tcBorders>
            <w:shd w:val="clear" w:color="auto" w:fill="BDD6EE" w:themeFill="accent5" w:themeFillTint="66"/>
          </w:tcPr>
          <w:p w14:paraId="7B90A8D9" w14:textId="77777777" w:rsidR="00DD098A" w:rsidRDefault="00DD098A" w:rsidP="00DD098A">
            <w:r>
              <w:t>7</w:t>
            </w:r>
          </w:p>
        </w:tc>
        <w:tc>
          <w:tcPr>
            <w:tcW w:w="1169" w:type="dxa"/>
            <w:tcBorders>
              <w:left w:val="single" w:sz="4" w:space="0" w:color="auto"/>
            </w:tcBorders>
          </w:tcPr>
          <w:p w14:paraId="77AA974C" w14:textId="77777777" w:rsidR="00DD098A" w:rsidRDefault="00DD098A" w:rsidP="00DD098A">
            <w:r>
              <w:t>LE</w:t>
            </w:r>
          </w:p>
        </w:tc>
        <w:tc>
          <w:tcPr>
            <w:tcW w:w="1169" w:type="dxa"/>
            <w:tcBorders>
              <w:right w:val="single" w:sz="4" w:space="0" w:color="auto"/>
            </w:tcBorders>
          </w:tcPr>
          <w:p w14:paraId="667B3239" w14:textId="77777777" w:rsidR="00DD098A" w:rsidRDefault="00DD098A" w:rsidP="00DD098A">
            <w:r>
              <w:t>11</w:t>
            </w:r>
          </w:p>
        </w:tc>
        <w:tc>
          <w:tcPr>
            <w:tcW w:w="1168" w:type="dxa"/>
            <w:tcBorders>
              <w:left w:val="single" w:sz="4" w:space="0" w:color="auto"/>
            </w:tcBorders>
            <w:shd w:val="clear" w:color="auto" w:fill="BDD6EE" w:themeFill="accent5" w:themeFillTint="66"/>
          </w:tcPr>
          <w:p w14:paraId="1F42990A" w14:textId="77777777" w:rsidR="00DD098A" w:rsidRDefault="00DD098A" w:rsidP="00DD098A">
            <w:r>
              <w:t>C</w:t>
            </w:r>
          </w:p>
        </w:tc>
        <w:tc>
          <w:tcPr>
            <w:tcW w:w="1169" w:type="dxa"/>
            <w:tcBorders>
              <w:right w:val="single" w:sz="4" w:space="0" w:color="auto"/>
            </w:tcBorders>
            <w:shd w:val="clear" w:color="auto" w:fill="BDD6EE" w:themeFill="accent5" w:themeFillTint="66"/>
          </w:tcPr>
          <w:p w14:paraId="58F5D06D" w14:textId="77777777" w:rsidR="00DD098A" w:rsidRDefault="00DD098A" w:rsidP="00DD098A">
            <w:r>
              <w:t>20</w:t>
            </w:r>
          </w:p>
        </w:tc>
        <w:tc>
          <w:tcPr>
            <w:tcW w:w="1169" w:type="dxa"/>
            <w:tcBorders>
              <w:left w:val="single" w:sz="4" w:space="0" w:color="auto"/>
            </w:tcBorders>
          </w:tcPr>
          <w:p w14:paraId="6949BD7D" w14:textId="77777777" w:rsidR="00DD098A" w:rsidRDefault="00DD098A" w:rsidP="00DD098A">
            <w:r>
              <w:t>NC</w:t>
            </w:r>
          </w:p>
        </w:tc>
        <w:tc>
          <w:tcPr>
            <w:tcW w:w="1169" w:type="dxa"/>
          </w:tcPr>
          <w:p w14:paraId="4CF740B9" w14:textId="77777777" w:rsidR="00DD098A" w:rsidRDefault="00DD098A" w:rsidP="00DD098A">
            <w:r>
              <w:t>21</w:t>
            </w:r>
          </w:p>
        </w:tc>
      </w:tr>
    </w:tbl>
    <w:p w14:paraId="35BD5384" w14:textId="77777777" w:rsidR="00DD098A" w:rsidRDefault="00DD098A" w:rsidP="00DD098A">
      <w:pPr>
        <w:pStyle w:val="NoSpacing"/>
      </w:pPr>
    </w:p>
    <w:p w14:paraId="3B39C98B" w14:textId="77777777" w:rsidR="00DC1CB9" w:rsidRDefault="00DC1CB9" w:rsidP="00DC1CB9">
      <w:r w:rsidRPr="00B37164">
        <w:t>Description:</w:t>
      </w:r>
    </w:p>
    <w:p w14:paraId="32F5A420" w14:textId="77777777" w:rsidR="00577E8D" w:rsidRDefault="00577E8D" w:rsidP="00EB11AC">
      <w:pPr>
        <w:ind w:left="720"/>
        <w:jc w:val="both"/>
      </w:pPr>
      <w:r>
        <w:t>Conditionally copies a value from some source to a destination.</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77777777" w:rsidR="004A2142"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A488A00" w14:textId="77777777" w:rsidR="004A2142" w:rsidRPr="00E665EB" w:rsidRDefault="004A2142" w:rsidP="004A2142">
      <w:pPr>
        <w:ind w:left="720"/>
        <w:jc w:val="both"/>
        <w:rPr>
          <w:rFonts w:ascii="Courier New" w:hAnsi="Courier New" w:cs="Courier New"/>
        </w:rPr>
      </w:pPr>
      <w:r>
        <w:rPr>
          <w:rFonts w:ascii="Courier New" w:hAnsi="Courier New" w:cs="Courier New"/>
        </w:rPr>
        <w:t>MOVcc</w:t>
      </w:r>
      <w:r w:rsidR="00F15246">
        <w:rPr>
          <w:rFonts w:ascii="Courier New" w:hAnsi="Courier New" w:cs="Courier New"/>
        </w:rPr>
        <w:t>(:size)</w:t>
      </w:r>
      <w:r>
        <w:rPr>
          <w:rFonts w:ascii="Courier New" w:hAnsi="Courier New" w:cs="Courier New"/>
        </w:rPr>
        <w:t xml:space="preserve"> m, imm/r</w:t>
      </w:r>
    </w:p>
    <w:p w14:paraId="4BE3159D" w14:textId="77777777" w:rsidR="00DC1CB9" w:rsidRDefault="00DC1CB9" w:rsidP="00DC1CB9">
      <w:r w:rsidRPr="00B37164">
        <w:t>Flags Affected:</w:t>
      </w:r>
    </w:p>
    <w:p w14:paraId="61C10C5D" w14:textId="77777777" w:rsidR="00DC1CB9" w:rsidRPr="00B37164" w:rsidRDefault="00DC1CB9" w:rsidP="00DC1CB9">
      <w:pPr>
        <w:ind w:firstLine="720"/>
      </w:pPr>
      <w:r>
        <w:t>None</w:t>
      </w:r>
    </w:p>
    <w:p w14:paraId="46042DF1" w14:textId="77777777" w:rsidR="009C2866" w:rsidRDefault="00DC1CB9" w:rsidP="009C2866">
      <w:r w:rsidRPr="00B37164">
        <w:t>Format:</w:t>
      </w:r>
    </w:p>
    <w:p w14:paraId="29634E72" w14:textId="77777777" w:rsidR="009C2866" w:rsidRDefault="009C2866" w:rsidP="00BF1D7F">
      <w:pPr>
        <w:spacing w:after="0"/>
        <w:ind w:left="720"/>
      </w:pPr>
      <w:r w:rsidRPr="009C2866">
        <w:rPr>
          <w:rFonts w:ascii="Courier New" w:hAnsi="Courier New" w:cs="Courier New"/>
        </w:rPr>
        <w:t xml:space="preserve">[8: </w:t>
      </w:r>
      <w:r w:rsidR="000C5237">
        <w:rPr>
          <w:rFonts w:ascii="Courier New" w:hAnsi="Courier New" w:cs="Courier New"/>
        </w:rPr>
        <w:t>MOVcc</w:t>
      </w:r>
      <w:r w:rsidRPr="009C2866">
        <w:rPr>
          <w:rFonts w:ascii="Courier New" w:hAnsi="Courier New" w:cs="Courier New"/>
        </w:rPr>
        <w:t>]   [4: dest][2: size][2: mode]</w:t>
      </w:r>
    </w:p>
    <w:p w14:paraId="61C5215C" w14:textId="77777777" w:rsidR="009C2866" w:rsidRPr="009C2866" w:rsidRDefault="009C2866" w:rsidP="00BF1D7F">
      <w:pPr>
        <w:spacing w:after="0"/>
        <w:ind w:left="720" w:firstLine="720"/>
      </w:pPr>
      <w:r w:rsidRPr="009C2866">
        <w:rPr>
          <w:rFonts w:ascii="Courier New" w:hAnsi="Courier New" w:cs="Courier New"/>
        </w:rPr>
        <w:t>mode = 0: [size: imm]</w:t>
      </w:r>
    </w:p>
    <w:p w14:paraId="629DBE3B"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imm</w:t>
      </w:r>
    </w:p>
    <w:p w14:paraId="5897C848"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1: [address]</w:t>
      </w:r>
    </w:p>
    <w:p w14:paraId="51EB4CB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M[address]</w:t>
      </w:r>
    </w:p>
    <w:p w14:paraId="4AEC0604"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2: [3:][1: mode2][4: src]</w:t>
      </w:r>
    </w:p>
    <w:p w14:paraId="5BAF9DFE"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0:</w:t>
      </w:r>
    </w:p>
    <w:p w14:paraId="7B4D119B"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src</w:t>
      </w:r>
    </w:p>
    <w:p w14:paraId="56A95C92" w14:textId="77777777" w:rsidR="009C2866" w:rsidRPr="009C2866" w:rsidRDefault="009C2866" w:rsidP="00BF1D7F">
      <w:pPr>
        <w:spacing w:after="0"/>
        <w:ind w:left="1440" w:firstLine="720"/>
        <w:rPr>
          <w:rFonts w:ascii="Courier New" w:hAnsi="Courier New" w:cs="Courier New"/>
        </w:rPr>
      </w:pPr>
      <w:r w:rsidRPr="009C2866">
        <w:rPr>
          <w:rFonts w:ascii="Courier New" w:hAnsi="Courier New" w:cs="Courier New"/>
        </w:rPr>
        <w:t>mode2 = 1: [address]</w:t>
      </w:r>
    </w:p>
    <w:p w14:paraId="3A513138" w14:textId="77777777" w:rsidR="009C2866" w:rsidRPr="009C2866" w:rsidRDefault="009C2866" w:rsidP="00BF1D7F">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src</w:t>
      </w:r>
    </w:p>
    <w:p w14:paraId="57DA0590" w14:textId="77777777" w:rsidR="009C2866" w:rsidRPr="009C2866" w:rsidRDefault="009C2866" w:rsidP="00BF1D7F">
      <w:pPr>
        <w:spacing w:after="0"/>
        <w:ind w:left="1440"/>
        <w:rPr>
          <w:rFonts w:ascii="Courier New" w:hAnsi="Courier New" w:cs="Courier New"/>
        </w:rPr>
      </w:pPr>
      <w:r w:rsidRPr="009C2866">
        <w:rPr>
          <w:rFonts w:ascii="Courier New" w:hAnsi="Courier New" w:cs="Courier New"/>
        </w:rPr>
        <w:t>mode = 3: [size: imm]   [address]</w:t>
      </w:r>
    </w:p>
    <w:p w14:paraId="62144572" w14:textId="77777777" w:rsidR="0033508E" w:rsidRDefault="009C2866" w:rsidP="00BF1D7F">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imm</w:t>
      </w:r>
      <w:r w:rsidR="0033508E">
        <w:rPr>
          <w:rFonts w:ascii="Courier New" w:hAnsi="Courier New" w:cs="Courier New"/>
        </w:rPr>
        <w:br w:type="page"/>
      </w:r>
    </w:p>
    <w:p w14:paraId="3EB901FA" w14:textId="77777777" w:rsidR="00DC1CB9" w:rsidRDefault="0033508E" w:rsidP="0033508E">
      <w:pPr>
        <w:pStyle w:val="Heading2"/>
      </w:pPr>
      <w:bookmarkStart w:id="93" w:name="_SWAP_–_Swap"/>
      <w:bookmarkStart w:id="94" w:name="_Toc512357228"/>
      <w:bookmarkEnd w:id="93"/>
      <w:r>
        <w:lastRenderedPageBreak/>
        <w:t>SWAP</w:t>
      </w:r>
      <w:r w:rsidR="002631D1">
        <w:t xml:space="preserve"> – Swap</w:t>
      </w:r>
      <w:bookmarkEnd w:id="94"/>
    </w:p>
    <w:p w14:paraId="5A8DAC4F" w14:textId="77777777" w:rsidR="003C2FAC" w:rsidRDefault="003C2FAC" w:rsidP="003C2FAC">
      <w:r>
        <w:t>OP Code:</w:t>
      </w:r>
    </w:p>
    <w:p w14:paraId="08184066" w14:textId="77777777" w:rsidR="003C2FAC" w:rsidRDefault="003C2FAC" w:rsidP="003C2FAC">
      <w:pPr>
        <w:ind w:left="720"/>
      </w:pPr>
      <w:r>
        <w:t>22</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77777777" w:rsid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sidRPr="00E665EB">
        <w:rPr>
          <w:rFonts w:ascii="Courier New" w:hAnsi="Courier New" w:cs="Courier New"/>
        </w:rPr>
        <w:t xml:space="preserve"> r</w:t>
      </w:r>
      <w:r>
        <w:rPr>
          <w:rFonts w:ascii="Courier New" w:hAnsi="Courier New" w:cs="Courier New"/>
        </w:rPr>
        <w:t>, r/m</w:t>
      </w:r>
    </w:p>
    <w:p w14:paraId="1E8C6AA8" w14:textId="77777777" w:rsidR="00AD333C" w:rsidRPr="00AD333C" w:rsidRDefault="00AD333C" w:rsidP="00AD333C">
      <w:pPr>
        <w:ind w:left="720"/>
        <w:jc w:val="both"/>
        <w:rPr>
          <w:rFonts w:ascii="Courier New" w:hAnsi="Courier New" w:cs="Courier New"/>
        </w:rPr>
      </w:pPr>
      <w:r>
        <w:rPr>
          <w:rFonts w:ascii="Courier New" w:hAnsi="Courier New" w:cs="Courier New"/>
        </w:rPr>
        <w:t>SWAP</w:t>
      </w:r>
      <w:r w:rsidR="00F15246">
        <w:rPr>
          <w:rFonts w:ascii="Courier New" w:hAnsi="Courier New" w:cs="Courier New"/>
        </w:rPr>
        <w:t>(:size)</w:t>
      </w:r>
      <w:r>
        <w:rPr>
          <w:rFonts w:ascii="Courier New" w:hAnsi="Courier New" w:cs="Courier New"/>
        </w:rPr>
        <w:t xml:space="preserve"> m, r</w:t>
      </w:r>
    </w:p>
    <w:p w14:paraId="0BE46B5A" w14:textId="77777777" w:rsidR="003C2FAC" w:rsidRDefault="003C2FAC" w:rsidP="003C2FAC">
      <w:r w:rsidRPr="00B37164">
        <w:t>Flags Affected:</w:t>
      </w:r>
    </w:p>
    <w:p w14:paraId="54F717A3" w14:textId="77777777" w:rsidR="003C2FAC" w:rsidRPr="00B37164" w:rsidRDefault="00D57556" w:rsidP="003C2FAC">
      <w:pPr>
        <w:ind w:left="720"/>
      </w:pPr>
      <w:r>
        <w:t>None</w:t>
      </w:r>
    </w:p>
    <w:p w14:paraId="2652AE0B" w14:textId="77777777" w:rsidR="003C2FAC" w:rsidRDefault="003C2FAC" w:rsidP="003C2FAC">
      <w:r w:rsidRPr="00B37164">
        <w:t>Format:</w:t>
      </w:r>
    </w:p>
    <w:p w14:paraId="4CEBB011" w14:textId="77777777" w:rsidR="00F14814" w:rsidRDefault="001E4D7C" w:rsidP="00BF1D7F">
      <w:pPr>
        <w:spacing w:after="0"/>
        <w:ind w:left="720"/>
        <w:rPr>
          <w:rFonts w:ascii="Courier New" w:hAnsi="Courier New" w:cs="Courier New"/>
        </w:rPr>
      </w:pPr>
      <w:r w:rsidRPr="001E4D7C">
        <w:rPr>
          <w:rFonts w:ascii="Courier New" w:hAnsi="Courier New" w:cs="Courier New"/>
        </w:rPr>
        <w:t>[8: swap]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387DE4">
        <w:rPr>
          <w:rFonts w:ascii="Courier New" w:hAnsi="Courier New" w:cs="Courier New"/>
        </w:rPr>
        <w:t>][1: mem]</w:t>
      </w:r>
    </w:p>
    <w:p w14:paraId="08CE4E60" w14:textId="77777777"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[4:][4: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06FE2ED4" w14:textId="77777777" w:rsidR="00F14814" w:rsidRDefault="00F14814">
      <w:pPr>
        <w:rPr>
          <w:rFonts w:ascii="Courier New" w:hAnsi="Courier New" w:cs="Courier New"/>
        </w:rPr>
      </w:pPr>
      <w:r>
        <w:rPr>
          <w:rFonts w:ascii="Courier New" w:hAnsi="Courier New" w:cs="Courier New"/>
        </w:rPr>
        <w:br w:type="page"/>
      </w:r>
    </w:p>
    <w:p w14:paraId="60573CBA" w14:textId="77777777" w:rsidR="0033508E" w:rsidRDefault="001F3E98" w:rsidP="00F14814">
      <w:pPr>
        <w:pStyle w:val="Heading2"/>
      </w:pPr>
      <w:bookmarkStart w:id="95" w:name="_UEXTEND_/_UX"/>
      <w:bookmarkStart w:id="96" w:name="_Toc512357229"/>
      <w:bookmarkEnd w:id="95"/>
      <w:r>
        <w:lastRenderedPageBreak/>
        <w:t xml:space="preserve">UX </w:t>
      </w:r>
      <w:r w:rsidR="002631D1">
        <w:t>– Unsigned Extend</w:t>
      </w:r>
      <w:bookmarkEnd w:id="96"/>
    </w:p>
    <w:p w14:paraId="0DC190E0" w14:textId="77777777" w:rsidR="00F14814" w:rsidRDefault="00F14814" w:rsidP="00F14814">
      <w:r>
        <w:t>OP Code:</w:t>
      </w:r>
    </w:p>
    <w:p w14:paraId="55DFAB07" w14:textId="77777777" w:rsidR="00F14814" w:rsidRDefault="00F14814" w:rsidP="00F14814">
      <w:pPr>
        <w:ind w:left="720"/>
      </w:pPr>
      <w:r>
        <w:t>23</w:t>
      </w:r>
    </w:p>
    <w:p w14:paraId="00B11A97" w14:textId="77777777" w:rsidR="00F14814" w:rsidRDefault="00F14814" w:rsidP="00F14814">
      <w:r w:rsidRPr="00B37164">
        <w:t>Description:</w:t>
      </w:r>
    </w:p>
    <w:p w14:paraId="2555CDAD" w14:textId="77777777" w:rsidR="00822F9A" w:rsidRDefault="00F14814" w:rsidP="00C03AD4">
      <w:pPr>
        <w:ind w:left="720"/>
        <w:jc w:val="both"/>
      </w:pPr>
      <w:r>
        <w:t>Zero extends a register to the specified size</w:t>
      </w:r>
      <w:r w:rsidR="00C03AD4">
        <w:t>, truncating the value if converting to a smaller size, or filling the new high bits with 0 if converting to a larger size. Converting to the same size is no-op.</w:t>
      </w:r>
    </w:p>
    <w:p w14:paraId="67C02FE0" w14:textId="77777777" w:rsidR="00822F9A" w:rsidRDefault="00822F9A" w:rsidP="00822F9A">
      <w:pPr>
        <w:jc w:val="both"/>
      </w:pPr>
      <w:r>
        <w:t>Usage:</w:t>
      </w:r>
    </w:p>
    <w:p w14:paraId="52F99B66" w14:textId="77777777" w:rsidR="009C459C" w:rsidRDefault="00822F9A" w:rsidP="009C459C">
      <w:pPr>
        <w:ind w:left="720"/>
        <w:jc w:val="both"/>
        <w:rPr>
          <w:rFonts w:ascii="Courier New" w:hAnsi="Courier New" w:cs="Courier New"/>
        </w:rPr>
      </w:pPr>
      <w:r>
        <w:rPr>
          <w:rFonts w:ascii="Courier New" w:hAnsi="Courier New" w:cs="Courier New"/>
        </w:rPr>
        <w:t>UX(:to_size)</w:t>
      </w:r>
      <w:r w:rsidRPr="00E665EB">
        <w:rPr>
          <w:rFonts w:ascii="Courier New" w:hAnsi="Courier New" w:cs="Courier New"/>
        </w:rPr>
        <w:t xml:space="preserve"> </w:t>
      </w:r>
      <w:r w:rsidR="00C03AD4">
        <w:rPr>
          <w:rFonts w:ascii="Courier New" w:hAnsi="Courier New" w:cs="Courier New"/>
        </w:rPr>
        <w:t>instant imm</w:t>
      </w:r>
      <w:r w:rsidR="009C459C">
        <w:rPr>
          <w:rFonts w:ascii="Courier New" w:hAnsi="Courier New" w:cs="Courier New"/>
        </w:rPr>
        <w:t xml:space="preserve"> from_size</w:t>
      </w:r>
      <w:r>
        <w:rPr>
          <w:rFonts w:ascii="Courier New" w:hAnsi="Courier New" w:cs="Courier New"/>
        </w:rPr>
        <w:t>, r</w:t>
      </w:r>
    </w:p>
    <w:p w14:paraId="4CCB7351" w14:textId="77777777" w:rsidR="00F14814" w:rsidRDefault="00F14814" w:rsidP="00F14814">
      <w:r w:rsidRPr="00B37164">
        <w:t>Flags Affected:</w:t>
      </w:r>
    </w:p>
    <w:p w14:paraId="3413CD68" w14:textId="77777777" w:rsidR="00F14814" w:rsidRPr="00B37164" w:rsidRDefault="00F14814" w:rsidP="00F14814">
      <w:pPr>
        <w:ind w:left="720"/>
      </w:pPr>
      <w:r>
        <w:t>None</w:t>
      </w:r>
    </w:p>
    <w:p w14:paraId="76BBE698" w14:textId="77777777" w:rsidR="00F14814" w:rsidRDefault="00F14814" w:rsidP="00F14814">
      <w:r w:rsidRPr="00B37164">
        <w:t>Format:</w:t>
      </w:r>
    </w:p>
    <w:p w14:paraId="218A50ED" w14:textId="77777777" w:rsidR="00274F38" w:rsidRDefault="00F14814" w:rsidP="00BF1D7F">
      <w:pPr>
        <w:spacing w:after="0"/>
        <w:ind w:left="720"/>
        <w:rPr>
          <w:rFonts w:ascii="Courier New" w:hAnsi="Courier New" w:cs="Courier New"/>
        </w:rPr>
      </w:pPr>
      <w:r w:rsidRPr="00F14814">
        <w:rPr>
          <w:rFonts w:ascii="Courier New" w:hAnsi="Courier New" w:cs="Courier New"/>
        </w:rPr>
        <w:t xml:space="preserve">[8: </w:t>
      </w:r>
      <w:r>
        <w:rPr>
          <w:rFonts w:ascii="Courier New" w:hAnsi="Courier New" w:cs="Courier New"/>
        </w:rPr>
        <w:t>U</w:t>
      </w:r>
      <w:r w:rsidR="00510F52">
        <w:rPr>
          <w:rFonts w:ascii="Courier New" w:hAnsi="Courier New" w:cs="Courier New"/>
        </w:rPr>
        <w:t>X</w:t>
      </w:r>
      <w:r w:rsidRPr="00F14814">
        <w:rPr>
          <w:rFonts w:ascii="Courier New" w:hAnsi="Courier New" w:cs="Courier New"/>
        </w:rPr>
        <w:t xml:space="preserve">]   [4: </w:t>
      </w:r>
      <w:r w:rsidR="000C5237">
        <w:rPr>
          <w:rFonts w:ascii="Courier New" w:hAnsi="Courier New" w:cs="Courier New"/>
        </w:rPr>
        <w:t>reg</w:t>
      </w:r>
      <w:r w:rsidRPr="00F14814">
        <w:rPr>
          <w:rFonts w:ascii="Courier New" w:hAnsi="Courier New" w:cs="Courier New"/>
        </w:rPr>
        <w:t>][2: from</w:t>
      </w:r>
      <w:r w:rsidR="00822F9A">
        <w:rPr>
          <w:rFonts w:ascii="Courier New" w:hAnsi="Courier New" w:cs="Courier New"/>
        </w:rPr>
        <w:t>_</w:t>
      </w:r>
      <w:r w:rsidRPr="00F14814">
        <w:rPr>
          <w:rFonts w:ascii="Courier New" w:hAnsi="Courier New" w:cs="Courier New"/>
        </w:rPr>
        <w:t>size][2: to</w:t>
      </w:r>
      <w:r w:rsidR="00822F9A">
        <w:rPr>
          <w:rFonts w:ascii="Courier New" w:hAnsi="Courier New" w:cs="Courier New"/>
        </w:rPr>
        <w:t>_</w:t>
      </w:r>
      <w:r w:rsidRPr="00F14814">
        <w:rPr>
          <w:rFonts w:ascii="Courier New" w:hAnsi="Courier New" w:cs="Courier New"/>
        </w:rPr>
        <w:t>size]</w:t>
      </w:r>
    </w:p>
    <w:p w14:paraId="524F69BD" w14:textId="77777777" w:rsidR="00274F38" w:rsidRDefault="000C5237"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22F9A">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CD7D00">
        <w:rPr>
          <w:rFonts w:ascii="Courier New" w:hAnsi="Courier New" w:cs="Courier New"/>
        </w:rPr>
        <w:t xml:space="preserve">zero extend </w:t>
      </w:r>
      <w:r>
        <w:rPr>
          <w:rFonts w:ascii="Courier New" w:hAnsi="Courier New" w:cs="Courier New"/>
        </w:rPr>
        <w:t>(from</w:t>
      </w:r>
      <w:r w:rsidR="00822F9A">
        <w:rPr>
          <w:rFonts w:ascii="Courier New" w:hAnsi="Courier New" w:cs="Courier New"/>
        </w:rPr>
        <w:t>_</w:t>
      </w:r>
      <w:r>
        <w:rPr>
          <w:rFonts w:ascii="Courier New" w:hAnsi="Courier New" w:cs="Courier New"/>
        </w:rPr>
        <w:t>size) reg</w:t>
      </w:r>
      <w:r w:rsidR="00274F38">
        <w:rPr>
          <w:rFonts w:ascii="Courier New" w:hAnsi="Courier New" w:cs="Courier New"/>
        </w:rPr>
        <w:br w:type="page"/>
      </w:r>
    </w:p>
    <w:p w14:paraId="4B98691A" w14:textId="77777777" w:rsidR="00274F38" w:rsidRDefault="001F3E98" w:rsidP="00274F38">
      <w:pPr>
        <w:pStyle w:val="Heading2"/>
      </w:pPr>
      <w:bookmarkStart w:id="97" w:name="_SEXTEND_/_SX"/>
      <w:bookmarkStart w:id="98" w:name="_Toc512357230"/>
      <w:bookmarkEnd w:id="97"/>
      <w:r>
        <w:lastRenderedPageBreak/>
        <w:t>SX</w:t>
      </w:r>
      <w:r w:rsidR="002631D1">
        <w:t xml:space="preserve"> – Sign Extend</w:t>
      </w:r>
      <w:bookmarkEnd w:id="98"/>
    </w:p>
    <w:p w14:paraId="3104E46F" w14:textId="77777777" w:rsidR="00274F38" w:rsidRDefault="00274F38" w:rsidP="00274F38">
      <w:r>
        <w:t>OP Code:</w:t>
      </w:r>
    </w:p>
    <w:p w14:paraId="23BC55EF" w14:textId="77777777" w:rsidR="00274F38" w:rsidRDefault="00274F38" w:rsidP="00274F38">
      <w:pPr>
        <w:ind w:left="720"/>
      </w:pPr>
      <w:r>
        <w:t>24</w:t>
      </w:r>
    </w:p>
    <w:p w14:paraId="0B3982FA" w14:textId="77777777" w:rsidR="00274F38" w:rsidRDefault="00274F38" w:rsidP="00274F38">
      <w:r w:rsidRPr="00B37164">
        <w:t>Description:</w:t>
      </w:r>
    </w:p>
    <w:p w14:paraId="3862596F" w14:textId="77777777" w:rsidR="00274F38" w:rsidRDefault="00274F38" w:rsidP="00C03AD4">
      <w:pPr>
        <w:ind w:left="720"/>
        <w:jc w:val="both"/>
      </w:pPr>
      <w:r>
        <w:t>Sign extends a register to the specified size</w:t>
      </w:r>
      <w:r w:rsidR="00C03AD4">
        <w:t>, truncating the value if converting to a smaller size, or filling the new high bits with the sign bit if converting to a larger size. Converting to the same size is no-op.</w:t>
      </w:r>
    </w:p>
    <w:p w14:paraId="300DBC09" w14:textId="77777777" w:rsidR="00B56F83" w:rsidRDefault="00B56F83" w:rsidP="00B56F83">
      <w:pPr>
        <w:jc w:val="both"/>
      </w:pPr>
      <w:r>
        <w:t>Usage:</w:t>
      </w:r>
    </w:p>
    <w:p w14:paraId="19F36E67" w14:textId="77777777" w:rsidR="00B56F83" w:rsidRPr="00B56F83" w:rsidRDefault="00B56F83" w:rsidP="00B56F83">
      <w:pPr>
        <w:ind w:left="720"/>
        <w:jc w:val="both"/>
        <w:rPr>
          <w:rFonts w:ascii="Courier New" w:hAnsi="Courier New" w:cs="Courier New"/>
        </w:rPr>
      </w:pPr>
      <w:r>
        <w:rPr>
          <w:rFonts w:ascii="Courier New" w:hAnsi="Courier New" w:cs="Courier New"/>
        </w:rPr>
        <w:t>SX(:to_size)</w:t>
      </w:r>
      <w:r w:rsidRPr="00E665EB">
        <w:rPr>
          <w:rFonts w:ascii="Courier New" w:hAnsi="Courier New" w:cs="Courier New"/>
        </w:rPr>
        <w:t xml:space="preserve"> </w:t>
      </w:r>
      <w:r w:rsidR="00C03AD4">
        <w:rPr>
          <w:rFonts w:ascii="Courier New" w:hAnsi="Courier New" w:cs="Courier New"/>
        </w:rPr>
        <w:t xml:space="preserve">instant </w:t>
      </w:r>
      <w:r>
        <w:rPr>
          <w:rFonts w:ascii="Courier New" w:hAnsi="Courier New" w:cs="Courier New"/>
        </w:rPr>
        <w:t>imm from_size, r</w:t>
      </w:r>
    </w:p>
    <w:p w14:paraId="2ADF23AF" w14:textId="77777777" w:rsidR="00274F38" w:rsidRDefault="00274F38" w:rsidP="00274F38">
      <w:r w:rsidRPr="00B37164">
        <w:t>Flags Affected:</w:t>
      </w:r>
    </w:p>
    <w:p w14:paraId="4D68C83D" w14:textId="77777777" w:rsidR="00274F38" w:rsidRPr="00B37164" w:rsidRDefault="00274F38" w:rsidP="00274F38">
      <w:pPr>
        <w:ind w:left="720"/>
      </w:pPr>
      <w:r>
        <w:t>None</w:t>
      </w:r>
    </w:p>
    <w:p w14:paraId="47D6B9EE" w14:textId="77777777" w:rsidR="00274F38" w:rsidRDefault="00274F38" w:rsidP="00274F38">
      <w:r w:rsidRPr="00B37164">
        <w:t>Format:</w:t>
      </w:r>
    </w:p>
    <w:p w14:paraId="13A7BD46" w14:textId="77777777" w:rsidR="00D27407" w:rsidRDefault="00274F38" w:rsidP="00BF1D7F">
      <w:pPr>
        <w:spacing w:after="0"/>
        <w:ind w:left="720"/>
        <w:rPr>
          <w:rFonts w:ascii="Courier New" w:hAnsi="Courier New" w:cs="Courier New"/>
        </w:rPr>
      </w:pPr>
      <w:r w:rsidRPr="00F14814">
        <w:rPr>
          <w:rFonts w:ascii="Courier New" w:hAnsi="Courier New" w:cs="Courier New"/>
        </w:rPr>
        <w:t xml:space="preserve">[8: </w:t>
      </w:r>
      <w:r>
        <w:rPr>
          <w:rFonts w:ascii="Courier New" w:hAnsi="Courier New" w:cs="Courier New"/>
        </w:rPr>
        <w:t>S</w:t>
      </w:r>
      <w:r w:rsidR="00510F52">
        <w:rPr>
          <w:rFonts w:ascii="Courier New" w:hAnsi="Courier New" w:cs="Courier New"/>
        </w:rPr>
        <w:t>X</w:t>
      </w:r>
      <w:r w:rsidRPr="00F14814">
        <w:rPr>
          <w:rFonts w:ascii="Courier New" w:hAnsi="Courier New" w:cs="Courier New"/>
        </w:rPr>
        <w:t>]   [4: reg][2: from</w:t>
      </w:r>
      <w:r w:rsidR="008D6DC8">
        <w:rPr>
          <w:rFonts w:ascii="Courier New" w:hAnsi="Courier New" w:cs="Courier New"/>
        </w:rPr>
        <w:t>_</w:t>
      </w:r>
      <w:r w:rsidRPr="00F14814">
        <w:rPr>
          <w:rFonts w:ascii="Courier New" w:hAnsi="Courier New" w:cs="Courier New"/>
        </w:rPr>
        <w:t>size][2: to</w:t>
      </w:r>
      <w:r w:rsidR="008D6DC8">
        <w:rPr>
          <w:rFonts w:ascii="Courier New" w:hAnsi="Courier New" w:cs="Courier New"/>
        </w:rPr>
        <w:t>_</w:t>
      </w:r>
      <w:r w:rsidRPr="00F14814">
        <w:rPr>
          <w:rFonts w:ascii="Courier New" w:hAnsi="Courier New" w:cs="Courier New"/>
        </w:rPr>
        <w:t>size]</w:t>
      </w:r>
    </w:p>
    <w:p w14:paraId="2514E9CB" w14:textId="77777777" w:rsidR="00D27407" w:rsidRDefault="00CD7D00" w:rsidP="00BF1D7F">
      <w:pPr>
        <w:spacing w:after="0"/>
        <w:rPr>
          <w:rFonts w:ascii="Courier New" w:hAnsi="Courier New" w:cs="Courier New"/>
        </w:rPr>
      </w:pPr>
      <w:r>
        <w:rPr>
          <w:rFonts w:ascii="Courier New" w:hAnsi="Courier New" w:cs="Courier New"/>
        </w:rPr>
        <w:tab/>
      </w:r>
      <w:r>
        <w:rPr>
          <w:rFonts w:ascii="Courier New" w:hAnsi="Courier New" w:cs="Courier New"/>
        </w:rPr>
        <w:tab/>
        <w:t>(to</w:t>
      </w:r>
      <w:r w:rsidR="008D6DC8">
        <w:rPr>
          <w:rFonts w:ascii="Courier New" w:hAnsi="Courier New" w:cs="Courier New"/>
        </w:rPr>
        <w:t>_</w:t>
      </w:r>
      <w:r>
        <w:rPr>
          <w:rFonts w:ascii="Courier New" w:hAnsi="Courier New" w:cs="Courier New"/>
        </w:rPr>
        <w:t xml:space="preserve">size) reg </w:t>
      </w:r>
      <w:r w:rsidRPr="00CD7D00">
        <w:rPr>
          <w:rFonts w:ascii="Courier New" w:hAnsi="Courier New" w:cs="Courier New"/>
        </w:rPr>
        <w:sym w:font="Wingdings" w:char="F0DF"/>
      </w:r>
      <w:r>
        <w:rPr>
          <w:rFonts w:ascii="Courier New" w:hAnsi="Courier New" w:cs="Courier New"/>
        </w:rPr>
        <w:t xml:space="preserve"> sign extend (from</w:t>
      </w:r>
      <w:r w:rsidR="008D6DC8">
        <w:rPr>
          <w:rFonts w:ascii="Courier New" w:hAnsi="Courier New" w:cs="Courier New"/>
        </w:rPr>
        <w:t>_</w:t>
      </w:r>
      <w:r>
        <w:rPr>
          <w:rFonts w:ascii="Courier New" w:hAnsi="Courier New" w:cs="Courier New"/>
        </w:rPr>
        <w:t>size) reg</w:t>
      </w:r>
      <w:r w:rsidR="00D27407">
        <w:rPr>
          <w:rFonts w:ascii="Courier New" w:hAnsi="Courier New" w:cs="Courier New"/>
        </w:rPr>
        <w:br w:type="page"/>
      </w:r>
    </w:p>
    <w:p w14:paraId="2E59CF8A" w14:textId="77777777" w:rsidR="00D27407" w:rsidRDefault="00D27407" w:rsidP="00D27407">
      <w:pPr>
        <w:pStyle w:val="Heading2"/>
      </w:pPr>
      <w:bookmarkStart w:id="99" w:name="_UMUL"/>
      <w:bookmarkStart w:id="100" w:name="_UMUL_–_Unsigned"/>
      <w:bookmarkStart w:id="101" w:name="_Toc512357231"/>
      <w:bookmarkEnd w:id="99"/>
      <w:bookmarkEnd w:id="100"/>
      <w:r>
        <w:lastRenderedPageBreak/>
        <w:t>UMUL</w:t>
      </w:r>
      <w:r w:rsidR="002631D1">
        <w:t xml:space="preserve"> – Unsigned Multiply</w:t>
      </w:r>
      <w:bookmarkEnd w:id="101"/>
    </w:p>
    <w:p w14:paraId="467B9CDA" w14:textId="77777777" w:rsidR="00D27407" w:rsidRDefault="00D27407" w:rsidP="00D27407">
      <w:r>
        <w:t>OP Code:</w:t>
      </w:r>
    </w:p>
    <w:p w14:paraId="0F3D281F" w14:textId="77777777" w:rsidR="00D27407" w:rsidRDefault="00D27407" w:rsidP="00D27407">
      <w:pPr>
        <w:ind w:left="720"/>
      </w:pPr>
      <w:r>
        <w:t>25</w:t>
      </w:r>
    </w:p>
    <w:p w14:paraId="3838E755" w14:textId="77777777" w:rsidR="00D27407" w:rsidRDefault="00D27407" w:rsidP="00D27407">
      <w:r w:rsidRPr="00B37164">
        <w:t>Description:</w:t>
      </w:r>
    </w:p>
    <w:p w14:paraId="7A0F78F3" w14:textId="77777777" w:rsidR="009C08A1" w:rsidRDefault="009C08A1" w:rsidP="009C08A1">
      <w:pPr>
        <w:ind w:left="720"/>
        <w:jc w:val="both"/>
      </w:pPr>
      <w:r w:rsidRPr="00D27407">
        <w:t xml:space="preserve">Computes the full product of multiplying two </w:t>
      </w:r>
      <w:r>
        <w:t>un</w:t>
      </w:r>
      <w:r w:rsidRPr="00D27407">
        <w:t>signed values</w:t>
      </w:r>
      <w:r>
        <w:t>, which will have a width of twice the operand size. In the case of a 64-bit product, the high bits are stored in R1, while the low bits are stored in R0.</w:t>
      </w:r>
    </w:p>
    <w:p w14:paraId="3E9FF0A6" w14:textId="77777777" w:rsidR="009C08A1" w:rsidRDefault="009C08A1" w:rsidP="009C08A1">
      <w:pPr>
        <w:ind w:left="720"/>
        <w:jc w:val="both"/>
      </w:pPr>
      <w:r>
        <w:t>The first value to multiply must already by loaded into R0. The second value however, may be an immediate, register, or memory value.</w:t>
      </w:r>
    </w:p>
    <w:p w14:paraId="18DFD936" w14:textId="77777777" w:rsidR="009C08A1" w:rsidRDefault="009C08A1" w:rsidP="009C08A1">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5E9CBC57" w14:textId="77777777" w:rsidR="000F5F91" w:rsidRDefault="000F5F91" w:rsidP="000F5F91">
      <w:pPr>
        <w:jc w:val="both"/>
      </w:pPr>
      <w:r>
        <w:t>Usage:</w:t>
      </w:r>
    </w:p>
    <w:p w14:paraId="3DF239A3" w14:textId="77777777" w:rsidR="000F5F91" w:rsidRPr="000F5F91" w:rsidRDefault="000F5F91" w:rsidP="000F5F91">
      <w:pPr>
        <w:ind w:left="720"/>
        <w:jc w:val="both"/>
        <w:rPr>
          <w:rFonts w:ascii="Courier New" w:hAnsi="Courier New" w:cs="Courier New"/>
        </w:rPr>
      </w:pPr>
      <w:r>
        <w:rPr>
          <w:rFonts w:ascii="Courier New" w:hAnsi="Courier New" w:cs="Courier New"/>
        </w:rPr>
        <w:t>UMUL(:</w:t>
      </w:r>
      <w:r w:rsidR="00C134AD">
        <w:rPr>
          <w:rFonts w:ascii="Courier New" w:hAnsi="Courier New" w:cs="Courier New"/>
        </w:rPr>
        <w:t>size</w:t>
      </w:r>
      <w:r>
        <w:rPr>
          <w:rFonts w:ascii="Courier New" w:hAnsi="Courier New" w:cs="Courier New"/>
        </w:rPr>
        <w:t>)</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77777777"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14:paraId="7479D466"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14:paraId="00D652F5" w14:textId="77777777"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14:paraId="393924E5" w14:textId="77777777" w:rsidR="00D27407" w:rsidRPr="001151CC" w:rsidRDefault="00D27407"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14:paraId="60493F41" w14:textId="77777777" w:rsidR="00D27407" w:rsidRDefault="00D27407" w:rsidP="00D27407">
      <w:r w:rsidRPr="00B37164">
        <w:t>Flags Affected:</w:t>
      </w:r>
    </w:p>
    <w:p w14:paraId="750C92A7" w14:textId="77777777" w:rsidR="00D27407" w:rsidRDefault="00D27407" w:rsidP="00D27407">
      <w:pPr>
        <w:ind w:firstLine="720"/>
      </w:pPr>
      <w:r w:rsidRPr="00D27407">
        <w:t>OF and CF are both set if the high bits of the product are non-zero, and clear</w:t>
      </w:r>
      <w:r>
        <w:t>e</w:t>
      </w:r>
      <w:r w:rsidRPr="00D27407">
        <w:t>d otherwise.</w:t>
      </w:r>
    </w:p>
    <w:p w14:paraId="7E62FC09" w14:textId="77777777" w:rsidR="00D27407" w:rsidRDefault="00D27407" w:rsidP="00D27407">
      <w:r w:rsidRPr="00B37164">
        <w:t>Format:</w:t>
      </w:r>
    </w:p>
    <w:p w14:paraId="366BF0B6" w14:textId="77777777" w:rsidR="00D27407" w:rsidRDefault="00D27407" w:rsidP="00BF1D7F">
      <w:pPr>
        <w:spacing w:after="0"/>
        <w:ind w:left="720"/>
        <w:rPr>
          <w:rFonts w:ascii="Courier New" w:hAnsi="Courier New" w:cs="Courier New"/>
        </w:rPr>
      </w:pPr>
      <w:r w:rsidRPr="00D27407">
        <w:rPr>
          <w:rFonts w:ascii="Courier New" w:hAnsi="Courier New" w:cs="Courier New"/>
        </w:rPr>
        <w:t xml:space="preserve">[8: </w:t>
      </w:r>
      <w:r w:rsidR="00185208">
        <w:rPr>
          <w:rFonts w:ascii="Courier New" w:hAnsi="Courier New" w:cs="Courier New"/>
        </w:rPr>
        <w:t>UMUL</w:t>
      </w:r>
      <w:r w:rsidRPr="00D27407">
        <w:rPr>
          <w:rFonts w:ascii="Courier New" w:hAnsi="Courier New" w:cs="Courier New"/>
        </w:rPr>
        <w:t>]   [4: reg][2: size][2: mode]</w:t>
      </w:r>
    </w:p>
    <w:p w14:paraId="65FE514E" w14:textId="77777777" w:rsidR="00B21B06" w:rsidRDefault="00D27407" w:rsidP="00B21B06">
      <w:pPr>
        <w:spacing w:after="0"/>
        <w:ind w:left="720" w:firstLine="720"/>
        <w:rPr>
          <w:rFonts w:ascii="Courier New" w:hAnsi="Courier New" w:cs="Courier New"/>
        </w:rPr>
      </w:pPr>
      <w:r w:rsidRPr="00D27407">
        <w:rPr>
          <w:rFonts w:ascii="Courier New" w:hAnsi="Courier New" w:cs="Courier New"/>
        </w:rPr>
        <w:t>mode = 0: [size: imm]</w:t>
      </w:r>
    </w:p>
    <w:p w14:paraId="6881F959" w14:textId="77777777" w:rsidR="00D27407" w:rsidRDefault="00D27407" w:rsidP="00B21B06">
      <w:pPr>
        <w:spacing w:after="0"/>
        <w:ind w:left="720" w:firstLine="720"/>
        <w:rPr>
          <w:rFonts w:ascii="Courier New" w:hAnsi="Courier New" w:cs="Courier New"/>
        </w:rPr>
      </w:pPr>
      <w:r w:rsidRPr="00D27407">
        <w:rPr>
          <w:rFonts w:ascii="Courier New" w:hAnsi="Courier New" w:cs="Courier New"/>
        </w:rPr>
        <w:t>mode = 1: use reg</w:t>
      </w:r>
    </w:p>
    <w:p w14:paraId="5D47A745" w14:textId="77777777" w:rsidR="00185208" w:rsidRDefault="00D27407" w:rsidP="00B21B06">
      <w:pPr>
        <w:spacing w:after="0"/>
        <w:ind w:left="720" w:firstLine="720"/>
        <w:rPr>
          <w:rFonts w:ascii="Courier New" w:hAnsi="Courier New" w:cs="Courier New"/>
        </w:rPr>
      </w:pPr>
      <w:r w:rsidRPr="00D27407">
        <w:rPr>
          <w:rFonts w:ascii="Courier New" w:hAnsi="Courier New" w:cs="Courier New"/>
        </w:rPr>
        <w:t>mode = 2: [address]</w:t>
      </w:r>
      <w:r w:rsidR="00185208">
        <w:rPr>
          <w:rFonts w:ascii="Courier New" w:hAnsi="Courier New" w:cs="Courier New"/>
        </w:rPr>
        <w:br w:type="page"/>
      </w:r>
    </w:p>
    <w:p w14:paraId="20E8D70A" w14:textId="77777777" w:rsidR="00185208" w:rsidRDefault="00185208" w:rsidP="00185208">
      <w:pPr>
        <w:pStyle w:val="Heading2"/>
      </w:pPr>
      <w:bookmarkStart w:id="102" w:name="_SMUL"/>
      <w:bookmarkStart w:id="103" w:name="_SMUL_–_Signed"/>
      <w:bookmarkStart w:id="104" w:name="_Toc512357232"/>
      <w:bookmarkEnd w:id="102"/>
      <w:bookmarkEnd w:id="103"/>
      <w:r>
        <w:lastRenderedPageBreak/>
        <w:t>SMUL</w:t>
      </w:r>
      <w:r w:rsidR="002631D1">
        <w:t xml:space="preserve"> – Signed Multiply</w:t>
      </w:r>
      <w:bookmarkEnd w:id="104"/>
    </w:p>
    <w:p w14:paraId="1F8E4D5D" w14:textId="77777777" w:rsidR="00185208" w:rsidRDefault="00185208" w:rsidP="00185208">
      <w:r>
        <w:t>OP Code:</w:t>
      </w:r>
    </w:p>
    <w:p w14:paraId="313A9B23" w14:textId="77777777" w:rsidR="00185208" w:rsidRDefault="00185208" w:rsidP="00185208">
      <w:pPr>
        <w:ind w:left="720"/>
      </w:pPr>
      <w:r>
        <w:t>2</w:t>
      </w:r>
      <w:r w:rsidR="0015769A">
        <w:t>6</w:t>
      </w:r>
    </w:p>
    <w:p w14:paraId="305E69F4" w14:textId="77777777" w:rsidR="00185208" w:rsidRDefault="00185208" w:rsidP="00185208">
      <w:r w:rsidRPr="00B37164">
        <w:t>Description:</w:t>
      </w:r>
    </w:p>
    <w:p w14:paraId="3113801F" w14:textId="77777777" w:rsidR="00483D0C" w:rsidRDefault="00483D0C" w:rsidP="00483D0C">
      <w:pPr>
        <w:ind w:left="720"/>
        <w:jc w:val="both"/>
      </w:pPr>
      <w:r w:rsidRPr="00D27407">
        <w:t>Computes the full product of multiplying two signed values</w:t>
      </w:r>
      <w:r>
        <w:t xml:space="preserve">, which will have a width of twice the </w:t>
      </w:r>
      <w:r w:rsidR="00507404">
        <w:t>operand</w:t>
      </w:r>
      <w:r>
        <w:t xml:space="preserve"> </w:t>
      </w:r>
      <w:r w:rsidR="00507404">
        <w:t>size</w:t>
      </w:r>
      <w:r>
        <w:t>. In the case of a 64-bit product, the high bits are stored in R1, while the low bits are stored in R0.</w:t>
      </w:r>
    </w:p>
    <w:p w14:paraId="5426EDDE" w14:textId="77777777" w:rsidR="00483D0C" w:rsidRDefault="00483D0C" w:rsidP="00483D0C">
      <w:pPr>
        <w:ind w:left="720"/>
        <w:jc w:val="both"/>
      </w:pPr>
      <w:r>
        <w:t>The first value to multiply must already by loaded into R0. The second value however, may be an immediate, register, or memory value.</w:t>
      </w:r>
    </w:p>
    <w:p w14:paraId="748037DC" w14:textId="77777777" w:rsidR="00483D0C" w:rsidRDefault="00483D0C" w:rsidP="00483D0C">
      <w:pPr>
        <w:ind w:left="720"/>
        <w:jc w:val="both"/>
      </w:pPr>
      <w:r>
        <w:t xml:space="preserve">Due to being forced to use R0 and R1, as well as the fact that the high bits of a product are usually not relevant for most tasks requiring multiplication, </w:t>
      </w:r>
      <w:hyperlink w:anchor="_BMUL" w:history="1">
        <w:r w:rsidRPr="00B117EB">
          <w:rPr>
            <w:rStyle w:val="Hyperlink"/>
          </w:rPr>
          <w:t>BMUL</w:t>
        </w:r>
      </w:hyperlink>
      <w:r>
        <w:t xml:space="preserve"> may be a more suitable alternative.</w:t>
      </w:r>
    </w:p>
    <w:p w14:paraId="75EBE76F" w14:textId="77777777" w:rsidR="005F0CEB" w:rsidRDefault="005F0CEB" w:rsidP="005F0CEB">
      <w:pPr>
        <w:jc w:val="both"/>
      </w:pPr>
      <w:r>
        <w:t>Usage:</w:t>
      </w:r>
    </w:p>
    <w:p w14:paraId="761A788B" w14:textId="77777777" w:rsidR="005F0CEB" w:rsidRPr="005F0CEB" w:rsidRDefault="005F0CEB" w:rsidP="005F0CEB">
      <w:pPr>
        <w:ind w:left="720"/>
        <w:jc w:val="both"/>
        <w:rPr>
          <w:rFonts w:ascii="Courier New" w:hAnsi="Courier New" w:cs="Courier New"/>
        </w:rPr>
      </w:pPr>
      <w:r>
        <w:rPr>
          <w:rFonts w:ascii="Courier New" w:hAnsi="Courier New" w:cs="Courier New"/>
        </w:rPr>
        <w:t>SMUL(:size)</w:t>
      </w:r>
      <w:r w:rsidRPr="00E665EB">
        <w:rPr>
          <w:rFonts w:ascii="Courier New" w:hAnsi="Courier New" w:cs="Courier New"/>
        </w:rPr>
        <w:t xml:space="preserve"> </w:t>
      </w:r>
      <w:r>
        <w:rPr>
          <w:rFonts w:ascii="Courier New" w:hAnsi="Courier New" w:cs="Courier New"/>
        </w:rPr>
        <w:t>imm/r/m</w:t>
      </w:r>
    </w:p>
    <w:p w14:paraId="708F6A00" w14:textId="77777777" w:rsidR="00185208" w:rsidRDefault="00185208" w:rsidP="00185208">
      <w:r w:rsidRPr="00B37164">
        <w:t>Operation:</w:t>
      </w:r>
    </w:p>
    <w:p w14:paraId="48E2656E" w14:textId="77777777" w:rsidR="00185208" w:rsidRDefault="00185208" w:rsidP="00BF1D7F">
      <w:pPr>
        <w:spacing w:after="0"/>
        <w:ind w:firstLine="720"/>
        <w:rPr>
          <w:rFonts w:ascii="Courier New" w:hAnsi="Courier New" w:cs="Courier New"/>
        </w:rPr>
      </w:pPr>
      <w:r w:rsidRPr="00D27407">
        <w:rPr>
          <w:rFonts w:ascii="Courier New" w:hAnsi="Courier New" w:cs="Courier New"/>
        </w:rPr>
        <w:t xml:space="preserve">byte:  word      R0 </w:t>
      </w:r>
      <w:r w:rsidRPr="00D27407">
        <w:rPr>
          <w:rFonts w:ascii="Courier New" w:hAnsi="Courier New" w:cs="Courier New"/>
        </w:rPr>
        <w:sym w:font="Wingdings" w:char="F0DF"/>
      </w:r>
      <w:r w:rsidRPr="00D27407">
        <w:rPr>
          <w:rFonts w:ascii="Courier New" w:hAnsi="Courier New" w:cs="Courier New"/>
        </w:rPr>
        <w:t xml:space="preserve"> byte  R0 * byte  val</w:t>
      </w:r>
    </w:p>
    <w:p w14:paraId="305A084D"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word:  dword     R0 </w:t>
      </w:r>
      <w:r w:rsidRPr="00D27407">
        <w:rPr>
          <w:rFonts w:ascii="Courier New" w:hAnsi="Courier New" w:cs="Courier New"/>
        </w:rPr>
        <w:sym w:font="Wingdings" w:char="F0DF"/>
      </w:r>
      <w:r w:rsidRPr="00D27407">
        <w:rPr>
          <w:rFonts w:ascii="Courier New" w:hAnsi="Courier New" w:cs="Courier New"/>
        </w:rPr>
        <w:t xml:space="preserve"> word  R0 * word  val</w:t>
      </w:r>
    </w:p>
    <w:p w14:paraId="08FD3590" w14:textId="77777777" w:rsidR="00185208" w:rsidRPr="00D27407" w:rsidRDefault="00185208" w:rsidP="00BF1D7F">
      <w:pPr>
        <w:spacing w:after="0"/>
        <w:ind w:left="720"/>
        <w:rPr>
          <w:rFonts w:ascii="Courier New" w:hAnsi="Courier New" w:cs="Courier New"/>
        </w:rPr>
      </w:pPr>
      <w:r w:rsidRPr="00D27407">
        <w:rPr>
          <w:rFonts w:ascii="Courier New" w:hAnsi="Courier New" w:cs="Courier New"/>
        </w:rPr>
        <w:t xml:space="preserve">dword: qword     R0 </w:t>
      </w:r>
      <w:r w:rsidRPr="00D27407">
        <w:rPr>
          <w:rFonts w:ascii="Courier New" w:hAnsi="Courier New" w:cs="Courier New"/>
        </w:rPr>
        <w:sym w:font="Wingdings" w:char="F0DF"/>
      </w:r>
      <w:r w:rsidRPr="00D27407">
        <w:rPr>
          <w:rFonts w:ascii="Courier New" w:hAnsi="Courier New" w:cs="Courier New"/>
        </w:rPr>
        <w:t xml:space="preserve"> dword R0 * dword val</w:t>
      </w:r>
    </w:p>
    <w:p w14:paraId="74FC82A4" w14:textId="77777777" w:rsidR="00185208" w:rsidRPr="001151CC" w:rsidRDefault="00185208" w:rsidP="00BF1D7F">
      <w:pPr>
        <w:spacing w:after="0"/>
        <w:ind w:left="720"/>
        <w:rPr>
          <w:rFonts w:ascii="Courier New" w:hAnsi="Courier New" w:cs="Courier New"/>
        </w:rPr>
      </w:pPr>
      <w:r w:rsidRPr="00D27407">
        <w:rPr>
          <w:rFonts w:ascii="Courier New" w:hAnsi="Courier New" w:cs="Courier New"/>
        </w:rPr>
        <w:t xml:space="preserve">qword: dqword R1:R0 </w:t>
      </w:r>
      <w:r w:rsidRPr="00D27407">
        <w:rPr>
          <w:rFonts w:ascii="Courier New" w:hAnsi="Courier New" w:cs="Courier New"/>
        </w:rPr>
        <w:sym w:font="Wingdings" w:char="F0DF"/>
      </w:r>
      <w:r w:rsidRPr="00D27407">
        <w:rPr>
          <w:rFonts w:ascii="Courier New" w:hAnsi="Courier New" w:cs="Courier New"/>
        </w:rPr>
        <w:t xml:space="preserve"> qword R0 * qword val</w:t>
      </w:r>
    </w:p>
    <w:p w14:paraId="162CC9AA" w14:textId="77777777" w:rsidR="00185208" w:rsidRDefault="00185208" w:rsidP="00185208">
      <w:r w:rsidRPr="00B37164">
        <w:t>Flags Affected:</w:t>
      </w:r>
    </w:p>
    <w:p w14:paraId="4F412A71" w14:textId="77777777" w:rsidR="0015769A" w:rsidRPr="0015769A" w:rsidRDefault="0015769A" w:rsidP="00F653E5">
      <w:pPr>
        <w:ind w:left="720"/>
        <w:jc w:val="both"/>
      </w:pPr>
      <w:r w:rsidRPr="0015769A">
        <w:t>OF and CF are both set if there are significant bits in the high portion of the product (i.e. truncation yields a different value), and cleared otherwise.</w:t>
      </w:r>
    </w:p>
    <w:p w14:paraId="120606EC" w14:textId="77777777" w:rsidR="0015769A" w:rsidRDefault="0015769A" w:rsidP="00F653E5">
      <w:pPr>
        <w:jc w:val="both"/>
      </w:pPr>
      <w:r w:rsidRPr="0015769A">
        <w:t xml:space="preserve">                SF is set if the resulting value is negative (i.e. the highest bit of the result is set).</w:t>
      </w:r>
    </w:p>
    <w:p w14:paraId="0C44455C" w14:textId="77777777" w:rsidR="00185208" w:rsidRDefault="00185208" w:rsidP="0015769A">
      <w:r w:rsidRPr="00B37164">
        <w:t>Format:</w:t>
      </w:r>
    </w:p>
    <w:p w14:paraId="322581AF" w14:textId="77777777" w:rsidR="00185208" w:rsidRDefault="00185208" w:rsidP="00BF1D7F">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SMUL</w:t>
      </w:r>
      <w:r w:rsidRPr="00D27407">
        <w:rPr>
          <w:rFonts w:ascii="Courier New" w:hAnsi="Courier New" w:cs="Courier New"/>
        </w:rPr>
        <w:t>]   [4: reg][2: size][2: mode]</w:t>
      </w:r>
    </w:p>
    <w:p w14:paraId="63ECF74E"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14:paraId="14D85849"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4ABFA00B" w14:textId="77777777" w:rsidR="006202B4" w:rsidRDefault="0054228C" w:rsidP="0054228C">
      <w:pPr>
        <w:ind w:left="720" w:firstLine="720"/>
        <w:rPr>
          <w:rFonts w:ascii="Courier New" w:hAnsi="Courier New" w:cs="Courier New"/>
        </w:rPr>
      </w:pPr>
      <w:r w:rsidRPr="00D27407">
        <w:rPr>
          <w:rFonts w:ascii="Courier New" w:hAnsi="Courier New" w:cs="Courier New"/>
        </w:rPr>
        <w:t>mode = 2: [address]</w:t>
      </w:r>
      <w:r w:rsidR="006202B4">
        <w:rPr>
          <w:rFonts w:ascii="Courier New" w:hAnsi="Courier New" w:cs="Courier New"/>
        </w:rPr>
        <w:br w:type="page"/>
      </w:r>
    </w:p>
    <w:p w14:paraId="346B9053" w14:textId="77777777" w:rsidR="006202B4" w:rsidRDefault="006202B4" w:rsidP="006202B4">
      <w:pPr>
        <w:pStyle w:val="Heading2"/>
      </w:pPr>
      <w:bookmarkStart w:id="105" w:name="_UDIV"/>
      <w:bookmarkStart w:id="106" w:name="_UDIV_–_Unsigned"/>
      <w:bookmarkStart w:id="107" w:name="_Toc512357233"/>
      <w:bookmarkEnd w:id="105"/>
      <w:bookmarkEnd w:id="106"/>
      <w:r>
        <w:lastRenderedPageBreak/>
        <w:t>UDIV</w:t>
      </w:r>
      <w:r w:rsidR="002631D1">
        <w:t xml:space="preserve"> – Unsigned Divide</w:t>
      </w:r>
      <w:bookmarkEnd w:id="107"/>
    </w:p>
    <w:p w14:paraId="1D8CA130" w14:textId="77777777" w:rsidR="006202B4" w:rsidRDefault="006202B4" w:rsidP="006202B4">
      <w:r>
        <w:t>OP Code:</w:t>
      </w:r>
    </w:p>
    <w:p w14:paraId="37106A88" w14:textId="77777777" w:rsidR="006202B4" w:rsidRDefault="006202B4" w:rsidP="006202B4">
      <w:pPr>
        <w:ind w:left="720"/>
      </w:pPr>
      <w:r>
        <w:t>27</w:t>
      </w:r>
    </w:p>
    <w:p w14:paraId="0BD3B0D0" w14:textId="77777777" w:rsidR="006202B4" w:rsidRDefault="006202B4" w:rsidP="006202B4">
      <w:r w:rsidRPr="00B37164">
        <w:t>Description:</w:t>
      </w:r>
    </w:p>
    <w:p w14:paraId="5332C107" w14:textId="7777777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size, and must already be loaded into R0 (with the high bits in R1 in the case of qword division). The </w:t>
      </w:r>
      <w:r w:rsidR="00BB5B79">
        <w:t>denominator</w:t>
      </w:r>
      <w:r w:rsidR="00D520A6">
        <w:t xml:space="preserve"> however, may be an immediate, register, or memory value.</w:t>
      </w:r>
    </w:p>
    <w:p w14:paraId="5D23FC7D" w14:textId="77777777"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489A242C" w14:textId="77777777" w:rsidR="00BB5B79" w:rsidRDefault="00BB5B79" w:rsidP="003B11E5">
      <w:pPr>
        <w:ind w:left="720"/>
        <w:jc w:val="both"/>
      </w:pPr>
      <w:r>
        <w:t xml:space="preserve">Due to having to use R0 and R1, as well as the fact that you usually don’t need both the quotient and the remainder of a division, </w:t>
      </w:r>
      <w:hyperlink w:anchor="_BUDIV" w:history="1">
        <w:r w:rsidRPr="00364685">
          <w:rPr>
            <w:rStyle w:val="Hyperlink"/>
          </w:rPr>
          <w:t>BUDIV</w:t>
        </w:r>
      </w:hyperlink>
      <w:r>
        <w:t xml:space="preserve"> </w:t>
      </w:r>
      <w:r w:rsidR="00364685">
        <w:t xml:space="preserve">or </w:t>
      </w:r>
      <w:hyperlink w:anchor="_BUMOD" w:history="1">
        <w:r w:rsidR="00364685" w:rsidRPr="00364685">
          <w:rPr>
            <w:rStyle w:val="Hyperlink"/>
          </w:rPr>
          <w:t>BUMOD</w:t>
        </w:r>
      </w:hyperlink>
      <w:r w:rsidR="00364685">
        <w:t xml:space="preserve"> </w:t>
      </w:r>
      <w:r>
        <w:t>may be a more suitable alternative.</w:t>
      </w:r>
    </w:p>
    <w:p w14:paraId="5C6A80E0" w14:textId="77777777" w:rsidR="005F0CEB" w:rsidRDefault="005F0CEB" w:rsidP="005F0CEB">
      <w:pPr>
        <w:jc w:val="both"/>
      </w:pPr>
      <w:r>
        <w:t>Usage:</w:t>
      </w:r>
    </w:p>
    <w:p w14:paraId="7CDF09DB" w14:textId="77777777" w:rsidR="005F0CEB" w:rsidRPr="005F0CEB" w:rsidRDefault="005F0CEB" w:rsidP="005F0CEB">
      <w:pPr>
        <w:ind w:left="720"/>
        <w:jc w:val="both"/>
        <w:rPr>
          <w:rFonts w:ascii="Courier New" w:hAnsi="Courier New" w:cs="Courier New"/>
        </w:rPr>
      </w:pPr>
      <w:r>
        <w:rPr>
          <w:rFonts w:ascii="Courier New" w:hAnsi="Courier New" w:cs="Courier New"/>
        </w:rPr>
        <w:t>UDIV(:size)</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340B036A"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byte:</w:t>
      </w:r>
      <w:r w:rsidR="005148A4">
        <w:rPr>
          <w:rFonts w:ascii="Courier New" w:hAnsi="Courier New" w:cs="Courier New"/>
        </w:rPr>
        <w:t xml:space="preserve">  </w:t>
      </w:r>
      <w:r w:rsidRPr="006202B4">
        <w:rPr>
          <w:rFonts w:ascii="Courier New" w:hAnsi="Courier New" w:cs="Courier New"/>
        </w:rPr>
        <w:t>word R0 / byte val</w:t>
      </w:r>
    </w:p>
    <w:p w14:paraId="258ECE7A"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byte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byte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7293F768"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word:</w:t>
      </w:r>
      <w:r w:rsidR="005148A4">
        <w:rPr>
          <w:rFonts w:ascii="Courier New" w:hAnsi="Courier New" w:cs="Courier New"/>
        </w:rPr>
        <w:t xml:space="preserve">  </w:t>
      </w:r>
      <w:r w:rsidRPr="006202B4">
        <w:rPr>
          <w:rFonts w:ascii="Courier New" w:hAnsi="Courier New" w:cs="Courier New"/>
        </w:rPr>
        <w:t>dword R0 / word val</w:t>
      </w:r>
    </w:p>
    <w:p w14:paraId="31874FDC"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2F0F8729"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dword:</w:t>
      </w:r>
      <w:r w:rsidR="005148A4">
        <w:rPr>
          <w:rFonts w:ascii="Courier New" w:hAnsi="Courier New" w:cs="Courier New"/>
        </w:rPr>
        <w:t xml:space="preserve"> </w:t>
      </w:r>
      <w:r w:rsidRPr="006202B4">
        <w:rPr>
          <w:rFonts w:ascii="Courier New" w:hAnsi="Courier New" w:cs="Courier New"/>
        </w:rPr>
        <w:t>qword R0 / dword val</w:t>
      </w:r>
    </w:p>
    <w:p w14:paraId="01C0FA61" w14:textId="77777777" w:rsidR="006202B4" w:rsidRP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dword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dword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351FD7B" w14:textId="77777777" w:rsidR="006202B4" w:rsidRPr="006202B4" w:rsidRDefault="006202B4" w:rsidP="00BF1D7F">
      <w:pPr>
        <w:spacing w:after="0"/>
        <w:ind w:left="720"/>
        <w:rPr>
          <w:rFonts w:ascii="Courier New" w:hAnsi="Courier New" w:cs="Courier New"/>
        </w:rPr>
      </w:pPr>
      <w:r w:rsidRPr="006202B4">
        <w:rPr>
          <w:rFonts w:ascii="Courier New" w:hAnsi="Courier New" w:cs="Courier New"/>
        </w:rPr>
        <w:t>qword:</w:t>
      </w:r>
      <w:r w:rsidR="005148A4">
        <w:rPr>
          <w:rFonts w:ascii="Courier New" w:hAnsi="Courier New" w:cs="Courier New"/>
        </w:rPr>
        <w:t xml:space="preserve"> </w:t>
      </w:r>
      <w:r w:rsidRPr="006202B4">
        <w:rPr>
          <w:rFonts w:ascii="Courier New" w:hAnsi="Courier New" w:cs="Courier New"/>
        </w:rPr>
        <w:t>dqword R1:R0 / qword val</w:t>
      </w:r>
    </w:p>
    <w:p w14:paraId="5B7631E6" w14:textId="77777777" w:rsidR="006202B4" w:rsidRDefault="005148A4" w:rsidP="00BF1D7F">
      <w:pPr>
        <w:spacing w:after="0"/>
        <w:ind w:firstLine="720"/>
        <w:rPr>
          <w:rFonts w:ascii="Courier New" w:hAnsi="Courier New" w:cs="Courier New"/>
        </w:rPr>
      </w:pPr>
      <w:r>
        <w:rPr>
          <w:rFonts w:ascii="Courier New" w:hAnsi="Courier New" w:cs="Courier New"/>
        </w:rPr>
        <w:t xml:space="preserve">       </w:t>
      </w:r>
      <w:r w:rsidR="006202B4" w:rsidRPr="006202B4">
        <w:rPr>
          <w:rFonts w:ascii="Courier New" w:hAnsi="Courier New" w:cs="Courier New"/>
        </w:rPr>
        <w:t xml:space="preserve">qword  R0 </w:t>
      </w:r>
      <w:r w:rsidR="00810B01" w:rsidRPr="00810B01">
        <w:rPr>
          <w:rFonts w:ascii="Courier New" w:hAnsi="Courier New" w:cs="Courier New"/>
        </w:rPr>
        <w:sym w:font="Wingdings" w:char="F0DF"/>
      </w:r>
      <w:r w:rsidR="006202B4" w:rsidRPr="006202B4">
        <w:rPr>
          <w:rFonts w:ascii="Courier New" w:hAnsi="Courier New" w:cs="Courier New"/>
        </w:rPr>
        <w:t xml:space="preserve"> quotient</w:t>
      </w:r>
      <w:r w:rsidR="00AB291A">
        <w:rPr>
          <w:rFonts w:ascii="Courier New" w:hAnsi="Courier New" w:cs="Courier New"/>
        </w:rPr>
        <w:t xml:space="preserve"> , </w:t>
      </w:r>
      <w:r w:rsidR="006202B4" w:rsidRPr="006202B4">
        <w:rPr>
          <w:rFonts w:ascii="Courier New" w:hAnsi="Courier New" w:cs="Courier New"/>
        </w:rPr>
        <w:t xml:space="preserve">qword  R1 </w:t>
      </w:r>
      <w:r w:rsidR="00810B01" w:rsidRPr="00810B01">
        <w:rPr>
          <w:rFonts w:ascii="Courier New" w:hAnsi="Courier New" w:cs="Courier New"/>
        </w:rPr>
        <w:sym w:font="Wingdings" w:char="F0DF"/>
      </w:r>
      <w:r w:rsidR="006202B4" w:rsidRPr="006202B4">
        <w:rPr>
          <w:rFonts w:ascii="Courier New" w:hAnsi="Courier New" w:cs="Courier New"/>
        </w:rPr>
        <w:t xml:space="preserve"> remainder</w:t>
      </w:r>
    </w:p>
    <w:p w14:paraId="606529B5" w14:textId="77777777" w:rsidR="006202B4" w:rsidRDefault="006202B4" w:rsidP="006202B4">
      <w:r w:rsidRPr="00B37164">
        <w:t>Flags Affected:</w:t>
      </w:r>
    </w:p>
    <w:p w14:paraId="23FDE6D6" w14:textId="77777777" w:rsidR="00140937" w:rsidRDefault="00140937" w:rsidP="00140937">
      <w:pPr>
        <w:ind w:left="720"/>
      </w:pPr>
      <w:r w:rsidRPr="00140937">
        <w:t>CF is set if the resulting remainder is nonzero, and cleared otherwise.</w:t>
      </w:r>
    </w:p>
    <w:p w14:paraId="5E8D70AA" w14:textId="77777777" w:rsidR="006202B4" w:rsidRDefault="006202B4" w:rsidP="006202B4">
      <w:r w:rsidRPr="00B37164">
        <w:t>Format:</w:t>
      </w:r>
    </w:p>
    <w:p w14:paraId="73280A30" w14:textId="77777777" w:rsidR="00140937" w:rsidRDefault="00140937" w:rsidP="00BF1D7F">
      <w:pPr>
        <w:spacing w:after="0"/>
        <w:ind w:left="720"/>
        <w:rPr>
          <w:rFonts w:ascii="Courier New" w:hAnsi="Courier New" w:cs="Courier New"/>
        </w:rPr>
      </w:pPr>
      <w:r w:rsidRPr="00140937">
        <w:rPr>
          <w:rFonts w:ascii="Courier New" w:hAnsi="Courier New" w:cs="Courier New"/>
        </w:rPr>
        <w:t xml:space="preserve">[8: </w:t>
      </w:r>
      <w:r w:rsidR="00DF7ED4">
        <w:rPr>
          <w:rFonts w:ascii="Courier New" w:hAnsi="Courier New" w:cs="Courier New"/>
        </w:rPr>
        <w:t>UDIV</w:t>
      </w:r>
      <w:r w:rsidRPr="00140937">
        <w:rPr>
          <w:rFonts w:ascii="Courier New" w:hAnsi="Courier New" w:cs="Courier New"/>
        </w:rPr>
        <w:t>]   [4: reg][2: size][2: mode]</w:t>
      </w:r>
    </w:p>
    <w:p w14:paraId="621BCADF"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14:paraId="5F42BB88"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1E21272D" w14:textId="77777777" w:rsidR="00DF7ED4"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DF7ED4">
        <w:rPr>
          <w:rFonts w:ascii="Courier New" w:hAnsi="Courier New" w:cs="Courier New"/>
        </w:rPr>
        <w:br w:type="page"/>
      </w:r>
    </w:p>
    <w:p w14:paraId="78E8A9DC" w14:textId="77777777" w:rsidR="00DF7ED4" w:rsidRDefault="00DF7ED4" w:rsidP="00DF7ED4">
      <w:pPr>
        <w:pStyle w:val="Heading2"/>
      </w:pPr>
      <w:bookmarkStart w:id="108" w:name="_SDIV"/>
      <w:bookmarkStart w:id="109" w:name="_SDIV_–_Signed"/>
      <w:bookmarkStart w:id="110" w:name="_Toc512357234"/>
      <w:bookmarkEnd w:id="108"/>
      <w:bookmarkEnd w:id="109"/>
      <w:r>
        <w:lastRenderedPageBreak/>
        <w:t>SDIV</w:t>
      </w:r>
      <w:r w:rsidR="002631D1">
        <w:t xml:space="preserve"> – Signed Divide</w:t>
      </w:r>
      <w:bookmarkEnd w:id="110"/>
    </w:p>
    <w:p w14:paraId="10C945D3" w14:textId="77777777" w:rsidR="00DF7ED4" w:rsidRDefault="00DF7ED4" w:rsidP="00DF7ED4">
      <w:r>
        <w:t>OP Code:</w:t>
      </w:r>
    </w:p>
    <w:p w14:paraId="14886E85" w14:textId="77777777" w:rsidR="00DF7ED4" w:rsidRDefault="00DF7ED4" w:rsidP="00DF7ED4">
      <w:pPr>
        <w:ind w:left="720"/>
      </w:pPr>
      <w:r>
        <w:t>2</w:t>
      </w:r>
      <w:r w:rsidR="00E26AEC">
        <w:t>8</w:t>
      </w:r>
    </w:p>
    <w:p w14:paraId="5104A700" w14:textId="77777777" w:rsidR="00DF7ED4" w:rsidRDefault="00DF7ED4" w:rsidP="00DF7ED4">
      <w:r w:rsidRPr="00B37164">
        <w:t>Description:</w:t>
      </w:r>
    </w:p>
    <w:p w14:paraId="3A879E2A" w14:textId="77777777" w:rsidR="001F0ACB" w:rsidRDefault="001F0ACB" w:rsidP="003B11E5">
      <w:pPr>
        <w:ind w:left="720"/>
        <w:jc w:val="both"/>
      </w:pPr>
      <w:r w:rsidRPr="006202B4">
        <w:t xml:space="preserve">Computes the </w:t>
      </w:r>
      <w:r>
        <w:t xml:space="preserve">full </w:t>
      </w:r>
      <w:r w:rsidRPr="006202B4">
        <w:t>quotient and remainder of the division of two signed values.</w:t>
      </w:r>
      <w:r>
        <w:t xml:space="preserve"> The numerator has twice the width of the operand size and must already be loaded into R0 (with the high bits in R1 in the case of </w:t>
      </w:r>
      <w:r w:rsidR="007819F1">
        <w:t>64-bit</w:t>
      </w:r>
      <w:r>
        <w:t xml:space="preserve"> division). The denominator however, may be an immediate, register, or memory value.</w:t>
      </w:r>
    </w:p>
    <w:p w14:paraId="7FCB9210" w14:textId="77777777" w:rsidR="001F0ACB" w:rsidRDefault="001F0ACB"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3FAF63BA" w14:textId="77777777" w:rsidR="001F0ACB" w:rsidRDefault="001F0ACB" w:rsidP="003B11E5">
      <w:pPr>
        <w:ind w:left="720"/>
        <w:jc w:val="both"/>
      </w:pPr>
      <w:r>
        <w:t xml:space="preserve">Due to having to use R0 and R1, as well as the fact that you usually don’t need both the quotient and the remainder of a division, </w:t>
      </w:r>
      <w:hyperlink w:anchor="_BSDIV" w:history="1">
        <w:r w:rsidRPr="00364685">
          <w:rPr>
            <w:rStyle w:val="Hyperlink"/>
          </w:rPr>
          <w:t>B</w:t>
        </w:r>
        <w:r>
          <w:rPr>
            <w:rStyle w:val="Hyperlink"/>
          </w:rPr>
          <w:t>S</w:t>
        </w:r>
        <w:r w:rsidRPr="00364685">
          <w:rPr>
            <w:rStyle w:val="Hyperlink"/>
          </w:rPr>
          <w:t>DIV</w:t>
        </w:r>
      </w:hyperlink>
      <w:r>
        <w:t xml:space="preserve"> or </w:t>
      </w:r>
      <w:hyperlink w:anchor="_BSMOD" w:history="1">
        <w:r w:rsidRPr="00364685">
          <w:rPr>
            <w:rStyle w:val="Hyperlink"/>
          </w:rPr>
          <w:t>B</w:t>
        </w:r>
        <w:r>
          <w:rPr>
            <w:rStyle w:val="Hyperlink"/>
          </w:rPr>
          <w:t>S</w:t>
        </w:r>
        <w:r w:rsidRPr="00364685">
          <w:rPr>
            <w:rStyle w:val="Hyperlink"/>
          </w:rPr>
          <w:t>MOD</w:t>
        </w:r>
      </w:hyperlink>
      <w:r>
        <w:t xml:space="preserve"> may be a more suitable alternative.</w:t>
      </w:r>
    </w:p>
    <w:p w14:paraId="4691B069" w14:textId="77777777"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77777777" w:rsidR="005F0CEB" w:rsidRPr="005F0CEB" w:rsidRDefault="005F0CEB" w:rsidP="005F0CEB">
      <w:pPr>
        <w:ind w:left="720"/>
        <w:jc w:val="both"/>
        <w:rPr>
          <w:rFonts w:ascii="Courier New" w:hAnsi="Courier New" w:cs="Courier New"/>
        </w:rPr>
      </w:pPr>
      <w:r>
        <w:rPr>
          <w:rFonts w:ascii="Courier New" w:hAnsi="Courier New" w:cs="Courier New"/>
        </w:rPr>
        <w:t>SDIV(:size)</w:t>
      </w:r>
      <w:r w:rsidRPr="00E665EB">
        <w:rPr>
          <w:rFonts w:ascii="Courier New" w:hAnsi="Courier New" w:cs="Courier New"/>
        </w:rPr>
        <w:t xml:space="preserve"> </w:t>
      </w:r>
      <w:r>
        <w:rPr>
          <w:rFonts w:ascii="Courier New" w:hAnsi="Courier New" w:cs="Courier New"/>
        </w:rPr>
        <w:t>imm/r/m</w:t>
      </w:r>
    </w:p>
    <w:p w14:paraId="5B62B5A6" w14:textId="77777777" w:rsidR="00DF7ED4" w:rsidRDefault="00DF7ED4" w:rsidP="00DF7ED4">
      <w:r w:rsidRPr="00B37164">
        <w:t>Operation:</w:t>
      </w:r>
    </w:p>
    <w:p w14:paraId="74DF936B"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byte:</w:t>
      </w:r>
      <w:r>
        <w:rPr>
          <w:rFonts w:ascii="Courier New" w:hAnsi="Courier New" w:cs="Courier New"/>
        </w:rPr>
        <w:t xml:space="preserve">  </w:t>
      </w:r>
      <w:r w:rsidRPr="006202B4">
        <w:rPr>
          <w:rFonts w:ascii="Courier New" w:hAnsi="Courier New" w:cs="Courier New"/>
        </w:rPr>
        <w:t>word R0 / byte val</w:t>
      </w:r>
    </w:p>
    <w:p w14:paraId="40276236"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byte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AB291A">
        <w:rPr>
          <w:rFonts w:ascii="Courier New" w:hAnsi="Courier New" w:cs="Courier New"/>
        </w:rPr>
        <w:t xml:space="preserve"> , </w:t>
      </w:r>
      <w:r w:rsidRPr="006202B4">
        <w:rPr>
          <w:rFonts w:ascii="Courier New" w:hAnsi="Courier New" w:cs="Courier New"/>
        </w:rPr>
        <w:t xml:space="preserve">byte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41EF92A6"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word:</w:t>
      </w:r>
      <w:r>
        <w:rPr>
          <w:rFonts w:ascii="Courier New" w:hAnsi="Courier New" w:cs="Courier New"/>
        </w:rPr>
        <w:t xml:space="preserve">  </w:t>
      </w:r>
      <w:r w:rsidRPr="006202B4">
        <w:rPr>
          <w:rFonts w:ascii="Courier New" w:hAnsi="Courier New" w:cs="Courier New"/>
        </w:rPr>
        <w:t>dword R0 / word val</w:t>
      </w:r>
    </w:p>
    <w:p w14:paraId="1ED9CCC3"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2491223E"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dword:</w:t>
      </w:r>
      <w:r>
        <w:rPr>
          <w:rFonts w:ascii="Courier New" w:hAnsi="Courier New" w:cs="Courier New"/>
        </w:rPr>
        <w:t xml:space="preserve"> </w:t>
      </w:r>
      <w:r w:rsidRPr="006202B4">
        <w:rPr>
          <w:rFonts w:ascii="Courier New" w:hAnsi="Courier New" w:cs="Courier New"/>
        </w:rPr>
        <w:t>qword R0 / dword val</w:t>
      </w:r>
    </w:p>
    <w:p w14:paraId="6EDB7059" w14:textId="77777777" w:rsidR="00DF7ED4" w:rsidRPr="006202B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dword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dword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7371FFA3" w14:textId="77777777" w:rsidR="00DF7ED4" w:rsidRPr="006202B4" w:rsidRDefault="00DF7ED4" w:rsidP="00BF1D7F">
      <w:pPr>
        <w:spacing w:after="0"/>
        <w:ind w:left="720"/>
        <w:rPr>
          <w:rFonts w:ascii="Courier New" w:hAnsi="Courier New" w:cs="Courier New"/>
        </w:rPr>
      </w:pPr>
      <w:r w:rsidRPr="006202B4">
        <w:rPr>
          <w:rFonts w:ascii="Courier New" w:hAnsi="Courier New" w:cs="Courier New"/>
        </w:rPr>
        <w:t>qword:</w:t>
      </w:r>
      <w:r>
        <w:rPr>
          <w:rFonts w:ascii="Courier New" w:hAnsi="Courier New" w:cs="Courier New"/>
        </w:rPr>
        <w:t xml:space="preserve"> </w:t>
      </w:r>
      <w:r w:rsidRPr="006202B4">
        <w:rPr>
          <w:rFonts w:ascii="Courier New" w:hAnsi="Courier New" w:cs="Courier New"/>
        </w:rPr>
        <w:t>dqword R1:R0 / qword val</w:t>
      </w:r>
    </w:p>
    <w:p w14:paraId="77691369" w14:textId="77777777" w:rsidR="00DF7ED4" w:rsidRDefault="00DF7ED4" w:rsidP="00BF1D7F">
      <w:pPr>
        <w:spacing w:after="0"/>
        <w:ind w:firstLine="720"/>
        <w:rPr>
          <w:rFonts w:ascii="Courier New" w:hAnsi="Courier New" w:cs="Courier New"/>
        </w:rPr>
      </w:pPr>
      <w:r>
        <w:rPr>
          <w:rFonts w:ascii="Courier New" w:hAnsi="Courier New" w:cs="Courier New"/>
        </w:rPr>
        <w:t xml:space="preserve">       </w:t>
      </w:r>
      <w:r w:rsidRPr="006202B4">
        <w:rPr>
          <w:rFonts w:ascii="Courier New" w:hAnsi="Courier New" w:cs="Courier New"/>
        </w:rPr>
        <w:t xml:space="preserve">qword  R0 </w:t>
      </w:r>
      <w:r w:rsidR="00810B01" w:rsidRPr="00810B01">
        <w:rPr>
          <w:rFonts w:ascii="Courier New" w:hAnsi="Courier New" w:cs="Courier New"/>
        </w:rPr>
        <w:sym w:font="Wingdings" w:char="F0DF"/>
      </w:r>
      <w:r w:rsidRPr="006202B4">
        <w:rPr>
          <w:rFonts w:ascii="Courier New" w:hAnsi="Courier New" w:cs="Courier New"/>
        </w:rPr>
        <w:t xml:space="preserve"> quotient</w:t>
      </w:r>
      <w:r w:rsidR="00E73258">
        <w:rPr>
          <w:rFonts w:ascii="Courier New" w:hAnsi="Courier New" w:cs="Courier New"/>
        </w:rPr>
        <w:t xml:space="preserve"> , </w:t>
      </w:r>
      <w:r w:rsidRPr="006202B4">
        <w:rPr>
          <w:rFonts w:ascii="Courier New" w:hAnsi="Courier New" w:cs="Courier New"/>
        </w:rPr>
        <w:t xml:space="preserve">qword  R1 </w:t>
      </w:r>
      <w:r w:rsidR="00810B01" w:rsidRPr="00810B01">
        <w:rPr>
          <w:rFonts w:ascii="Courier New" w:hAnsi="Courier New" w:cs="Courier New"/>
        </w:rPr>
        <w:sym w:font="Wingdings" w:char="F0DF"/>
      </w:r>
      <w:r w:rsidRPr="006202B4">
        <w:rPr>
          <w:rFonts w:ascii="Courier New" w:hAnsi="Courier New" w:cs="Courier New"/>
        </w:rPr>
        <w:t xml:space="preserve"> remainder</w:t>
      </w:r>
    </w:p>
    <w:p w14:paraId="151AA573" w14:textId="77777777" w:rsidR="00DF7ED4" w:rsidRDefault="00DF7ED4" w:rsidP="00DF7ED4">
      <w:r w:rsidRPr="00B37164">
        <w:t>Flags Affected:</w:t>
      </w:r>
    </w:p>
    <w:p w14:paraId="3A49DB75" w14:textId="77777777" w:rsidR="00DF7ED4" w:rsidRDefault="00DF7ED4" w:rsidP="003B11E5">
      <w:pPr>
        <w:ind w:left="720"/>
        <w:jc w:val="both"/>
      </w:pPr>
      <w:r w:rsidRPr="00140937">
        <w:t>CF is set if the resulting remainder is nonzero, and cleared otherwise.</w:t>
      </w:r>
    </w:p>
    <w:p w14:paraId="3E74F790" w14:textId="77777777" w:rsidR="00DF7ED4" w:rsidRDefault="00DF7ED4" w:rsidP="003B11E5">
      <w:pPr>
        <w:ind w:left="720"/>
        <w:jc w:val="both"/>
      </w:pPr>
      <w:r w:rsidRPr="00DF7ED4">
        <w:t>SF is set if the resulting quotient is negative (i.e. highest bit of quotient is set), and cleared otherwise</w:t>
      </w:r>
      <w:r>
        <w:t>.</w:t>
      </w:r>
    </w:p>
    <w:p w14:paraId="284A23E9" w14:textId="77777777" w:rsidR="00DF7ED4" w:rsidRDefault="00DF7ED4" w:rsidP="00DF7ED4">
      <w:r w:rsidRPr="00B37164">
        <w:t>Format:</w:t>
      </w:r>
    </w:p>
    <w:p w14:paraId="3F5057E5" w14:textId="77777777" w:rsidR="00AB7C92" w:rsidRDefault="00DF7ED4" w:rsidP="00BF1D7F">
      <w:pPr>
        <w:spacing w:after="0"/>
        <w:ind w:left="720"/>
        <w:rPr>
          <w:rFonts w:ascii="Courier New" w:hAnsi="Courier New" w:cs="Courier New"/>
        </w:rPr>
      </w:pPr>
      <w:r w:rsidRPr="00140937">
        <w:rPr>
          <w:rFonts w:ascii="Courier New" w:hAnsi="Courier New" w:cs="Courier New"/>
        </w:rPr>
        <w:t xml:space="preserve">[8: </w:t>
      </w:r>
      <w:r>
        <w:rPr>
          <w:rFonts w:ascii="Courier New" w:hAnsi="Courier New" w:cs="Courier New"/>
        </w:rPr>
        <w:t>SDIV</w:t>
      </w:r>
      <w:r w:rsidRPr="00140937">
        <w:rPr>
          <w:rFonts w:ascii="Courier New" w:hAnsi="Courier New" w:cs="Courier New"/>
        </w:rPr>
        <w:t>]   [4: reg][2: size][2: mode]</w:t>
      </w:r>
    </w:p>
    <w:p w14:paraId="0848B327"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0: [size: imm]</w:t>
      </w:r>
    </w:p>
    <w:p w14:paraId="680D932B" w14:textId="77777777" w:rsidR="0054228C" w:rsidRDefault="0054228C" w:rsidP="0054228C">
      <w:pPr>
        <w:spacing w:after="0"/>
        <w:ind w:left="720" w:firstLine="720"/>
        <w:rPr>
          <w:rFonts w:ascii="Courier New" w:hAnsi="Courier New" w:cs="Courier New"/>
        </w:rPr>
      </w:pPr>
      <w:r w:rsidRPr="00D27407">
        <w:rPr>
          <w:rFonts w:ascii="Courier New" w:hAnsi="Courier New" w:cs="Courier New"/>
        </w:rPr>
        <w:t>mode = 1: use reg</w:t>
      </w:r>
    </w:p>
    <w:p w14:paraId="6BD3B4B5" w14:textId="77777777" w:rsidR="00E26AEC" w:rsidRDefault="0054228C" w:rsidP="0054228C">
      <w:pPr>
        <w:spacing w:after="0"/>
        <w:ind w:left="720" w:firstLine="720"/>
        <w:rPr>
          <w:rFonts w:ascii="Courier New" w:hAnsi="Courier New" w:cs="Courier New"/>
        </w:rPr>
      </w:pPr>
      <w:r w:rsidRPr="00D27407">
        <w:rPr>
          <w:rFonts w:ascii="Courier New" w:hAnsi="Courier New" w:cs="Courier New"/>
        </w:rPr>
        <w:t>mode = 2: [address]</w:t>
      </w:r>
      <w:r w:rsidR="00E26AEC">
        <w:rPr>
          <w:rFonts w:ascii="Courier New" w:hAnsi="Courier New" w:cs="Courier New"/>
        </w:rPr>
        <w:br w:type="page"/>
      </w:r>
    </w:p>
    <w:p w14:paraId="33C866A9" w14:textId="77777777" w:rsidR="00F17291" w:rsidRDefault="00F17291" w:rsidP="00F17291">
      <w:pPr>
        <w:pStyle w:val="Heading2"/>
      </w:pPr>
      <w:bookmarkStart w:id="111" w:name="_ADD"/>
      <w:bookmarkStart w:id="112" w:name="_ADD_–_Add"/>
      <w:bookmarkStart w:id="113" w:name="_Toc512357235"/>
      <w:bookmarkEnd w:id="111"/>
      <w:bookmarkEnd w:id="112"/>
      <w:r>
        <w:lastRenderedPageBreak/>
        <w:t>ADD</w:t>
      </w:r>
      <w:r w:rsidR="002631D1">
        <w:t xml:space="preserve"> – Add</w:t>
      </w:r>
      <w:bookmarkEnd w:id="113"/>
    </w:p>
    <w:p w14:paraId="2A17323E" w14:textId="77777777" w:rsidR="00F17291" w:rsidRDefault="00F17291" w:rsidP="00F17291">
      <w:r>
        <w:t>OP Code:</w:t>
      </w:r>
    </w:p>
    <w:p w14:paraId="56EF4DFD" w14:textId="77777777" w:rsidR="00F17291" w:rsidRDefault="00F17291" w:rsidP="00F17291">
      <w:pPr>
        <w:ind w:left="720"/>
      </w:pPr>
      <w:r>
        <w:t>29</w:t>
      </w:r>
    </w:p>
    <w:p w14:paraId="358FB81B" w14:textId="77777777" w:rsidR="00F17291" w:rsidRDefault="00F17291" w:rsidP="00F17291">
      <w:r w:rsidRPr="00B37164">
        <w:t>Description:</w:t>
      </w:r>
    </w:p>
    <w:p w14:paraId="6596AB70" w14:textId="77777777" w:rsidR="00F17291" w:rsidRDefault="007819F1" w:rsidP="00954E94">
      <w:pPr>
        <w:ind w:left="720"/>
        <w:jc w:val="both"/>
      </w:pPr>
      <w:r>
        <w:t>Adds the source (second</w:t>
      </w:r>
      <w:r w:rsidR="00DF6A9B">
        <w:t xml:space="preserve"> argument</w:t>
      </w:r>
      <w:r>
        <w:t>)</w:t>
      </w:r>
      <w:r w:rsidR="00DF6A9B">
        <w:t xml:space="preserve"> to the destination (first argument)</w:t>
      </w:r>
      <w:r w:rsidR="00F17291" w:rsidRPr="00F17291">
        <w:t>.</w:t>
      </w:r>
    </w:p>
    <w:p w14:paraId="603BDA67" w14:textId="77777777" w:rsidR="00E665EB" w:rsidRDefault="00E665EB" w:rsidP="00E665EB">
      <w:pPr>
        <w:jc w:val="both"/>
      </w:pPr>
      <w:r>
        <w:t>Usage:</w:t>
      </w:r>
    </w:p>
    <w:p w14:paraId="73367EC7" w14:textId="77777777" w:rsidR="00E665EB" w:rsidRDefault="00E665EB" w:rsidP="00E665EB">
      <w:pPr>
        <w:ind w:left="720"/>
        <w:jc w:val="both"/>
        <w:rPr>
          <w:rFonts w:ascii="Courier New" w:hAnsi="Courier New" w:cs="Courier New"/>
        </w:rPr>
      </w:pPr>
      <w:r w:rsidRPr="00E665EB">
        <w:rPr>
          <w:rFonts w:ascii="Courier New" w:hAnsi="Courier New" w:cs="Courier New"/>
        </w:rPr>
        <w:t>ADD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CAA7E93" w14:textId="77777777" w:rsidR="00E665EB" w:rsidRPr="00E665EB" w:rsidRDefault="00E665EB" w:rsidP="00E665EB">
      <w:pPr>
        <w:ind w:left="720"/>
        <w:jc w:val="both"/>
        <w:rPr>
          <w:rFonts w:ascii="Courier New" w:hAnsi="Courier New" w:cs="Courier New"/>
        </w:rPr>
      </w:pPr>
      <w:r>
        <w:rPr>
          <w:rFonts w:ascii="Courier New" w:hAnsi="Courier New" w:cs="Courier New"/>
        </w:rPr>
        <w:t>ADD</w:t>
      </w:r>
      <w:r w:rsidR="00FF053C">
        <w:rPr>
          <w:rFonts w:ascii="Courier New" w:hAnsi="Courier New" w:cs="Courier New"/>
        </w:rPr>
        <w:t>(:size)</w:t>
      </w:r>
      <w:r>
        <w:rPr>
          <w:rFonts w:ascii="Courier New" w:hAnsi="Courier New" w:cs="Courier New"/>
        </w:rPr>
        <w:t xml:space="preserve"> m, imm/r</w:t>
      </w:r>
    </w:p>
    <w:p w14:paraId="03C67EA2" w14:textId="77777777" w:rsidR="00F17291" w:rsidRDefault="00F17291" w:rsidP="00F17291">
      <w:r w:rsidRPr="00B37164">
        <w:t>Flags Affected:</w:t>
      </w:r>
    </w:p>
    <w:p w14:paraId="70F4CD4A" w14:textId="77777777" w:rsidR="00F17291" w:rsidRPr="00F17291" w:rsidRDefault="00F17291" w:rsidP="003B11E5">
      <w:pPr>
        <w:ind w:left="720"/>
        <w:jc w:val="both"/>
      </w:pPr>
      <w:r w:rsidRPr="00F17291">
        <w:t>ZF is set if the result is zero, and cleared otherwise.</w:t>
      </w:r>
    </w:p>
    <w:p w14:paraId="7A7471D0" w14:textId="77777777" w:rsidR="00F17291" w:rsidRPr="00F17291" w:rsidRDefault="00F17291" w:rsidP="003B11E5">
      <w:pPr>
        <w:ind w:left="720"/>
        <w:jc w:val="both"/>
      </w:pPr>
      <w:r w:rsidRPr="00F17291">
        <w:t>SF is set if the result is negative (high bit set), and cleared otherwise.</w:t>
      </w:r>
    </w:p>
    <w:p w14:paraId="603F21FC" w14:textId="77777777" w:rsidR="00F17291" w:rsidRPr="00F17291" w:rsidRDefault="00F17291" w:rsidP="003B11E5">
      <w:pPr>
        <w:ind w:left="720"/>
        <w:jc w:val="both"/>
      </w:pPr>
      <w:r w:rsidRPr="00F17291">
        <w:t>PF is set if the result has even parity in the low 8 bits, and cleared otherwise.</w:t>
      </w:r>
    </w:p>
    <w:p w14:paraId="7107B043" w14:textId="77777777" w:rsidR="00F17291" w:rsidRPr="00F17291" w:rsidRDefault="00F17291" w:rsidP="003B11E5">
      <w:pPr>
        <w:ind w:left="720"/>
        <w:jc w:val="both"/>
      </w:pPr>
      <w:r w:rsidRPr="00F17291">
        <w:t>CF is set if the addition caused a carry out from the high bit, and cleared otherwise.</w:t>
      </w:r>
    </w:p>
    <w:p w14:paraId="4F01F3DF" w14:textId="77777777"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14:paraId="18F5A3D5" w14:textId="77777777" w:rsidR="00F17291" w:rsidRDefault="00F17291" w:rsidP="00F17291">
      <w:r w:rsidRPr="00B37164">
        <w:t>Format:</w:t>
      </w:r>
    </w:p>
    <w:p w14:paraId="229AD27C"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ADD</w:t>
      </w:r>
      <w:r w:rsidRPr="009C2866">
        <w:rPr>
          <w:rFonts w:ascii="Courier New" w:hAnsi="Courier New" w:cs="Courier New"/>
        </w:rPr>
        <w:t>]   [4: dest][2: size][2: mode]</w:t>
      </w:r>
    </w:p>
    <w:p w14:paraId="2889AA0D" w14:textId="77777777" w:rsidR="00CD7D00" w:rsidRPr="009C2866" w:rsidRDefault="00CD7D00" w:rsidP="00DA03D7">
      <w:pPr>
        <w:spacing w:after="0"/>
        <w:ind w:left="720" w:firstLine="720"/>
      </w:pPr>
      <w:r w:rsidRPr="009C2866">
        <w:rPr>
          <w:rFonts w:ascii="Courier New" w:hAnsi="Courier New" w:cs="Courier New"/>
        </w:rPr>
        <w:t>mode = 0: [size: imm]</w:t>
      </w:r>
    </w:p>
    <w:p w14:paraId="444D87B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6D5D67C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36227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7A1021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56DAD36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23EDBB9D"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24346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19FA85F5"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AF1C346"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67DD21E7" w14:textId="77777777" w:rsidR="00F1729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sidR="00F17291">
        <w:rPr>
          <w:rFonts w:ascii="Courier New" w:hAnsi="Courier New" w:cs="Courier New"/>
        </w:rPr>
        <w:br w:type="page"/>
      </w:r>
    </w:p>
    <w:p w14:paraId="296A9414" w14:textId="77777777" w:rsidR="00F17291" w:rsidRDefault="00F17291" w:rsidP="00F17291">
      <w:pPr>
        <w:pStyle w:val="Heading2"/>
      </w:pPr>
      <w:bookmarkStart w:id="114" w:name="_SUB"/>
      <w:bookmarkStart w:id="115" w:name="_SUB_–_Subtract"/>
      <w:bookmarkStart w:id="116" w:name="_Toc512357236"/>
      <w:bookmarkEnd w:id="114"/>
      <w:bookmarkEnd w:id="115"/>
      <w:r>
        <w:lastRenderedPageBreak/>
        <w:t>SUB</w:t>
      </w:r>
      <w:r w:rsidR="002631D1">
        <w:t xml:space="preserve"> – Subtract</w:t>
      </w:r>
      <w:bookmarkEnd w:id="116"/>
    </w:p>
    <w:p w14:paraId="78BF9216" w14:textId="77777777" w:rsidR="00F17291" w:rsidRDefault="00F17291" w:rsidP="00F17291">
      <w:r>
        <w:t>OP Code:</w:t>
      </w:r>
    </w:p>
    <w:p w14:paraId="6854597D" w14:textId="77777777" w:rsidR="00F17291" w:rsidRDefault="000240F2" w:rsidP="00F17291">
      <w:pPr>
        <w:ind w:left="720"/>
      </w:pPr>
      <w:r>
        <w:t>30</w:t>
      </w:r>
    </w:p>
    <w:p w14:paraId="06FA0839" w14:textId="77777777" w:rsidR="00F17291" w:rsidRDefault="00F17291" w:rsidP="00F17291">
      <w:r w:rsidRPr="00B37164">
        <w:t>Description:</w:t>
      </w:r>
    </w:p>
    <w:p w14:paraId="411A3731" w14:textId="77777777" w:rsidR="0032239E" w:rsidRPr="00F17291" w:rsidRDefault="0032239E" w:rsidP="003B11E5">
      <w:pPr>
        <w:ind w:left="720"/>
        <w:jc w:val="both"/>
      </w:pPr>
      <w:r>
        <w:t>Subtracts the source (second argument) from the destination (first argument).</w:t>
      </w:r>
    </w:p>
    <w:p w14:paraId="25C42D64" w14:textId="77777777" w:rsidR="0045347B" w:rsidRDefault="0045347B" w:rsidP="003B11E5">
      <w:pPr>
        <w:ind w:left="720"/>
        <w:jc w:val="both"/>
      </w:pPr>
      <w:r>
        <w:t>SUB can</w:t>
      </w:r>
      <w:r w:rsidR="00D83F5F">
        <w:t xml:space="preserve"> and should</w:t>
      </w:r>
      <w:r>
        <w:t xml:space="preserve"> be used in place of </w:t>
      </w:r>
      <w:hyperlink w:anchor="_CMP" w:history="1">
        <w:r w:rsidRPr="0045347B">
          <w:rPr>
            <w:rStyle w:val="Hyperlink"/>
          </w:rPr>
          <w:t>CMP</w:t>
        </w:r>
      </w:hyperlink>
      <w:r>
        <w:t xml:space="preserve"> if the </w:t>
      </w:r>
      <w:r w:rsidR="00CB029F">
        <w:t>result is</w:t>
      </w:r>
      <w:r w:rsidR="00B92B4A">
        <w:t xml:space="preserve"> </w:t>
      </w:r>
      <w:r w:rsidR="002C5A78">
        <w:t>needed</w:t>
      </w:r>
      <w:r>
        <w:t>.</w:t>
      </w:r>
    </w:p>
    <w:p w14:paraId="720E1FF4" w14:textId="77777777" w:rsidR="00E665EB" w:rsidRDefault="00E665EB" w:rsidP="00E665EB">
      <w:pPr>
        <w:jc w:val="both"/>
      </w:pPr>
      <w:r>
        <w:t>Usage:</w:t>
      </w:r>
    </w:p>
    <w:p w14:paraId="22ECD08C" w14:textId="77777777" w:rsid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2095CE7" w14:textId="77777777" w:rsidR="00E665EB" w:rsidRPr="00E665EB" w:rsidRDefault="00E665EB" w:rsidP="00E665EB">
      <w:pPr>
        <w:ind w:left="720"/>
        <w:jc w:val="both"/>
        <w:rPr>
          <w:rFonts w:ascii="Courier New" w:hAnsi="Courier New" w:cs="Courier New"/>
        </w:rPr>
      </w:pPr>
      <w:r>
        <w:rPr>
          <w:rFonts w:ascii="Courier New" w:hAnsi="Courier New" w:cs="Courier New"/>
        </w:rPr>
        <w:t>SUB</w:t>
      </w:r>
      <w:r w:rsidR="00FF053C">
        <w:rPr>
          <w:rFonts w:ascii="Courier New" w:hAnsi="Courier New" w:cs="Courier New"/>
        </w:rPr>
        <w:t>(:size)</w:t>
      </w:r>
      <w:r>
        <w:rPr>
          <w:rFonts w:ascii="Courier New" w:hAnsi="Courier New" w:cs="Courier New"/>
        </w:rPr>
        <w:t xml:space="preserve"> m, imm/r</w:t>
      </w:r>
    </w:p>
    <w:p w14:paraId="6C3E0626" w14:textId="77777777" w:rsidR="00F17291" w:rsidRDefault="00F17291" w:rsidP="00F17291">
      <w:r w:rsidRPr="00B37164">
        <w:t>Flags Affected:</w:t>
      </w:r>
    </w:p>
    <w:p w14:paraId="227EBFF1" w14:textId="77777777" w:rsidR="00F17291" w:rsidRPr="00F17291" w:rsidRDefault="00F17291" w:rsidP="003B11E5">
      <w:pPr>
        <w:ind w:left="720"/>
        <w:jc w:val="both"/>
      </w:pPr>
      <w:r w:rsidRPr="00F17291">
        <w:t>ZF is set if the result is zero, and cleared otherwise.</w:t>
      </w:r>
    </w:p>
    <w:p w14:paraId="739635D2" w14:textId="77777777" w:rsidR="00F17291" w:rsidRPr="00F17291" w:rsidRDefault="00F17291" w:rsidP="003B11E5">
      <w:pPr>
        <w:ind w:left="720"/>
        <w:jc w:val="both"/>
      </w:pPr>
      <w:r w:rsidRPr="00F17291">
        <w:t>SF is set if the result is negative (high bit set), and cleared otherwise.</w:t>
      </w:r>
    </w:p>
    <w:p w14:paraId="649BBF1C" w14:textId="77777777" w:rsidR="00F17291" w:rsidRPr="00F17291" w:rsidRDefault="00F17291" w:rsidP="003B11E5">
      <w:pPr>
        <w:ind w:left="720"/>
        <w:jc w:val="both"/>
      </w:pPr>
      <w:r w:rsidRPr="00F17291">
        <w:t>PF is set if the result has even parity in the low 8 bits, and cleared otherwise.</w:t>
      </w:r>
    </w:p>
    <w:p w14:paraId="45FF7EE5" w14:textId="77777777" w:rsidR="00F17291" w:rsidRPr="00F17291" w:rsidRDefault="00F17291" w:rsidP="003B11E5">
      <w:pPr>
        <w:ind w:left="720"/>
        <w:jc w:val="both"/>
      </w:pPr>
      <w:r w:rsidRPr="00F17291">
        <w:t xml:space="preserve">CF is set if the addition caused a </w:t>
      </w:r>
      <w:r w:rsidR="0059429F" w:rsidRPr="0059429F">
        <w:t>borrow from the high bit</w:t>
      </w:r>
      <w:r w:rsidRPr="00F17291">
        <w:t>, and cleared otherwise.</w:t>
      </w:r>
    </w:p>
    <w:p w14:paraId="75B3FC57" w14:textId="77777777" w:rsidR="00F17291" w:rsidRDefault="00F17291" w:rsidP="003B11E5">
      <w:pPr>
        <w:ind w:left="720"/>
        <w:jc w:val="both"/>
      </w:pPr>
      <w:r w:rsidRPr="00F17291">
        <w:t xml:space="preserve">OF is set if the addition resulted in arithmetic </w:t>
      </w:r>
      <w:r w:rsidR="00425669">
        <w:t>under/overflow</w:t>
      </w:r>
      <w:r w:rsidRPr="00F17291">
        <w:t>, and cleared otherwise.</w:t>
      </w:r>
    </w:p>
    <w:p w14:paraId="14E49E0E" w14:textId="77777777" w:rsidR="00F17291" w:rsidRDefault="00F17291" w:rsidP="00F17291">
      <w:r w:rsidRPr="00B37164">
        <w:t>Format:</w:t>
      </w:r>
    </w:p>
    <w:p w14:paraId="219029B9"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SUB</w:t>
      </w:r>
      <w:r w:rsidRPr="009C2866">
        <w:rPr>
          <w:rFonts w:ascii="Courier New" w:hAnsi="Courier New" w:cs="Courier New"/>
        </w:rPr>
        <w:t>]   [4: dest][2: size][2: mode]</w:t>
      </w:r>
    </w:p>
    <w:p w14:paraId="329D5F3F" w14:textId="77777777" w:rsidR="00CD7D00" w:rsidRPr="009C2866" w:rsidRDefault="00CD7D00" w:rsidP="00DA03D7">
      <w:pPr>
        <w:spacing w:after="0"/>
        <w:ind w:left="720" w:firstLine="720"/>
      </w:pPr>
      <w:r w:rsidRPr="009C2866">
        <w:rPr>
          <w:rFonts w:ascii="Courier New" w:hAnsi="Courier New" w:cs="Courier New"/>
        </w:rPr>
        <w:t>mode = 0: [size: imm]</w:t>
      </w:r>
    </w:p>
    <w:p w14:paraId="5A5BC0D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D01C07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74240B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63B9AD5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53C66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9250E4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DA224D7"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06C44E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649BB12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3E8D6BA" w14:textId="77777777" w:rsidR="00D03FB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03FB8">
        <w:rPr>
          <w:rFonts w:ascii="Courier New" w:hAnsi="Courier New" w:cs="Courier New"/>
        </w:rPr>
        <w:br w:type="page"/>
      </w:r>
    </w:p>
    <w:p w14:paraId="56826D11" w14:textId="77777777" w:rsidR="00D03FB8" w:rsidRDefault="00D03FB8" w:rsidP="00D03FB8">
      <w:pPr>
        <w:pStyle w:val="Heading2"/>
      </w:pPr>
      <w:bookmarkStart w:id="117" w:name="_BMUL"/>
      <w:bookmarkStart w:id="118" w:name="_BMUL_–_Binary"/>
      <w:bookmarkStart w:id="119" w:name="_Toc512357237"/>
      <w:bookmarkEnd w:id="117"/>
      <w:bookmarkEnd w:id="118"/>
      <w:r>
        <w:lastRenderedPageBreak/>
        <w:t>BMUL</w:t>
      </w:r>
      <w:r w:rsidR="002631D1">
        <w:t xml:space="preserve"> – Binary Multiply</w:t>
      </w:r>
      <w:bookmarkEnd w:id="119"/>
    </w:p>
    <w:p w14:paraId="649F1AA9" w14:textId="77777777" w:rsidR="00D03FB8" w:rsidRDefault="00D03FB8" w:rsidP="00D03FB8">
      <w:r>
        <w:t>OP Code:</w:t>
      </w:r>
    </w:p>
    <w:p w14:paraId="46CEBE67" w14:textId="77777777" w:rsidR="00D03FB8" w:rsidRDefault="00D03FB8" w:rsidP="00D03FB8">
      <w:pPr>
        <w:ind w:left="720"/>
      </w:pPr>
      <w:r>
        <w:t>31</w:t>
      </w:r>
    </w:p>
    <w:p w14:paraId="046B5CAC" w14:textId="77777777" w:rsidR="00D03FB8" w:rsidRDefault="00D03FB8" w:rsidP="00D03FB8">
      <w:r w:rsidRPr="00B37164">
        <w:t>Description:</w:t>
      </w:r>
    </w:p>
    <w:p w14:paraId="25CEF180" w14:textId="77777777" w:rsidR="00D03FB8" w:rsidRDefault="00D03FB8" w:rsidP="003B11E5">
      <w:pPr>
        <w:ind w:left="720"/>
        <w:jc w:val="both"/>
      </w:pPr>
      <w:r w:rsidRPr="00D03FB8">
        <w:t xml:space="preserve">Computes the multiplication of two </w:t>
      </w:r>
      <w:r w:rsidR="003228B7">
        <w:t xml:space="preserve">signed or unsigned </w:t>
      </w:r>
      <w:r w:rsidRPr="00D03FB8">
        <w:t>integers, keeping only the low half of the result.</w:t>
      </w:r>
      <w:r w:rsidR="0046104B">
        <w:t xml:space="preserve"> If the full double-width product is needed, </w:t>
      </w:r>
      <w:hyperlink w:anchor="_UMUL" w:history="1">
        <w:r w:rsidR="0046104B" w:rsidRPr="0046104B">
          <w:rPr>
            <w:rStyle w:val="Hyperlink"/>
          </w:rPr>
          <w:t>UMUL</w:t>
        </w:r>
      </w:hyperlink>
      <w:r w:rsidR="0046104B">
        <w:t xml:space="preserve"> or </w:t>
      </w:r>
      <w:hyperlink w:anchor="_SMUL" w:history="1">
        <w:r w:rsidR="0046104B" w:rsidRPr="0046104B">
          <w:rPr>
            <w:rStyle w:val="Hyperlink"/>
          </w:rPr>
          <w:t>SMUL</w:t>
        </w:r>
      </w:hyperlink>
      <w:r w:rsidR="0046104B">
        <w:t xml:space="preserve"> can be used instead.</w:t>
      </w:r>
    </w:p>
    <w:p w14:paraId="0F138C20" w14:textId="77777777" w:rsidR="003E3397" w:rsidRDefault="003E3397" w:rsidP="003B11E5">
      <w:pPr>
        <w:ind w:left="720"/>
        <w:jc w:val="both"/>
      </w:pPr>
      <w:r>
        <w:t>Multiplies the destination (first argument) by the source (second argument).</w:t>
      </w:r>
    </w:p>
    <w:p w14:paraId="7BF36C2E" w14:textId="77777777" w:rsidR="00E665EB" w:rsidRDefault="00E665EB" w:rsidP="00E665EB">
      <w:pPr>
        <w:jc w:val="both"/>
      </w:pPr>
      <w:r>
        <w:t>Usage:</w:t>
      </w:r>
    </w:p>
    <w:p w14:paraId="448A28A2" w14:textId="77777777" w:rsid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03459583" w14:textId="77777777" w:rsidR="00E665EB" w:rsidRPr="00E665EB" w:rsidRDefault="00E665EB" w:rsidP="00E665EB">
      <w:pPr>
        <w:ind w:left="720"/>
        <w:jc w:val="both"/>
        <w:rPr>
          <w:rFonts w:ascii="Courier New" w:hAnsi="Courier New" w:cs="Courier New"/>
        </w:rPr>
      </w:pPr>
      <w:r>
        <w:rPr>
          <w:rFonts w:ascii="Courier New" w:hAnsi="Courier New" w:cs="Courier New"/>
        </w:rPr>
        <w:t>BMUL</w:t>
      </w:r>
      <w:r w:rsidR="00FF053C">
        <w:rPr>
          <w:rFonts w:ascii="Courier New" w:hAnsi="Courier New" w:cs="Courier New"/>
        </w:rPr>
        <w:t>(:size)</w:t>
      </w:r>
      <w:r>
        <w:rPr>
          <w:rFonts w:ascii="Courier New" w:hAnsi="Courier New" w:cs="Courier New"/>
        </w:rPr>
        <w:t xml:space="preserve"> m, imm/r</w:t>
      </w:r>
    </w:p>
    <w:p w14:paraId="1F858115" w14:textId="77777777" w:rsidR="00D03FB8" w:rsidRDefault="00D03FB8" w:rsidP="00D03FB8">
      <w:r w:rsidRPr="00B37164">
        <w:t>Flags Affected:</w:t>
      </w:r>
    </w:p>
    <w:p w14:paraId="5FB5C8D6" w14:textId="77777777" w:rsidR="00D03FB8" w:rsidRPr="00F17291" w:rsidRDefault="00D03FB8" w:rsidP="00D03FB8">
      <w:pPr>
        <w:ind w:left="720"/>
      </w:pPr>
      <w:r w:rsidRPr="00F17291">
        <w:t>ZF is set if the result is zero, and cleared otherwise.</w:t>
      </w:r>
    </w:p>
    <w:p w14:paraId="5BE6B227" w14:textId="77777777" w:rsidR="00D03FB8" w:rsidRPr="00F17291" w:rsidRDefault="00D03FB8" w:rsidP="00D03FB8">
      <w:pPr>
        <w:ind w:left="720"/>
      </w:pPr>
      <w:r w:rsidRPr="00F17291">
        <w:t>SF is set if the result is negative (high bit set), and cleared otherwise.</w:t>
      </w:r>
    </w:p>
    <w:p w14:paraId="3C4D5809" w14:textId="77777777" w:rsidR="00D03FB8" w:rsidRPr="00F17291" w:rsidRDefault="00D03FB8" w:rsidP="00D03FB8">
      <w:pPr>
        <w:ind w:left="720"/>
      </w:pPr>
      <w:r w:rsidRPr="00F17291">
        <w:t>PF is set if the result has even parity in the low 8 bits, and cleared otherwise.</w:t>
      </w:r>
    </w:p>
    <w:p w14:paraId="7E373140" w14:textId="77777777" w:rsidR="00D03FB8" w:rsidRDefault="00D03FB8" w:rsidP="00D03FB8">
      <w:r w:rsidRPr="00B37164">
        <w:t>Format:</w:t>
      </w:r>
    </w:p>
    <w:p w14:paraId="2669583E"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BMUL</w:t>
      </w:r>
      <w:r w:rsidRPr="009C2866">
        <w:rPr>
          <w:rFonts w:ascii="Courier New" w:hAnsi="Courier New" w:cs="Courier New"/>
        </w:rPr>
        <w:t>]   [4: dest][2: size][2: mode]</w:t>
      </w:r>
    </w:p>
    <w:p w14:paraId="326AFCE5" w14:textId="77777777" w:rsidR="00CD7D00" w:rsidRPr="009C2866" w:rsidRDefault="00CD7D00" w:rsidP="00DA03D7">
      <w:pPr>
        <w:spacing w:after="0"/>
        <w:ind w:left="720" w:firstLine="720"/>
      </w:pPr>
      <w:r w:rsidRPr="009C2866">
        <w:rPr>
          <w:rFonts w:ascii="Courier New" w:hAnsi="Courier New" w:cs="Courier New"/>
        </w:rPr>
        <w:t>mode = 0: [size: imm]</w:t>
      </w:r>
    </w:p>
    <w:p w14:paraId="4D74A3C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0EBBC0D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3E0DC4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746E8AA4"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4FC9BE6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099A1C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7848401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6CEE39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FE8EE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5BCBC03" w14:textId="77777777" w:rsidR="00065449"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065449">
        <w:rPr>
          <w:rFonts w:ascii="Courier New" w:hAnsi="Courier New" w:cs="Courier New"/>
        </w:rPr>
        <w:br w:type="page"/>
      </w:r>
    </w:p>
    <w:p w14:paraId="74858A3D" w14:textId="77777777" w:rsidR="00065449" w:rsidRDefault="00065449" w:rsidP="00065449">
      <w:pPr>
        <w:pStyle w:val="Heading2"/>
      </w:pPr>
      <w:bookmarkStart w:id="120" w:name="_BUDIV"/>
      <w:bookmarkStart w:id="121" w:name="_BUDIV_–_Binary"/>
      <w:bookmarkStart w:id="122" w:name="_Toc512357238"/>
      <w:bookmarkEnd w:id="120"/>
      <w:bookmarkEnd w:id="121"/>
      <w:r>
        <w:lastRenderedPageBreak/>
        <w:t>BUDIV</w:t>
      </w:r>
      <w:r w:rsidR="002631D1">
        <w:t xml:space="preserve"> – Binary Unsigned Divide</w:t>
      </w:r>
      <w:bookmarkEnd w:id="122"/>
    </w:p>
    <w:p w14:paraId="42154D7B" w14:textId="77777777" w:rsidR="00065449" w:rsidRDefault="00065449" w:rsidP="00065449">
      <w:r>
        <w:t>OP Code:</w:t>
      </w:r>
    </w:p>
    <w:p w14:paraId="464A4352" w14:textId="77777777" w:rsidR="00065449" w:rsidRDefault="00065449" w:rsidP="00065449">
      <w:pPr>
        <w:ind w:left="720"/>
      </w:pPr>
      <w:r>
        <w:t>32</w:t>
      </w:r>
    </w:p>
    <w:p w14:paraId="2A058040" w14:textId="77777777" w:rsidR="00065449" w:rsidRDefault="00065449" w:rsidP="00065449">
      <w:r w:rsidRPr="00B37164">
        <w:t>Description:</w:t>
      </w:r>
    </w:p>
    <w:p w14:paraId="3015DA76" w14:textId="77777777" w:rsidR="00065449" w:rsidRDefault="00065449" w:rsidP="003B11E5">
      <w:pPr>
        <w:ind w:left="720"/>
        <w:jc w:val="both"/>
      </w:pPr>
      <w:r w:rsidRPr="00065449">
        <w:t xml:space="preserve">Computes the </w:t>
      </w:r>
      <w:r w:rsidR="00AC73D9">
        <w:t xml:space="preserve">quotient of </w:t>
      </w:r>
      <w:r w:rsidRPr="00065449">
        <w:t>division of two unsigned integers.</w:t>
      </w:r>
      <w:r w:rsidR="008C539D">
        <w:t xml:space="preserve"> If </w:t>
      </w:r>
      <w:r w:rsidR="00FE6C24">
        <w:t xml:space="preserve">the division of a double-width value is needed, </w:t>
      </w:r>
      <w:hyperlink w:anchor="_UDIV" w:history="1">
        <w:r w:rsidR="00FE6C24" w:rsidRPr="00FE6C24">
          <w:rPr>
            <w:rStyle w:val="Hyperlink"/>
          </w:rPr>
          <w:t>UDIV</w:t>
        </w:r>
      </w:hyperlink>
      <w:r w:rsidR="00FE6C24">
        <w:t xml:space="preserve"> can be used instead.</w:t>
      </w:r>
    </w:p>
    <w:p w14:paraId="516AB815" w14:textId="77777777" w:rsidR="00750A31" w:rsidRPr="00065449" w:rsidRDefault="00750A31" w:rsidP="00750A31">
      <w:pPr>
        <w:ind w:left="720"/>
        <w:jc w:val="both"/>
      </w:pPr>
      <w:r>
        <w:t>Divides the destination (first argument) by the source (second argument).</w:t>
      </w:r>
    </w:p>
    <w:p w14:paraId="0624E7F5" w14:textId="77777777" w:rsidR="00065449" w:rsidRDefault="00065449" w:rsidP="003B11E5">
      <w:pPr>
        <w:ind w:left="720"/>
        <w:jc w:val="both"/>
      </w:pPr>
      <w:r w:rsidRPr="00065449">
        <w:t xml:space="preserve">Causes an </w:t>
      </w:r>
      <w:hyperlink w:anchor="_Heap" w:history="1">
        <w:r w:rsidRPr="00BD4D5C">
          <w:rPr>
            <w:rStyle w:val="Hyperlink"/>
          </w:rPr>
          <w:t>arithmetic error</w:t>
        </w:r>
      </w:hyperlink>
      <w:r w:rsidRPr="00065449">
        <w:t xml:space="preserve"> on </w:t>
      </w:r>
      <w:r w:rsidRPr="00BD4D5C">
        <w:t>division by zero</w:t>
      </w:r>
      <w:r w:rsidRPr="00065449">
        <w:t>.</w:t>
      </w:r>
    </w:p>
    <w:p w14:paraId="50E34BD0" w14:textId="77777777" w:rsidR="00DA03D7" w:rsidRDefault="00DA03D7" w:rsidP="00DA03D7">
      <w:pPr>
        <w:jc w:val="both"/>
      </w:pPr>
      <w:r>
        <w:t>Usage:</w:t>
      </w:r>
    </w:p>
    <w:p w14:paraId="3AE0520A" w14:textId="77777777" w:rsid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4AB81D8D" w14:textId="77777777" w:rsidR="00DA03D7" w:rsidRPr="00DA03D7" w:rsidRDefault="00DA03D7" w:rsidP="00DA03D7">
      <w:pPr>
        <w:ind w:left="720"/>
        <w:jc w:val="both"/>
        <w:rPr>
          <w:rFonts w:ascii="Courier New" w:hAnsi="Courier New" w:cs="Courier New"/>
        </w:rPr>
      </w:pPr>
      <w:r>
        <w:rPr>
          <w:rFonts w:ascii="Courier New" w:hAnsi="Courier New" w:cs="Courier New"/>
        </w:rPr>
        <w:t>BUDIV</w:t>
      </w:r>
      <w:r w:rsidR="00FF053C">
        <w:rPr>
          <w:rFonts w:ascii="Courier New" w:hAnsi="Courier New" w:cs="Courier New"/>
        </w:rPr>
        <w:t>(:size)</w:t>
      </w:r>
      <w:r>
        <w:rPr>
          <w:rFonts w:ascii="Courier New" w:hAnsi="Courier New" w:cs="Courier New"/>
        </w:rPr>
        <w:t xml:space="preserve"> m, imm/r</w:t>
      </w:r>
    </w:p>
    <w:p w14:paraId="145294D9" w14:textId="77777777" w:rsidR="00065449" w:rsidRDefault="00065449" w:rsidP="00065449">
      <w:r w:rsidRPr="00B37164">
        <w:t>Flags Affected:</w:t>
      </w:r>
    </w:p>
    <w:p w14:paraId="3F250E84" w14:textId="77777777" w:rsidR="00065449" w:rsidRPr="00F17291" w:rsidRDefault="00065449" w:rsidP="00065449">
      <w:pPr>
        <w:ind w:left="720"/>
      </w:pPr>
      <w:r w:rsidRPr="00F17291">
        <w:t>ZF is set if the result is zero, and cleared otherwise.</w:t>
      </w:r>
    </w:p>
    <w:p w14:paraId="0BAAB4F3" w14:textId="77777777" w:rsidR="00065449" w:rsidRPr="00F17291" w:rsidRDefault="00065449" w:rsidP="00065449">
      <w:pPr>
        <w:ind w:left="720"/>
      </w:pPr>
      <w:r w:rsidRPr="00F17291">
        <w:t>SF is set if the result is negative (high bit set), and cleared otherwise.</w:t>
      </w:r>
    </w:p>
    <w:p w14:paraId="2EEC7D55" w14:textId="77777777" w:rsidR="00065449" w:rsidRPr="00F17291" w:rsidRDefault="00065449" w:rsidP="00065449">
      <w:pPr>
        <w:ind w:left="720"/>
      </w:pPr>
      <w:r w:rsidRPr="00F17291">
        <w:t>PF is set if the result has even parity in the low 8 bits, and cleared otherwise.</w:t>
      </w:r>
    </w:p>
    <w:p w14:paraId="4191026A" w14:textId="77777777" w:rsidR="00065449" w:rsidRDefault="00065449" w:rsidP="00065449">
      <w:r w:rsidRPr="00B37164">
        <w:t>Format:</w:t>
      </w:r>
    </w:p>
    <w:p w14:paraId="731682DB" w14:textId="77777777" w:rsidR="00CD7D00" w:rsidRDefault="00CD7D00" w:rsidP="00DA03D7">
      <w:pPr>
        <w:spacing w:after="0"/>
        <w:ind w:left="720"/>
      </w:pPr>
      <w:bookmarkStart w:id="123" w:name="_Hlk507879963"/>
      <w:r w:rsidRPr="009C2866">
        <w:rPr>
          <w:rFonts w:ascii="Courier New" w:hAnsi="Courier New" w:cs="Courier New"/>
        </w:rPr>
        <w:t xml:space="preserve">[8: </w:t>
      </w:r>
      <w:r>
        <w:rPr>
          <w:rFonts w:ascii="Courier New" w:hAnsi="Courier New" w:cs="Courier New"/>
        </w:rPr>
        <w:t>BUDIV</w:t>
      </w:r>
      <w:r w:rsidRPr="009C2866">
        <w:rPr>
          <w:rFonts w:ascii="Courier New" w:hAnsi="Courier New" w:cs="Courier New"/>
        </w:rPr>
        <w:t>]   [4: dest][2: size][2: mode]</w:t>
      </w:r>
    </w:p>
    <w:p w14:paraId="41A71068" w14:textId="77777777" w:rsidR="00CD7D00" w:rsidRPr="009C2866" w:rsidRDefault="00CD7D00" w:rsidP="00DA03D7">
      <w:pPr>
        <w:spacing w:after="0"/>
        <w:ind w:left="720" w:firstLine="720"/>
      </w:pPr>
      <w:r w:rsidRPr="009C2866">
        <w:rPr>
          <w:rFonts w:ascii="Courier New" w:hAnsi="Courier New" w:cs="Courier New"/>
        </w:rPr>
        <w:t>mode = 0: [size: imm]</w:t>
      </w:r>
    </w:p>
    <w:p w14:paraId="412D4192"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39451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301BA4D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2F90D6F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294267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89551F0"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43755DC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89C2D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6A85CD0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2A16BFB6" w14:textId="77777777" w:rsidR="00EC7318" w:rsidRDefault="00CD7D00" w:rsidP="00DA03D7">
      <w:pPr>
        <w:spacing w:after="0"/>
        <w:ind w:left="216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bookmarkEnd w:id="123"/>
      <w:r w:rsidR="00EC7318">
        <w:rPr>
          <w:rFonts w:ascii="Courier New" w:hAnsi="Courier New" w:cs="Courier New"/>
        </w:rPr>
        <w:br w:type="page"/>
      </w:r>
    </w:p>
    <w:p w14:paraId="45C577DE" w14:textId="77777777" w:rsidR="00EC7318" w:rsidRDefault="00EC7318" w:rsidP="00EC7318">
      <w:pPr>
        <w:pStyle w:val="Heading2"/>
      </w:pPr>
      <w:bookmarkStart w:id="124" w:name="_BUMOD"/>
      <w:bookmarkStart w:id="125" w:name="_BUMOD_–_Binary"/>
      <w:bookmarkStart w:id="126" w:name="_Toc512357239"/>
      <w:bookmarkEnd w:id="124"/>
      <w:bookmarkEnd w:id="125"/>
      <w:r>
        <w:lastRenderedPageBreak/>
        <w:t>BUMOD</w:t>
      </w:r>
      <w:r w:rsidR="002631D1">
        <w:t xml:space="preserve"> – Binary Unsigned Modulus</w:t>
      </w:r>
      <w:bookmarkEnd w:id="126"/>
    </w:p>
    <w:p w14:paraId="439455D1" w14:textId="77777777" w:rsidR="00EC7318" w:rsidRDefault="00EC7318" w:rsidP="00EC7318">
      <w:r>
        <w:t>OP Code:</w:t>
      </w:r>
    </w:p>
    <w:p w14:paraId="2CAD086C" w14:textId="77777777" w:rsidR="00EC7318" w:rsidRDefault="00EC7318" w:rsidP="00EC7318">
      <w:pPr>
        <w:ind w:left="720"/>
      </w:pPr>
      <w:r>
        <w:t>3</w:t>
      </w:r>
      <w:r w:rsidR="00064B3B">
        <w:t>3</w:t>
      </w:r>
    </w:p>
    <w:p w14:paraId="0528D461" w14:textId="77777777" w:rsidR="00EC7318" w:rsidRDefault="00EC7318" w:rsidP="00EC7318">
      <w:r w:rsidRPr="00B37164">
        <w:t>Description:</w:t>
      </w:r>
    </w:p>
    <w:p w14:paraId="0A68491C" w14:textId="77777777" w:rsidR="00EC7318" w:rsidRDefault="00EC7318" w:rsidP="003B11E5">
      <w:pPr>
        <w:ind w:left="720"/>
        <w:jc w:val="both"/>
      </w:pPr>
      <w:r w:rsidRPr="00065449">
        <w:t xml:space="preserve">Computes the </w:t>
      </w:r>
      <w:r>
        <w:t xml:space="preserve">remainder of </w:t>
      </w:r>
      <w:r w:rsidRPr="00065449">
        <w:t>division of two unsigned integers.</w:t>
      </w:r>
      <w:r w:rsidR="00650531">
        <w:t xml:space="preserve"> If the division of a double-width value is needed, </w:t>
      </w:r>
      <w:hyperlink w:anchor="_UDIV" w:history="1">
        <w:r w:rsidR="00650531" w:rsidRPr="00D02CEC">
          <w:rPr>
            <w:rStyle w:val="Hyperlink"/>
          </w:rPr>
          <w:t>UDIV</w:t>
        </w:r>
      </w:hyperlink>
      <w:r w:rsidR="00650531">
        <w:t xml:space="preserve"> can be used instead.</w:t>
      </w:r>
    </w:p>
    <w:p w14:paraId="5DC96FAB" w14:textId="77777777" w:rsidR="00750A31" w:rsidRPr="00065449" w:rsidRDefault="00750A31" w:rsidP="00750A31">
      <w:pPr>
        <w:ind w:left="720"/>
        <w:jc w:val="both"/>
      </w:pPr>
      <w:r>
        <w:t>Divides the destination (first argument) by the source (second argument) and takes the remainder.</w:t>
      </w:r>
    </w:p>
    <w:p w14:paraId="13CDCB51" w14:textId="77777777" w:rsidR="00EC7318" w:rsidRDefault="00EC7318" w:rsidP="003B11E5">
      <w:pPr>
        <w:ind w:left="720"/>
        <w:jc w:val="both"/>
      </w:pPr>
      <w:r w:rsidRPr="00065449">
        <w:t xml:space="preserve">Causes an </w:t>
      </w:r>
      <w:hyperlink w:anchor="_Heap" w:history="1">
        <w:r w:rsidRPr="00BD4D5C">
          <w:rPr>
            <w:rStyle w:val="Hyperlink"/>
          </w:rPr>
          <w:t>arithmetic error</w:t>
        </w:r>
      </w:hyperlink>
      <w:r w:rsidRPr="00065449">
        <w:t xml:space="preserve"> on division by zero.</w:t>
      </w:r>
    </w:p>
    <w:p w14:paraId="58FD8DE2" w14:textId="77777777" w:rsidR="00AA3A8D" w:rsidRDefault="00AA3A8D" w:rsidP="00AA3A8D">
      <w:pPr>
        <w:jc w:val="both"/>
      </w:pPr>
      <w:r>
        <w:t>Usage:</w:t>
      </w:r>
    </w:p>
    <w:p w14:paraId="1238FE6E" w14:textId="77777777" w:rsid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F8587F2" w14:textId="77777777" w:rsidR="00AA3A8D" w:rsidRPr="00AA3A8D" w:rsidRDefault="00AA3A8D" w:rsidP="00AA3A8D">
      <w:pPr>
        <w:ind w:left="720"/>
        <w:jc w:val="both"/>
        <w:rPr>
          <w:rFonts w:ascii="Courier New" w:hAnsi="Courier New" w:cs="Courier New"/>
        </w:rPr>
      </w:pPr>
      <w:r>
        <w:rPr>
          <w:rFonts w:ascii="Courier New" w:hAnsi="Courier New" w:cs="Courier New"/>
        </w:rPr>
        <w:t>BUMOD</w:t>
      </w:r>
      <w:r w:rsidR="00FF053C">
        <w:rPr>
          <w:rFonts w:ascii="Courier New" w:hAnsi="Courier New" w:cs="Courier New"/>
        </w:rPr>
        <w:t>(:size)</w:t>
      </w:r>
      <w:r>
        <w:rPr>
          <w:rFonts w:ascii="Courier New" w:hAnsi="Courier New" w:cs="Courier New"/>
        </w:rPr>
        <w:t xml:space="preserve"> m, imm/r</w:t>
      </w:r>
    </w:p>
    <w:p w14:paraId="30BD1B6B" w14:textId="77777777" w:rsidR="00EC7318" w:rsidRDefault="00EC7318" w:rsidP="00EC7318">
      <w:r w:rsidRPr="00B37164">
        <w:t>Flags Affected:</w:t>
      </w:r>
    </w:p>
    <w:p w14:paraId="61D19CCE" w14:textId="77777777" w:rsidR="00EC7318" w:rsidRPr="00F17291" w:rsidRDefault="00EC7318" w:rsidP="00EC7318">
      <w:pPr>
        <w:ind w:left="720"/>
      </w:pPr>
      <w:r w:rsidRPr="00F17291">
        <w:t>ZF is set if the result is zero, and cleared otherwise.</w:t>
      </w:r>
    </w:p>
    <w:p w14:paraId="417968DF" w14:textId="77777777" w:rsidR="00EC7318" w:rsidRPr="00F17291" w:rsidRDefault="00EC7318" w:rsidP="00EC7318">
      <w:pPr>
        <w:ind w:left="720"/>
      </w:pPr>
      <w:r w:rsidRPr="00F17291">
        <w:t>SF is set if the result is negative (high bit set), and cleared otherwise.</w:t>
      </w:r>
    </w:p>
    <w:p w14:paraId="69B90B46" w14:textId="77777777" w:rsidR="00EC7318" w:rsidRPr="00F17291" w:rsidRDefault="00EC7318" w:rsidP="00EC7318">
      <w:pPr>
        <w:ind w:left="720"/>
      </w:pPr>
      <w:r w:rsidRPr="00F17291">
        <w:t>PF is set if the result has even parity in the low 8 bits, and cleared otherwise.</w:t>
      </w:r>
    </w:p>
    <w:p w14:paraId="7AF27B94" w14:textId="77777777" w:rsidR="00EC7318" w:rsidRDefault="00EC7318" w:rsidP="00EC7318">
      <w:r w:rsidRPr="00B37164">
        <w:t>Format:</w:t>
      </w:r>
    </w:p>
    <w:p w14:paraId="437BE65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BUMOD</w:t>
      </w:r>
      <w:r w:rsidRPr="009C2866">
        <w:rPr>
          <w:rFonts w:ascii="Courier New" w:hAnsi="Courier New" w:cs="Courier New"/>
        </w:rPr>
        <w:t>]   [4: dest][2: size][2: mode]</w:t>
      </w:r>
    </w:p>
    <w:p w14:paraId="0340379B" w14:textId="77777777" w:rsidR="00CD7D00" w:rsidRPr="009C2866" w:rsidRDefault="00CD7D00" w:rsidP="00DA03D7">
      <w:pPr>
        <w:spacing w:after="0"/>
        <w:ind w:left="720" w:firstLine="720"/>
      </w:pPr>
      <w:r w:rsidRPr="009C2866">
        <w:rPr>
          <w:rFonts w:ascii="Courier New" w:hAnsi="Courier New" w:cs="Courier New"/>
        </w:rPr>
        <w:t>mode = 0: [size: imm]</w:t>
      </w:r>
    </w:p>
    <w:p w14:paraId="51A1D7ED"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48E575CB"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5E4BD4C"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533ECA33"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2ADFEC3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6B75736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13D8776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2698D8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5668199C"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72AB6949" w14:textId="77777777" w:rsidR="00064B3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064B3B">
        <w:rPr>
          <w:rFonts w:ascii="Courier New" w:hAnsi="Courier New" w:cs="Courier New"/>
        </w:rPr>
        <w:br w:type="page"/>
      </w:r>
    </w:p>
    <w:p w14:paraId="34F2F9C6" w14:textId="77777777" w:rsidR="00AB13E1" w:rsidRDefault="00AB13E1" w:rsidP="00AB13E1">
      <w:pPr>
        <w:pStyle w:val="Heading2"/>
      </w:pPr>
      <w:bookmarkStart w:id="127" w:name="_BSDIV"/>
      <w:bookmarkStart w:id="128" w:name="_BSDIV_–_Binary"/>
      <w:bookmarkStart w:id="129" w:name="_Toc512357240"/>
      <w:bookmarkEnd w:id="127"/>
      <w:bookmarkEnd w:id="128"/>
      <w:r>
        <w:lastRenderedPageBreak/>
        <w:t>BSDIV</w:t>
      </w:r>
      <w:r w:rsidR="002631D1">
        <w:t xml:space="preserve"> – Binary Signed Divide</w:t>
      </w:r>
      <w:bookmarkEnd w:id="129"/>
    </w:p>
    <w:p w14:paraId="6864FC44" w14:textId="77777777" w:rsidR="00AB13E1" w:rsidRDefault="00AB13E1" w:rsidP="00AB13E1">
      <w:r>
        <w:t>OP Code:</w:t>
      </w:r>
    </w:p>
    <w:p w14:paraId="052EA6A8" w14:textId="77777777" w:rsidR="00AB13E1" w:rsidRDefault="00AB13E1" w:rsidP="00AB13E1">
      <w:pPr>
        <w:ind w:left="720"/>
      </w:pPr>
      <w:r>
        <w:t>34</w:t>
      </w:r>
    </w:p>
    <w:p w14:paraId="69BC285C" w14:textId="77777777" w:rsidR="00AB13E1" w:rsidRDefault="00AB13E1" w:rsidP="00AB13E1">
      <w:r w:rsidRPr="00B37164">
        <w:t>Description:</w:t>
      </w:r>
    </w:p>
    <w:p w14:paraId="72654D80" w14:textId="77777777" w:rsidR="00E56080" w:rsidRDefault="00E56080" w:rsidP="003B11E5">
      <w:pPr>
        <w:ind w:left="720"/>
        <w:jc w:val="both"/>
      </w:pPr>
      <w:r w:rsidRPr="00065449">
        <w:t xml:space="preserve">Computes the </w:t>
      </w:r>
      <w:r w:rsidR="00BC3032">
        <w:t>quotient</w:t>
      </w:r>
      <w:r>
        <w:t xml:space="preserve">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335B1FE9" w14:textId="77777777" w:rsidR="00750A31" w:rsidRPr="00065449" w:rsidRDefault="00750A31" w:rsidP="00750A31">
      <w:pPr>
        <w:ind w:left="720"/>
        <w:jc w:val="both"/>
      </w:pPr>
      <w:r>
        <w:t>Divides the destination (first argument) by the source (second argument).</w:t>
      </w:r>
    </w:p>
    <w:p w14:paraId="49E40396" w14:textId="77777777" w:rsidR="00E56080" w:rsidRDefault="00E56080"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4B6A7871" w14:textId="77777777" w:rsidR="00AA3A8D" w:rsidRDefault="00AA3A8D" w:rsidP="00AA3A8D">
      <w:pPr>
        <w:jc w:val="both"/>
      </w:pPr>
      <w:r>
        <w:t>Usage:</w:t>
      </w:r>
    </w:p>
    <w:p w14:paraId="4E9B76EB" w14:textId="77777777" w:rsid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D2DF67B" w14:textId="77777777" w:rsidR="00AA3A8D" w:rsidRPr="00AA3A8D" w:rsidRDefault="00AA3A8D" w:rsidP="00AA3A8D">
      <w:pPr>
        <w:ind w:left="720"/>
        <w:jc w:val="both"/>
        <w:rPr>
          <w:rFonts w:ascii="Courier New" w:hAnsi="Courier New" w:cs="Courier New"/>
        </w:rPr>
      </w:pPr>
      <w:r>
        <w:rPr>
          <w:rFonts w:ascii="Courier New" w:hAnsi="Courier New" w:cs="Courier New"/>
        </w:rPr>
        <w:t>BSDIV</w:t>
      </w:r>
      <w:r w:rsidR="00FF053C">
        <w:rPr>
          <w:rFonts w:ascii="Courier New" w:hAnsi="Courier New" w:cs="Courier New"/>
        </w:rPr>
        <w:t>(:size)</w:t>
      </w:r>
      <w:r>
        <w:rPr>
          <w:rFonts w:ascii="Courier New" w:hAnsi="Courier New" w:cs="Courier New"/>
        </w:rPr>
        <w:t xml:space="preserve"> m, imm/r</w:t>
      </w:r>
    </w:p>
    <w:p w14:paraId="27558FBF" w14:textId="77777777" w:rsidR="00AB13E1" w:rsidRDefault="00AB13E1" w:rsidP="00AB13E1">
      <w:r w:rsidRPr="00B37164">
        <w:t>Flags Affected:</w:t>
      </w:r>
    </w:p>
    <w:p w14:paraId="18785BAB" w14:textId="77777777" w:rsidR="00AB13E1" w:rsidRPr="00F17291" w:rsidRDefault="00AB13E1" w:rsidP="00AB13E1">
      <w:pPr>
        <w:ind w:left="720"/>
      </w:pPr>
      <w:r w:rsidRPr="00F17291">
        <w:t>ZF is set if the result is zero, and cleared otherwise.</w:t>
      </w:r>
    </w:p>
    <w:p w14:paraId="5C617B52" w14:textId="77777777" w:rsidR="00AB13E1" w:rsidRPr="00F17291" w:rsidRDefault="00AB13E1" w:rsidP="00AB13E1">
      <w:pPr>
        <w:ind w:left="720"/>
      </w:pPr>
      <w:r w:rsidRPr="00F17291">
        <w:t>SF is set if the result is negative (high bit set), and cleared otherwise.</w:t>
      </w:r>
    </w:p>
    <w:p w14:paraId="22C4EE94" w14:textId="77777777" w:rsidR="00AB13E1" w:rsidRPr="00F17291" w:rsidRDefault="00AB13E1" w:rsidP="00AB13E1">
      <w:pPr>
        <w:ind w:left="720"/>
      </w:pPr>
      <w:r w:rsidRPr="00F17291">
        <w:t>PF is set if the result has even parity in the low 8 bits, and cleared otherwise.</w:t>
      </w:r>
    </w:p>
    <w:p w14:paraId="78016BEB" w14:textId="77777777" w:rsidR="00AB13E1" w:rsidRDefault="00AB13E1" w:rsidP="00AB13E1">
      <w:r w:rsidRPr="00B37164">
        <w:t>Format:</w:t>
      </w:r>
    </w:p>
    <w:p w14:paraId="69961380"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BSDIV</w:t>
      </w:r>
      <w:r w:rsidRPr="009C2866">
        <w:rPr>
          <w:rFonts w:ascii="Courier New" w:hAnsi="Courier New" w:cs="Courier New"/>
        </w:rPr>
        <w:t>]   [4: dest][2: size][2: mode]</w:t>
      </w:r>
    </w:p>
    <w:p w14:paraId="3D76FC87" w14:textId="77777777" w:rsidR="00CD7D00" w:rsidRPr="009C2866" w:rsidRDefault="00CD7D00" w:rsidP="00DA03D7">
      <w:pPr>
        <w:spacing w:after="0"/>
        <w:ind w:left="720" w:firstLine="720"/>
      </w:pPr>
      <w:r w:rsidRPr="009C2866">
        <w:rPr>
          <w:rFonts w:ascii="Courier New" w:hAnsi="Courier New" w:cs="Courier New"/>
        </w:rPr>
        <w:t>mode = 0: [size: imm]</w:t>
      </w:r>
    </w:p>
    <w:p w14:paraId="18C2978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7C3B7FF0"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1A803FD"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75ADC6A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26AB6C1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195E331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4DDA4AC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A728257"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25FF0E3C"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44D1EA57" w14:textId="77777777" w:rsidR="00AB13E1"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AB13E1">
        <w:rPr>
          <w:rFonts w:ascii="Courier New" w:hAnsi="Courier New" w:cs="Courier New"/>
        </w:rPr>
        <w:br w:type="page"/>
      </w:r>
    </w:p>
    <w:p w14:paraId="4417DD94" w14:textId="77777777" w:rsidR="00AB13E1" w:rsidRDefault="00EB68DC" w:rsidP="00AB13E1">
      <w:pPr>
        <w:pStyle w:val="Heading2"/>
      </w:pPr>
      <w:bookmarkStart w:id="130" w:name="_BSMOD"/>
      <w:bookmarkStart w:id="131" w:name="_BSMOD_–_Binary"/>
      <w:bookmarkStart w:id="132" w:name="_Toc512357241"/>
      <w:bookmarkEnd w:id="130"/>
      <w:bookmarkEnd w:id="131"/>
      <w:r>
        <w:lastRenderedPageBreak/>
        <w:t>BSMOD</w:t>
      </w:r>
      <w:r w:rsidR="002631D1">
        <w:t xml:space="preserve"> – Binary Signed Modulus</w:t>
      </w:r>
      <w:bookmarkEnd w:id="132"/>
    </w:p>
    <w:p w14:paraId="629C45AA" w14:textId="77777777" w:rsidR="00AB13E1" w:rsidRDefault="00AB13E1" w:rsidP="00AB13E1">
      <w:r>
        <w:t>OP Code:</w:t>
      </w:r>
    </w:p>
    <w:p w14:paraId="20296EDD" w14:textId="77777777" w:rsidR="00AB13E1" w:rsidRDefault="00AB13E1" w:rsidP="00AB13E1">
      <w:pPr>
        <w:ind w:left="720"/>
      </w:pPr>
      <w:r>
        <w:t>3</w:t>
      </w:r>
      <w:r w:rsidR="00013543">
        <w:t>5</w:t>
      </w:r>
    </w:p>
    <w:p w14:paraId="708EE189" w14:textId="77777777" w:rsidR="00AB13E1" w:rsidRDefault="00AB13E1" w:rsidP="00AB13E1">
      <w:r w:rsidRPr="00B37164">
        <w:t>Description:</w:t>
      </w:r>
    </w:p>
    <w:p w14:paraId="346F2906" w14:textId="77777777" w:rsidR="008A09F9" w:rsidRDefault="008A09F9" w:rsidP="003B11E5">
      <w:pPr>
        <w:ind w:left="720"/>
        <w:jc w:val="both"/>
      </w:pPr>
      <w:r w:rsidRPr="00065449">
        <w:t xml:space="preserve">Computes the </w:t>
      </w:r>
      <w:r>
        <w:t xml:space="preserve">remainder of </w:t>
      </w:r>
      <w:r w:rsidRPr="00065449">
        <w:t>division of two signed integers.</w:t>
      </w:r>
      <w:r>
        <w:t xml:space="preserve"> If the division of a double-width value is needed, </w:t>
      </w:r>
      <w:hyperlink w:anchor="_SDIV" w:history="1">
        <w:r>
          <w:rPr>
            <w:rStyle w:val="Hyperlink"/>
          </w:rPr>
          <w:t>S</w:t>
        </w:r>
        <w:r w:rsidRPr="00D02CEC">
          <w:rPr>
            <w:rStyle w:val="Hyperlink"/>
          </w:rPr>
          <w:t>DIV</w:t>
        </w:r>
      </w:hyperlink>
      <w:r>
        <w:t xml:space="preserve"> can be used instead.</w:t>
      </w:r>
    </w:p>
    <w:p w14:paraId="2785A685" w14:textId="77777777" w:rsidR="00750A31" w:rsidRPr="00065449" w:rsidRDefault="00750A31" w:rsidP="00750A31">
      <w:pPr>
        <w:ind w:left="720"/>
        <w:jc w:val="both"/>
      </w:pPr>
      <w:r>
        <w:t>Divides the destination (first argument) by the source (second argument) and takes the remainder.</w:t>
      </w:r>
    </w:p>
    <w:p w14:paraId="4D51FFE7" w14:textId="77777777" w:rsidR="008A09F9" w:rsidRDefault="008A09F9" w:rsidP="003B11E5">
      <w:pPr>
        <w:ind w:left="720"/>
        <w:jc w:val="both"/>
      </w:pPr>
      <w:r w:rsidRPr="00065449">
        <w:t xml:space="preserve">Causes an </w:t>
      </w:r>
      <w:hyperlink w:anchor="_Heap" w:history="1">
        <w:r w:rsidRPr="001D1670">
          <w:rPr>
            <w:rStyle w:val="Hyperlink"/>
          </w:rPr>
          <w:t>arithmetic error</w:t>
        </w:r>
      </w:hyperlink>
      <w:r w:rsidRPr="00065449">
        <w:t xml:space="preserve"> on division by zero.</w:t>
      </w:r>
    </w:p>
    <w:p w14:paraId="5DD3149D" w14:textId="77777777" w:rsidR="001D1670" w:rsidRDefault="001D1670" w:rsidP="001D1670">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05CAA0C2" w14:textId="77777777" w:rsidR="00AA3A8D" w:rsidRDefault="00AA3A8D" w:rsidP="00AA3A8D">
      <w:pPr>
        <w:jc w:val="both"/>
      </w:pPr>
      <w:r>
        <w:t>Usage:</w:t>
      </w:r>
    </w:p>
    <w:p w14:paraId="4985DE29" w14:textId="77777777" w:rsid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FA8A0C4" w14:textId="77777777" w:rsidR="00AA3A8D" w:rsidRPr="00AA3A8D" w:rsidRDefault="00AA3A8D" w:rsidP="00AA3A8D">
      <w:pPr>
        <w:ind w:left="720"/>
        <w:jc w:val="both"/>
        <w:rPr>
          <w:rFonts w:ascii="Courier New" w:hAnsi="Courier New" w:cs="Courier New"/>
        </w:rPr>
      </w:pPr>
      <w:r>
        <w:rPr>
          <w:rFonts w:ascii="Courier New" w:hAnsi="Courier New" w:cs="Courier New"/>
        </w:rPr>
        <w:t>BSMOD</w:t>
      </w:r>
      <w:r w:rsidR="00FF053C">
        <w:rPr>
          <w:rFonts w:ascii="Courier New" w:hAnsi="Courier New" w:cs="Courier New"/>
        </w:rPr>
        <w:t>(:size)</w:t>
      </w:r>
      <w:r>
        <w:rPr>
          <w:rFonts w:ascii="Courier New" w:hAnsi="Courier New" w:cs="Courier New"/>
        </w:rPr>
        <w:t xml:space="preserve"> m, imm/r</w:t>
      </w:r>
    </w:p>
    <w:p w14:paraId="732C38D2" w14:textId="77777777" w:rsidR="00AB13E1" w:rsidRDefault="00AB13E1" w:rsidP="00AB13E1">
      <w:r w:rsidRPr="00B37164">
        <w:t>Flags Affected:</w:t>
      </w:r>
    </w:p>
    <w:p w14:paraId="028CC448" w14:textId="77777777" w:rsidR="00AB13E1" w:rsidRPr="00F17291" w:rsidRDefault="00AB13E1" w:rsidP="00AB13E1">
      <w:pPr>
        <w:ind w:left="720"/>
      </w:pPr>
      <w:r w:rsidRPr="00F17291">
        <w:t>ZF is set if the result is zero, and cleared otherwise.</w:t>
      </w:r>
    </w:p>
    <w:p w14:paraId="6D52B886" w14:textId="77777777" w:rsidR="00AB13E1" w:rsidRPr="00F17291" w:rsidRDefault="00AB13E1" w:rsidP="00AB13E1">
      <w:pPr>
        <w:ind w:left="720"/>
      </w:pPr>
      <w:r w:rsidRPr="00F17291">
        <w:t>SF is set if the result is negative (high bit set), and cleared otherwise.</w:t>
      </w:r>
    </w:p>
    <w:p w14:paraId="197DD9A1" w14:textId="77777777" w:rsidR="00AB13E1" w:rsidRPr="00F17291" w:rsidRDefault="00AB13E1" w:rsidP="00AB13E1">
      <w:pPr>
        <w:ind w:left="720"/>
      </w:pPr>
      <w:r w:rsidRPr="00F17291">
        <w:t>PF is set if the result has even parity in the low 8 bits, and cleared otherwise.</w:t>
      </w:r>
    </w:p>
    <w:p w14:paraId="0C12C417" w14:textId="77777777" w:rsidR="00AB13E1" w:rsidRDefault="00AB13E1" w:rsidP="00AB13E1">
      <w:r w:rsidRPr="00B37164">
        <w:t>Format:</w:t>
      </w:r>
    </w:p>
    <w:p w14:paraId="46F96E9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BSMOD</w:t>
      </w:r>
      <w:r w:rsidRPr="009C2866">
        <w:rPr>
          <w:rFonts w:ascii="Courier New" w:hAnsi="Courier New" w:cs="Courier New"/>
        </w:rPr>
        <w:t>]   [4: dest][2: size][2: mode]</w:t>
      </w:r>
    </w:p>
    <w:p w14:paraId="6A144E3A" w14:textId="77777777" w:rsidR="00CD7D00" w:rsidRPr="009C2866" w:rsidRDefault="00CD7D00" w:rsidP="00DA03D7">
      <w:pPr>
        <w:spacing w:after="0"/>
        <w:ind w:left="720" w:firstLine="720"/>
      </w:pPr>
      <w:r w:rsidRPr="009C2866">
        <w:rPr>
          <w:rFonts w:ascii="Courier New" w:hAnsi="Courier New" w:cs="Courier New"/>
        </w:rPr>
        <w:t>mode = 0: [size: imm]</w:t>
      </w:r>
    </w:p>
    <w:p w14:paraId="2809E9D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1F5C2CEE"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E3461C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2A98F048"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4846C8D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5E936294"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5739A161"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58F0E95E"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2D35A0E7"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[size: imm]   [address]</w:t>
      </w:r>
    </w:p>
    <w:p w14:paraId="7D6A8B04" w14:textId="77777777" w:rsidR="00A3260E"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A3260E">
        <w:rPr>
          <w:rFonts w:ascii="Courier New" w:hAnsi="Courier New" w:cs="Courier New"/>
        </w:rPr>
        <w:br w:type="page"/>
      </w:r>
    </w:p>
    <w:p w14:paraId="7B641521" w14:textId="77777777" w:rsidR="00A3260E" w:rsidRDefault="00A3260E" w:rsidP="00A3260E">
      <w:pPr>
        <w:pStyle w:val="Heading2"/>
      </w:pPr>
      <w:bookmarkStart w:id="133" w:name="_SL_–_Shift"/>
      <w:bookmarkStart w:id="134" w:name="_Toc512357242"/>
      <w:bookmarkEnd w:id="133"/>
      <w:r>
        <w:lastRenderedPageBreak/>
        <w:t>SL</w:t>
      </w:r>
      <w:r w:rsidR="002631D1">
        <w:t xml:space="preserve"> – Shift Left</w:t>
      </w:r>
      <w:bookmarkEnd w:id="134"/>
    </w:p>
    <w:p w14:paraId="498B9CC8" w14:textId="77777777" w:rsidR="00A3260E" w:rsidRDefault="00A3260E" w:rsidP="00A3260E">
      <w:r>
        <w:t>OP Code:</w:t>
      </w:r>
    </w:p>
    <w:p w14:paraId="0C0A7FFF" w14:textId="77777777" w:rsidR="00A3260E" w:rsidRDefault="00A3260E" w:rsidP="00A3260E">
      <w:pPr>
        <w:ind w:left="720"/>
      </w:pPr>
      <w:r>
        <w:t>36</w:t>
      </w:r>
    </w:p>
    <w:p w14:paraId="09DD1D3A" w14:textId="77777777" w:rsidR="00A3260E" w:rsidRDefault="00A3260E" w:rsidP="00A3260E">
      <w:r w:rsidRPr="00B37164">
        <w:t>Description:</w:t>
      </w:r>
    </w:p>
    <w:p w14:paraId="02B6E768" w14:textId="77777777" w:rsidR="00750A31" w:rsidRPr="00A3260E" w:rsidRDefault="00750A31" w:rsidP="00750A31">
      <w:pPr>
        <w:ind w:left="720"/>
        <w:jc w:val="both"/>
      </w:pPr>
      <w:r>
        <w:t>Shifts the destination (first argument) to the left by source (second argument) bits.</w:t>
      </w:r>
    </w:p>
    <w:p w14:paraId="3DD83023" w14:textId="77777777" w:rsidR="00A3260E" w:rsidRPr="00A3260E" w:rsidRDefault="00A3260E" w:rsidP="00032985">
      <w:pPr>
        <w:ind w:left="720"/>
        <w:jc w:val="both"/>
      </w:pPr>
      <w:r w:rsidRPr="00A3260E">
        <w:t>Shifting an n-bit value is performed in modulo-n.</w:t>
      </w:r>
    </w:p>
    <w:p w14:paraId="29BB80C4" w14:textId="77777777" w:rsidR="00A5203D" w:rsidRDefault="00EE6FFB" w:rsidP="00A5203D">
      <w:pPr>
        <w:ind w:left="720"/>
        <w:jc w:val="both"/>
      </w:pPr>
      <w:r>
        <w:t>V</w:t>
      </w:r>
      <w:r w:rsidR="004E0F79">
        <w:t>acated</w:t>
      </w:r>
      <w:r w:rsidR="00A3260E" w:rsidRPr="00A3260E">
        <w:t xml:space="preserve"> bits are filled with 0.</w:t>
      </w:r>
    </w:p>
    <w:p w14:paraId="1947A5B7" w14:textId="77777777" w:rsidR="00BE2BCA" w:rsidRDefault="00EB02B9" w:rsidP="00A5203D">
      <w:pPr>
        <w:ind w:left="720"/>
        <w:jc w:val="both"/>
      </w:pPr>
      <w:r>
        <w:t>The amount to shift by is given by an 8-bit unsigned integer, but because CSX64 is little-endian, higher-width values from memory may also be used without having to modify the address.</w:t>
      </w:r>
    </w:p>
    <w:p w14:paraId="6CAD0E08" w14:textId="77777777" w:rsidR="0014211A" w:rsidRDefault="0014211A" w:rsidP="0014211A">
      <w:pPr>
        <w:jc w:val="both"/>
      </w:pPr>
      <w:r>
        <w:t>Usage:</w:t>
      </w:r>
    </w:p>
    <w:p w14:paraId="46003DB8" w14:textId="77777777" w:rsidR="0014211A" w:rsidRDefault="0014211A" w:rsidP="0014211A">
      <w:pPr>
        <w:ind w:left="720"/>
        <w:jc w:val="both"/>
        <w:rPr>
          <w:rFonts w:ascii="Courier New" w:hAnsi="Courier New" w:cs="Courier New"/>
        </w:rPr>
      </w:pPr>
      <w:r>
        <w:rPr>
          <w:rFonts w:ascii="Courier New" w:hAnsi="Courier New" w:cs="Courier New"/>
        </w:rPr>
        <w:t>SL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77777777" w:rsidR="0014211A" w:rsidRPr="0014211A" w:rsidRDefault="0014211A" w:rsidP="0014211A">
      <w:pPr>
        <w:ind w:left="720"/>
        <w:jc w:val="both"/>
        <w:rPr>
          <w:rFonts w:ascii="Courier New" w:hAnsi="Courier New" w:cs="Courier New"/>
        </w:rPr>
      </w:pPr>
      <w:r>
        <w:rPr>
          <w:rFonts w:ascii="Courier New" w:hAnsi="Courier New" w:cs="Courier New"/>
        </w:rPr>
        <w:t>SL</w:t>
      </w:r>
      <w:r w:rsidR="00FF053C">
        <w:rPr>
          <w:rFonts w:ascii="Courier New" w:hAnsi="Courier New" w:cs="Courier New"/>
        </w:rPr>
        <w:t>(:size)</w:t>
      </w:r>
      <w:r>
        <w:rPr>
          <w:rFonts w:ascii="Courier New" w:hAnsi="Courier New" w:cs="Courier New"/>
        </w:rPr>
        <w:t xml:space="preserve">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7777777" w:rsidR="00A3260E" w:rsidRPr="00F17291" w:rsidRDefault="00A3260E" w:rsidP="00032985">
      <w:pPr>
        <w:ind w:left="720"/>
        <w:jc w:val="both"/>
      </w:pPr>
      <w:r w:rsidRPr="00F17291">
        <w:t>ZF is set if the result is zero, and cleared otherwise.</w:t>
      </w:r>
    </w:p>
    <w:p w14:paraId="4946B2AC" w14:textId="77777777" w:rsidR="00A3260E" w:rsidRPr="00F17291" w:rsidRDefault="00A3260E" w:rsidP="00032985">
      <w:pPr>
        <w:ind w:left="720"/>
        <w:jc w:val="both"/>
      </w:pPr>
      <w:r w:rsidRPr="00F17291">
        <w:t>SF is set if the result is negative (high bit set), and cleared otherwise.</w:t>
      </w:r>
    </w:p>
    <w:p w14:paraId="38415184" w14:textId="77777777" w:rsidR="00A3260E" w:rsidRPr="00F17291" w:rsidRDefault="00A3260E" w:rsidP="00032985">
      <w:pPr>
        <w:ind w:left="720"/>
        <w:jc w:val="both"/>
      </w:pPr>
      <w:r w:rsidRPr="00F17291">
        <w:t>PF is set if the result has even parity in the low 8 bits, and cleared otherwise.</w:t>
      </w:r>
    </w:p>
    <w:p w14:paraId="3CE11769" w14:textId="77777777" w:rsidR="00A3260E" w:rsidRDefault="00A3260E" w:rsidP="00A3260E">
      <w:r w:rsidRPr="00B37164">
        <w:t>Format:</w:t>
      </w:r>
    </w:p>
    <w:p w14:paraId="224BE48C"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SL</w:t>
      </w:r>
      <w:r w:rsidRPr="009C2866">
        <w:rPr>
          <w:rFonts w:ascii="Courier New" w:hAnsi="Courier New" w:cs="Courier New"/>
        </w:rPr>
        <w:t>]   [4: dest][2: size][2: mode]</w:t>
      </w:r>
    </w:p>
    <w:p w14:paraId="548B9AB0" w14:textId="77777777" w:rsidR="00CD7D00" w:rsidRPr="009C2866" w:rsidRDefault="00CD7D00" w:rsidP="00DA03D7">
      <w:pPr>
        <w:spacing w:after="0"/>
        <w:ind w:left="720" w:firstLine="720"/>
      </w:pPr>
      <w:r w:rsidRPr="009C2866">
        <w:rPr>
          <w:rFonts w:ascii="Courier New" w:hAnsi="Courier New" w:cs="Courier New"/>
        </w:rPr>
        <w:t>mode = 0: [</w:t>
      </w:r>
      <w:r w:rsidR="00391EFA">
        <w:rPr>
          <w:rFonts w:ascii="Courier New" w:hAnsi="Courier New" w:cs="Courier New"/>
        </w:rPr>
        <w:t>8</w:t>
      </w:r>
      <w:r w:rsidRPr="009C2866">
        <w:rPr>
          <w:rFonts w:ascii="Courier New" w:hAnsi="Courier New" w:cs="Courier New"/>
        </w:rPr>
        <w:t>: imm]</w:t>
      </w:r>
    </w:p>
    <w:p w14:paraId="0ABA24E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2225CEDD"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1F7DC9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M[address]</w:t>
      </w:r>
    </w:p>
    <w:p w14:paraId="379BBBD5"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6C81B736"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75E94D8"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E0CAF">
        <w:rPr>
          <w:rFonts w:ascii="Courier New" w:hAnsi="Courier New" w:cs="Courier New"/>
        </w:rPr>
        <w:t>(8)</w:t>
      </w:r>
      <w:r w:rsidRPr="009C2866">
        <w:rPr>
          <w:rFonts w:ascii="Courier New" w:hAnsi="Courier New" w:cs="Courier New"/>
        </w:rPr>
        <w:t>src</w:t>
      </w:r>
    </w:p>
    <w:p w14:paraId="1280F09F"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79BC88B"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E0CAF">
        <w:rPr>
          <w:rFonts w:ascii="Courier New" w:hAnsi="Courier New" w:cs="Courier New"/>
        </w:rPr>
        <w:t>(8)</w:t>
      </w:r>
      <w:r w:rsidRPr="009C2866">
        <w:rPr>
          <w:rFonts w:ascii="Courier New" w:hAnsi="Courier New" w:cs="Courier New"/>
        </w:rPr>
        <w:t>src</w:t>
      </w:r>
    </w:p>
    <w:p w14:paraId="2E6972F6"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E0CAF">
        <w:rPr>
          <w:rFonts w:ascii="Courier New" w:hAnsi="Courier New" w:cs="Courier New"/>
        </w:rPr>
        <w:t>8</w:t>
      </w:r>
      <w:r w:rsidRPr="009C2866">
        <w:rPr>
          <w:rFonts w:ascii="Courier New" w:hAnsi="Courier New" w:cs="Courier New"/>
        </w:rPr>
        <w:t>: imm]   [address]</w:t>
      </w:r>
    </w:p>
    <w:p w14:paraId="1E6C0197" w14:textId="77777777" w:rsidR="0037782B"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37782B">
        <w:rPr>
          <w:rFonts w:ascii="Courier New" w:hAnsi="Courier New" w:cs="Courier New"/>
        </w:rPr>
        <w:br w:type="page"/>
      </w:r>
    </w:p>
    <w:p w14:paraId="3085B681" w14:textId="77777777" w:rsidR="0037782B" w:rsidRDefault="0037782B" w:rsidP="0037782B">
      <w:pPr>
        <w:pStyle w:val="Heading2"/>
      </w:pPr>
      <w:bookmarkStart w:id="135" w:name="_SR_–_Shift"/>
      <w:bookmarkStart w:id="136" w:name="_Toc512357243"/>
      <w:bookmarkEnd w:id="135"/>
      <w:r>
        <w:lastRenderedPageBreak/>
        <w:t>SR</w:t>
      </w:r>
      <w:r w:rsidR="002631D1">
        <w:t xml:space="preserve"> – Shift Right</w:t>
      </w:r>
      <w:bookmarkEnd w:id="136"/>
    </w:p>
    <w:p w14:paraId="14B732A1" w14:textId="77777777" w:rsidR="0037782B" w:rsidRDefault="0037782B" w:rsidP="0037782B">
      <w:r>
        <w:t>OP Code:</w:t>
      </w:r>
    </w:p>
    <w:p w14:paraId="531E1411" w14:textId="77777777" w:rsidR="0037782B" w:rsidRDefault="0037782B" w:rsidP="0037782B">
      <w:pPr>
        <w:ind w:left="720"/>
      </w:pPr>
      <w:r>
        <w:t>37</w:t>
      </w:r>
    </w:p>
    <w:p w14:paraId="43F4B840" w14:textId="77777777" w:rsidR="0037782B" w:rsidRDefault="0037782B" w:rsidP="0037782B">
      <w:r w:rsidRPr="00B37164">
        <w:t>Description:</w:t>
      </w:r>
    </w:p>
    <w:p w14:paraId="1E4D548E" w14:textId="77777777" w:rsidR="00750A31" w:rsidRPr="0037782B" w:rsidRDefault="00750A31" w:rsidP="00032985">
      <w:pPr>
        <w:ind w:left="720"/>
        <w:jc w:val="both"/>
      </w:pPr>
      <w:r>
        <w:t>Shifts the destination (first argument) to the right by source (second argument) bits.</w:t>
      </w:r>
    </w:p>
    <w:p w14:paraId="17B1953E" w14:textId="77777777" w:rsidR="0037782B" w:rsidRPr="0037782B" w:rsidRDefault="0037782B" w:rsidP="00032985">
      <w:pPr>
        <w:ind w:left="720"/>
        <w:jc w:val="both"/>
      </w:pPr>
      <w:r w:rsidRPr="0037782B">
        <w:t>Shifting an n-bit value is performed in modulo-n.</w:t>
      </w:r>
    </w:p>
    <w:p w14:paraId="12B73435" w14:textId="77777777" w:rsidR="0037782B" w:rsidRDefault="00EE6FFB" w:rsidP="00032985">
      <w:pPr>
        <w:ind w:left="720"/>
        <w:jc w:val="both"/>
      </w:pPr>
      <w:r>
        <w:t>V</w:t>
      </w:r>
      <w:r w:rsidR="00471EA7">
        <w:t>acated</w:t>
      </w:r>
      <w:r w:rsidR="0037782B" w:rsidRPr="0037782B">
        <w:t xml:space="preserve"> bits are filled with 0.</w:t>
      </w:r>
    </w:p>
    <w:p w14:paraId="195A901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255F2EF" w14:textId="77777777" w:rsidR="0014211A" w:rsidRDefault="0014211A" w:rsidP="0014211A">
      <w:pPr>
        <w:jc w:val="both"/>
      </w:pPr>
      <w:r>
        <w:t>Usage:</w:t>
      </w:r>
    </w:p>
    <w:p w14:paraId="76557FFB" w14:textId="77777777" w:rsidR="0014211A" w:rsidRDefault="0014211A" w:rsidP="0014211A">
      <w:pPr>
        <w:ind w:left="720"/>
        <w:jc w:val="both"/>
        <w:rPr>
          <w:rFonts w:ascii="Courier New" w:hAnsi="Courier New" w:cs="Courier New"/>
        </w:rPr>
      </w:pPr>
      <w:r>
        <w:rPr>
          <w:rFonts w:ascii="Courier New" w:hAnsi="Courier New" w:cs="Courier New"/>
        </w:rPr>
        <w:t>SR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7777777" w:rsidR="0014211A" w:rsidRPr="0014211A" w:rsidRDefault="0014211A" w:rsidP="0014211A">
      <w:pPr>
        <w:ind w:left="720"/>
        <w:jc w:val="both"/>
        <w:rPr>
          <w:rFonts w:ascii="Courier New" w:hAnsi="Courier New" w:cs="Courier New"/>
        </w:rPr>
      </w:pPr>
      <w:r>
        <w:rPr>
          <w:rFonts w:ascii="Courier New" w:hAnsi="Courier New" w:cs="Courier New"/>
        </w:rPr>
        <w:t>SR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77777777" w:rsidR="0037782B" w:rsidRPr="00F17291" w:rsidRDefault="0037782B" w:rsidP="0037782B">
      <w:pPr>
        <w:ind w:left="720"/>
      </w:pPr>
      <w:r w:rsidRPr="00F17291">
        <w:t>ZF is set if the result is zero, and cleared otherwise.</w:t>
      </w:r>
    </w:p>
    <w:p w14:paraId="3C67B56D" w14:textId="77777777" w:rsidR="0037782B" w:rsidRPr="00F17291" w:rsidRDefault="0037782B" w:rsidP="0037782B">
      <w:pPr>
        <w:ind w:left="720"/>
      </w:pPr>
      <w:r w:rsidRPr="00F17291">
        <w:t>SF is set if the result is negative (high bit set), and cleared otherwise.</w:t>
      </w:r>
    </w:p>
    <w:p w14:paraId="71A7ECB0" w14:textId="77777777" w:rsidR="0037782B" w:rsidRPr="00F17291" w:rsidRDefault="0037782B" w:rsidP="0037782B">
      <w:pPr>
        <w:ind w:left="720"/>
      </w:pPr>
      <w:r w:rsidRPr="00F17291">
        <w:t>PF is set if the result has even parity in the low 8 bits, and cleared otherwise.</w:t>
      </w:r>
    </w:p>
    <w:p w14:paraId="523010D3" w14:textId="77777777" w:rsidR="0037782B" w:rsidRDefault="0037782B" w:rsidP="0037782B">
      <w:r w:rsidRPr="00B37164">
        <w:t>Format:</w:t>
      </w:r>
    </w:p>
    <w:p w14:paraId="19025648" w14:textId="77777777" w:rsidR="00CD7D00" w:rsidRPr="00DA03D7" w:rsidRDefault="00CD7D00" w:rsidP="00DA03D7">
      <w:pPr>
        <w:spacing w:after="0"/>
        <w:ind w:left="720"/>
        <w:rPr>
          <w:rFonts w:ascii="Courier New" w:hAnsi="Courier New" w:cs="Courier New"/>
        </w:rPr>
      </w:pPr>
      <w:r w:rsidRPr="009C2866">
        <w:rPr>
          <w:rFonts w:ascii="Courier New" w:hAnsi="Courier New" w:cs="Courier New"/>
        </w:rPr>
        <w:t xml:space="preserve">[8: </w:t>
      </w:r>
      <w:r>
        <w:rPr>
          <w:rFonts w:ascii="Courier New" w:hAnsi="Courier New" w:cs="Courier New"/>
        </w:rPr>
        <w:t>SR</w:t>
      </w:r>
      <w:r w:rsidRPr="009C2866">
        <w:rPr>
          <w:rFonts w:ascii="Courier New" w:hAnsi="Courier New" w:cs="Courier New"/>
        </w:rPr>
        <w:t>]   [4</w:t>
      </w:r>
      <w:r w:rsidRPr="00DA03D7">
        <w:rPr>
          <w:rFonts w:ascii="Courier New" w:hAnsi="Courier New" w:cs="Courier New"/>
        </w:rPr>
        <w:t>: dest][2: size][2: mode]</w:t>
      </w:r>
    </w:p>
    <w:p w14:paraId="09B4C3A7" w14:textId="77777777" w:rsidR="00CD7D00" w:rsidRPr="00DA03D7" w:rsidRDefault="00CD7D00" w:rsidP="00DA03D7">
      <w:pPr>
        <w:spacing w:after="0"/>
        <w:ind w:left="720" w:firstLine="720"/>
        <w:rPr>
          <w:rFonts w:ascii="Courier New" w:hAnsi="Courier New" w:cs="Courier New"/>
        </w:rPr>
      </w:pPr>
      <w:r w:rsidRPr="00DA03D7">
        <w:rPr>
          <w:rFonts w:ascii="Courier New" w:hAnsi="Courier New" w:cs="Courier New"/>
        </w:rPr>
        <w:t>mode = 0: [</w:t>
      </w:r>
      <w:r w:rsidR="00DC7CD5">
        <w:rPr>
          <w:rFonts w:ascii="Courier New" w:hAnsi="Courier New" w:cs="Courier New"/>
        </w:rPr>
        <w:t>8</w:t>
      </w:r>
      <w:r w:rsidRPr="00DA03D7">
        <w:rPr>
          <w:rFonts w:ascii="Courier New" w:hAnsi="Courier New" w:cs="Courier New"/>
        </w:rPr>
        <w:t>: imm]</w:t>
      </w:r>
    </w:p>
    <w:p w14:paraId="76C299AF"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imm</w:t>
      </w:r>
    </w:p>
    <w:p w14:paraId="228EBB5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1: [address]</w:t>
      </w:r>
    </w:p>
    <w:p w14:paraId="58B6FB76"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M[address]</w:t>
      </w:r>
    </w:p>
    <w:p w14:paraId="7ED9B06F"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2: [3:][1: mode2][4: src]</w:t>
      </w:r>
    </w:p>
    <w:p w14:paraId="005298F9"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0:</w:t>
      </w:r>
    </w:p>
    <w:p w14:paraId="7BC34BAA"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dest </w:t>
      </w:r>
      <w:r w:rsidR="006B6D00" w:rsidRPr="00DA03D7">
        <w:rPr>
          <w:rFonts w:ascii="Courier New" w:hAnsi="Courier New" w:cs="Courier New"/>
        </w:rPr>
        <w:sym w:font="Wingdings" w:char="F0DF"/>
      </w:r>
      <w:r w:rsidRPr="00DA03D7">
        <w:rPr>
          <w:rFonts w:ascii="Courier New" w:hAnsi="Courier New" w:cs="Courier New"/>
        </w:rPr>
        <w:t xml:space="preserve"> dest &gt;&gt; </w:t>
      </w:r>
      <w:r w:rsidR="00DC7CD5">
        <w:rPr>
          <w:rFonts w:ascii="Courier New" w:hAnsi="Courier New" w:cs="Courier New"/>
        </w:rPr>
        <w:t>(8)</w:t>
      </w:r>
      <w:r w:rsidRPr="00DA03D7">
        <w:rPr>
          <w:rFonts w:ascii="Courier New" w:hAnsi="Courier New" w:cs="Courier New"/>
        </w:rPr>
        <w:t>src</w:t>
      </w:r>
    </w:p>
    <w:p w14:paraId="0E3AB658" w14:textId="77777777" w:rsidR="00CD7D00" w:rsidRPr="00DA03D7" w:rsidRDefault="00CD7D00" w:rsidP="00DA03D7">
      <w:pPr>
        <w:spacing w:after="0"/>
        <w:ind w:left="1440" w:firstLine="720"/>
        <w:rPr>
          <w:rFonts w:ascii="Courier New" w:hAnsi="Courier New" w:cs="Courier New"/>
        </w:rPr>
      </w:pPr>
      <w:r w:rsidRPr="00DA03D7">
        <w:rPr>
          <w:rFonts w:ascii="Courier New" w:hAnsi="Courier New" w:cs="Courier New"/>
        </w:rPr>
        <w:t>mode2 = 1: [address]</w:t>
      </w:r>
    </w:p>
    <w:p w14:paraId="7D71F9F3" w14:textId="77777777" w:rsidR="00CD7D00" w:rsidRPr="00DA03D7" w:rsidRDefault="00CD7D00" w:rsidP="00DA03D7">
      <w:pPr>
        <w:spacing w:after="0"/>
        <w:ind w:left="216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M[address] &gt;&gt; </w:t>
      </w:r>
      <w:r w:rsidR="00DC7CD5">
        <w:rPr>
          <w:rFonts w:ascii="Courier New" w:hAnsi="Courier New" w:cs="Courier New"/>
        </w:rPr>
        <w:t>(8)</w:t>
      </w:r>
      <w:r w:rsidRPr="00DA03D7">
        <w:rPr>
          <w:rFonts w:ascii="Courier New" w:hAnsi="Courier New" w:cs="Courier New"/>
        </w:rPr>
        <w:t>src</w:t>
      </w:r>
    </w:p>
    <w:p w14:paraId="188ED105" w14:textId="77777777" w:rsidR="00CD7D00" w:rsidRPr="00DA03D7" w:rsidRDefault="00CD7D00" w:rsidP="00DA03D7">
      <w:pPr>
        <w:spacing w:after="0"/>
        <w:ind w:left="1440"/>
        <w:rPr>
          <w:rFonts w:ascii="Courier New" w:hAnsi="Courier New" w:cs="Courier New"/>
        </w:rPr>
      </w:pPr>
      <w:r w:rsidRPr="00DA03D7">
        <w:rPr>
          <w:rFonts w:ascii="Courier New" w:hAnsi="Courier New" w:cs="Courier New"/>
        </w:rPr>
        <w:t>mode = 3: [</w:t>
      </w:r>
      <w:r w:rsidR="00DC7CD5">
        <w:rPr>
          <w:rFonts w:ascii="Courier New" w:hAnsi="Courier New" w:cs="Courier New"/>
        </w:rPr>
        <w:t>8</w:t>
      </w:r>
      <w:r w:rsidRPr="00DA03D7">
        <w:rPr>
          <w:rFonts w:ascii="Courier New" w:hAnsi="Courier New" w:cs="Courier New"/>
        </w:rPr>
        <w:t>: imm]   [address]</w:t>
      </w:r>
    </w:p>
    <w:p w14:paraId="39F57C77" w14:textId="77777777" w:rsidR="0079363F" w:rsidRDefault="00CD7D00" w:rsidP="00DA03D7">
      <w:pPr>
        <w:spacing w:after="0"/>
        <w:ind w:left="1440" w:firstLine="720"/>
        <w:rPr>
          <w:rFonts w:ascii="Courier New" w:hAnsi="Courier New" w:cs="Courier New"/>
        </w:rPr>
      </w:pPr>
      <w:r w:rsidRPr="00DA03D7">
        <w:rPr>
          <w:rFonts w:ascii="Courier New" w:hAnsi="Courier New" w:cs="Courier New"/>
        </w:rPr>
        <w:t xml:space="preserve">M[address] </w:t>
      </w:r>
      <w:r w:rsidR="006B6D00" w:rsidRPr="00DA03D7">
        <w:rPr>
          <w:rFonts w:ascii="Courier New" w:hAnsi="Courier New" w:cs="Courier New"/>
        </w:rPr>
        <w:sym w:font="Wingdings" w:char="F0DF"/>
      </w:r>
      <w:r w:rsidRPr="00DA03D7">
        <w:rPr>
          <w:rFonts w:ascii="Courier New" w:hAnsi="Courier New" w:cs="Courier New"/>
        </w:rPr>
        <w:t xml:space="preserve"> M</w:t>
      </w:r>
      <w:r>
        <w:rPr>
          <w:rFonts w:ascii="Courier New" w:hAnsi="Courier New" w:cs="Courier New"/>
        </w:rPr>
        <w:t xml:space="preserve">[address] &gt;&gt; </w:t>
      </w:r>
      <w:r w:rsidRPr="009C2866">
        <w:rPr>
          <w:rFonts w:ascii="Courier New" w:hAnsi="Courier New" w:cs="Courier New"/>
        </w:rPr>
        <w:t>imm</w:t>
      </w:r>
      <w:r w:rsidR="0079363F">
        <w:rPr>
          <w:rFonts w:ascii="Courier New" w:hAnsi="Courier New" w:cs="Courier New"/>
        </w:rPr>
        <w:br w:type="page"/>
      </w:r>
    </w:p>
    <w:p w14:paraId="19B4BE4B" w14:textId="77777777" w:rsidR="0079363F" w:rsidRDefault="0079363F" w:rsidP="0079363F">
      <w:pPr>
        <w:pStyle w:val="Heading2"/>
      </w:pPr>
      <w:bookmarkStart w:id="137" w:name="_SAL_–_Shift"/>
      <w:bookmarkStart w:id="138" w:name="_Toc512357244"/>
      <w:bookmarkEnd w:id="137"/>
      <w:r>
        <w:lastRenderedPageBreak/>
        <w:t>SAL</w:t>
      </w:r>
      <w:r w:rsidR="002631D1">
        <w:t xml:space="preserve"> – Shift Arithmetic Left</w:t>
      </w:r>
      <w:bookmarkEnd w:id="138"/>
    </w:p>
    <w:p w14:paraId="45F50DA6" w14:textId="77777777" w:rsidR="0079363F" w:rsidRDefault="0079363F" w:rsidP="0079363F">
      <w:r>
        <w:t>OP Code:</w:t>
      </w:r>
    </w:p>
    <w:p w14:paraId="6519814E" w14:textId="77777777" w:rsidR="0079363F" w:rsidRDefault="0079363F" w:rsidP="0079363F">
      <w:pPr>
        <w:ind w:left="720"/>
      </w:pPr>
      <w:r>
        <w:t>38</w:t>
      </w:r>
    </w:p>
    <w:p w14:paraId="1E826BAC" w14:textId="77777777" w:rsidR="0079363F" w:rsidRDefault="0079363F" w:rsidP="0079363F">
      <w:r w:rsidRPr="00B37164">
        <w:t>Description:</w:t>
      </w:r>
    </w:p>
    <w:p w14:paraId="0C697343" w14:textId="77777777" w:rsidR="00750A31" w:rsidRPr="0079363F" w:rsidRDefault="00750A31" w:rsidP="00750A31">
      <w:pPr>
        <w:ind w:left="720"/>
        <w:jc w:val="both"/>
      </w:pPr>
      <w:r>
        <w:t>Shifts the destination (first argument) to the left by source (second argument) bits.</w:t>
      </w:r>
    </w:p>
    <w:p w14:paraId="447799A5" w14:textId="77777777" w:rsidR="0079363F" w:rsidRPr="0079363F" w:rsidRDefault="0079363F" w:rsidP="00032985">
      <w:pPr>
        <w:ind w:left="720"/>
        <w:jc w:val="both"/>
      </w:pPr>
      <w:r w:rsidRPr="0079363F">
        <w:t>Shifting an n-bit value is performed in modulo-n.</w:t>
      </w:r>
    </w:p>
    <w:p w14:paraId="3B4E33A5" w14:textId="77777777" w:rsidR="0079363F" w:rsidRDefault="009547D6" w:rsidP="00032985">
      <w:pPr>
        <w:ind w:left="720"/>
        <w:jc w:val="both"/>
      </w:pPr>
      <w:r>
        <w:t>Vacated</w:t>
      </w:r>
      <w:r w:rsidR="0079363F" w:rsidRPr="0079363F">
        <w:t xml:space="preserve"> bits are filled with 0.</w:t>
      </w:r>
    </w:p>
    <w:p w14:paraId="42201F93" w14:textId="77777777" w:rsidR="00A23CB6" w:rsidRDefault="00A23CB6" w:rsidP="00032985">
      <w:pPr>
        <w:ind w:left="720"/>
        <w:jc w:val="both"/>
      </w:pPr>
      <w:r>
        <w:t>This operation is identical to a logical left shift but is a distinct operation to specify intent.</w:t>
      </w:r>
    </w:p>
    <w:p w14:paraId="6568340D"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69A1B4E8" w14:textId="77777777" w:rsidR="0014211A" w:rsidRDefault="0014211A" w:rsidP="0014211A">
      <w:pPr>
        <w:jc w:val="both"/>
      </w:pPr>
      <w:r>
        <w:t>Usage:</w:t>
      </w:r>
    </w:p>
    <w:p w14:paraId="7BA60E7B" w14:textId="77777777" w:rsid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77777777" w:rsidR="0014211A" w:rsidRPr="0014211A" w:rsidRDefault="0014211A" w:rsidP="0014211A">
      <w:pPr>
        <w:ind w:left="720"/>
        <w:jc w:val="both"/>
        <w:rPr>
          <w:rFonts w:ascii="Courier New" w:hAnsi="Courier New" w:cs="Courier New"/>
        </w:rPr>
      </w:pPr>
      <w:r>
        <w:rPr>
          <w:rFonts w:ascii="Courier New" w:hAnsi="Courier New" w:cs="Courier New"/>
        </w:rPr>
        <w:t>SAL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7777777" w:rsidR="0079363F" w:rsidRPr="00F17291" w:rsidRDefault="0079363F" w:rsidP="0079363F">
      <w:pPr>
        <w:ind w:left="720"/>
      </w:pPr>
      <w:r w:rsidRPr="00F17291">
        <w:t>ZF is set if the result is zero, and cleared otherwise.</w:t>
      </w:r>
    </w:p>
    <w:p w14:paraId="4D07BCC8" w14:textId="77777777" w:rsidR="0079363F" w:rsidRPr="00F17291" w:rsidRDefault="0079363F" w:rsidP="0079363F">
      <w:pPr>
        <w:ind w:left="720"/>
      </w:pPr>
      <w:r w:rsidRPr="00F17291">
        <w:t>SF is set if the result is negative (high bit set), and cleared otherwise.</w:t>
      </w:r>
    </w:p>
    <w:p w14:paraId="3CE21F78" w14:textId="77777777" w:rsidR="0079363F" w:rsidRPr="00F17291" w:rsidRDefault="0079363F" w:rsidP="0079363F">
      <w:pPr>
        <w:ind w:left="720"/>
      </w:pPr>
      <w:r w:rsidRPr="00F17291">
        <w:t>PF is set if the result has even parity in the low 8 bits, and cleared otherwise.</w:t>
      </w:r>
    </w:p>
    <w:p w14:paraId="49DE1E21" w14:textId="77777777" w:rsidR="0079363F" w:rsidRDefault="0079363F" w:rsidP="0079363F">
      <w:r w:rsidRPr="00B37164">
        <w:t>Format:</w:t>
      </w:r>
    </w:p>
    <w:p w14:paraId="6936A22A"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SAL</w:t>
      </w:r>
      <w:r w:rsidRPr="009C2866">
        <w:rPr>
          <w:rFonts w:ascii="Courier New" w:hAnsi="Courier New" w:cs="Courier New"/>
        </w:rPr>
        <w:t>]   [4: dest][2: size][2: mode]</w:t>
      </w:r>
    </w:p>
    <w:p w14:paraId="6FF81EB7"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1CBF3D2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Pr="009C2866">
        <w:rPr>
          <w:rFonts w:ascii="Courier New" w:hAnsi="Courier New" w:cs="Courier New"/>
        </w:rPr>
        <w:t>imm</w:t>
      </w:r>
    </w:p>
    <w:p w14:paraId="6F9ADA5C"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2B7F4A8"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M[address]</w:t>
      </w:r>
    </w:p>
    <w:p w14:paraId="0631A6FA"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9DF85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F0DD6A6"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&lt;&lt; </w:t>
      </w:r>
      <w:r w:rsidR="00DC7CD5">
        <w:rPr>
          <w:rFonts w:ascii="Courier New" w:hAnsi="Courier New" w:cs="Courier New"/>
        </w:rPr>
        <w:t>(8)</w:t>
      </w:r>
      <w:r w:rsidRPr="009C2866">
        <w:rPr>
          <w:rFonts w:ascii="Courier New" w:hAnsi="Courier New" w:cs="Courier New"/>
        </w:rPr>
        <w:t>src</w:t>
      </w:r>
    </w:p>
    <w:p w14:paraId="60F07F69"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0554C893"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00DC7CD5">
        <w:rPr>
          <w:rFonts w:ascii="Courier New" w:hAnsi="Courier New" w:cs="Courier New"/>
        </w:rPr>
        <w:t>(8)</w:t>
      </w:r>
      <w:r w:rsidRPr="009C2866">
        <w:rPr>
          <w:rFonts w:ascii="Courier New" w:hAnsi="Courier New" w:cs="Courier New"/>
        </w:rPr>
        <w:t>src</w:t>
      </w:r>
    </w:p>
    <w:p w14:paraId="209F5252"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1B25DFFE" w14:textId="77777777" w:rsidR="0079363F"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&lt;&lt; </w:t>
      </w:r>
      <w:r w:rsidRPr="009C2866">
        <w:rPr>
          <w:rFonts w:ascii="Courier New" w:hAnsi="Courier New" w:cs="Courier New"/>
        </w:rPr>
        <w:t>imm</w:t>
      </w:r>
      <w:r>
        <w:rPr>
          <w:rFonts w:ascii="Courier New" w:hAnsi="Courier New" w:cs="Courier New"/>
        </w:rPr>
        <w:t xml:space="preserve"> </w:t>
      </w:r>
      <w:r w:rsidR="0079363F">
        <w:rPr>
          <w:rFonts w:ascii="Courier New" w:hAnsi="Courier New" w:cs="Courier New"/>
        </w:rPr>
        <w:br w:type="page"/>
      </w:r>
    </w:p>
    <w:p w14:paraId="170EE2B3" w14:textId="77777777" w:rsidR="001815BC" w:rsidRDefault="001815BC" w:rsidP="001815BC">
      <w:pPr>
        <w:pStyle w:val="Heading2"/>
      </w:pPr>
      <w:bookmarkStart w:id="139" w:name="_SAR_–_Shift"/>
      <w:bookmarkStart w:id="140" w:name="_Toc512357245"/>
      <w:bookmarkEnd w:id="139"/>
      <w:r>
        <w:lastRenderedPageBreak/>
        <w:t>SAR</w:t>
      </w:r>
      <w:r w:rsidR="002631D1">
        <w:t xml:space="preserve"> – Shift Arithmetic Right</w:t>
      </w:r>
      <w:bookmarkEnd w:id="140"/>
    </w:p>
    <w:p w14:paraId="311BB52F" w14:textId="77777777" w:rsidR="001815BC" w:rsidRDefault="001815BC" w:rsidP="001815BC">
      <w:r>
        <w:t>OP Code:</w:t>
      </w:r>
    </w:p>
    <w:p w14:paraId="0F02A2D8" w14:textId="77777777" w:rsidR="001815BC" w:rsidRDefault="001815BC" w:rsidP="001815BC">
      <w:pPr>
        <w:ind w:left="720"/>
      </w:pPr>
      <w:r>
        <w:t>39</w:t>
      </w:r>
    </w:p>
    <w:p w14:paraId="732DF8FB" w14:textId="77777777" w:rsidR="001815BC" w:rsidRDefault="001815BC" w:rsidP="001815BC">
      <w:r w:rsidRPr="00B37164">
        <w:t>Description:</w:t>
      </w:r>
    </w:p>
    <w:p w14:paraId="45B59E15" w14:textId="77777777" w:rsidR="00750A31" w:rsidRPr="001815BC" w:rsidRDefault="00750A31" w:rsidP="00750A31">
      <w:pPr>
        <w:ind w:left="720"/>
        <w:jc w:val="both"/>
      </w:pPr>
      <w:r>
        <w:t>Shifts the destination (first argument) to the right by source (second argument) bits.</w:t>
      </w:r>
    </w:p>
    <w:p w14:paraId="637E70DB" w14:textId="77777777" w:rsidR="001815BC" w:rsidRPr="001815BC" w:rsidRDefault="001815BC" w:rsidP="00032985">
      <w:pPr>
        <w:ind w:left="720"/>
        <w:jc w:val="both"/>
      </w:pPr>
      <w:r w:rsidRPr="001815BC">
        <w:t>Shifting an n-bit value is performed in modulo-n.</w:t>
      </w:r>
    </w:p>
    <w:p w14:paraId="04BC6A9D" w14:textId="77777777" w:rsidR="00F43C86" w:rsidRDefault="00312FE0" w:rsidP="00032985">
      <w:pPr>
        <w:ind w:left="720"/>
        <w:jc w:val="both"/>
      </w:pPr>
      <w:r>
        <w:t>Vacated bits</w:t>
      </w:r>
      <w:r w:rsidR="001815BC" w:rsidRPr="001815BC">
        <w:t xml:space="preserve"> are filled with the sign bit.</w:t>
      </w:r>
    </w:p>
    <w:p w14:paraId="4B52AF79" w14:textId="77777777" w:rsidR="00CC4D59" w:rsidRDefault="00CC4D59" w:rsidP="00032985">
      <w:pPr>
        <w:ind w:left="720"/>
        <w:jc w:val="both"/>
      </w:pPr>
      <w:r>
        <w:t>For non-negative numbers, this operation is equivalent to a logical right shift.</w:t>
      </w:r>
    </w:p>
    <w:p w14:paraId="3E2295C4" w14:textId="77777777" w:rsidR="00CC4D59" w:rsidRDefault="00CC4D59" w:rsidP="00032985">
      <w:pPr>
        <w:ind w:left="720"/>
        <w:jc w:val="both"/>
      </w:pPr>
      <w:r>
        <w:t>Due to vacated bits being filled in with the sign bit, negative numbers will never reach zero by any amount of arithmetic right shifting.</w:t>
      </w:r>
    </w:p>
    <w:p w14:paraId="4FD84DC1"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82BBEE1" w14:textId="77777777" w:rsidR="0014211A" w:rsidRDefault="0014211A" w:rsidP="0014211A">
      <w:pPr>
        <w:jc w:val="both"/>
      </w:pPr>
      <w:r>
        <w:t>Usage:</w:t>
      </w:r>
    </w:p>
    <w:p w14:paraId="01468872" w14:textId="77777777" w:rsid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77777777" w:rsidR="0014211A" w:rsidRPr="0014211A" w:rsidRDefault="0014211A" w:rsidP="0014211A">
      <w:pPr>
        <w:ind w:left="720"/>
        <w:jc w:val="both"/>
        <w:rPr>
          <w:rFonts w:ascii="Courier New" w:hAnsi="Courier New" w:cs="Courier New"/>
        </w:rPr>
      </w:pPr>
      <w:r>
        <w:rPr>
          <w:rFonts w:ascii="Courier New" w:hAnsi="Courier New" w:cs="Courier New"/>
        </w:rPr>
        <w:t>SAR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77777777" w:rsidR="001815BC" w:rsidRPr="00F17291" w:rsidRDefault="001815BC" w:rsidP="001815BC">
      <w:pPr>
        <w:ind w:left="720"/>
      </w:pPr>
      <w:r w:rsidRPr="00F17291">
        <w:t>ZF is set if the result is zero, and cleared otherwise.</w:t>
      </w:r>
    </w:p>
    <w:p w14:paraId="7541E62C" w14:textId="77777777" w:rsidR="001815BC" w:rsidRPr="00F17291" w:rsidRDefault="001815BC" w:rsidP="001815BC">
      <w:pPr>
        <w:ind w:left="720"/>
      </w:pPr>
      <w:r w:rsidRPr="00F17291">
        <w:t>SF is set if the result is negative (high bit set), and cleared otherwise.</w:t>
      </w:r>
    </w:p>
    <w:p w14:paraId="7C281C11" w14:textId="77777777" w:rsidR="001815BC" w:rsidRPr="00F17291" w:rsidRDefault="001815BC" w:rsidP="001815BC">
      <w:pPr>
        <w:ind w:left="720"/>
      </w:pPr>
      <w:r w:rsidRPr="00F17291">
        <w:t>PF is set if the result has even parity in the low 8 bits, and cleared otherwise.</w:t>
      </w:r>
    </w:p>
    <w:p w14:paraId="29C9C292" w14:textId="77777777" w:rsidR="001815BC" w:rsidRDefault="001815BC" w:rsidP="001815BC">
      <w:r w:rsidRPr="00B37164">
        <w:t>Format:</w:t>
      </w:r>
    </w:p>
    <w:p w14:paraId="3C3A216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SAR</w:t>
      </w:r>
      <w:r w:rsidRPr="009C2866">
        <w:rPr>
          <w:rFonts w:ascii="Courier New" w:hAnsi="Courier New" w:cs="Courier New"/>
        </w:rPr>
        <w:t>]   [4: dest][2: size][2: mode]</w:t>
      </w:r>
    </w:p>
    <w:p w14:paraId="1D200F0A" w14:textId="77777777" w:rsidR="00CD7D00" w:rsidRPr="009C2866" w:rsidRDefault="00CD7D00" w:rsidP="00DA03D7">
      <w:pPr>
        <w:spacing w:after="0"/>
        <w:ind w:left="720" w:firstLine="720"/>
      </w:pPr>
      <w:r w:rsidRPr="009C2866">
        <w:rPr>
          <w:rFonts w:ascii="Courier New" w:hAnsi="Courier New" w:cs="Courier New"/>
        </w:rPr>
        <w:t>mode = 0: [</w:t>
      </w:r>
      <w:r w:rsidR="00DC7CD5">
        <w:rPr>
          <w:rFonts w:ascii="Courier New" w:hAnsi="Courier New" w:cs="Courier New"/>
        </w:rPr>
        <w:t>8</w:t>
      </w:r>
      <w:r w:rsidRPr="009C2866">
        <w:rPr>
          <w:rFonts w:ascii="Courier New" w:hAnsi="Courier New" w:cs="Courier New"/>
        </w:rPr>
        <w:t>: imm]</w:t>
      </w:r>
    </w:p>
    <w:p w14:paraId="71EDA2F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Pr="009C2866">
        <w:rPr>
          <w:rFonts w:ascii="Courier New" w:hAnsi="Courier New" w:cs="Courier New"/>
        </w:rPr>
        <w:t>imm</w:t>
      </w:r>
    </w:p>
    <w:p w14:paraId="44919747"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2065457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M[address]</w:t>
      </w:r>
    </w:p>
    <w:p w14:paraId="682631A1"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1C4ADA10"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7E9C52DA"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 </w:t>
      </w:r>
      <w:r w:rsidR="00DC7CD5">
        <w:rPr>
          <w:rFonts w:ascii="Courier New" w:hAnsi="Courier New" w:cs="Courier New"/>
        </w:rPr>
        <w:t>(8)</w:t>
      </w:r>
      <w:r w:rsidRPr="009C2866">
        <w:rPr>
          <w:rFonts w:ascii="Courier New" w:hAnsi="Courier New" w:cs="Courier New"/>
        </w:rPr>
        <w:t>src</w:t>
      </w:r>
    </w:p>
    <w:p w14:paraId="4E237A7E"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421F1302"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00DC7CD5">
        <w:rPr>
          <w:rFonts w:ascii="Courier New" w:hAnsi="Courier New" w:cs="Courier New"/>
        </w:rPr>
        <w:t>(8)</w:t>
      </w:r>
      <w:r w:rsidRPr="009C2866">
        <w:rPr>
          <w:rFonts w:ascii="Courier New" w:hAnsi="Courier New" w:cs="Courier New"/>
        </w:rPr>
        <w:t>src</w:t>
      </w:r>
    </w:p>
    <w:p w14:paraId="3D290865"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DC7CD5">
        <w:rPr>
          <w:rFonts w:ascii="Courier New" w:hAnsi="Courier New" w:cs="Courier New"/>
        </w:rPr>
        <w:t>8</w:t>
      </w:r>
      <w:r w:rsidRPr="009C2866">
        <w:rPr>
          <w:rFonts w:ascii="Courier New" w:hAnsi="Courier New" w:cs="Courier New"/>
        </w:rPr>
        <w:t>: imm]   [address]</w:t>
      </w:r>
    </w:p>
    <w:p w14:paraId="6A33EE45" w14:textId="77777777" w:rsidR="00D45E3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 </w:t>
      </w:r>
      <w:r w:rsidRPr="009C2866">
        <w:rPr>
          <w:rFonts w:ascii="Courier New" w:hAnsi="Courier New" w:cs="Courier New"/>
        </w:rPr>
        <w:t>imm</w:t>
      </w:r>
      <w:r>
        <w:rPr>
          <w:rFonts w:ascii="Courier New" w:hAnsi="Courier New" w:cs="Courier New"/>
        </w:rPr>
        <w:t xml:space="preserve"> </w:t>
      </w:r>
      <w:r w:rsidR="00D45E30">
        <w:rPr>
          <w:rFonts w:ascii="Courier New" w:hAnsi="Courier New" w:cs="Courier New"/>
        </w:rPr>
        <w:br w:type="page"/>
      </w:r>
    </w:p>
    <w:p w14:paraId="6548B644" w14:textId="77777777" w:rsidR="00D45E30" w:rsidRDefault="00D45E30" w:rsidP="00D45E30">
      <w:pPr>
        <w:pStyle w:val="Heading2"/>
      </w:pPr>
      <w:bookmarkStart w:id="141" w:name="_RL_–_Rotate"/>
      <w:bookmarkStart w:id="142" w:name="_Toc512357246"/>
      <w:bookmarkEnd w:id="141"/>
      <w:r>
        <w:lastRenderedPageBreak/>
        <w:t>RL</w:t>
      </w:r>
      <w:r w:rsidR="00076450">
        <w:t xml:space="preserve"> – Rotate Left</w:t>
      </w:r>
      <w:bookmarkEnd w:id="142"/>
    </w:p>
    <w:p w14:paraId="31852971" w14:textId="77777777" w:rsidR="00D45E30" w:rsidRDefault="00D45E30" w:rsidP="00D45E30">
      <w:r>
        <w:t>OP Code:</w:t>
      </w:r>
    </w:p>
    <w:p w14:paraId="5C93AC9D" w14:textId="77777777" w:rsidR="00D45E30" w:rsidRDefault="00D45E30" w:rsidP="00D45E30">
      <w:pPr>
        <w:ind w:left="720"/>
      </w:pPr>
      <w:r>
        <w:t>40</w:t>
      </w:r>
    </w:p>
    <w:p w14:paraId="2851F7B3" w14:textId="77777777" w:rsidR="00D45E30" w:rsidRDefault="00D45E30" w:rsidP="00D45E30">
      <w:r w:rsidRPr="00B37164">
        <w:t>Description:</w:t>
      </w:r>
    </w:p>
    <w:p w14:paraId="6B9860BF" w14:textId="77777777" w:rsidR="000151E3" w:rsidRPr="00D45E30" w:rsidRDefault="000151E3" w:rsidP="000151E3">
      <w:pPr>
        <w:ind w:left="720"/>
        <w:jc w:val="both"/>
      </w:pPr>
      <w:r>
        <w:t>Rotates the destination (first argument) to the left by source (second argument) bits.</w:t>
      </w:r>
    </w:p>
    <w:p w14:paraId="4FC46D9B" w14:textId="77777777" w:rsidR="00D45E30" w:rsidRDefault="00D45E30" w:rsidP="00032985">
      <w:pPr>
        <w:ind w:left="720"/>
        <w:jc w:val="both"/>
      </w:pPr>
      <w:r w:rsidRPr="00D45E30">
        <w:t>Shifting an n-bit value is performed in modulo-n.</w:t>
      </w:r>
    </w:p>
    <w:p w14:paraId="3DADB4A4"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4BF7CF8B" w14:textId="77777777" w:rsidR="0014211A" w:rsidRDefault="0014211A" w:rsidP="0014211A">
      <w:pPr>
        <w:jc w:val="both"/>
      </w:pPr>
      <w:r>
        <w:t>Usage:</w:t>
      </w:r>
    </w:p>
    <w:p w14:paraId="7CE1EAC6" w14:textId="77777777" w:rsidR="0014211A" w:rsidRDefault="0014211A" w:rsidP="0014211A">
      <w:pPr>
        <w:ind w:left="720"/>
        <w:jc w:val="both"/>
        <w:rPr>
          <w:rFonts w:ascii="Courier New" w:hAnsi="Courier New" w:cs="Courier New"/>
        </w:rPr>
      </w:pPr>
      <w:r>
        <w:rPr>
          <w:rFonts w:ascii="Courier New" w:hAnsi="Courier New" w:cs="Courier New"/>
        </w:rPr>
        <w:t>RL</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77777777" w:rsidR="0014211A" w:rsidRPr="0014211A" w:rsidRDefault="0014211A" w:rsidP="0014211A">
      <w:pPr>
        <w:ind w:left="720"/>
        <w:jc w:val="both"/>
        <w:rPr>
          <w:rFonts w:ascii="Courier New" w:hAnsi="Courier New" w:cs="Courier New"/>
        </w:rPr>
      </w:pPr>
      <w:r>
        <w:rPr>
          <w:rFonts w:ascii="Courier New" w:hAnsi="Courier New" w:cs="Courier New"/>
        </w:rPr>
        <w:t>RL</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3A5D159F" w14:textId="77777777" w:rsidR="00D45E30" w:rsidRDefault="00D45E30" w:rsidP="00D45E30">
      <w:r w:rsidRPr="00B37164">
        <w:t>Flags Affected:</w:t>
      </w:r>
    </w:p>
    <w:p w14:paraId="20134BD5" w14:textId="77777777" w:rsidR="00D45E30" w:rsidRPr="00F17291" w:rsidRDefault="00D45E30" w:rsidP="00D45E30">
      <w:pPr>
        <w:ind w:left="720"/>
      </w:pPr>
      <w:r w:rsidRPr="00F17291">
        <w:t>ZF is set if the result is zero, and cleared otherwise.</w:t>
      </w:r>
    </w:p>
    <w:p w14:paraId="1F50F768" w14:textId="77777777" w:rsidR="00D45E30" w:rsidRPr="00F17291" w:rsidRDefault="00D45E30" w:rsidP="00D45E30">
      <w:pPr>
        <w:ind w:left="720"/>
      </w:pPr>
      <w:r w:rsidRPr="00F17291">
        <w:t>SF is set if the result is negative (high bit set), and cleared otherwise.</w:t>
      </w:r>
    </w:p>
    <w:p w14:paraId="00302022" w14:textId="77777777" w:rsidR="00D45E30" w:rsidRPr="00F17291" w:rsidRDefault="00D45E30" w:rsidP="00D45E30">
      <w:pPr>
        <w:ind w:left="720"/>
      </w:pPr>
      <w:r w:rsidRPr="00F17291">
        <w:t>PF is set if the result has even parity in the low 8 bits, and cleared otherwise.</w:t>
      </w:r>
    </w:p>
    <w:p w14:paraId="514D798A" w14:textId="77777777" w:rsidR="00D45E30" w:rsidRDefault="00D45E30" w:rsidP="00D45E30">
      <w:r w:rsidRPr="00B37164">
        <w:t>Format:</w:t>
      </w:r>
    </w:p>
    <w:p w14:paraId="243C7E06" w14:textId="77777777" w:rsidR="00CD7D00" w:rsidRDefault="00CD7D00" w:rsidP="00DA03D7">
      <w:pPr>
        <w:spacing w:after="0"/>
        <w:ind w:left="720"/>
      </w:pPr>
      <w:r w:rsidRPr="009C2866">
        <w:rPr>
          <w:rFonts w:ascii="Courier New" w:hAnsi="Courier New" w:cs="Courier New"/>
        </w:rPr>
        <w:t xml:space="preserve">[8: </w:t>
      </w:r>
      <w:r>
        <w:rPr>
          <w:rFonts w:ascii="Courier New" w:hAnsi="Courier New" w:cs="Courier New"/>
        </w:rPr>
        <w:t>RL</w:t>
      </w:r>
      <w:r w:rsidRPr="009C2866">
        <w:rPr>
          <w:rFonts w:ascii="Courier New" w:hAnsi="Courier New" w:cs="Courier New"/>
        </w:rPr>
        <w:t>]   [4: dest][2: size][2: mode]</w:t>
      </w:r>
    </w:p>
    <w:p w14:paraId="3FBB7AB4" w14:textId="77777777" w:rsidR="00CD7D00" w:rsidRPr="009C2866" w:rsidRDefault="00CD7D00" w:rsidP="00DA03D7">
      <w:pPr>
        <w:spacing w:after="0"/>
        <w:ind w:left="720" w:firstLine="720"/>
      </w:pPr>
      <w:r w:rsidRPr="009C2866">
        <w:rPr>
          <w:rFonts w:ascii="Courier New" w:hAnsi="Courier New" w:cs="Courier New"/>
        </w:rPr>
        <w:t>mode = 0: [</w:t>
      </w:r>
      <w:r w:rsidR="00974BC2">
        <w:rPr>
          <w:rFonts w:ascii="Courier New" w:hAnsi="Courier New" w:cs="Courier New"/>
        </w:rPr>
        <w:t>8</w:t>
      </w:r>
      <w:r w:rsidRPr="009C2866">
        <w:rPr>
          <w:rFonts w:ascii="Courier New" w:hAnsi="Courier New" w:cs="Courier New"/>
        </w:rPr>
        <w:t>: imm]</w:t>
      </w:r>
    </w:p>
    <w:p w14:paraId="165F3305"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&lt;&lt;&lt;</w:t>
      </w:r>
      <w:r>
        <w:rPr>
          <w:rFonts w:ascii="Courier New" w:hAnsi="Courier New" w:cs="Courier New"/>
        </w:rPr>
        <w:t xml:space="preserve"> </w:t>
      </w:r>
      <w:r w:rsidRPr="009C2866">
        <w:rPr>
          <w:rFonts w:ascii="Courier New" w:hAnsi="Courier New" w:cs="Courier New"/>
        </w:rPr>
        <w:t>imm</w:t>
      </w:r>
    </w:p>
    <w:p w14:paraId="5D35024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1: [address]</w:t>
      </w:r>
    </w:p>
    <w:p w14:paraId="55A67314"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M[address]</w:t>
      </w:r>
    </w:p>
    <w:p w14:paraId="6D99B30F" w14:textId="77777777" w:rsidR="00CD7D00" w:rsidRPr="009C2866" w:rsidRDefault="00CD7D00" w:rsidP="00DA03D7">
      <w:pPr>
        <w:spacing w:after="0"/>
        <w:ind w:left="1440"/>
        <w:rPr>
          <w:rFonts w:ascii="Courier New" w:hAnsi="Courier New" w:cs="Courier New"/>
        </w:rPr>
      </w:pPr>
      <w:r w:rsidRPr="009C2866">
        <w:rPr>
          <w:rFonts w:ascii="Courier New" w:hAnsi="Courier New" w:cs="Courier New"/>
        </w:rPr>
        <w:t>mode = 2: [3:][1: mode2][4: src]</w:t>
      </w:r>
    </w:p>
    <w:p w14:paraId="3C773CC3"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0:</w:t>
      </w:r>
    </w:p>
    <w:p w14:paraId="4562D77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7BF1974B" w14:textId="77777777" w:rsidR="00CD7D00" w:rsidRPr="009C2866" w:rsidRDefault="00CD7D00" w:rsidP="00DA03D7">
      <w:pPr>
        <w:spacing w:after="0"/>
        <w:ind w:left="1440" w:firstLine="720"/>
        <w:rPr>
          <w:rFonts w:ascii="Courier New" w:hAnsi="Courier New" w:cs="Courier New"/>
        </w:rPr>
      </w:pPr>
      <w:r w:rsidRPr="009C2866">
        <w:rPr>
          <w:rFonts w:ascii="Courier New" w:hAnsi="Courier New" w:cs="Courier New"/>
        </w:rPr>
        <w:t>mode2 = 1: [address]</w:t>
      </w:r>
    </w:p>
    <w:p w14:paraId="7E4623FC" w14:textId="77777777" w:rsidR="00CD7D00" w:rsidRPr="009C2866" w:rsidRDefault="00CD7D00"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00974BC2">
        <w:rPr>
          <w:rFonts w:ascii="Courier New" w:hAnsi="Courier New" w:cs="Courier New"/>
        </w:rPr>
        <w:t>(8)</w:t>
      </w:r>
      <w:r w:rsidRPr="009C2866">
        <w:rPr>
          <w:rFonts w:ascii="Courier New" w:hAnsi="Courier New" w:cs="Courier New"/>
        </w:rPr>
        <w:t>src</w:t>
      </w:r>
    </w:p>
    <w:p w14:paraId="63DF719B" w14:textId="77777777" w:rsidR="00CD7D00" w:rsidRDefault="00CD7D00" w:rsidP="00DA03D7">
      <w:pPr>
        <w:spacing w:after="0"/>
        <w:ind w:left="1440"/>
        <w:rPr>
          <w:rFonts w:ascii="Courier New" w:hAnsi="Courier New" w:cs="Courier New"/>
        </w:rPr>
      </w:pPr>
      <w:r w:rsidRPr="009C2866">
        <w:rPr>
          <w:rFonts w:ascii="Courier New" w:hAnsi="Courier New" w:cs="Courier New"/>
        </w:rPr>
        <w:t>mode = 3: [</w:t>
      </w:r>
      <w:r w:rsidR="00974BC2">
        <w:rPr>
          <w:rFonts w:ascii="Courier New" w:hAnsi="Courier New" w:cs="Courier New"/>
        </w:rPr>
        <w:t>8</w:t>
      </w:r>
      <w:r w:rsidRPr="009C2866">
        <w:rPr>
          <w:rFonts w:ascii="Courier New" w:hAnsi="Courier New" w:cs="Courier New"/>
        </w:rPr>
        <w:t>: imm]   [address]</w:t>
      </w:r>
    </w:p>
    <w:p w14:paraId="0E163947" w14:textId="77777777" w:rsidR="00F54420" w:rsidRDefault="00CD7D00"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5D3E14">
        <w:rPr>
          <w:rFonts w:ascii="Courier New" w:hAnsi="Courier New" w:cs="Courier New"/>
        </w:rPr>
        <w:t xml:space="preserve">&lt;&lt;&lt; </w:t>
      </w:r>
      <w:r w:rsidRPr="009C2866">
        <w:rPr>
          <w:rFonts w:ascii="Courier New" w:hAnsi="Courier New" w:cs="Courier New"/>
        </w:rPr>
        <w:t>imm</w:t>
      </w:r>
      <w:r>
        <w:rPr>
          <w:rFonts w:ascii="Courier New" w:hAnsi="Courier New" w:cs="Courier New"/>
        </w:rPr>
        <w:t xml:space="preserve"> </w:t>
      </w:r>
      <w:r w:rsidR="00F54420">
        <w:rPr>
          <w:rFonts w:ascii="Courier New" w:hAnsi="Courier New" w:cs="Courier New"/>
        </w:rPr>
        <w:br w:type="page"/>
      </w:r>
    </w:p>
    <w:p w14:paraId="05A016D6" w14:textId="77777777" w:rsidR="00F54420" w:rsidRDefault="00F54420" w:rsidP="00F54420">
      <w:pPr>
        <w:pStyle w:val="Heading2"/>
      </w:pPr>
      <w:bookmarkStart w:id="143" w:name="_RR_–_Rotate"/>
      <w:bookmarkStart w:id="144" w:name="_Toc512357247"/>
      <w:bookmarkEnd w:id="143"/>
      <w:r>
        <w:lastRenderedPageBreak/>
        <w:t>RR</w:t>
      </w:r>
      <w:r w:rsidR="00076450">
        <w:t xml:space="preserve"> – Rotate Right</w:t>
      </w:r>
      <w:bookmarkEnd w:id="144"/>
    </w:p>
    <w:p w14:paraId="6998D280" w14:textId="77777777" w:rsidR="00F54420" w:rsidRDefault="00F54420" w:rsidP="00F54420">
      <w:r>
        <w:t>OP Code:</w:t>
      </w:r>
    </w:p>
    <w:p w14:paraId="26D072A3" w14:textId="77777777" w:rsidR="00F54420" w:rsidRDefault="00F54420" w:rsidP="00F54420">
      <w:pPr>
        <w:ind w:left="720"/>
      </w:pPr>
      <w:r>
        <w:t>4</w:t>
      </w:r>
      <w:r w:rsidR="00F433A8">
        <w:t>1</w:t>
      </w:r>
    </w:p>
    <w:p w14:paraId="25CA8D8A" w14:textId="77777777" w:rsidR="00F54420" w:rsidRDefault="00F54420" w:rsidP="00F54420">
      <w:r w:rsidRPr="00B37164">
        <w:t>Description:</w:t>
      </w:r>
    </w:p>
    <w:p w14:paraId="66A4B50E" w14:textId="77777777" w:rsidR="000151E3" w:rsidRPr="00D45E30" w:rsidRDefault="000151E3" w:rsidP="000151E3">
      <w:pPr>
        <w:ind w:left="720"/>
        <w:jc w:val="both"/>
      </w:pPr>
      <w:r>
        <w:t>Rotates the destination (first argument) to the right by source (second argument) bits.</w:t>
      </w:r>
    </w:p>
    <w:p w14:paraId="57C2D6B1" w14:textId="77777777" w:rsidR="00F54420" w:rsidRDefault="00F54420" w:rsidP="00032985">
      <w:pPr>
        <w:ind w:left="720"/>
        <w:jc w:val="both"/>
      </w:pPr>
      <w:r w:rsidRPr="00D45E30">
        <w:t>Shifting an n-bit value is performed in modulo-n.</w:t>
      </w:r>
    </w:p>
    <w:p w14:paraId="68B320C3" w14:textId="77777777" w:rsidR="00EB02B9" w:rsidRDefault="00EB02B9" w:rsidP="00EB02B9">
      <w:pPr>
        <w:ind w:left="720"/>
        <w:jc w:val="both"/>
      </w:pPr>
      <w:r>
        <w:t>The amount to shift by is given by an 8-bit unsigned integer, but because CSX64 is little-endian, higher-width values from memory may also be used without having to modify the address.</w:t>
      </w:r>
    </w:p>
    <w:p w14:paraId="3AFCB839" w14:textId="77777777" w:rsidR="0014211A" w:rsidRDefault="0014211A" w:rsidP="0014211A">
      <w:pPr>
        <w:jc w:val="both"/>
      </w:pPr>
      <w:r>
        <w:t>Usage:</w:t>
      </w:r>
    </w:p>
    <w:p w14:paraId="0C344551" w14:textId="77777777" w:rsidR="0014211A" w:rsidRDefault="0014211A" w:rsidP="0014211A">
      <w:pPr>
        <w:ind w:left="720"/>
        <w:jc w:val="both"/>
        <w:rPr>
          <w:rFonts w:ascii="Courier New" w:hAnsi="Courier New" w:cs="Courier New"/>
        </w:rPr>
      </w:pPr>
      <w:r>
        <w:rPr>
          <w:rFonts w:ascii="Courier New" w:hAnsi="Courier New" w:cs="Courier New"/>
        </w:rPr>
        <w:t>RR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77777777" w:rsidR="0014211A" w:rsidRPr="0014211A" w:rsidRDefault="0014211A" w:rsidP="0014211A">
      <w:pPr>
        <w:ind w:left="720"/>
        <w:jc w:val="both"/>
        <w:rPr>
          <w:rFonts w:ascii="Courier New" w:hAnsi="Courier New" w:cs="Courier New"/>
        </w:rPr>
      </w:pPr>
      <w:r>
        <w:rPr>
          <w:rFonts w:ascii="Courier New" w:hAnsi="Courier New" w:cs="Courier New"/>
        </w:rPr>
        <w:t>RR</w:t>
      </w:r>
      <w:r w:rsidR="00FF053C">
        <w:rPr>
          <w:rFonts w:ascii="Courier New" w:hAnsi="Courier New" w:cs="Courier New"/>
        </w:rPr>
        <w:t>(:size)</w:t>
      </w:r>
      <w:r>
        <w:rPr>
          <w:rFonts w:ascii="Courier New" w:hAnsi="Courier New" w:cs="Courier New"/>
        </w:rPr>
        <w:t xml:space="preserve"> m, imm/r</w:t>
      </w:r>
      <w:r w:rsidR="00D62325">
        <w:rPr>
          <w:rFonts w:ascii="Courier New" w:hAnsi="Courier New" w:cs="Courier New"/>
        </w:rPr>
        <w:t xml:space="preserve"> 8</w:t>
      </w:r>
    </w:p>
    <w:p w14:paraId="4A2DD801" w14:textId="77777777" w:rsidR="00F54420" w:rsidRDefault="00F54420" w:rsidP="00F54420">
      <w:r w:rsidRPr="00B37164">
        <w:t>Flags Affected:</w:t>
      </w:r>
    </w:p>
    <w:p w14:paraId="5BC4720F" w14:textId="77777777" w:rsidR="00F54420" w:rsidRPr="00F17291" w:rsidRDefault="00F54420" w:rsidP="00F54420">
      <w:pPr>
        <w:ind w:left="720"/>
      </w:pPr>
      <w:r w:rsidRPr="00F17291">
        <w:t>ZF is set if the result is zero, and cleared otherwise.</w:t>
      </w:r>
    </w:p>
    <w:p w14:paraId="1A587F2B" w14:textId="77777777" w:rsidR="00F54420" w:rsidRPr="00F17291" w:rsidRDefault="00F54420" w:rsidP="00F54420">
      <w:pPr>
        <w:ind w:left="720"/>
      </w:pPr>
      <w:r w:rsidRPr="00F17291">
        <w:t>SF is set if the result is negative (high bit set), and cleared otherwise.</w:t>
      </w:r>
    </w:p>
    <w:p w14:paraId="501366AB" w14:textId="77777777" w:rsidR="00F54420" w:rsidRPr="00F17291" w:rsidRDefault="00F54420" w:rsidP="00F54420">
      <w:pPr>
        <w:ind w:left="720"/>
      </w:pPr>
      <w:r w:rsidRPr="00F17291">
        <w:t>PF is set if the result has even parity in the low 8 bits, and cleared otherwise.</w:t>
      </w:r>
    </w:p>
    <w:p w14:paraId="135683FE" w14:textId="77777777" w:rsidR="00F54420" w:rsidRDefault="00F54420" w:rsidP="00F54420">
      <w:r w:rsidRPr="00B37164">
        <w:t>Format:</w:t>
      </w:r>
    </w:p>
    <w:p w14:paraId="791260E4" w14:textId="77777777"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RR</w:t>
      </w:r>
      <w:r w:rsidRPr="009C2866">
        <w:rPr>
          <w:rFonts w:ascii="Courier New" w:hAnsi="Courier New" w:cs="Courier New"/>
        </w:rPr>
        <w:t>]   [4: dest][2: size][2: mode]</w:t>
      </w:r>
    </w:p>
    <w:p w14:paraId="511BFED1" w14:textId="77777777" w:rsidR="005D3E14" w:rsidRPr="009C2866" w:rsidRDefault="005D3E14" w:rsidP="00DA03D7">
      <w:pPr>
        <w:spacing w:after="0"/>
        <w:ind w:left="720" w:firstLine="720"/>
      </w:pPr>
      <w:r w:rsidRPr="009C2866">
        <w:rPr>
          <w:rFonts w:ascii="Courier New" w:hAnsi="Courier New" w:cs="Courier New"/>
        </w:rPr>
        <w:t>mode = 0: [</w:t>
      </w:r>
      <w:r w:rsidR="00DA04BA">
        <w:rPr>
          <w:rFonts w:ascii="Courier New" w:hAnsi="Courier New" w:cs="Courier New"/>
        </w:rPr>
        <w:t>8</w:t>
      </w:r>
      <w:r w:rsidRPr="009C2866">
        <w:rPr>
          <w:rFonts w:ascii="Courier New" w:hAnsi="Courier New" w:cs="Courier New"/>
        </w:rPr>
        <w:t>: imm]</w:t>
      </w:r>
    </w:p>
    <w:p w14:paraId="3A0B78A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Pr="009C2866">
        <w:rPr>
          <w:rFonts w:ascii="Courier New" w:hAnsi="Courier New" w:cs="Courier New"/>
        </w:rPr>
        <w:t>imm</w:t>
      </w:r>
    </w:p>
    <w:p w14:paraId="6520B1FA"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3258A1B5"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M[address]</w:t>
      </w:r>
    </w:p>
    <w:p w14:paraId="0D406716"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7ABF71A8"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1D7842DA"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&gt;&gt;&gt; </w:t>
      </w:r>
      <w:r w:rsidR="00DA04BA">
        <w:rPr>
          <w:rFonts w:ascii="Courier New" w:hAnsi="Courier New" w:cs="Courier New"/>
        </w:rPr>
        <w:t>(8)</w:t>
      </w:r>
      <w:r w:rsidRPr="009C2866">
        <w:rPr>
          <w:rFonts w:ascii="Courier New" w:hAnsi="Courier New" w:cs="Courier New"/>
        </w:rPr>
        <w:t>src</w:t>
      </w:r>
    </w:p>
    <w:p w14:paraId="29A972B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4A3E3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00DA04BA">
        <w:rPr>
          <w:rFonts w:ascii="Courier New" w:hAnsi="Courier New" w:cs="Courier New"/>
        </w:rPr>
        <w:t>(8)</w:t>
      </w:r>
      <w:r w:rsidRPr="009C2866">
        <w:rPr>
          <w:rFonts w:ascii="Courier New" w:hAnsi="Courier New" w:cs="Courier New"/>
        </w:rPr>
        <w:t>src</w:t>
      </w:r>
    </w:p>
    <w:p w14:paraId="7E4E19DE"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w:t>
      </w:r>
      <w:r w:rsidR="00DA04BA">
        <w:rPr>
          <w:rFonts w:ascii="Courier New" w:hAnsi="Courier New" w:cs="Courier New"/>
        </w:rPr>
        <w:t>8</w:t>
      </w:r>
      <w:r w:rsidRPr="009C2866">
        <w:rPr>
          <w:rFonts w:ascii="Courier New" w:hAnsi="Courier New" w:cs="Courier New"/>
        </w:rPr>
        <w:t>: imm]   [address]</w:t>
      </w:r>
    </w:p>
    <w:p w14:paraId="15435D86"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&gt;&gt;&gt;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467AB87" w14:textId="77777777" w:rsidR="00F433A8" w:rsidRDefault="00F433A8" w:rsidP="00F433A8">
      <w:pPr>
        <w:pStyle w:val="Heading2"/>
      </w:pPr>
      <w:bookmarkStart w:id="145" w:name="_AND"/>
      <w:bookmarkStart w:id="146" w:name="_AND_–_Bitwise"/>
      <w:bookmarkStart w:id="147" w:name="_Toc512357248"/>
      <w:bookmarkEnd w:id="145"/>
      <w:bookmarkEnd w:id="146"/>
      <w:r>
        <w:lastRenderedPageBreak/>
        <w:t>AND</w:t>
      </w:r>
      <w:r w:rsidR="00076450">
        <w:t xml:space="preserve"> – Bitwise And</w:t>
      </w:r>
      <w:bookmarkEnd w:id="147"/>
    </w:p>
    <w:p w14:paraId="282C4FAF" w14:textId="77777777" w:rsidR="00F433A8" w:rsidRDefault="00F433A8" w:rsidP="00F433A8">
      <w:r>
        <w:t>OP Code:</w:t>
      </w:r>
    </w:p>
    <w:p w14:paraId="46F9A6CB" w14:textId="77777777" w:rsidR="00F433A8" w:rsidRDefault="00F433A8" w:rsidP="00F433A8">
      <w:pPr>
        <w:ind w:left="720"/>
      </w:pPr>
      <w:r>
        <w:t>42</w:t>
      </w:r>
    </w:p>
    <w:p w14:paraId="728098C1" w14:textId="77777777" w:rsidR="00F433A8" w:rsidRDefault="00F433A8" w:rsidP="00F433A8">
      <w:r w:rsidRPr="00B37164">
        <w:t>Description:</w:t>
      </w:r>
    </w:p>
    <w:p w14:paraId="4A710A3E" w14:textId="77777777" w:rsidR="00F433A8" w:rsidRPr="00F433A8" w:rsidRDefault="0039120D" w:rsidP="00032985">
      <w:pPr>
        <w:ind w:left="720"/>
        <w:jc w:val="both"/>
      </w:pPr>
      <w:r>
        <w:t>ANDs the destination (first argument) with the source (second argument)</w:t>
      </w:r>
      <w:r w:rsidR="007008A5">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7777777" w:rsid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79CD75C" w14:textId="77777777" w:rsidR="0014211A" w:rsidRPr="0014211A" w:rsidRDefault="0014211A" w:rsidP="0014211A">
      <w:pPr>
        <w:ind w:left="720"/>
        <w:jc w:val="both"/>
        <w:rPr>
          <w:rFonts w:ascii="Courier New" w:hAnsi="Courier New" w:cs="Courier New"/>
        </w:rPr>
      </w:pPr>
      <w:r>
        <w:rPr>
          <w:rFonts w:ascii="Courier New" w:hAnsi="Courier New" w:cs="Courier New"/>
        </w:rPr>
        <w:t>AND</w:t>
      </w:r>
      <w:r w:rsidR="00FF053C">
        <w:rPr>
          <w:rFonts w:ascii="Courier New" w:hAnsi="Courier New" w:cs="Courier New"/>
        </w:rPr>
        <w:t>(:size)</w:t>
      </w:r>
      <w:r>
        <w:rPr>
          <w:rFonts w:ascii="Courier New" w:hAnsi="Courier New" w:cs="Courier New"/>
        </w:rPr>
        <w:t xml:space="preserve"> m, imm/r</w:t>
      </w:r>
    </w:p>
    <w:p w14:paraId="16FEC7B4" w14:textId="77777777" w:rsidR="00F433A8" w:rsidRDefault="00F433A8" w:rsidP="00F433A8">
      <w:r w:rsidRPr="00B37164">
        <w:t>Flags Affected:</w:t>
      </w:r>
    </w:p>
    <w:p w14:paraId="474011B7" w14:textId="77777777" w:rsidR="00F433A8" w:rsidRPr="00F17291" w:rsidRDefault="00F433A8" w:rsidP="00F433A8">
      <w:pPr>
        <w:ind w:left="720"/>
      </w:pPr>
      <w:r w:rsidRPr="00F17291">
        <w:t>ZF is set if the result is zero, and cleared otherwise.</w:t>
      </w:r>
    </w:p>
    <w:p w14:paraId="7FF484B3" w14:textId="77777777" w:rsidR="00F433A8" w:rsidRPr="00F17291" w:rsidRDefault="00F433A8" w:rsidP="00F433A8">
      <w:pPr>
        <w:ind w:left="720"/>
      </w:pPr>
      <w:r w:rsidRPr="00F17291">
        <w:t>SF is set if the result is negative (high bit set), and cleared otherwise.</w:t>
      </w:r>
    </w:p>
    <w:p w14:paraId="6293C475" w14:textId="77777777" w:rsidR="00F433A8" w:rsidRPr="00F17291" w:rsidRDefault="00F433A8" w:rsidP="00F433A8">
      <w:pPr>
        <w:ind w:left="720"/>
      </w:pPr>
      <w:r w:rsidRPr="00F17291">
        <w:t>PF is set if the result has even parity in the low 8 bits, and cleared otherwise.</w:t>
      </w:r>
    </w:p>
    <w:p w14:paraId="59E4990A" w14:textId="77777777" w:rsidR="00F433A8" w:rsidRDefault="00F433A8" w:rsidP="00F433A8">
      <w:r w:rsidRPr="00B37164">
        <w:t>Format:</w:t>
      </w:r>
    </w:p>
    <w:p w14:paraId="31CFFAFC" w14:textId="77777777" w:rsidR="005D3E14" w:rsidRDefault="005D3E14" w:rsidP="00DA03D7">
      <w:pPr>
        <w:spacing w:after="0"/>
        <w:ind w:left="720"/>
      </w:pPr>
      <w:r w:rsidRPr="009C2866">
        <w:rPr>
          <w:rFonts w:ascii="Courier New" w:hAnsi="Courier New" w:cs="Courier New"/>
        </w:rPr>
        <w:t xml:space="preserve">[8: </w:t>
      </w:r>
      <w:r>
        <w:rPr>
          <w:rFonts w:ascii="Courier New" w:hAnsi="Courier New" w:cs="Courier New"/>
        </w:rPr>
        <w:t>AND</w:t>
      </w:r>
      <w:r w:rsidRPr="009C2866">
        <w:rPr>
          <w:rFonts w:ascii="Courier New" w:hAnsi="Courier New" w:cs="Courier New"/>
        </w:rPr>
        <w:t>]   [4: dest][2: size][2: mode]</w:t>
      </w:r>
    </w:p>
    <w:p w14:paraId="12DC7409" w14:textId="77777777" w:rsidR="005D3E14" w:rsidRPr="009C2866" w:rsidRDefault="005D3E14" w:rsidP="00DA03D7">
      <w:pPr>
        <w:spacing w:after="0"/>
        <w:ind w:left="720" w:firstLine="720"/>
      </w:pPr>
      <w:r w:rsidRPr="009C2866">
        <w:rPr>
          <w:rFonts w:ascii="Courier New" w:hAnsi="Courier New" w:cs="Courier New"/>
        </w:rPr>
        <w:t>mode = 0: [size: imm]</w:t>
      </w:r>
    </w:p>
    <w:p w14:paraId="2E5C329F"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&amp;</w:t>
      </w:r>
      <w:r>
        <w:rPr>
          <w:rFonts w:ascii="Courier New" w:hAnsi="Courier New" w:cs="Courier New"/>
        </w:rPr>
        <w:t xml:space="preserve"> </w:t>
      </w:r>
      <w:r w:rsidRPr="009C2866">
        <w:rPr>
          <w:rFonts w:ascii="Courier New" w:hAnsi="Courier New" w:cs="Courier New"/>
        </w:rPr>
        <w:t>imm</w:t>
      </w:r>
    </w:p>
    <w:p w14:paraId="220EBDD4"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A952D1B"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M[address]</w:t>
      </w:r>
    </w:p>
    <w:p w14:paraId="37F03C67"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1649FBDC"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2F4FE27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&amp; </w:t>
      </w:r>
      <w:r w:rsidRPr="009C2866">
        <w:rPr>
          <w:rFonts w:ascii="Courier New" w:hAnsi="Courier New" w:cs="Courier New"/>
        </w:rPr>
        <w:t>src</w:t>
      </w:r>
    </w:p>
    <w:p w14:paraId="26B0BEC3"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65930126"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src</w:t>
      </w:r>
    </w:p>
    <w:p w14:paraId="53A0057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3CFF81D3"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&amp;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31244755" w14:textId="77777777" w:rsidR="00F433A8" w:rsidRDefault="00F433A8" w:rsidP="00F433A8">
      <w:pPr>
        <w:pStyle w:val="Heading2"/>
      </w:pPr>
      <w:bookmarkStart w:id="148" w:name="_OR_–_Bitwise"/>
      <w:bookmarkStart w:id="149" w:name="_Toc512357249"/>
      <w:bookmarkEnd w:id="148"/>
      <w:r>
        <w:lastRenderedPageBreak/>
        <w:t>OR</w:t>
      </w:r>
      <w:r w:rsidR="00076450">
        <w:t xml:space="preserve"> – Bitwise Or</w:t>
      </w:r>
      <w:bookmarkEnd w:id="149"/>
    </w:p>
    <w:p w14:paraId="57D14CE3" w14:textId="77777777" w:rsidR="00F433A8" w:rsidRDefault="00F433A8" w:rsidP="00F433A8">
      <w:r>
        <w:t>OP Code:</w:t>
      </w:r>
    </w:p>
    <w:p w14:paraId="137F8579" w14:textId="77777777" w:rsidR="00F433A8" w:rsidRDefault="00F433A8" w:rsidP="00F433A8">
      <w:pPr>
        <w:ind w:left="720"/>
      </w:pPr>
      <w:r>
        <w:t>43</w:t>
      </w:r>
    </w:p>
    <w:p w14:paraId="1E3020BE" w14:textId="77777777" w:rsidR="00F433A8" w:rsidRDefault="00F433A8" w:rsidP="00F433A8">
      <w:r w:rsidRPr="00B37164">
        <w:t>Description:</w:t>
      </w:r>
    </w:p>
    <w:p w14:paraId="3764CBD3" w14:textId="77777777" w:rsidR="007008A5" w:rsidRPr="00F433A8" w:rsidRDefault="007008A5" w:rsidP="007008A5">
      <w:pPr>
        <w:ind w:left="720"/>
        <w:jc w:val="both"/>
      </w:pPr>
      <w:r>
        <w:t>ORs the destination (first argument) with the source (second argument).</w:t>
      </w:r>
    </w:p>
    <w:p w14:paraId="30EC3D56" w14:textId="77777777" w:rsidR="0014211A" w:rsidRDefault="0014211A" w:rsidP="0014211A">
      <w:pPr>
        <w:jc w:val="both"/>
      </w:pPr>
      <w:r>
        <w:t>Usage:</w:t>
      </w:r>
    </w:p>
    <w:p w14:paraId="71F9E45B" w14:textId="77777777" w:rsid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ABA6847" w14:textId="77777777" w:rsidR="0014211A" w:rsidRPr="0014211A" w:rsidRDefault="0014211A" w:rsidP="0014211A">
      <w:pPr>
        <w:ind w:left="720"/>
        <w:jc w:val="both"/>
        <w:rPr>
          <w:rFonts w:ascii="Courier New" w:hAnsi="Courier New" w:cs="Courier New"/>
        </w:rPr>
      </w:pPr>
      <w:r>
        <w:rPr>
          <w:rFonts w:ascii="Courier New" w:hAnsi="Courier New" w:cs="Courier New"/>
        </w:rPr>
        <w:t>OR</w:t>
      </w:r>
      <w:r w:rsidR="00FF053C">
        <w:rPr>
          <w:rFonts w:ascii="Courier New" w:hAnsi="Courier New" w:cs="Courier New"/>
        </w:rPr>
        <w:t>(:size)</w:t>
      </w:r>
      <w:r>
        <w:rPr>
          <w:rFonts w:ascii="Courier New" w:hAnsi="Courier New" w:cs="Courier New"/>
        </w:rPr>
        <w:t xml:space="preserve"> m, imm/r</w:t>
      </w:r>
    </w:p>
    <w:p w14:paraId="7C3F30F3" w14:textId="77777777" w:rsidR="00F433A8" w:rsidRDefault="00F433A8" w:rsidP="00F433A8">
      <w:r w:rsidRPr="00B37164">
        <w:t>Flags Affected:</w:t>
      </w:r>
    </w:p>
    <w:p w14:paraId="1F45CD38" w14:textId="77777777" w:rsidR="00F433A8" w:rsidRPr="00F17291" w:rsidRDefault="00F433A8" w:rsidP="00F433A8">
      <w:pPr>
        <w:ind w:left="720"/>
      </w:pPr>
      <w:r w:rsidRPr="00F17291">
        <w:t>ZF is set if the result is zero, and cleared otherwise.</w:t>
      </w:r>
    </w:p>
    <w:p w14:paraId="53DEA965" w14:textId="77777777" w:rsidR="00F433A8" w:rsidRPr="00F17291" w:rsidRDefault="00F433A8" w:rsidP="00F433A8">
      <w:pPr>
        <w:ind w:left="720"/>
      </w:pPr>
      <w:r w:rsidRPr="00F17291">
        <w:t>SF is set if the result is negative (high bit set), and cleared otherwise.</w:t>
      </w:r>
    </w:p>
    <w:p w14:paraId="20156F8B" w14:textId="77777777" w:rsidR="00F433A8" w:rsidRPr="00F17291" w:rsidRDefault="00F433A8" w:rsidP="00F433A8">
      <w:pPr>
        <w:ind w:left="720"/>
      </w:pPr>
      <w:r w:rsidRPr="00F17291">
        <w:t>PF is set if the result has even parity in the low 8 bits, and cleared otherwise.</w:t>
      </w:r>
    </w:p>
    <w:p w14:paraId="7164F7E4" w14:textId="77777777" w:rsidR="00F433A8" w:rsidRDefault="00F433A8" w:rsidP="00F433A8">
      <w:r w:rsidRPr="00B37164">
        <w:t>Format:</w:t>
      </w:r>
    </w:p>
    <w:p w14:paraId="4986E235" w14:textId="77777777" w:rsidR="005D3E14" w:rsidRDefault="005D3E14" w:rsidP="00DA03D7">
      <w:pPr>
        <w:spacing w:after="0"/>
        <w:ind w:left="720"/>
      </w:pPr>
      <w:r w:rsidRPr="009C2866">
        <w:rPr>
          <w:rFonts w:ascii="Courier New" w:hAnsi="Courier New" w:cs="Courier New"/>
        </w:rPr>
        <w:t xml:space="preserve">[8: </w:t>
      </w:r>
      <w:r w:rsidR="00BA3020">
        <w:rPr>
          <w:rFonts w:ascii="Courier New" w:hAnsi="Courier New" w:cs="Courier New"/>
        </w:rPr>
        <w:t>OR</w:t>
      </w:r>
      <w:r w:rsidRPr="009C2866">
        <w:rPr>
          <w:rFonts w:ascii="Courier New" w:hAnsi="Courier New" w:cs="Courier New"/>
        </w:rPr>
        <w:t>]   [4: dest][2: size][2: mode]</w:t>
      </w:r>
    </w:p>
    <w:p w14:paraId="56A0F92C" w14:textId="77777777" w:rsidR="005D3E14" w:rsidRPr="009C2866" w:rsidRDefault="005D3E14" w:rsidP="00DA03D7">
      <w:pPr>
        <w:spacing w:after="0"/>
        <w:ind w:left="720" w:firstLine="720"/>
      </w:pPr>
      <w:r w:rsidRPr="009C2866">
        <w:rPr>
          <w:rFonts w:ascii="Courier New" w:hAnsi="Courier New" w:cs="Courier New"/>
        </w:rPr>
        <w:t>mode = 0: [size: imm]</w:t>
      </w:r>
    </w:p>
    <w:p w14:paraId="7883F8BA"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79E9FF69"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1: [address]</w:t>
      </w:r>
    </w:p>
    <w:p w14:paraId="20F86B7D"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5405620" w14:textId="77777777" w:rsidR="005D3E14" w:rsidRPr="009C2866" w:rsidRDefault="005D3E14" w:rsidP="00DA03D7">
      <w:pPr>
        <w:spacing w:after="0"/>
        <w:ind w:left="1440"/>
        <w:rPr>
          <w:rFonts w:ascii="Courier New" w:hAnsi="Courier New" w:cs="Courier New"/>
        </w:rPr>
      </w:pPr>
      <w:r w:rsidRPr="009C2866">
        <w:rPr>
          <w:rFonts w:ascii="Courier New" w:hAnsi="Courier New" w:cs="Courier New"/>
        </w:rPr>
        <w:t>mode = 2: [3:][1: mode2][4: src]</w:t>
      </w:r>
    </w:p>
    <w:p w14:paraId="403500E9"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0:</w:t>
      </w:r>
    </w:p>
    <w:p w14:paraId="4C70CB14"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1E2B8F57" w14:textId="77777777" w:rsidR="005D3E14" w:rsidRPr="009C2866" w:rsidRDefault="005D3E14" w:rsidP="00DA03D7">
      <w:pPr>
        <w:spacing w:after="0"/>
        <w:ind w:left="1440" w:firstLine="720"/>
        <w:rPr>
          <w:rFonts w:ascii="Courier New" w:hAnsi="Courier New" w:cs="Courier New"/>
        </w:rPr>
      </w:pPr>
      <w:r w:rsidRPr="009C2866">
        <w:rPr>
          <w:rFonts w:ascii="Courier New" w:hAnsi="Courier New" w:cs="Courier New"/>
        </w:rPr>
        <w:t>mode2 = 1: [address]</w:t>
      </w:r>
    </w:p>
    <w:p w14:paraId="0826C49E" w14:textId="77777777" w:rsidR="005D3E14" w:rsidRPr="009C2866" w:rsidRDefault="005D3E14"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25183DD" w14:textId="77777777" w:rsidR="005D3E14" w:rsidRDefault="005D3E14" w:rsidP="00DA03D7">
      <w:pPr>
        <w:spacing w:after="0"/>
        <w:ind w:left="1440"/>
        <w:rPr>
          <w:rFonts w:ascii="Courier New" w:hAnsi="Courier New" w:cs="Courier New"/>
        </w:rPr>
      </w:pPr>
      <w:r w:rsidRPr="009C2866">
        <w:rPr>
          <w:rFonts w:ascii="Courier New" w:hAnsi="Courier New" w:cs="Courier New"/>
        </w:rPr>
        <w:t>mode = 3: [size: imm]   [address]</w:t>
      </w:r>
    </w:p>
    <w:p w14:paraId="1C3CA468" w14:textId="77777777" w:rsidR="00F433A8" w:rsidRDefault="005D3E14"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F433A8">
        <w:rPr>
          <w:rFonts w:ascii="Courier New" w:hAnsi="Courier New" w:cs="Courier New"/>
        </w:rPr>
        <w:br w:type="page"/>
      </w:r>
    </w:p>
    <w:p w14:paraId="5D7BEB91" w14:textId="77777777" w:rsidR="00F433A8" w:rsidRDefault="00F433A8" w:rsidP="00F433A8">
      <w:pPr>
        <w:pStyle w:val="Heading2"/>
      </w:pPr>
      <w:bookmarkStart w:id="150" w:name="_XOR_–_Bitwise"/>
      <w:bookmarkStart w:id="151" w:name="_Toc512357250"/>
      <w:bookmarkEnd w:id="150"/>
      <w:r>
        <w:lastRenderedPageBreak/>
        <w:t>XOR</w:t>
      </w:r>
      <w:r w:rsidR="00076450">
        <w:t xml:space="preserve"> – Bitwise Exclusive Or</w:t>
      </w:r>
      <w:bookmarkEnd w:id="151"/>
    </w:p>
    <w:p w14:paraId="760905F2" w14:textId="77777777" w:rsidR="00F433A8" w:rsidRDefault="00F433A8" w:rsidP="00F433A8">
      <w:r>
        <w:t>OP Code:</w:t>
      </w:r>
    </w:p>
    <w:p w14:paraId="533600CF" w14:textId="77777777" w:rsidR="00F433A8" w:rsidRDefault="00F433A8" w:rsidP="00F433A8">
      <w:pPr>
        <w:ind w:left="720"/>
      </w:pPr>
      <w:r>
        <w:t>44</w:t>
      </w:r>
    </w:p>
    <w:p w14:paraId="59C9F49E" w14:textId="77777777" w:rsidR="00F433A8" w:rsidRDefault="00F433A8" w:rsidP="00F433A8">
      <w:r w:rsidRPr="00B37164">
        <w:t>Description:</w:t>
      </w:r>
    </w:p>
    <w:p w14:paraId="33BA2F0F" w14:textId="77777777" w:rsidR="007008A5" w:rsidRPr="00F433A8" w:rsidRDefault="007008A5" w:rsidP="007008A5">
      <w:pPr>
        <w:ind w:left="720"/>
        <w:jc w:val="both"/>
      </w:pPr>
      <w:r>
        <w:t>XORs the destination (first argument) with the source (second argument).</w:t>
      </w:r>
    </w:p>
    <w:p w14:paraId="08AC2E3D" w14:textId="77777777" w:rsidR="0014211A" w:rsidRDefault="0014211A" w:rsidP="0014211A">
      <w:pPr>
        <w:jc w:val="both"/>
      </w:pPr>
      <w:r>
        <w:t>Usage:</w:t>
      </w:r>
    </w:p>
    <w:p w14:paraId="5076A131" w14:textId="77777777" w:rsid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212B621" w14:textId="77777777" w:rsidR="0014211A" w:rsidRPr="0014211A" w:rsidRDefault="0014211A" w:rsidP="0014211A">
      <w:pPr>
        <w:ind w:left="720"/>
        <w:jc w:val="both"/>
        <w:rPr>
          <w:rFonts w:ascii="Courier New" w:hAnsi="Courier New" w:cs="Courier New"/>
        </w:rPr>
      </w:pPr>
      <w:r>
        <w:rPr>
          <w:rFonts w:ascii="Courier New" w:hAnsi="Courier New" w:cs="Courier New"/>
        </w:rPr>
        <w:t>XOR</w:t>
      </w:r>
      <w:r w:rsidR="00FF053C">
        <w:rPr>
          <w:rFonts w:ascii="Courier New" w:hAnsi="Courier New" w:cs="Courier New"/>
        </w:rPr>
        <w:t>(:size)</w:t>
      </w:r>
      <w:r>
        <w:rPr>
          <w:rFonts w:ascii="Courier New" w:hAnsi="Courier New" w:cs="Courier New"/>
        </w:rPr>
        <w:t xml:space="preserve"> m, imm/r</w:t>
      </w:r>
    </w:p>
    <w:p w14:paraId="52E20E51" w14:textId="77777777" w:rsidR="00F433A8" w:rsidRDefault="00F433A8" w:rsidP="00F433A8">
      <w:r w:rsidRPr="00B37164">
        <w:t>Flags Affected:</w:t>
      </w:r>
    </w:p>
    <w:p w14:paraId="454C1CDB" w14:textId="77777777" w:rsidR="00F433A8" w:rsidRPr="00F17291" w:rsidRDefault="00F433A8" w:rsidP="00F433A8">
      <w:pPr>
        <w:ind w:left="720"/>
      </w:pPr>
      <w:r w:rsidRPr="00F17291">
        <w:t>ZF is set if the result is zero, and cleared otherwise.</w:t>
      </w:r>
    </w:p>
    <w:p w14:paraId="13FBD8D3" w14:textId="77777777" w:rsidR="00F433A8" w:rsidRPr="00F17291" w:rsidRDefault="00F433A8" w:rsidP="00F433A8">
      <w:pPr>
        <w:ind w:left="720"/>
      </w:pPr>
      <w:r w:rsidRPr="00F17291">
        <w:t>SF is set if the result is negative (high bit set), and cleared otherwise.</w:t>
      </w:r>
    </w:p>
    <w:p w14:paraId="3FB9D345" w14:textId="77777777" w:rsidR="00F433A8" w:rsidRPr="00F17291" w:rsidRDefault="00F433A8" w:rsidP="00F433A8">
      <w:pPr>
        <w:ind w:left="720"/>
      </w:pPr>
      <w:r w:rsidRPr="00F17291">
        <w:t>PF is set if the result has even parity in the low 8 bits, and cleared otherwise.</w:t>
      </w:r>
    </w:p>
    <w:p w14:paraId="56EAD5E2" w14:textId="77777777" w:rsidR="00F433A8" w:rsidRDefault="00F433A8" w:rsidP="00F433A8">
      <w:r w:rsidRPr="00B37164">
        <w:t>Format:</w:t>
      </w:r>
    </w:p>
    <w:p w14:paraId="0A1C1473" w14:textId="77777777" w:rsidR="00395C5B" w:rsidRDefault="00395C5B" w:rsidP="00DA03D7">
      <w:pPr>
        <w:spacing w:after="0"/>
        <w:ind w:left="720"/>
      </w:pPr>
      <w:r w:rsidRPr="009C2866">
        <w:rPr>
          <w:rFonts w:ascii="Courier New" w:hAnsi="Courier New" w:cs="Courier New"/>
        </w:rPr>
        <w:t xml:space="preserve">[8: </w:t>
      </w:r>
      <w:r>
        <w:rPr>
          <w:rFonts w:ascii="Courier New" w:hAnsi="Courier New" w:cs="Courier New"/>
        </w:rPr>
        <w:t>XOR</w:t>
      </w:r>
      <w:r w:rsidRPr="009C2866">
        <w:rPr>
          <w:rFonts w:ascii="Courier New" w:hAnsi="Courier New" w:cs="Courier New"/>
        </w:rPr>
        <w:t>]   [4: dest][2: size][2: mode]</w:t>
      </w:r>
    </w:p>
    <w:p w14:paraId="72492EFB" w14:textId="77777777" w:rsidR="00395C5B" w:rsidRPr="009C2866" w:rsidRDefault="00395C5B" w:rsidP="00DA03D7">
      <w:pPr>
        <w:spacing w:after="0"/>
        <w:ind w:left="720" w:firstLine="720"/>
      </w:pPr>
      <w:r w:rsidRPr="009C2866">
        <w:rPr>
          <w:rFonts w:ascii="Courier New" w:hAnsi="Courier New" w:cs="Courier New"/>
        </w:rPr>
        <w:t>mode = 0: [size: imm]</w:t>
      </w:r>
    </w:p>
    <w:p w14:paraId="7C9C3DA7"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w:t>
      </w:r>
      <w:r>
        <w:rPr>
          <w:rFonts w:ascii="Courier New" w:hAnsi="Courier New" w:cs="Courier New"/>
        </w:rPr>
        <w:t xml:space="preserve"> </w:t>
      </w:r>
      <w:r w:rsidRPr="009C2866">
        <w:rPr>
          <w:rFonts w:ascii="Courier New" w:hAnsi="Courier New" w:cs="Courier New"/>
        </w:rPr>
        <w:t>imm</w:t>
      </w:r>
    </w:p>
    <w:p w14:paraId="10F63438"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1: [address]</w:t>
      </w:r>
    </w:p>
    <w:p w14:paraId="503E0842"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M[address]</w:t>
      </w:r>
    </w:p>
    <w:p w14:paraId="76CFA37D" w14:textId="77777777" w:rsidR="00395C5B" w:rsidRPr="009C2866" w:rsidRDefault="00395C5B" w:rsidP="00DA03D7">
      <w:pPr>
        <w:spacing w:after="0"/>
        <w:ind w:left="1440"/>
        <w:rPr>
          <w:rFonts w:ascii="Courier New" w:hAnsi="Courier New" w:cs="Courier New"/>
        </w:rPr>
      </w:pPr>
      <w:r w:rsidRPr="009C2866">
        <w:rPr>
          <w:rFonts w:ascii="Courier New" w:hAnsi="Courier New" w:cs="Courier New"/>
        </w:rPr>
        <w:t>mode = 2: [3:][1: mode2][4: src]</w:t>
      </w:r>
    </w:p>
    <w:p w14:paraId="16BFF89C"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0:</w:t>
      </w:r>
    </w:p>
    <w:p w14:paraId="5DB1386F"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dest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AB3CD8">
        <w:rPr>
          <w:rFonts w:ascii="Courier New" w:hAnsi="Courier New" w:cs="Courier New"/>
        </w:rPr>
        <w:t xml:space="preserve">^ </w:t>
      </w:r>
      <w:r w:rsidRPr="009C2866">
        <w:rPr>
          <w:rFonts w:ascii="Courier New" w:hAnsi="Courier New" w:cs="Courier New"/>
        </w:rPr>
        <w:t>src</w:t>
      </w:r>
    </w:p>
    <w:p w14:paraId="72CEEA44" w14:textId="77777777" w:rsidR="00395C5B" w:rsidRPr="009C2866" w:rsidRDefault="00395C5B" w:rsidP="00DA03D7">
      <w:pPr>
        <w:spacing w:after="0"/>
        <w:ind w:left="1440" w:firstLine="720"/>
        <w:rPr>
          <w:rFonts w:ascii="Courier New" w:hAnsi="Courier New" w:cs="Courier New"/>
        </w:rPr>
      </w:pPr>
      <w:r w:rsidRPr="009C2866">
        <w:rPr>
          <w:rFonts w:ascii="Courier New" w:hAnsi="Courier New" w:cs="Courier New"/>
        </w:rPr>
        <w:t>mode2 = 1: [address]</w:t>
      </w:r>
    </w:p>
    <w:p w14:paraId="06FE1AC8" w14:textId="77777777" w:rsidR="00395C5B" w:rsidRPr="009C2866" w:rsidRDefault="00395C5B" w:rsidP="00DA03D7">
      <w:pPr>
        <w:spacing w:after="0"/>
        <w:ind w:left="216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src</w:t>
      </w:r>
    </w:p>
    <w:p w14:paraId="5D5629AB" w14:textId="77777777" w:rsidR="00395C5B" w:rsidRDefault="00395C5B" w:rsidP="00DA03D7">
      <w:pPr>
        <w:spacing w:after="0"/>
        <w:ind w:left="1440"/>
        <w:rPr>
          <w:rFonts w:ascii="Courier New" w:hAnsi="Courier New" w:cs="Courier New"/>
        </w:rPr>
      </w:pPr>
      <w:r w:rsidRPr="009C2866">
        <w:rPr>
          <w:rFonts w:ascii="Courier New" w:hAnsi="Courier New" w:cs="Courier New"/>
        </w:rPr>
        <w:t>mode = 3: [size: imm]   [address]</w:t>
      </w:r>
    </w:p>
    <w:p w14:paraId="4D897C1B" w14:textId="77777777" w:rsidR="00D5183A" w:rsidRDefault="00395C5B" w:rsidP="00DA03D7">
      <w:pPr>
        <w:spacing w:after="0"/>
        <w:ind w:left="1440" w:firstLine="720"/>
        <w:rPr>
          <w:rFonts w:ascii="Courier New" w:hAnsi="Courier New" w:cs="Courier New"/>
        </w:rPr>
      </w:pPr>
      <w:r w:rsidRPr="009C2866">
        <w:rPr>
          <w:rFonts w:ascii="Courier New" w:hAnsi="Courier New" w:cs="Courier New"/>
        </w:rPr>
        <w:t xml:space="preserve">M[address] </w:t>
      </w:r>
      <w:r w:rsidR="006B6D00" w:rsidRPr="006B6D00">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AB3CD8">
        <w:rPr>
          <w:rFonts w:ascii="Courier New" w:hAnsi="Courier New" w:cs="Courier New"/>
        </w:rPr>
        <w:t xml:space="preserve">^ </w:t>
      </w:r>
      <w:r w:rsidRPr="009C2866">
        <w:rPr>
          <w:rFonts w:ascii="Courier New" w:hAnsi="Courier New" w:cs="Courier New"/>
        </w:rPr>
        <w:t>imm</w:t>
      </w:r>
      <w:r>
        <w:rPr>
          <w:rFonts w:ascii="Courier New" w:hAnsi="Courier New" w:cs="Courier New"/>
        </w:rPr>
        <w:t xml:space="preserve"> </w:t>
      </w:r>
      <w:r w:rsidR="00D5183A">
        <w:rPr>
          <w:rFonts w:ascii="Courier New" w:hAnsi="Courier New" w:cs="Courier New"/>
        </w:rPr>
        <w:br w:type="page"/>
      </w:r>
    </w:p>
    <w:p w14:paraId="2E6B02BC" w14:textId="77777777" w:rsidR="00D5183A" w:rsidRDefault="00D5183A" w:rsidP="00D5183A">
      <w:pPr>
        <w:pStyle w:val="Heading2"/>
      </w:pPr>
      <w:bookmarkStart w:id="152" w:name="_CMP"/>
      <w:bookmarkStart w:id="153" w:name="_CMP_–_Compare"/>
      <w:bookmarkStart w:id="154" w:name="_Toc512357251"/>
      <w:bookmarkEnd w:id="152"/>
      <w:bookmarkEnd w:id="153"/>
      <w:r>
        <w:lastRenderedPageBreak/>
        <w:t>CMP</w:t>
      </w:r>
      <w:r w:rsidR="00076450">
        <w:t xml:space="preserve"> – Compare</w:t>
      </w:r>
      <w:bookmarkEnd w:id="154"/>
    </w:p>
    <w:p w14:paraId="5A54A17D" w14:textId="77777777" w:rsidR="00D5183A" w:rsidRDefault="00D5183A" w:rsidP="00D5183A">
      <w:r>
        <w:t>OP Code:</w:t>
      </w:r>
    </w:p>
    <w:p w14:paraId="7BC42547" w14:textId="77777777" w:rsidR="00D5183A" w:rsidRDefault="00D5183A" w:rsidP="00D5183A">
      <w:pPr>
        <w:ind w:left="720"/>
      </w:pPr>
      <w:r>
        <w:t>45</w:t>
      </w:r>
    </w:p>
    <w:p w14:paraId="2ED71213" w14:textId="77777777" w:rsidR="00D5183A" w:rsidRDefault="00D5183A" w:rsidP="00D5183A">
      <w:r w:rsidRPr="00B37164">
        <w:t>Description:</w:t>
      </w:r>
    </w:p>
    <w:p w14:paraId="0BDD315B" w14:textId="77777777" w:rsidR="005E781C" w:rsidRDefault="005E781C" w:rsidP="00D5183A">
      <w:pPr>
        <w:ind w:left="720"/>
      </w:pPr>
      <w:r>
        <w:t xml:space="preserve">After this operation, the flags are set in such a way as to satisfy </w:t>
      </w:r>
      <w:hyperlink w:anchor="_Flags" w:history="1">
        <w:r w:rsidRPr="00A9197D">
          <w:rPr>
            <w:rStyle w:val="Hyperlink"/>
          </w:rPr>
          <w:t>compound conditionals</w:t>
        </w:r>
      </w:hyperlink>
      <w:r>
        <w:t>, where the destination is the left operand and the source is the right operand.</w:t>
      </w:r>
    </w:p>
    <w:p w14:paraId="3FBB2A5A" w14:textId="77777777" w:rsidR="005E781C" w:rsidRDefault="005E781C" w:rsidP="005E781C">
      <w:pPr>
        <w:ind w:left="720"/>
      </w:pPr>
      <w:r>
        <w:t xml:space="preserve">This operation is identical to </w:t>
      </w:r>
      <w:hyperlink w:anchor="_SUB" w:history="1">
        <w:r w:rsidRPr="0040308A">
          <w:rPr>
            <w:rStyle w:val="Hyperlink"/>
          </w:rPr>
          <w:t>SUB</w:t>
        </w:r>
      </w:hyperlink>
      <w:r>
        <w:t>, but the result is discarded.</w:t>
      </w:r>
    </w:p>
    <w:p w14:paraId="0A54A4AD" w14:textId="77777777" w:rsidR="005E781C" w:rsidRDefault="005E781C" w:rsidP="005E781C">
      <w:pPr>
        <w:ind w:left="720"/>
      </w:pPr>
      <w:r>
        <w:t>SUB can and should be used in place of CMP if the result is needed.</w:t>
      </w:r>
    </w:p>
    <w:p w14:paraId="6C3E3C7D" w14:textId="77777777" w:rsidR="00FD3085" w:rsidRDefault="00FD3085" w:rsidP="00FD3085">
      <w:pPr>
        <w:jc w:val="both"/>
      </w:pPr>
      <w:r>
        <w:t>Usage:</w:t>
      </w:r>
    </w:p>
    <w:p w14:paraId="2AA377BB" w14:textId="77777777" w:rsid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5C34FF33" w14:textId="77777777" w:rsidR="00FD3085" w:rsidRPr="00FD3085" w:rsidRDefault="00FD3085" w:rsidP="00FD3085">
      <w:pPr>
        <w:ind w:left="720"/>
        <w:jc w:val="both"/>
        <w:rPr>
          <w:rFonts w:ascii="Courier New" w:hAnsi="Courier New" w:cs="Courier New"/>
        </w:rPr>
      </w:pPr>
      <w:r>
        <w:rPr>
          <w:rFonts w:ascii="Courier New" w:hAnsi="Courier New" w:cs="Courier New"/>
        </w:rPr>
        <w:t>CMP</w:t>
      </w:r>
      <w:r w:rsidR="00FF053C">
        <w:rPr>
          <w:rFonts w:ascii="Courier New" w:hAnsi="Courier New" w:cs="Courier New"/>
        </w:rPr>
        <w:t>(:size)</w:t>
      </w:r>
      <w:r>
        <w:rPr>
          <w:rFonts w:ascii="Courier New" w:hAnsi="Courier New" w:cs="Courier New"/>
        </w:rPr>
        <w:t xml:space="preserve"> m, imm/r</w:t>
      </w:r>
    </w:p>
    <w:p w14:paraId="782F1F31" w14:textId="77777777" w:rsidR="00D5183A" w:rsidRDefault="00D5183A" w:rsidP="00D5183A">
      <w:r w:rsidRPr="00B37164">
        <w:t>Flags Affected:</w:t>
      </w:r>
    </w:p>
    <w:p w14:paraId="42CC8892" w14:textId="77777777" w:rsidR="00D5183A" w:rsidRPr="00F17291" w:rsidRDefault="00D5183A" w:rsidP="00D5183A">
      <w:pPr>
        <w:ind w:left="720"/>
      </w:pPr>
      <w:r>
        <w:t>As SUB</w:t>
      </w:r>
    </w:p>
    <w:p w14:paraId="3BA026ED" w14:textId="77777777" w:rsidR="00D5183A" w:rsidRDefault="00D5183A" w:rsidP="00D5183A">
      <w:r w:rsidRPr="00B37164">
        <w:t>Format:</w:t>
      </w:r>
    </w:p>
    <w:p w14:paraId="0A021C6E" w14:textId="77777777" w:rsidR="008358B3" w:rsidRDefault="00395C5B" w:rsidP="00395C5B">
      <w:pPr>
        <w:ind w:left="720"/>
      </w:pPr>
      <w:r>
        <w:t>As SUB</w:t>
      </w:r>
    </w:p>
    <w:p w14:paraId="0E0962A2" w14:textId="77777777" w:rsidR="00D5183A" w:rsidRDefault="00D5183A" w:rsidP="008358B3">
      <w:pPr>
        <w:ind w:left="720"/>
      </w:pPr>
      <w:r>
        <w:br w:type="page"/>
      </w:r>
    </w:p>
    <w:p w14:paraId="19199CF2" w14:textId="77777777" w:rsidR="00D5183A" w:rsidRDefault="00D5183A" w:rsidP="00D5183A">
      <w:pPr>
        <w:pStyle w:val="Heading2"/>
      </w:pPr>
      <w:bookmarkStart w:id="155" w:name="_TEST"/>
      <w:bookmarkStart w:id="156" w:name="_TEST_–_Logical"/>
      <w:bookmarkStart w:id="157" w:name="_Toc512357252"/>
      <w:bookmarkEnd w:id="155"/>
      <w:bookmarkEnd w:id="156"/>
      <w:r>
        <w:lastRenderedPageBreak/>
        <w:t>TEST</w:t>
      </w:r>
      <w:r w:rsidR="00076450">
        <w:t xml:space="preserve"> – Logical Test</w:t>
      </w:r>
      <w:bookmarkEnd w:id="157"/>
    </w:p>
    <w:p w14:paraId="06A6BD52" w14:textId="77777777" w:rsidR="00D5183A" w:rsidRDefault="00D5183A" w:rsidP="00D5183A">
      <w:r>
        <w:t>OP Code:</w:t>
      </w:r>
    </w:p>
    <w:p w14:paraId="45B99841" w14:textId="77777777" w:rsidR="00D5183A" w:rsidRDefault="00D5183A" w:rsidP="00D5183A">
      <w:pPr>
        <w:ind w:left="720"/>
      </w:pPr>
      <w:r>
        <w:t>46</w:t>
      </w:r>
    </w:p>
    <w:p w14:paraId="7C12C88E" w14:textId="77777777" w:rsidR="00D5183A" w:rsidRDefault="00D5183A" w:rsidP="00D5183A">
      <w:r w:rsidRPr="00B37164">
        <w:t>Description:</w:t>
      </w:r>
    </w:p>
    <w:p w14:paraId="77A4F2B5" w14:textId="77777777" w:rsidR="00310398" w:rsidRDefault="00D5183A" w:rsidP="00310398">
      <w:pPr>
        <w:ind w:left="720"/>
      </w:pPr>
      <w:r>
        <w:t xml:space="preserve">As </w:t>
      </w:r>
      <w:hyperlink w:anchor="_AND" w:history="1">
        <w:r w:rsidRPr="00A47258">
          <w:rPr>
            <w:rStyle w:val="Hyperlink"/>
          </w:rPr>
          <w:t>AND</w:t>
        </w:r>
      </w:hyperlink>
      <w:r>
        <w:t>, but the result is discarded.</w:t>
      </w:r>
    </w:p>
    <w:p w14:paraId="0E00052A" w14:textId="77777777" w:rsidR="00D968A7" w:rsidRDefault="00D968A7" w:rsidP="00310398">
      <w:pPr>
        <w:ind w:left="720"/>
      </w:pPr>
      <w:r>
        <w:t>AND can and should be used in place of TEST if the result is needed.</w:t>
      </w:r>
    </w:p>
    <w:p w14:paraId="31D2D607" w14:textId="77777777" w:rsidR="0080076B" w:rsidRDefault="0080076B" w:rsidP="0080076B">
      <w:pPr>
        <w:jc w:val="both"/>
      </w:pPr>
      <w:r>
        <w:t>Usage:</w:t>
      </w:r>
    </w:p>
    <w:p w14:paraId="0069A61C" w14:textId="77777777" w:rsid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7016324C" w14:textId="77777777" w:rsidR="0080076B" w:rsidRPr="0080076B" w:rsidRDefault="0080076B" w:rsidP="0080076B">
      <w:pPr>
        <w:ind w:left="720"/>
        <w:jc w:val="both"/>
        <w:rPr>
          <w:rFonts w:ascii="Courier New" w:hAnsi="Courier New" w:cs="Courier New"/>
        </w:rPr>
      </w:pPr>
      <w:r>
        <w:rPr>
          <w:rFonts w:ascii="Courier New" w:hAnsi="Courier New" w:cs="Courier New"/>
        </w:rPr>
        <w:t>TEST</w:t>
      </w:r>
      <w:r w:rsidR="00FF053C">
        <w:rPr>
          <w:rFonts w:ascii="Courier New" w:hAnsi="Courier New" w:cs="Courier New"/>
        </w:rPr>
        <w:t>(:size)</w:t>
      </w:r>
      <w:r>
        <w:rPr>
          <w:rFonts w:ascii="Courier New" w:hAnsi="Courier New" w:cs="Courier New"/>
        </w:rPr>
        <w:t xml:space="preserve"> m, imm/r</w:t>
      </w:r>
    </w:p>
    <w:p w14:paraId="1E947B4F" w14:textId="77777777" w:rsidR="00D5183A" w:rsidRDefault="00D5183A" w:rsidP="00D5183A">
      <w:r w:rsidRPr="00B37164">
        <w:t>Flags Affected:</w:t>
      </w:r>
    </w:p>
    <w:p w14:paraId="414B4490" w14:textId="77777777" w:rsidR="00D5183A" w:rsidRPr="00F17291" w:rsidRDefault="00D5183A" w:rsidP="00D5183A">
      <w:pPr>
        <w:ind w:left="720"/>
      </w:pPr>
      <w:r>
        <w:t>As AND</w:t>
      </w:r>
    </w:p>
    <w:p w14:paraId="7F92315C" w14:textId="77777777" w:rsidR="00D5183A" w:rsidRDefault="00D5183A" w:rsidP="00D5183A">
      <w:r w:rsidRPr="00B37164">
        <w:t>Format:</w:t>
      </w:r>
    </w:p>
    <w:p w14:paraId="267C8997" w14:textId="77777777" w:rsidR="008358B3" w:rsidRDefault="00395C5B" w:rsidP="00395C5B">
      <w:pPr>
        <w:ind w:left="720"/>
      </w:pPr>
      <w:r>
        <w:t>As AND</w:t>
      </w:r>
    </w:p>
    <w:p w14:paraId="12B72061" w14:textId="77777777" w:rsidR="002C5CD8" w:rsidRDefault="002C5CD8" w:rsidP="008358B3">
      <w:pPr>
        <w:ind w:left="720"/>
        <w:rPr>
          <w:rFonts w:ascii="Courier New" w:hAnsi="Courier New" w:cs="Courier New"/>
        </w:rPr>
      </w:pPr>
      <w:r>
        <w:rPr>
          <w:rFonts w:ascii="Courier New" w:hAnsi="Courier New" w:cs="Courier New"/>
        </w:rPr>
        <w:br w:type="page"/>
      </w:r>
    </w:p>
    <w:p w14:paraId="1661D766" w14:textId="77777777" w:rsidR="002C5CD8" w:rsidRDefault="002C5CD8" w:rsidP="002C5CD8">
      <w:pPr>
        <w:pStyle w:val="Heading2"/>
      </w:pPr>
      <w:bookmarkStart w:id="158" w:name="_INC_–_Increment"/>
      <w:bookmarkStart w:id="159" w:name="_Toc512357253"/>
      <w:bookmarkEnd w:id="158"/>
      <w:r>
        <w:lastRenderedPageBreak/>
        <w:t>INC</w:t>
      </w:r>
      <w:r w:rsidR="00076450">
        <w:t xml:space="preserve"> – Increment</w:t>
      </w:r>
      <w:bookmarkEnd w:id="159"/>
    </w:p>
    <w:p w14:paraId="42911356" w14:textId="77777777" w:rsidR="002C5CD8" w:rsidRDefault="002C5CD8" w:rsidP="002C5CD8">
      <w:r>
        <w:t>OP Code:</w:t>
      </w:r>
    </w:p>
    <w:p w14:paraId="529F9552" w14:textId="77777777" w:rsidR="002C5CD8" w:rsidRDefault="002C5CD8" w:rsidP="002C5CD8">
      <w:pPr>
        <w:ind w:left="720"/>
      </w:pPr>
      <w:r>
        <w:t>47</w:t>
      </w:r>
    </w:p>
    <w:p w14:paraId="4F3044C7" w14:textId="77777777" w:rsidR="002C5CD8" w:rsidRDefault="002C5CD8" w:rsidP="002C5CD8">
      <w:r w:rsidRPr="00B37164">
        <w:t>Description:</w:t>
      </w:r>
    </w:p>
    <w:p w14:paraId="09CB65E8" w14:textId="77777777"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p>
    <w:p w14:paraId="5B112010" w14:textId="77777777" w:rsidR="00FF053C" w:rsidRDefault="00FF053C" w:rsidP="00FF053C">
      <w:pPr>
        <w:jc w:val="both"/>
      </w:pPr>
      <w:r>
        <w:t>Usage:</w:t>
      </w:r>
    </w:p>
    <w:p w14:paraId="3B07FB27" w14:textId="77777777" w:rsidR="00FF053C" w:rsidRDefault="00FF053C" w:rsidP="00FF053C">
      <w:pPr>
        <w:ind w:left="720"/>
        <w:jc w:val="both"/>
        <w:rPr>
          <w:rFonts w:ascii="Courier New" w:hAnsi="Courier New" w:cs="Courier New"/>
        </w:rPr>
      </w:pPr>
      <w:r>
        <w:rPr>
          <w:rFonts w:ascii="Courier New" w:hAnsi="Courier New" w:cs="Courier New"/>
        </w:rPr>
        <w:t>INC(:size)</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6AC3FDF" w14:textId="77777777" w:rsidR="005D19DF" w:rsidRDefault="005D19DF" w:rsidP="005D19DF">
      <w:pPr>
        <w:ind w:left="720"/>
      </w:pPr>
      <w:r w:rsidRPr="005D19DF">
        <w:t>Equivalent to using ADD with a value of 1</w:t>
      </w:r>
      <w:r w:rsidR="009A15F1">
        <w:t>.</w:t>
      </w:r>
    </w:p>
    <w:p w14:paraId="091B0C48" w14:textId="77777777" w:rsidR="002C5CD8" w:rsidRDefault="002C5CD8" w:rsidP="002C5CD8">
      <w:r w:rsidRPr="00B37164">
        <w:t>Format:</w:t>
      </w:r>
    </w:p>
    <w:p w14:paraId="6DB2D775"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INC</w:t>
      </w:r>
      <w:r w:rsidRPr="00395C5B">
        <w:rPr>
          <w:rFonts w:ascii="Courier New" w:hAnsi="Courier New" w:cs="Courier New"/>
        </w:rPr>
        <w:t>]   [4: dest][2: size][1:][1: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83639A7" w14:textId="77777777" w:rsidR="005D19DF"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5D19DF">
        <w:rPr>
          <w:rFonts w:ascii="Courier New" w:hAnsi="Courier New" w:cs="Courier New"/>
        </w:rPr>
        <w:br w:type="page"/>
      </w:r>
    </w:p>
    <w:p w14:paraId="234E6016" w14:textId="77777777" w:rsidR="005D19DF" w:rsidRDefault="005D19DF" w:rsidP="005D19DF">
      <w:pPr>
        <w:pStyle w:val="Heading2"/>
      </w:pPr>
      <w:bookmarkStart w:id="160" w:name="_DEC_–_Decrement"/>
      <w:bookmarkStart w:id="161" w:name="_Toc512357254"/>
      <w:bookmarkEnd w:id="160"/>
      <w:r>
        <w:lastRenderedPageBreak/>
        <w:t>DEC</w:t>
      </w:r>
      <w:r w:rsidR="00076450">
        <w:t xml:space="preserve"> – Decrement</w:t>
      </w:r>
      <w:bookmarkEnd w:id="161"/>
    </w:p>
    <w:p w14:paraId="10C8EA1C" w14:textId="77777777" w:rsidR="005D19DF" w:rsidRDefault="005D19DF" w:rsidP="005D19DF">
      <w:r>
        <w:t>OP Code:</w:t>
      </w:r>
    </w:p>
    <w:p w14:paraId="06C9FDE8" w14:textId="77777777" w:rsidR="005D19DF" w:rsidRDefault="005D19DF" w:rsidP="005D19DF">
      <w:pPr>
        <w:ind w:left="720"/>
      </w:pPr>
      <w:r>
        <w:t>4</w:t>
      </w:r>
      <w:r w:rsidR="00270AE1">
        <w:t>8</w:t>
      </w:r>
    </w:p>
    <w:p w14:paraId="0E1E5692" w14:textId="77777777" w:rsidR="005D19DF" w:rsidRDefault="005D19DF" w:rsidP="005D19DF">
      <w:r w:rsidRPr="00B37164">
        <w:t>Description:</w:t>
      </w:r>
    </w:p>
    <w:p w14:paraId="3CEBD5BD" w14:textId="77777777"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p>
    <w:p w14:paraId="3E737E10" w14:textId="77777777" w:rsidR="00FF053C" w:rsidRDefault="00FF053C" w:rsidP="00FF053C">
      <w:pPr>
        <w:jc w:val="both"/>
      </w:pPr>
      <w:r>
        <w:t>Usage:</w:t>
      </w:r>
    </w:p>
    <w:p w14:paraId="6FB813CF" w14:textId="77777777" w:rsidR="00FF053C" w:rsidRPr="00FF053C" w:rsidRDefault="00FF053C" w:rsidP="00FF053C">
      <w:pPr>
        <w:ind w:left="720"/>
        <w:jc w:val="both"/>
        <w:rPr>
          <w:rFonts w:ascii="Courier New" w:hAnsi="Courier New" w:cs="Courier New"/>
        </w:rPr>
      </w:pPr>
      <w:r>
        <w:rPr>
          <w:rFonts w:ascii="Courier New" w:hAnsi="Courier New" w:cs="Courier New"/>
        </w:rPr>
        <w:t>DEC(:size)</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4E127568" w14:textId="77777777" w:rsidR="005D19DF" w:rsidRDefault="005D19DF" w:rsidP="005D19DF">
      <w:pPr>
        <w:ind w:left="720"/>
      </w:pPr>
      <w:r w:rsidRPr="005D19DF">
        <w:t xml:space="preserve">Equivalent to using </w:t>
      </w:r>
      <w:r w:rsidR="00B37BD0">
        <w:t>SUB</w:t>
      </w:r>
      <w:r w:rsidRPr="005D19DF">
        <w:t xml:space="preserve"> with a value of 1</w:t>
      </w:r>
      <w:r w:rsidR="00DD3888">
        <w:t>.</w:t>
      </w:r>
    </w:p>
    <w:p w14:paraId="352EE60E" w14:textId="77777777" w:rsidR="005D19DF" w:rsidRDefault="005D19DF" w:rsidP="005D19DF">
      <w:r w:rsidRPr="00B37164">
        <w:t>Format:</w:t>
      </w:r>
    </w:p>
    <w:p w14:paraId="633C87A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DEC</w:t>
      </w:r>
      <w:r w:rsidRPr="00395C5B">
        <w:rPr>
          <w:rFonts w:ascii="Courier New" w:hAnsi="Courier New" w:cs="Courier New"/>
        </w:rPr>
        <w:t>]   [4: dest][2: size][1:][1: mem]</w:t>
      </w:r>
    </w:p>
    <w:p w14:paraId="242D8A22"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218FA1F"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13401A7B"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1D44A267" w14:textId="77777777" w:rsidR="00315830" w:rsidRDefault="00395C5B" w:rsidP="00DA03D7">
      <w:pPr>
        <w:spacing w:after="0"/>
        <w:ind w:left="216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r w:rsidR="00315830">
        <w:rPr>
          <w:rFonts w:ascii="Courier New" w:hAnsi="Courier New" w:cs="Courier New"/>
        </w:rPr>
        <w:br w:type="page"/>
      </w:r>
    </w:p>
    <w:p w14:paraId="6D16F8FF" w14:textId="77777777" w:rsidR="00315830" w:rsidRDefault="00315830" w:rsidP="00315830">
      <w:pPr>
        <w:pStyle w:val="Heading2"/>
      </w:pPr>
      <w:bookmarkStart w:id="162" w:name="_NEG_–_Negate"/>
      <w:bookmarkStart w:id="163" w:name="_Toc512357255"/>
      <w:bookmarkEnd w:id="162"/>
      <w:r>
        <w:lastRenderedPageBreak/>
        <w:t>NEG</w:t>
      </w:r>
      <w:r w:rsidR="00076450">
        <w:t xml:space="preserve"> – Negate</w:t>
      </w:r>
      <w:bookmarkEnd w:id="163"/>
    </w:p>
    <w:p w14:paraId="255B3597" w14:textId="77777777" w:rsidR="00315830" w:rsidRDefault="00315830" w:rsidP="00315830">
      <w:r>
        <w:t>OP Code:</w:t>
      </w:r>
    </w:p>
    <w:p w14:paraId="3723AB83" w14:textId="77777777" w:rsidR="00315830" w:rsidRDefault="00315830" w:rsidP="00315830">
      <w:pPr>
        <w:ind w:left="720"/>
      </w:pPr>
      <w:r>
        <w:t>49</w:t>
      </w:r>
    </w:p>
    <w:p w14:paraId="6E778945" w14:textId="77777777" w:rsidR="00315830" w:rsidRDefault="00315830" w:rsidP="00315830">
      <w:r w:rsidRPr="00B37164">
        <w:t>Description:</w:t>
      </w:r>
    </w:p>
    <w:p w14:paraId="7AD9FD3F" w14:textId="77777777" w:rsidR="00315830" w:rsidRDefault="00DD3888" w:rsidP="00315830">
      <w:pPr>
        <w:ind w:left="720"/>
      </w:pPr>
      <w:r>
        <w:t>Negates the destination.</w:t>
      </w:r>
    </w:p>
    <w:p w14:paraId="17D54A5B" w14:textId="77777777" w:rsidR="00FF053C" w:rsidRDefault="00FF053C" w:rsidP="00FF053C">
      <w:pPr>
        <w:jc w:val="both"/>
      </w:pPr>
      <w:r>
        <w:t>Usage:</w:t>
      </w:r>
    </w:p>
    <w:p w14:paraId="6C925142" w14:textId="77777777" w:rsidR="00FF053C" w:rsidRPr="00FF053C" w:rsidRDefault="00FF053C" w:rsidP="00FF053C">
      <w:pPr>
        <w:ind w:left="720"/>
        <w:jc w:val="both"/>
        <w:rPr>
          <w:rFonts w:ascii="Courier New" w:hAnsi="Courier New" w:cs="Courier New"/>
        </w:rPr>
      </w:pPr>
      <w:r>
        <w:rPr>
          <w:rFonts w:ascii="Courier New" w:hAnsi="Courier New" w:cs="Courier New"/>
        </w:rPr>
        <w:t>NEG(:size)</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0A5B955D" w14:textId="77777777" w:rsidR="00315830" w:rsidRPr="00315830" w:rsidRDefault="00315830" w:rsidP="00315830">
      <w:pPr>
        <w:ind w:left="720"/>
      </w:pPr>
      <w:r w:rsidRPr="00315830">
        <w:t>ZF is set if the result is zero, and cleared otherwise.</w:t>
      </w:r>
    </w:p>
    <w:p w14:paraId="767DC130" w14:textId="77777777" w:rsidR="00315830" w:rsidRPr="00315830" w:rsidRDefault="00315830" w:rsidP="00315830">
      <w:pPr>
        <w:ind w:left="720"/>
      </w:pPr>
      <w:r w:rsidRPr="00315830">
        <w:t>SF is set if the result is negative (high bit set), and cleared otherwise.</w:t>
      </w:r>
    </w:p>
    <w:p w14:paraId="51693550" w14:textId="77777777" w:rsidR="00315830" w:rsidRDefault="00315830" w:rsidP="00315830">
      <w:pPr>
        <w:ind w:left="720"/>
      </w:pPr>
      <w:r w:rsidRPr="00315830">
        <w:t>PF is set if the result has even parity in the low 8 bits, and cleared otherwise.</w:t>
      </w:r>
    </w:p>
    <w:p w14:paraId="4C2F2709" w14:textId="77777777" w:rsidR="00315830" w:rsidRDefault="00315830" w:rsidP="00315830">
      <w:r w:rsidRPr="00B37164">
        <w:t>Format:</w:t>
      </w:r>
    </w:p>
    <w:p w14:paraId="47F9707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NEG</w:t>
      </w:r>
      <w:r w:rsidRPr="00395C5B">
        <w:rPr>
          <w:rFonts w:ascii="Courier New" w:hAnsi="Courier New" w:cs="Courier New"/>
        </w:rPr>
        <w:t>]   [4: dest][2: size][1:][1: mem]</w:t>
      </w:r>
    </w:p>
    <w:p w14:paraId="475C6A29"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3F61741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8AEB3D4"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13584F7" w14:textId="77777777" w:rsidR="00315830"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315830">
        <w:rPr>
          <w:rFonts w:ascii="Courier New" w:hAnsi="Courier New" w:cs="Courier New"/>
        </w:rPr>
        <w:br w:type="page"/>
      </w:r>
    </w:p>
    <w:p w14:paraId="7D3AAD00" w14:textId="77777777" w:rsidR="00315830" w:rsidRDefault="00315830" w:rsidP="00315830">
      <w:pPr>
        <w:pStyle w:val="Heading2"/>
      </w:pPr>
      <w:bookmarkStart w:id="164" w:name="_NOT_–_Bitwise"/>
      <w:bookmarkStart w:id="165" w:name="_Toc512357256"/>
      <w:bookmarkEnd w:id="164"/>
      <w:r>
        <w:lastRenderedPageBreak/>
        <w:t>NOT</w:t>
      </w:r>
      <w:r w:rsidR="00076450">
        <w:t xml:space="preserve"> – Bitwise Not</w:t>
      </w:r>
      <w:bookmarkEnd w:id="165"/>
    </w:p>
    <w:p w14:paraId="4F0BDED3" w14:textId="77777777" w:rsidR="00315830" w:rsidRDefault="00315830" w:rsidP="00315830">
      <w:r>
        <w:t>OP Code:</w:t>
      </w:r>
    </w:p>
    <w:p w14:paraId="15701368" w14:textId="77777777" w:rsidR="00315830" w:rsidRDefault="00315830" w:rsidP="00315830">
      <w:pPr>
        <w:ind w:left="720"/>
      </w:pPr>
      <w:r>
        <w:t>50</w:t>
      </w:r>
    </w:p>
    <w:p w14:paraId="07A52C97" w14:textId="77777777" w:rsidR="00315830" w:rsidRDefault="00315830" w:rsidP="00315830">
      <w:r w:rsidRPr="00B37164">
        <w:t>Description:</w:t>
      </w:r>
    </w:p>
    <w:p w14:paraId="66AC4BFC" w14:textId="77777777" w:rsidR="00315830" w:rsidRDefault="009E70CD" w:rsidP="00315830">
      <w:pPr>
        <w:ind w:left="720"/>
      </w:pPr>
      <w:r>
        <w:t>NOTs the destination.</w:t>
      </w:r>
    </w:p>
    <w:p w14:paraId="7AEBE60C" w14:textId="77777777" w:rsidR="00FF053C" w:rsidRDefault="00FF053C" w:rsidP="00FF053C">
      <w:pPr>
        <w:jc w:val="both"/>
      </w:pPr>
      <w:r>
        <w:t>Usage:</w:t>
      </w:r>
    </w:p>
    <w:p w14:paraId="46E562F4" w14:textId="77777777" w:rsidR="00FF053C" w:rsidRPr="00FF053C" w:rsidRDefault="00FF053C" w:rsidP="00FF053C">
      <w:pPr>
        <w:ind w:left="720"/>
        <w:jc w:val="both"/>
        <w:rPr>
          <w:rFonts w:ascii="Courier New" w:hAnsi="Courier New" w:cs="Courier New"/>
        </w:rPr>
      </w:pPr>
      <w:r>
        <w:rPr>
          <w:rFonts w:ascii="Courier New" w:hAnsi="Courier New" w:cs="Courier New"/>
        </w:rPr>
        <w:t>NOT(:size)</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74062B8F" w14:textId="77777777" w:rsidR="00315830" w:rsidRPr="00315830" w:rsidRDefault="00315830" w:rsidP="00315830">
      <w:pPr>
        <w:ind w:left="720"/>
      </w:pPr>
      <w:r w:rsidRPr="00315830">
        <w:t>ZF is set if the result is zero, and cleared otherwise.</w:t>
      </w:r>
    </w:p>
    <w:p w14:paraId="2BC20104" w14:textId="77777777" w:rsidR="00315830" w:rsidRPr="00315830" w:rsidRDefault="00315830" w:rsidP="00315830">
      <w:pPr>
        <w:ind w:left="720"/>
      </w:pPr>
      <w:r w:rsidRPr="00315830">
        <w:t>SF is set if the result is negative (high bit set), and cleared otherwise.</w:t>
      </w:r>
    </w:p>
    <w:p w14:paraId="4CADB7DD" w14:textId="77777777" w:rsidR="00315830" w:rsidRDefault="00315830" w:rsidP="00315830">
      <w:pPr>
        <w:ind w:left="720"/>
      </w:pPr>
      <w:r w:rsidRPr="00315830">
        <w:t>PF is set if the result has even parity in the low 8 bits, and cleared otherwise.</w:t>
      </w:r>
    </w:p>
    <w:p w14:paraId="3F738914" w14:textId="77777777" w:rsidR="00315830" w:rsidRDefault="00315830" w:rsidP="00315830">
      <w:r w:rsidRPr="00B37164">
        <w:t>Format:</w:t>
      </w:r>
    </w:p>
    <w:p w14:paraId="4E5E9E67"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NOT</w:t>
      </w:r>
      <w:r w:rsidRPr="00395C5B">
        <w:rPr>
          <w:rFonts w:ascii="Courier New" w:hAnsi="Courier New" w:cs="Courier New"/>
        </w:rPr>
        <w:t>]   [4: dest][2: size][1:][1: mem]</w:t>
      </w:r>
    </w:p>
    <w:p w14:paraId="1EEFC2F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6F1746A2"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6AFDAAF0"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20939D38" w14:textId="77777777" w:rsidR="00B11B66"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B11B66">
        <w:rPr>
          <w:rFonts w:ascii="Courier New" w:hAnsi="Courier New" w:cs="Courier New"/>
        </w:rPr>
        <w:br w:type="page"/>
      </w:r>
    </w:p>
    <w:p w14:paraId="5A0333B3" w14:textId="77777777" w:rsidR="00B11B66" w:rsidRDefault="00B11B66" w:rsidP="00B11B66">
      <w:pPr>
        <w:pStyle w:val="Heading2"/>
      </w:pPr>
      <w:bookmarkStart w:id="166" w:name="_ABS_–_Absolute"/>
      <w:bookmarkStart w:id="167" w:name="_Toc512357257"/>
      <w:bookmarkEnd w:id="166"/>
      <w:r>
        <w:lastRenderedPageBreak/>
        <w:t>ABS</w:t>
      </w:r>
      <w:r w:rsidR="00076450">
        <w:t xml:space="preserve"> – Absolute Value</w:t>
      </w:r>
      <w:bookmarkEnd w:id="167"/>
    </w:p>
    <w:p w14:paraId="47E3495F" w14:textId="77777777" w:rsidR="00B11B66" w:rsidRDefault="00B11B66" w:rsidP="00B11B66">
      <w:r>
        <w:t>OP Code:</w:t>
      </w:r>
    </w:p>
    <w:p w14:paraId="75829833" w14:textId="77777777" w:rsidR="00B11B66" w:rsidRDefault="00B11B66" w:rsidP="00B11B66">
      <w:pPr>
        <w:ind w:left="720"/>
      </w:pPr>
      <w:r>
        <w:t>51</w:t>
      </w:r>
    </w:p>
    <w:p w14:paraId="2E15E2CD" w14:textId="77777777" w:rsidR="00B11B66" w:rsidRDefault="00B11B66" w:rsidP="00B11B66">
      <w:r w:rsidRPr="00B37164">
        <w:t>Description:</w:t>
      </w:r>
    </w:p>
    <w:p w14:paraId="18AA9922" w14:textId="77777777" w:rsidR="003D4F8E" w:rsidRDefault="003D4F8E" w:rsidP="00032985">
      <w:pPr>
        <w:ind w:left="720"/>
        <w:jc w:val="both"/>
      </w:pPr>
      <w:r>
        <w:t>If the destination is negative, the destination is negated. Otherwise no-op.</w:t>
      </w:r>
    </w:p>
    <w:p w14:paraId="63C16BD7" w14:textId="77777777" w:rsidR="00B11B66" w:rsidRDefault="00B11B66" w:rsidP="00032985">
      <w:pPr>
        <w:ind w:left="720"/>
        <w:jc w:val="both"/>
      </w:pPr>
      <w:r w:rsidRPr="00B11B66">
        <w:t xml:space="preserve">Because 2's complement </w:t>
      </w:r>
      <w:r w:rsidR="00177B92">
        <w:t>always contains exactly one negative number that cannot be expressed as a positive number, the result of this operation may be negative</w:t>
      </w:r>
      <w:r w:rsidR="001547BC">
        <w:t xml:space="preserve">. For more information, see </w:t>
      </w:r>
      <w:hyperlink w:anchor="_Signed" w:history="1">
        <w:r w:rsidR="001547BC" w:rsidRPr="001547BC">
          <w:rPr>
            <w:rStyle w:val="Hyperlink"/>
          </w:rPr>
          <w:t>Signed Integers</w:t>
        </w:r>
      </w:hyperlink>
      <w:r w:rsidR="001547BC">
        <w:t>.</w:t>
      </w:r>
      <w:r w:rsidR="00963567">
        <w:t xml:space="preserve"> SF can be used to test for this occurrence.</w:t>
      </w:r>
    </w:p>
    <w:p w14:paraId="0E5303AE" w14:textId="77777777" w:rsidR="00FF053C" w:rsidRDefault="00FF053C" w:rsidP="00FF053C">
      <w:pPr>
        <w:jc w:val="both"/>
      </w:pPr>
      <w:r>
        <w:t>Usage:</w:t>
      </w:r>
    </w:p>
    <w:p w14:paraId="21C0E542" w14:textId="77777777" w:rsidR="00FF053C" w:rsidRPr="00FF053C" w:rsidRDefault="00FF053C" w:rsidP="00FF053C">
      <w:pPr>
        <w:ind w:left="720"/>
        <w:jc w:val="both"/>
        <w:rPr>
          <w:rFonts w:ascii="Courier New" w:hAnsi="Courier New" w:cs="Courier New"/>
        </w:rPr>
      </w:pPr>
      <w:r>
        <w:rPr>
          <w:rFonts w:ascii="Courier New" w:hAnsi="Courier New" w:cs="Courier New"/>
        </w:rPr>
        <w:t>ABS(:size)</w:t>
      </w:r>
      <w:r w:rsidRPr="00E665EB">
        <w:rPr>
          <w:rFonts w:ascii="Courier New" w:hAnsi="Courier New" w:cs="Courier New"/>
        </w:rPr>
        <w:t xml:space="preserve"> r</w:t>
      </w:r>
      <w:r>
        <w:rPr>
          <w:rFonts w:ascii="Courier New" w:hAnsi="Courier New" w:cs="Courier New"/>
        </w:rPr>
        <w:t>/m</w:t>
      </w:r>
    </w:p>
    <w:p w14:paraId="0027CD8D" w14:textId="77777777" w:rsidR="00B11B66" w:rsidRDefault="00B11B66" w:rsidP="00B11B66">
      <w:r w:rsidRPr="00B37164">
        <w:t>Flags Affected:</w:t>
      </w:r>
    </w:p>
    <w:p w14:paraId="12055305" w14:textId="77777777" w:rsidR="00B11B66" w:rsidRPr="00315830" w:rsidRDefault="00B11B66" w:rsidP="00B11B66">
      <w:pPr>
        <w:ind w:left="720"/>
      </w:pPr>
      <w:r w:rsidRPr="00315830">
        <w:t>ZF is set if the result is zero, and cleared otherwise.</w:t>
      </w:r>
    </w:p>
    <w:p w14:paraId="714EB484" w14:textId="77777777" w:rsidR="00B11B66" w:rsidRPr="00315830" w:rsidRDefault="00B11B66" w:rsidP="00B11B66">
      <w:pPr>
        <w:ind w:left="720"/>
      </w:pPr>
      <w:r w:rsidRPr="00315830">
        <w:t>SF is set if the result is negative (high bit set), and cleared otherwise.</w:t>
      </w:r>
    </w:p>
    <w:p w14:paraId="73702205" w14:textId="77777777" w:rsidR="00B11B66" w:rsidRDefault="00B11B66" w:rsidP="00B11B66">
      <w:pPr>
        <w:ind w:left="720"/>
      </w:pPr>
      <w:r w:rsidRPr="00315830">
        <w:t>PF is set if the result has even parity in the low 8 bits, and cleared otherwise.</w:t>
      </w:r>
    </w:p>
    <w:p w14:paraId="2FD605CA" w14:textId="77777777" w:rsidR="00B11B66" w:rsidRDefault="00B11B66" w:rsidP="00B11B66">
      <w:r w:rsidRPr="00B37164">
        <w:t>Format:</w:t>
      </w:r>
    </w:p>
    <w:p w14:paraId="40A8E67B"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ABS</w:t>
      </w:r>
      <w:r w:rsidRPr="00395C5B">
        <w:rPr>
          <w:rFonts w:ascii="Courier New" w:hAnsi="Courier New" w:cs="Courier New"/>
        </w:rPr>
        <w:t>]   [4: dest][2: size][1:][1: mem]</w:t>
      </w:r>
    </w:p>
    <w:p w14:paraId="2A9EDD31"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2B9878D8"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1360BA5B" w14:textId="77777777" w:rsid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00D9FE45" w14:textId="77777777" w:rsidR="00B01B35"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B01B35">
        <w:rPr>
          <w:rFonts w:ascii="Courier New" w:hAnsi="Courier New" w:cs="Courier New"/>
        </w:rPr>
        <w:br w:type="page"/>
      </w:r>
    </w:p>
    <w:p w14:paraId="45FC3BF0" w14:textId="77777777" w:rsidR="00B01B35" w:rsidRDefault="00B01B35" w:rsidP="00B01B35">
      <w:pPr>
        <w:pStyle w:val="Heading2"/>
      </w:pPr>
      <w:bookmarkStart w:id="168" w:name="_CMPZ_–_Compare"/>
      <w:bookmarkStart w:id="169" w:name="_Toc512357258"/>
      <w:bookmarkEnd w:id="168"/>
      <w:r>
        <w:lastRenderedPageBreak/>
        <w:t>CMP</w:t>
      </w:r>
      <w:r w:rsidR="00076450">
        <w:t>Z – Compare Zero</w:t>
      </w:r>
      <w:bookmarkEnd w:id="169"/>
    </w:p>
    <w:p w14:paraId="789439BB" w14:textId="77777777" w:rsidR="00B01B35" w:rsidRDefault="00B01B35" w:rsidP="00B01B35">
      <w:r>
        <w:t>OP Code:</w:t>
      </w:r>
    </w:p>
    <w:p w14:paraId="6977B48A" w14:textId="77777777" w:rsidR="00B01B35" w:rsidRDefault="00B01B35" w:rsidP="00B01B35">
      <w:pPr>
        <w:ind w:left="720"/>
      </w:pPr>
      <w:r>
        <w:t>52</w:t>
      </w:r>
    </w:p>
    <w:p w14:paraId="30560AD8" w14:textId="77777777" w:rsidR="00B01B35" w:rsidRDefault="00B01B35" w:rsidP="00B01B35">
      <w:r w:rsidRPr="00B37164">
        <w:t>Description:</w:t>
      </w:r>
    </w:p>
    <w:p w14:paraId="6FEACBD8" w14:textId="77777777" w:rsidR="00B01B35" w:rsidRDefault="00741E91" w:rsidP="00B01B35">
      <w:pPr>
        <w:ind w:left="720"/>
      </w:pPr>
      <w:r>
        <w:t>Equivalent to using</w:t>
      </w:r>
      <w:r w:rsidR="008E687D">
        <w:t xml:space="preserve"> </w:t>
      </w:r>
      <w:hyperlink w:anchor="_CMP" w:history="1">
        <w:r w:rsidR="008E687D" w:rsidRPr="008E687D">
          <w:rPr>
            <w:rStyle w:val="Hyperlink"/>
          </w:rPr>
          <w:t>CMP</w:t>
        </w:r>
      </w:hyperlink>
      <w:r w:rsidR="008E687D">
        <w:t xml:space="preserve"> with a value of zero</w:t>
      </w:r>
      <w:r w:rsidR="00B01B35">
        <w:t>.</w:t>
      </w:r>
    </w:p>
    <w:p w14:paraId="1D9B1355" w14:textId="77777777" w:rsidR="008F1F2D" w:rsidRDefault="008F1F2D" w:rsidP="008F1F2D">
      <w:pPr>
        <w:jc w:val="both"/>
      </w:pPr>
      <w:r>
        <w:t>Usage:</w:t>
      </w:r>
    </w:p>
    <w:p w14:paraId="61417314" w14:textId="77777777" w:rsidR="008F1F2D" w:rsidRDefault="008F1F2D" w:rsidP="008F1F2D">
      <w:pPr>
        <w:ind w:left="720"/>
        <w:jc w:val="both"/>
        <w:rPr>
          <w:rFonts w:ascii="Courier New" w:hAnsi="Courier New" w:cs="Courier New"/>
        </w:rPr>
      </w:pPr>
      <w:r>
        <w:rPr>
          <w:rFonts w:ascii="Courier New" w:hAnsi="Courier New" w:cs="Courier New"/>
        </w:rPr>
        <w:t>CMPZ(:size)</w:t>
      </w:r>
      <w:r w:rsidRPr="00E665EB">
        <w:rPr>
          <w:rFonts w:ascii="Courier New" w:hAnsi="Courier New" w:cs="Courier New"/>
        </w:rPr>
        <w:t xml:space="preserve"> r</w:t>
      </w:r>
      <w:r>
        <w:rPr>
          <w:rFonts w:ascii="Courier New" w:hAnsi="Courier New" w:cs="Courier New"/>
        </w:rPr>
        <w:t>/m</w:t>
      </w:r>
    </w:p>
    <w:p w14:paraId="26E89FE2" w14:textId="77777777" w:rsidR="00B01B35" w:rsidRDefault="00B01B35" w:rsidP="00B01B35">
      <w:r w:rsidRPr="00B37164">
        <w:t>Flags Affected:</w:t>
      </w:r>
    </w:p>
    <w:p w14:paraId="454A5DDE" w14:textId="77777777" w:rsidR="00B01B35" w:rsidRDefault="008D0026" w:rsidP="00B01B35">
      <w:pPr>
        <w:ind w:left="720"/>
      </w:pPr>
      <w:r>
        <w:t>Equivalent to using</w:t>
      </w:r>
      <w:r w:rsidR="00B01B35">
        <w:t xml:space="preserve"> CMP with a value of zero.</w:t>
      </w:r>
    </w:p>
    <w:p w14:paraId="50FFF366" w14:textId="77777777" w:rsidR="00B01B35" w:rsidRDefault="00B01B35" w:rsidP="00B01B35">
      <w:r w:rsidRPr="00B37164">
        <w:t>Format:</w:t>
      </w:r>
    </w:p>
    <w:p w14:paraId="06298386" w14:textId="77777777" w:rsidR="00395C5B" w:rsidRPr="00395C5B" w:rsidRDefault="00395C5B"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CMP0</w:t>
      </w:r>
      <w:r w:rsidRPr="00395C5B">
        <w:rPr>
          <w:rFonts w:ascii="Courier New" w:hAnsi="Courier New" w:cs="Courier New"/>
        </w:rPr>
        <w:t>]   [4: dest][2: size][1:][1: mem]</w:t>
      </w:r>
    </w:p>
    <w:p w14:paraId="01A75BA3"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C733949" w14:textId="77777777" w:rsidR="00395C5B" w:rsidRPr="00395C5B" w:rsidRDefault="00395C5B" w:rsidP="00DA03D7">
      <w:pPr>
        <w:spacing w:after="0"/>
        <w:ind w:left="1440" w:firstLine="720"/>
        <w:rPr>
          <w:rFonts w:ascii="Courier New" w:hAnsi="Courier New" w:cs="Courier New"/>
        </w:rPr>
      </w:pPr>
      <w:r>
        <w:rPr>
          <w:rFonts w:ascii="Courier New" w:hAnsi="Courier New" w:cs="Courier New"/>
        </w:rPr>
        <w:t>cmp dest</w:t>
      </w:r>
      <w:r w:rsidR="00035246">
        <w:rPr>
          <w:rFonts w:ascii="Courier New" w:hAnsi="Courier New" w:cs="Courier New"/>
        </w:rPr>
        <w:t>,</w:t>
      </w:r>
      <w:r>
        <w:rPr>
          <w:rFonts w:ascii="Courier New" w:hAnsi="Courier New" w:cs="Courier New"/>
        </w:rPr>
        <w:t xml:space="preserve"> 0</w:t>
      </w:r>
    </w:p>
    <w:p w14:paraId="3B695A6C"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3BEA95A" w14:textId="77777777" w:rsidR="00B01B35" w:rsidRDefault="00395C5B" w:rsidP="00DA03D7">
      <w:pPr>
        <w:spacing w:after="0"/>
        <w:ind w:left="1440" w:firstLine="720"/>
        <w:rPr>
          <w:rFonts w:ascii="Courier New" w:hAnsi="Courier New" w:cs="Courier New"/>
        </w:rPr>
      </w:pPr>
      <w:r>
        <w:rPr>
          <w:rFonts w:ascii="Courier New" w:hAnsi="Courier New" w:cs="Courier New"/>
        </w:rPr>
        <w:t xml:space="preserve">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w:t>
      </w:r>
      <w:r w:rsidR="00B01B35">
        <w:rPr>
          <w:rFonts w:ascii="Courier New" w:hAnsi="Courier New" w:cs="Courier New"/>
        </w:rPr>
        <w:br w:type="page"/>
      </w:r>
    </w:p>
    <w:p w14:paraId="5473C832" w14:textId="77777777" w:rsidR="00B01B35" w:rsidRDefault="00B01B35" w:rsidP="00B01B35">
      <w:pPr>
        <w:pStyle w:val="Heading2"/>
      </w:pPr>
      <w:bookmarkStart w:id="170" w:name="_LA_–_Load"/>
      <w:bookmarkStart w:id="171" w:name="_Toc512357259"/>
      <w:bookmarkEnd w:id="170"/>
      <w:r>
        <w:lastRenderedPageBreak/>
        <w:t>LA</w:t>
      </w:r>
      <w:r w:rsidR="00076450">
        <w:t xml:space="preserve"> – Load Address</w:t>
      </w:r>
      <w:bookmarkEnd w:id="171"/>
    </w:p>
    <w:p w14:paraId="78D41295" w14:textId="77777777" w:rsidR="00B01B35" w:rsidRDefault="00B01B35" w:rsidP="00B01B35">
      <w:r>
        <w:t>OP Code:</w:t>
      </w:r>
    </w:p>
    <w:p w14:paraId="7AD9D7F6" w14:textId="77777777" w:rsidR="00B01B35" w:rsidRDefault="00B01B35" w:rsidP="00B01B35">
      <w:pPr>
        <w:ind w:left="720"/>
      </w:pPr>
      <w:r>
        <w:t>53</w:t>
      </w:r>
    </w:p>
    <w:p w14:paraId="123EDFB2" w14:textId="77777777" w:rsidR="00B01B35" w:rsidRDefault="00B01B35" w:rsidP="00B01B35">
      <w:r w:rsidRPr="00B37164">
        <w:t>Description:</w:t>
      </w:r>
    </w:p>
    <w:p w14:paraId="111875BA" w14:textId="77777777" w:rsidR="00B01B35" w:rsidRDefault="00581BA5" w:rsidP="00AD7BD3">
      <w:pPr>
        <w:ind w:left="720"/>
        <w:jc w:val="both"/>
      </w:pPr>
      <w:r>
        <w:t>Assigns to destination (first argument) a memory address (second argument)</w:t>
      </w:r>
      <w:r w:rsidR="00A41E1B">
        <w:t>.</w:t>
      </w:r>
    </w:p>
    <w:p w14:paraId="72690DAD" w14:textId="77777777" w:rsidR="00A41E1B" w:rsidRDefault="00A41E1B" w:rsidP="00AD7BD3">
      <w:pPr>
        <w:ind w:left="720"/>
        <w:jc w:val="both"/>
      </w:pPr>
      <w:r>
        <w:t>Because</w:t>
      </w:r>
      <w:r w:rsidR="00052562">
        <w:t xml:space="preserve"> of the </w:t>
      </w:r>
      <w:hyperlink w:anchor="_Memory_Address_Format" w:history="1">
        <w:r w:rsidR="00052562" w:rsidRPr="00052562">
          <w:rPr>
            <w:rStyle w:val="Hyperlink"/>
          </w:rPr>
          <w:t>memory address format</w:t>
        </w:r>
      </w:hyperlink>
      <w:r w:rsidR="00052562">
        <w:t xml:space="preserve">, </w:t>
      </w:r>
      <w:r w:rsidR="00AD7BD3">
        <w:t xml:space="preserve">this operation is capable of adding an immediate and two registers together simultaneously, where one register may be </w:t>
      </w:r>
      <w:r w:rsidR="008F1F2D">
        <w:t>negative,</w:t>
      </w:r>
      <w:r w:rsidR="00AD7BD3">
        <w:t xml:space="preserve"> and both</w:t>
      </w:r>
      <w:r w:rsidR="008F1F2D">
        <w:t xml:space="preserve"> may</w:t>
      </w:r>
      <w:r w:rsidR="00AD7BD3">
        <w:t xml:space="preserve"> be multiplied by s</w:t>
      </w:r>
      <w:r w:rsidR="001B6257">
        <w:t>mall</w:t>
      </w:r>
      <w:r w:rsidR="00AD7BD3">
        <w:t xml:space="preserve"> powers of 2. This makes LA a powerful tool for computing integral arithmetic.</w:t>
      </w:r>
    </w:p>
    <w:p w14:paraId="433E8D06" w14:textId="77777777" w:rsidR="008F1F2D" w:rsidRDefault="008F1F2D" w:rsidP="008F1F2D">
      <w:pPr>
        <w:jc w:val="both"/>
      </w:pPr>
      <w:r>
        <w:t>Usage:</w:t>
      </w:r>
    </w:p>
    <w:p w14:paraId="51B4FDAA" w14:textId="77777777" w:rsidR="008F1F2D" w:rsidRPr="008F1F2D" w:rsidRDefault="008F1F2D" w:rsidP="008F1F2D">
      <w:pPr>
        <w:ind w:left="720"/>
        <w:jc w:val="both"/>
        <w:rPr>
          <w:rFonts w:ascii="Courier New" w:hAnsi="Courier New" w:cs="Courier New"/>
        </w:rPr>
      </w:pPr>
      <w:r>
        <w:rPr>
          <w:rFonts w:ascii="Courier New" w:hAnsi="Courier New" w:cs="Courier New"/>
        </w:rPr>
        <w:t>LA m</w:t>
      </w:r>
    </w:p>
    <w:p w14:paraId="27743E79" w14:textId="77777777" w:rsidR="00B01B35" w:rsidRDefault="00B01B35" w:rsidP="00B01B35">
      <w:r w:rsidRPr="00B37164">
        <w:t>Flags Affected:</w:t>
      </w:r>
    </w:p>
    <w:p w14:paraId="318D6806" w14:textId="77777777" w:rsidR="00B01B35" w:rsidRDefault="00B01B35" w:rsidP="00B01B35">
      <w:pPr>
        <w:ind w:left="720"/>
      </w:pPr>
      <w:r>
        <w:t>None.</w:t>
      </w:r>
    </w:p>
    <w:p w14:paraId="18DC6D46" w14:textId="77777777" w:rsidR="00B01B35" w:rsidRDefault="00B01B35" w:rsidP="00B01B35">
      <w:r w:rsidRPr="00B37164">
        <w:t>Format:</w:t>
      </w:r>
    </w:p>
    <w:p w14:paraId="5B58C7A8" w14:textId="77777777" w:rsidR="00F7460E" w:rsidRDefault="00B01B35" w:rsidP="00DA03D7">
      <w:pPr>
        <w:spacing w:after="0"/>
        <w:ind w:left="720"/>
        <w:rPr>
          <w:rFonts w:ascii="Courier New" w:hAnsi="Courier New" w:cs="Courier New"/>
        </w:rPr>
      </w:pPr>
      <w:r w:rsidRPr="005D19DF">
        <w:rPr>
          <w:rFonts w:ascii="Courier New" w:hAnsi="Courier New" w:cs="Courier New"/>
        </w:rPr>
        <w:t xml:space="preserve">[8: </w:t>
      </w:r>
      <w:r>
        <w:rPr>
          <w:rFonts w:ascii="Courier New" w:hAnsi="Courier New" w:cs="Courier New"/>
        </w:rPr>
        <w:t>LA</w:t>
      </w:r>
      <w:r w:rsidRPr="005D19DF">
        <w:rPr>
          <w:rFonts w:ascii="Courier New" w:hAnsi="Courier New" w:cs="Courier New"/>
        </w:rPr>
        <w:t xml:space="preserve">]   </w:t>
      </w:r>
      <w:r>
        <w:rPr>
          <w:rFonts w:ascii="Courier New" w:hAnsi="Courier New" w:cs="Courier New"/>
        </w:rPr>
        <w:t>[4:][4: dest]   [address]</w:t>
      </w:r>
    </w:p>
    <w:p w14:paraId="77F05ED4" w14:textId="77777777" w:rsidR="00F7460E" w:rsidRDefault="00395C5B"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r w:rsidR="00F7460E">
        <w:rPr>
          <w:rFonts w:ascii="Courier New" w:hAnsi="Courier New" w:cs="Courier New"/>
        </w:rPr>
        <w:br w:type="page"/>
      </w:r>
    </w:p>
    <w:p w14:paraId="5B72F34F" w14:textId="77777777" w:rsidR="00F7460E" w:rsidRDefault="00F7460E" w:rsidP="00F7460E">
      <w:pPr>
        <w:pStyle w:val="Heading2"/>
      </w:pPr>
      <w:bookmarkStart w:id="172" w:name="_Jcc_–_Conditional"/>
      <w:bookmarkStart w:id="173" w:name="_Toc512357260"/>
      <w:bookmarkEnd w:id="172"/>
      <w:r>
        <w:lastRenderedPageBreak/>
        <w:t>Jc</w:t>
      </w:r>
      <w:r w:rsidR="008A4173">
        <w:t>c</w:t>
      </w:r>
      <w:r w:rsidR="00076450">
        <w:t xml:space="preserve"> – Conditional Jump</w:t>
      </w:r>
      <w:bookmarkEnd w:id="173"/>
    </w:p>
    <w:p w14:paraId="63ED071F" w14:textId="77777777" w:rsidR="006F3D35" w:rsidRPr="006F3D35" w:rsidRDefault="006F3D35" w:rsidP="00407F3C">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6F3D35" w14:paraId="56436242" w14:textId="77777777" w:rsidTr="00300AA1">
        <w:tc>
          <w:tcPr>
            <w:tcW w:w="1168" w:type="dxa"/>
            <w:shd w:val="clear" w:color="auto" w:fill="5B9BD5" w:themeFill="accent5"/>
          </w:tcPr>
          <w:p w14:paraId="17371FE8"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38CFD37C"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17F10B79"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1551E91E" w14:textId="77777777" w:rsidR="006F3D35" w:rsidRPr="00DC1CB9" w:rsidRDefault="006F3D35" w:rsidP="00EE5F9E">
            <w:pPr>
              <w:rPr>
                <w:b/>
              </w:rPr>
            </w:pPr>
            <w:r>
              <w:rPr>
                <w:b/>
              </w:rPr>
              <w:t>OP Code</w:t>
            </w:r>
          </w:p>
        </w:tc>
        <w:tc>
          <w:tcPr>
            <w:tcW w:w="1168" w:type="dxa"/>
            <w:tcBorders>
              <w:left w:val="single" w:sz="4" w:space="0" w:color="auto"/>
            </w:tcBorders>
            <w:shd w:val="clear" w:color="auto" w:fill="5B9BD5" w:themeFill="accent5"/>
          </w:tcPr>
          <w:p w14:paraId="0268D44E" w14:textId="77777777" w:rsidR="006F3D35" w:rsidRPr="00DC1CB9" w:rsidRDefault="006F3D35" w:rsidP="00EE5F9E">
            <w:pPr>
              <w:rPr>
                <w:b/>
              </w:rPr>
            </w:pPr>
            <w:r w:rsidRPr="00DC1CB9">
              <w:rPr>
                <w:b/>
              </w:rPr>
              <w:t>Condition</w:t>
            </w:r>
          </w:p>
        </w:tc>
        <w:tc>
          <w:tcPr>
            <w:tcW w:w="1169" w:type="dxa"/>
            <w:tcBorders>
              <w:right w:val="single" w:sz="4" w:space="0" w:color="auto"/>
            </w:tcBorders>
            <w:shd w:val="clear" w:color="auto" w:fill="5B9BD5" w:themeFill="accent5"/>
          </w:tcPr>
          <w:p w14:paraId="0AA574DA" w14:textId="77777777" w:rsidR="006F3D35" w:rsidRPr="00DC1CB9" w:rsidRDefault="006F3D35" w:rsidP="00EE5F9E">
            <w:pPr>
              <w:rPr>
                <w:b/>
              </w:rPr>
            </w:pPr>
            <w:r>
              <w:rPr>
                <w:b/>
              </w:rPr>
              <w:t>OP Code</w:t>
            </w:r>
          </w:p>
        </w:tc>
        <w:tc>
          <w:tcPr>
            <w:tcW w:w="1169" w:type="dxa"/>
            <w:tcBorders>
              <w:left w:val="single" w:sz="4" w:space="0" w:color="auto"/>
            </w:tcBorders>
            <w:shd w:val="clear" w:color="auto" w:fill="5B9BD5" w:themeFill="accent5"/>
          </w:tcPr>
          <w:p w14:paraId="088091BD" w14:textId="77777777" w:rsidR="006F3D35" w:rsidRPr="00DC1CB9" w:rsidRDefault="006F3D35" w:rsidP="00EE5F9E">
            <w:pPr>
              <w:rPr>
                <w:b/>
              </w:rPr>
            </w:pPr>
            <w:r>
              <w:rPr>
                <w:b/>
              </w:rPr>
              <w:t>Condition</w:t>
            </w:r>
          </w:p>
        </w:tc>
        <w:tc>
          <w:tcPr>
            <w:tcW w:w="1169" w:type="dxa"/>
            <w:shd w:val="clear" w:color="auto" w:fill="5B9BD5" w:themeFill="accent5"/>
          </w:tcPr>
          <w:p w14:paraId="4763AF28" w14:textId="77777777" w:rsidR="006F3D35" w:rsidRPr="00DC1CB9" w:rsidRDefault="006F3D35" w:rsidP="00EE5F9E">
            <w:pPr>
              <w:rPr>
                <w:b/>
              </w:rPr>
            </w:pPr>
            <w:r w:rsidRPr="00DC1CB9">
              <w:rPr>
                <w:b/>
              </w:rPr>
              <w:t>OP Code</w:t>
            </w:r>
          </w:p>
        </w:tc>
      </w:tr>
      <w:tr w:rsidR="006F3D35" w14:paraId="035391FB" w14:textId="77777777" w:rsidTr="00300AA1">
        <w:tc>
          <w:tcPr>
            <w:tcW w:w="1168" w:type="dxa"/>
            <w:shd w:val="clear" w:color="auto" w:fill="BDD6EE" w:themeFill="accent5" w:themeFillTint="66"/>
          </w:tcPr>
          <w:p w14:paraId="721D50EB" w14:textId="77777777" w:rsidR="006F3D35" w:rsidRDefault="006F3D35" w:rsidP="00EE5F9E">
            <w:r>
              <w:t>None</w:t>
            </w:r>
          </w:p>
        </w:tc>
        <w:tc>
          <w:tcPr>
            <w:tcW w:w="1169" w:type="dxa"/>
            <w:tcBorders>
              <w:right w:val="single" w:sz="4" w:space="0" w:color="auto"/>
            </w:tcBorders>
            <w:shd w:val="clear" w:color="auto" w:fill="BDD6EE" w:themeFill="accent5" w:themeFillTint="66"/>
          </w:tcPr>
          <w:p w14:paraId="69B64A7E" w14:textId="77777777" w:rsidR="006F3D35" w:rsidRDefault="006F3D35" w:rsidP="00EE5F9E">
            <w:r>
              <w:t>54</w:t>
            </w:r>
          </w:p>
        </w:tc>
        <w:tc>
          <w:tcPr>
            <w:tcW w:w="1169" w:type="dxa"/>
            <w:tcBorders>
              <w:left w:val="single" w:sz="4" w:space="0" w:color="auto"/>
            </w:tcBorders>
          </w:tcPr>
          <w:p w14:paraId="1154BF2F" w14:textId="77777777" w:rsidR="006F3D35" w:rsidRDefault="006F3D35" w:rsidP="00EE5F9E"/>
        </w:tc>
        <w:tc>
          <w:tcPr>
            <w:tcW w:w="1169" w:type="dxa"/>
            <w:tcBorders>
              <w:right w:val="single" w:sz="4" w:space="0" w:color="auto"/>
            </w:tcBorders>
          </w:tcPr>
          <w:p w14:paraId="7B3727C4" w14:textId="77777777" w:rsidR="006F3D35" w:rsidRDefault="006F3D35" w:rsidP="00EE5F9E"/>
        </w:tc>
        <w:tc>
          <w:tcPr>
            <w:tcW w:w="1168" w:type="dxa"/>
            <w:tcBorders>
              <w:left w:val="single" w:sz="4" w:space="0" w:color="auto"/>
            </w:tcBorders>
            <w:shd w:val="clear" w:color="auto" w:fill="BDD6EE" w:themeFill="accent5" w:themeFillTint="66"/>
          </w:tcPr>
          <w:p w14:paraId="0DFD852A" w14:textId="77777777" w:rsidR="006F3D35" w:rsidRDefault="006F3D35" w:rsidP="00EE5F9E">
            <w:r>
              <w:t>Z</w:t>
            </w:r>
          </w:p>
        </w:tc>
        <w:tc>
          <w:tcPr>
            <w:tcW w:w="1169" w:type="dxa"/>
            <w:tcBorders>
              <w:right w:val="single" w:sz="4" w:space="0" w:color="auto"/>
            </w:tcBorders>
            <w:shd w:val="clear" w:color="auto" w:fill="BDD6EE" w:themeFill="accent5" w:themeFillTint="66"/>
          </w:tcPr>
          <w:p w14:paraId="51EA5294" w14:textId="77777777" w:rsidR="006F3D35" w:rsidRDefault="006F3D35" w:rsidP="00EE5F9E">
            <w:r>
              <w:t>63</w:t>
            </w:r>
          </w:p>
        </w:tc>
        <w:tc>
          <w:tcPr>
            <w:tcW w:w="1169" w:type="dxa"/>
            <w:tcBorders>
              <w:left w:val="single" w:sz="4" w:space="0" w:color="auto"/>
            </w:tcBorders>
          </w:tcPr>
          <w:p w14:paraId="256EEC0E" w14:textId="77777777" w:rsidR="006F3D35" w:rsidRDefault="006F3D35" w:rsidP="00EE5F9E">
            <w:r>
              <w:t>NZ</w:t>
            </w:r>
          </w:p>
        </w:tc>
        <w:tc>
          <w:tcPr>
            <w:tcW w:w="1169" w:type="dxa"/>
          </w:tcPr>
          <w:p w14:paraId="2B62AB54" w14:textId="77777777" w:rsidR="006F3D35" w:rsidRDefault="006F3D35" w:rsidP="00EE5F9E">
            <w:r>
              <w:t>64</w:t>
            </w:r>
          </w:p>
        </w:tc>
      </w:tr>
      <w:tr w:rsidR="006F3D35" w14:paraId="2B5F426A" w14:textId="77777777" w:rsidTr="00300AA1">
        <w:tc>
          <w:tcPr>
            <w:tcW w:w="1168" w:type="dxa"/>
            <w:shd w:val="clear" w:color="auto" w:fill="BDD6EE" w:themeFill="accent5" w:themeFillTint="66"/>
          </w:tcPr>
          <w:p w14:paraId="38140334" w14:textId="77777777" w:rsidR="006F3D35" w:rsidRDefault="006F3D35" w:rsidP="00EE5F9E">
            <w:r>
              <w:t>A</w:t>
            </w:r>
          </w:p>
        </w:tc>
        <w:tc>
          <w:tcPr>
            <w:tcW w:w="1169" w:type="dxa"/>
            <w:tcBorders>
              <w:right w:val="single" w:sz="4" w:space="0" w:color="auto"/>
            </w:tcBorders>
            <w:shd w:val="clear" w:color="auto" w:fill="BDD6EE" w:themeFill="accent5" w:themeFillTint="66"/>
          </w:tcPr>
          <w:p w14:paraId="72CBC47F" w14:textId="77777777" w:rsidR="006F3D35" w:rsidRDefault="006F3D35" w:rsidP="00EE5F9E">
            <w:r>
              <w:t>55</w:t>
            </w:r>
          </w:p>
        </w:tc>
        <w:tc>
          <w:tcPr>
            <w:tcW w:w="1169" w:type="dxa"/>
            <w:tcBorders>
              <w:left w:val="single" w:sz="4" w:space="0" w:color="auto"/>
            </w:tcBorders>
          </w:tcPr>
          <w:p w14:paraId="0E3E2E7B" w14:textId="77777777" w:rsidR="006F3D35" w:rsidRDefault="006F3D35" w:rsidP="00EE5F9E">
            <w:r>
              <w:t>G</w:t>
            </w:r>
          </w:p>
        </w:tc>
        <w:tc>
          <w:tcPr>
            <w:tcW w:w="1169" w:type="dxa"/>
            <w:tcBorders>
              <w:right w:val="single" w:sz="4" w:space="0" w:color="auto"/>
            </w:tcBorders>
          </w:tcPr>
          <w:p w14:paraId="0289DF5B" w14:textId="77777777" w:rsidR="006F3D35" w:rsidRDefault="006F3D35" w:rsidP="00EE5F9E">
            <w:r>
              <w:t>59</w:t>
            </w:r>
          </w:p>
        </w:tc>
        <w:tc>
          <w:tcPr>
            <w:tcW w:w="1168" w:type="dxa"/>
            <w:tcBorders>
              <w:left w:val="single" w:sz="4" w:space="0" w:color="auto"/>
            </w:tcBorders>
            <w:shd w:val="clear" w:color="auto" w:fill="BDD6EE" w:themeFill="accent5" w:themeFillTint="66"/>
          </w:tcPr>
          <w:p w14:paraId="7E4A6226" w14:textId="77777777" w:rsidR="006F3D35" w:rsidRDefault="006F3D35" w:rsidP="00EE5F9E">
            <w:r>
              <w:t>S</w:t>
            </w:r>
          </w:p>
        </w:tc>
        <w:tc>
          <w:tcPr>
            <w:tcW w:w="1169" w:type="dxa"/>
            <w:tcBorders>
              <w:right w:val="single" w:sz="4" w:space="0" w:color="auto"/>
            </w:tcBorders>
            <w:shd w:val="clear" w:color="auto" w:fill="BDD6EE" w:themeFill="accent5" w:themeFillTint="66"/>
          </w:tcPr>
          <w:p w14:paraId="06A43F93" w14:textId="77777777" w:rsidR="006F3D35" w:rsidRDefault="006F3D35" w:rsidP="00EE5F9E">
            <w:r>
              <w:t>65</w:t>
            </w:r>
          </w:p>
        </w:tc>
        <w:tc>
          <w:tcPr>
            <w:tcW w:w="1169" w:type="dxa"/>
            <w:tcBorders>
              <w:left w:val="single" w:sz="4" w:space="0" w:color="auto"/>
            </w:tcBorders>
          </w:tcPr>
          <w:p w14:paraId="6627A6DE" w14:textId="77777777" w:rsidR="006F3D35" w:rsidRDefault="006F3D35" w:rsidP="00EE5F9E">
            <w:r>
              <w:t>NS</w:t>
            </w:r>
          </w:p>
        </w:tc>
        <w:tc>
          <w:tcPr>
            <w:tcW w:w="1169" w:type="dxa"/>
          </w:tcPr>
          <w:p w14:paraId="1A3982E5" w14:textId="77777777" w:rsidR="006F3D35" w:rsidRDefault="006F3D35" w:rsidP="00EE5F9E">
            <w:r>
              <w:t>66</w:t>
            </w:r>
          </w:p>
        </w:tc>
      </w:tr>
      <w:tr w:rsidR="006F3D35" w14:paraId="737A62A0" w14:textId="77777777" w:rsidTr="00300AA1">
        <w:tc>
          <w:tcPr>
            <w:tcW w:w="1168" w:type="dxa"/>
            <w:shd w:val="clear" w:color="auto" w:fill="BDD6EE" w:themeFill="accent5" w:themeFillTint="66"/>
          </w:tcPr>
          <w:p w14:paraId="0083B155" w14:textId="77777777" w:rsidR="006F3D35" w:rsidRDefault="006F3D35" w:rsidP="00EE5F9E">
            <w:r>
              <w:t>AE</w:t>
            </w:r>
          </w:p>
        </w:tc>
        <w:tc>
          <w:tcPr>
            <w:tcW w:w="1169" w:type="dxa"/>
            <w:tcBorders>
              <w:right w:val="single" w:sz="4" w:space="0" w:color="auto"/>
            </w:tcBorders>
            <w:shd w:val="clear" w:color="auto" w:fill="BDD6EE" w:themeFill="accent5" w:themeFillTint="66"/>
          </w:tcPr>
          <w:p w14:paraId="5736AEAB" w14:textId="77777777" w:rsidR="006F3D35" w:rsidRDefault="006F3D35" w:rsidP="00EE5F9E">
            <w:r>
              <w:t>56</w:t>
            </w:r>
          </w:p>
        </w:tc>
        <w:tc>
          <w:tcPr>
            <w:tcW w:w="1169" w:type="dxa"/>
            <w:tcBorders>
              <w:left w:val="single" w:sz="4" w:space="0" w:color="auto"/>
            </w:tcBorders>
          </w:tcPr>
          <w:p w14:paraId="67D7B714" w14:textId="77777777" w:rsidR="006F3D35" w:rsidRDefault="006F3D35" w:rsidP="00EE5F9E">
            <w:r>
              <w:t>GE</w:t>
            </w:r>
          </w:p>
        </w:tc>
        <w:tc>
          <w:tcPr>
            <w:tcW w:w="1169" w:type="dxa"/>
            <w:tcBorders>
              <w:right w:val="single" w:sz="4" w:space="0" w:color="auto"/>
            </w:tcBorders>
          </w:tcPr>
          <w:p w14:paraId="59976137" w14:textId="77777777" w:rsidR="006F3D35" w:rsidRDefault="006F3D35" w:rsidP="00EE5F9E">
            <w:r>
              <w:t>60</w:t>
            </w:r>
          </w:p>
        </w:tc>
        <w:tc>
          <w:tcPr>
            <w:tcW w:w="1168" w:type="dxa"/>
            <w:tcBorders>
              <w:left w:val="single" w:sz="4" w:space="0" w:color="auto"/>
            </w:tcBorders>
            <w:shd w:val="clear" w:color="auto" w:fill="BDD6EE" w:themeFill="accent5" w:themeFillTint="66"/>
          </w:tcPr>
          <w:p w14:paraId="1F796ADA" w14:textId="77777777" w:rsidR="006F3D35" w:rsidRDefault="006F3D35" w:rsidP="00EE5F9E">
            <w:r>
              <w:t>P</w:t>
            </w:r>
          </w:p>
        </w:tc>
        <w:tc>
          <w:tcPr>
            <w:tcW w:w="1169" w:type="dxa"/>
            <w:tcBorders>
              <w:right w:val="single" w:sz="4" w:space="0" w:color="auto"/>
            </w:tcBorders>
            <w:shd w:val="clear" w:color="auto" w:fill="BDD6EE" w:themeFill="accent5" w:themeFillTint="66"/>
          </w:tcPr>
          <w:p w14:paraId="1004E7F1" w14:textId="77777777" w:rsidR="006F3D35" w:rsidRDefault="006F3D35" w:rsidP="00EE5F9E">
            <w:r>
              <w:t>67</w:t>
            </w:r>
          </w:p>
        </w:tc>
        <w:tc>
          <w:tcPr>
            <w:tcW w:w="1169" w:type="dxa"/>
            <w:tcBorders>
              <w:left w:val="single" w:sz="4" w:space="0" w:color="auto"/>
            </w:tcBorders>
          </w:tcPr>
          <w:p w14:paraId="2742CB9D" w14:textId="77777777" w:rsidR="006F3D35" w:rsidRDefault="006F3D35" w:rsidP="00EE5F9E">
            <w:r>
              <w:t>NP</w:t>
            </w:r>
          </w:p>
        </w:tc>
        <w:tc>
          <w:tcPr>
            <w:tcW w:w="1169" w:type="dxa"/>
          </w:tcPr>
          <w:p w14:paraId="488A0F51" w14:textId="77777777" w:rsidR="006F3D35" w:rsidRDefault="006F3D35" w:rsidP="00EE5F9E">
            <w:r>
              <w:t>68</w:t>
            </w:r>
          </w:p>
        </w:tc>
      </w:tr>
      <w:tr w:rsidR="006F3D35" w14:paraId="6F3DE718" w14:textId="77777777" w:rsidTr="00300AA1">
        <w:tc>
          <w:tcPr>
            <w:tcW w:w="1168" w:type="dxa"/>
            <w:shd w:val="clear" w:color="auto" w:fill="BDD6EE" w:themeFill="accent5" w:themeFillTint="66"/>
          </w:tcPr>
          <w:p w14:paraId="392689EA" w14:textId="77777777" w:rsidR="006F3D35" w:rsidRDefault="006F3D35" w:rsidP="00EE5F9E">
            <w:r>
              <w:t>B</w:t>
            </w:r>
          </w:p>
        </w:tc>
        <w:tc>
          <w:tcPr>
            <w:tcW w:w="1169" w:type="dxa"/>
            <w:tcBorders>
              <w:right w:val="single" w:sz="4" w:space="0" w:color="auto"/>
            </w:tcBorders>
            <w:shd w:val="clear" w:color="auto" w:fill="BDD6EE" w:themeFill="accent5" w:themeFillTint="66"/>
          </w:tcPr>
          <w:p w14:paraId="16859E2B" w14:textId="77777777" w:rsidR="006F3D35" w:rsidRDefault="006F3D35" w:rsidP="00EE5F9E">
            <w:r>
              <w:t>57</w:t>
            </w:r>
          </w:p>
        </w:tc>
        <w:tc>
          <w:tcPr>
            <w:tcW w:w="1169" w:type="dxa"/>
            <w:tcBorders>
              <w:left w:val="single" w:sz="4" w:space="0" w:color="auto"/>
            </w:tcBorders>
          </w:tcPr>
          <w:p w14:paraId="1F118807" w14:textId="77777777" w:rsidR="006F3D35" w:rsidRDefault="006F3D35" w:rsidP="00EE5F9E">
            <w:r>
              <w:t>L</w:t>
            </w:r>
          </w:p>
        </w:tc>
        <w:tc>
          <w:tcPr>
            <w:tcW w:w="1169" w:type="dxa"/>
            <w:tcBorders>
              <w:right w:val="single" w:sz="4" w:space="0" w:color="auto"/>
            </w:tcBorders>
          </w:tcPr>
          <w:p w14:paraId="7E9C350E" w14:textId="77777777" w:rsidR="006F3D35" w:rsidRDefault="006F3D35" w:rsidP="00EE5F9E">
            <w:r>
              <w:t>61</w:t>
            </w:r>
          </w:p>
        </w:tc>
        <w:tc>
          <w:tcPr>
            <w:tcW w:w="1168" w:type="dxa"/>
            <w:tcBorders>
              <w:left w:val="single" w:sz="4" w:space="0" w:color="auto"/>
            </w:tcBorders>
            <w:shd w:val="clear" w:color="auto" w:fill="BDD6EE" w:themeFill="accent5" w:themeFillTint="66"/>
          </w:tcPr>
          <w:p w14:paraId="49AC42FC" w14:textId="77777777" w:rsidR="006F3D35" w:rsidRDefault="006F3D35" w:rsidP="00EE5F9E">
            <w:r>
              <w:t>O</w:t>
            </w:r>
          </w:p>
        </w:tc>
        <w:tc>
          <w:tcPr>
            <w:tcW w:w="1169" w:type="dxa"/>
            <w:tcBorders>
              <w:right w:val="single" w:sz="4" w:space="0" w:color="auto"/>
            </w:tcBorders>
            <w:shd w:val="clear" w:color="auto" w:fill="BDD6EE" w:themeFill="accent5" w:themeFillTint="66"/>
          </w:tcPr>
          <w:p w14:paraId="7092A2C6" w14:textId="77777777" w:rsidR="006F3D35" w:rsidRDefault="006F3D35" w:rsidP="00EE5F9E">
            <w:r>
              <w:t>69</w:t>
            </w:r>
          </w:p>
        </w:tc>
        <w:tc>
          <w:tcPr>
            <w:tcW w:w="1169" w:type="dxa"/>
            <w:tcBorders>
              <w:left w:val="single" w:sz="4" w:space="0" w:color="auto"/>
            </w:tcBorders>
          </w:tcPr>
          <w:p w14:paraId="447B6EFB" w14:textId="77777777" w:rsidR="006F3D35" w:rsidRDefault="006F3D35" w:rsidP="00EE5F9E">
            <w:r>
              <w:t>NO</w:t>
            </w:r>
          </w:p>
        </w:tc>
        <w:tc>
          <w:tcPr>
            <w:tcW w:w="1169" w:type="dxa"/>
          </w:tcPr>
          <w:p w14:paraId="4E5D6022" w14:textId="77777777" w:rsidR="006F3D35" w:rsidRDefault="006F3D35" w:rsidP="00EE5F9E">
            <w:r>
              <w:t>70</w:t>
            </w:r>
          </w:p>
        </w:tc>
      </w:tr>
      <w:tr w:rsidR="006F3D35" w14:paraId="21C525A1" w14:textId="77777777" w:rsidTr="00300AA1">
        <w:tc>
          <w:tcPr>
            <w:tcW w:w="1168" w:type="dxa"/>
            <w:shd w:val="clear" w:color="auto" w:fill="BDD6EE" w:themeFill="accent5" w:themeFillTint="66"/>
          </w:tcPr>
          <w:p w14:paraId="34D76F64" w14:textId="77777777" w:rsidR="006F3D35" w:rsidRDefault="006F3D35" w:rsidP="00EE5F9E">
            <w:r>
              <w:t>BE</w:t>
            </w:r>
          </w:p>
        </w:tc>
        <w:tc>
          <w:tcPr>
            <w:tcW w:w="1169" w:type="dxa"/>
            <w:tcBorders>
              <w:right w:val="single" w:sz="4" w:space="0" w:color="auto"/>
            </w:tcBorders>
            <w:shd w:val="clear" w:color="auto" w:fill="BDD6EE" w:themeFill="accent5" w:themeFillTint="66"/>
          </w:tcPr>
          <w:p w14:paraId="47D929EB" w14:textId="77777777" w:rsidR="006F3D35" w:rsidRDefault="006F3D35" w:rsidP="00EE5F9E">
            <w:r>
              <w:t>58</w:t>
            </w:r>
          </w:p>
        </w:tc>
        <w:tc>
          <w:tcPr>
            <w:tcW w:w="1169" w:type="dxa"/>
            <w:tcBorders>
              <w:left w:val="single" w:sz="4" w:space="0" w:color="auto"/>
            </w:tcBorders>
          </w:tcPr>
          <w:p w14:paraId="7129E6FF" w14:textId="77777777" w:rsidR="006F3D35" w:rsidRDefault="006F3D35" w:rsidP="00EE5F9E">
            <w:r>
              <w:t>LE</w:t>
            </w:r>
          </w:p>
        </w:tc>
        <w:tc>
          <w:tcPr>
            <w:tcW w:w="1169" w:type="dxa"/>
            <w:tcBorders>
              <w:right w:val="single" w:sz="4" w:space="0" w:color="auto"/>
            </w:tcBorders>
          </w:tcPr>
          <w:p w14:paraId="6F8FC18A" w14:textId="77777777" w:rsidR="006F3D35" w:rsidRDefault="006F3D35" w:rsidP="00EE5F9E">
            <w:r>
              <w:t>62</w:t>
            </w:r>
          </w:p>
        </w:tc>
        <w:tc>
          <w:tcPr>
            <w:tcW w:w="1168" w:type="dxa"/>
            <w:tcBorders>
              <w:left w:val="single" w:sz="4" w:space="0" w:color="auto"/>
            </w:tcBorders>
            <w:shd w:val="clear" w:color="auto" w:fill="BDD6EE" w:themeFill="accent5" w:themeFillTint="66"/>
          </w:tcPr>
          <w:p w14:paraId="7900C38A" w14:textId="77777777" w:rsidR="006F3D35" w:rsidRDefault="006F3D35" w:rsidP="00EE5F9E">
            <w:r>
              <w:t>C</w:t>
            </w:r>
          </w:p>
        </w:tc>
        <w:tc>
          <w:tcPr>
            <w:tcW w:w="1169" w:type="dxa"/>
            <w:tcBorders>
              <w:right w:val="single" w:sz="4" w:space="0" w:color="auto"/>
            </w:tcBorders>
            <w:shd w:val="clear" w:color="auto" w:fill="BDD6EE" w:themeFill="accent5" w:themeFillTint="66"/>
          </w:tcPr>
          <w:p w14:paraId="2D5A8171" w14:textId="77777777" w:rsidR="006F3D35" w:rsidRDefault="006F3D35" w:rsidP="00EE5F9E">
            <w:r>
              <w:t>71</w:t>
            </w:r>
          </w:p>
        </w:tc>
        <w:tc>
          <w:tcPr>
            <w:tcW w:w="1169" w:type="dxa"/>
            <w:tcBorders>
              <w:left w:val="single" w:sz="4" w:space="0" w:color="auto"/>
            </w:tcBorders>
          </w:tcPr>
          <w:p w14:paraId="04248CB8" w14:textId="77777777" w:rsidR="006F3D35" w:rsidRDefault="006F3D35" w:rsidP="00EE5F9E">
            <w:r>
              <w:t>NC</w:t>
            </w:r>
          </w:p>
        </w:tc>
        <w:tc>
          <w:tcPr>
            <w:tcW w:w="1169" w:type="dxa"/>
          </w:tcPr>
          <w:p w14:paraId="093718F5" w14:textId="77777777" w:rsidR="006F3D35" w:rsidRDefault="006F3D35" w:rsidP="00EE5F9E">
            <w:r>
              <w:t>72</w:t>
            </w:r>
          </w:p>
        </w:tc>
      </w:tr>
    </w:tbl>
    <w:p w14:paraId="234154ED" w14:textId="77777777" w:rsidR="00F7460E" w:rsidRDefault="00F7460E" w:rsidP="00F7460E">
      <w:pPr>
        <w:pStyle w:val="NoSpacing"/>
      </w:pPr>
    </w:p>
    <w:p w14:paraId="1C63CDDC" w14:textId="77777777" w:rsidR="00F7460E" w:rsidRDefault="00F7460E" w:rsidP="00F7460E">
      <w:r w:rsidRPr="00B37164">
        <w:t>Description:</w:t>
      </w:r>
    </w:p>
    <w:p w14:paraId="3BDD2885" w14:textId="77777777" w:rsidR="00F7460E" w:rsidRDefault="00F7460E" w:rsidP="00F7460E">
      <w:pPr>
        <w:ind w:left="720"/>
      </w:pPr>
      <w:r>
        <w:t>Conditionally jumps execution to the provided address.</w:t>
      </w:r>
    </w:p>
    <w:p w14:paraId="2E68479D" w14:textId="77777777" w:rsidR="00374CCE" w:rsidRDefault="00374CCE" w:rsidP="00F7460E">
      <w:pPr>
        <w:ind w:left="720"/>
      </w:pPr>
      <w:r>
        <w:t>These operations form the basis of all conditional branching.</w:t>
      </w:r>
    </w:p>
    <w:p w14:paraId="71902EF2" w14:textId="77777777" w:rsidR="001F72D4" w:rsidRDefault="001F72D4" w:rsidP="001F72D4">
      <w:pPr>
        <w:jc w:val="both"/>
      </w:pPr>
      <w:r>
        <w:t>Usage:</w:t>
      </w:r>
    </w:p>
    <w:p w14:paraId="4365DCBF" w14:textId="77777777" w:rsidR="001F72D4" w:rsidRPr="001F72D4" w:rsidRDefault="001F72D4" w:rsidP="001F72D4">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m</w:t>
      </w:r>
    </w:p>
    <w:p w14:paraId="35D25558" w14:textId="77777777" w:rsidR="00F7460E" w:rsidRDefault="00F7460E" w:rsidP="00F7460E">
      <w:r w:rsidRPr="00B37164">
        <w:t>Flags Affected:</w:t>
      </w:r>
    </w:p>
    <w:p w14:paraId="6120CF28" w14:textId="77777777" w:rsidR="00F7460E" w:rsidRDefault="00F7460E" w:rsidP="00F7460E">
      <w:pPr>
        <w:ind w:left="720"/>
      </w:pPr>
      <w:r>
        <w:t>None.</w:t>
      </w:r>
    </w:p>
    <w:p w14:paraId="42B82898" w14:textId="77777777" w:rsidR="00F7460E" w:rsidRDefault="00F7460E" w:rsidP="00F7460E">
      <w:r w:rsidRPr="00B37164">
        <w:t>Format:</w:t>
      </w:r>
    </w:p>
    <w:p w14:paraId="2DFA1ABF" w14:textId="77777777" w:rsidR="008A4173" w:rsidRDefault="00F7460E" w:rsidP="00DA03D7">
      <w:pPr>
        <w:spacing w:after="0"/>
        <w:ind w:left="720"/>
        <w:rPr>
          <w:rFonts w:ascii="Courier New" w:hAnsi="Courier New" w:cs="Courier New"/>
        </w:rPr>
      </w:pPr>
      <w:r w:rsidRPr="005D19DF">
        <w:rPr>
          <w:rFonts w:ascii="Courier New" w:hAnsi="Courier New" w:cs="Courier New"/>
        </w:rPr>
        <w:t xml:space="preserve">[8: </w:t>
      </w:r>
      <w:r>
        <w:rPr>
          <w:rFonts w:ascii="Courier New" w:hAnsi="Courier New" w:cs="Courier New"/>
        </w:rPr>
        <w:t>Jcc</w:t>
      </w:r>
      <w:r w:rsidRPr="005D19DF">
        <w:rPr>
          <w:rFonts w:ascii="Courier New" w:hAnsi="Courier New" w:cs="Courier New"/>
        </w:rPr>
        <w:t xml:space="preserve">]   </w:t>
      </w:r>
      <w:r>
        <w:rPr>
          <w:rFonts w:ascii="Courier New" w:hAnsi="Courier New" w:cs="Courier New"/>
        </w:rPr>
        <w:t>[address]</w:t>
      </w:r>
    </w:p>
    <w:p w14:paraId="6EE0EED2" w14:textId="77777777" w:rsidR="00395C5B" w:rsidRDefault="00395C5B" w:rsidP="00DA03D7">
      <w:pPr>
        <w:spacing w:after="0"/>
        <w:ind w:left="720"/>
        <w:rPr>
          <w:rFonts w:ascii="Courier New" w:hAnsi="Courier New" w:cs="Courier New"/>
        </w:rPr>
      </w:pPr>
      <w:r>
        <w:rPr>
          <w:rFonts w:ascii="Courier New" w:hAnsi="Courier New" w:cs="Courier New"/>
        </w:rPr>
        <w:tab/>
        <w:t>if condition:</w:t>
      </w:r>
    </w:p>
    <w:p w14:paraId="4636DB89" w14:textId="77777777" w:rsidR="00395C5B" w:rsidRDefault="00395C5B"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14:paraId="4190EA51" w14:textId="77777777" w:rsidR="008A4173" w:rsidRDefault="008A4173">
      <w:pPr>
        <w:rPr>
          <w:rFonts w:ascii="Courier New" w:hAnsi="Courier New" w:cs="Courier New"/>
        </w:rPr>
      </w:pPr>
      <w:r>
        <w:rPr>
          <w:rFonts w:ascii="Courier New" w:hAnsi="Courier New" w:cs="Courier New"/>
        </w:rPr>
        <w:br w:type="page"/>
      </w:r>
    </w:p>
    <w:p w14:paraId="6F79ED34" w14:textId="77777777" w:rsidR="008A4173" w:rsidRDefault="008A4173" w:rsidP="008A4173">
      <w:pPr>
        <w:pStyle w:val="Heading2"/>
      </w:pPr>
      <w:bookmarkStart w:id="174" w:name="_FADD_–_Floating-Point"/>
      <w:bookmarkStart w:id="175" w:name="_Toc512357261"/>
      <w:bookmarkEnd w:id="174"/>
      <w:r>
        <w:lastRenderedPageBreak/>
        <w:t>FADD</w:t>
      </w:r>
      <w:r w:rsidR="00076450">
        <w:t xml:space="preserve"> – Floating-Point Add</w:t>
      </w:r>
      <w:bookmarkEnd w:id="175"/>
    </w:p>
    <w:p w14:paraId="338DE48B" w14:textId="77777777" w:rsidR="008A4173" w:rsidRDefault="008A4173" w:rsidP="008A4173">
      <w:r>
        <w:t>OP Code:</w:t>
      </w:r>
    </w:p>
    <w:p w14:paraId="65857DB0" w14:textId="77777777" w:rsidR="008A4173" w:rsidRDefault="008A4173" w:rsidP="008A4173">
      <w:pPr>
        <w:ind w:left="720"/>
      </w:pPr>
      <w:r>
        <w:t>73</w:t>
      </w:r>
    </w:p>
    <w:p w14:paraId="4D33B6EF" w14:textId="77777777" w:rsidR="008A4173" w:rsidRDefault="008A4173" w:rsidP="008A4173">
      <w:r w:rsidRPr="00B37164">
        <w:t>Description:</w:t>
      </w:r>
    </w:p>
    <w:p w14:paraId="53FDBB2D" w14:textId="77777777" w:rsidR="00DB5A38" w:rsidRDefault="00DB5A38" w:rsidP="005E4FA6">
      <w:pPr>
        <w:ind w:left="720"/>
      </w:pPr>
      <w:r>
        <w:t xml:space="preserve">Adds the source </w:t>
      </w:r>
      <w:r w:rsidR="002A5156">
        <w:t>(second argument) to the destination (first argument).</w:t>
      </w:r>
    </w:p>
    <w:p w14:paraId="48028AB5"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4902808" w14:textId="77777777" w:rsidR="004C68D9" w:rsidRDefault="004C68D9" w:rsidP="00B9335E">
      <w:pPr>
        <w:ind w:left="720"/>
      </w:pPr>
      <w:r>
        <w:t>The flags are set in such a way that signed conditionals correctly compare the result to zero.</w:t>
      </w:r>
    </w:p>
    <w:p w14:paraId="495C926C" w14:textId="77777777" w:rsidR="004A2142" w:rsidRDefault="004A2142" w:rsidP="004A2142">
      <w:pPr>
        <w:jc w:val="both"/>
      </w:pPr>
      <w:r>
        <w:t>Usage:</w:t>
      </w:r>
    </w:p>
    <w:p w14:paraId="7F6A1910" w14:textId="77777777" w:rsidR="004A2142" w:rsidRDefault="004A2142" w:rsidP="004A2142">
      <w:pPr>
        <w:ind w:left="720"/>
        <w:jc w:val="both"/>
        <w:rPr>
          <w:rFonts w:ascii="Courier New" w:hAnsi="Courier New" w:cs="Courier New"/>
        </w:rPr>
      </w:pPr>
      <w:r>
        <w:rPr>
          <w:rFonts w:ascii="Courier New" w:hAnsi="Courier New" w:cs="Courier New"/>
        </w:rPr>
        <w:t>F</w:t>
      </w:r>
      <w:r w:rsidRPr="00E665EB">
        <w:rPr>
          <w:rFonts w:ascii="Courier New" w:hAnsi="Courier New" w:cs="Courier New"/>
        </w:rPr>
        <w:t>ADD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2450873B" w14:textId="77777777" w:rsidR="004A2142" w:rsidRPr="004A2142" w:rsidRDefault="004A2142" w:rsidP="004A2142">
      <w:pPr>
        <w:ind w:left="720"/>
        <w:jc w:val="both"/>
        <w:rPr>
          <w:rFonts w:ascii="Courier New" w:hAnsi="Courier New" w:cs="Courier New"/>
        </w:rPr>
      </w:pPr>
      <w:r>
        <w:rPr>
          <w:rFonts w:ascii="Courier New" w:hAnsi="Courier New" w:cs="Courier New"/>
        </w:rPr>
        <w:t>FADD</w:t>
      </w:r>
      <w:r w:rsidR="001F72D4">
        <w:rPr>
          <w:rFonts w:ascii="Courier New" w:hAnsi="Courier New" w:cs="Courier New"/>
        </w:rPr>
        <w:t>(:size)</w:t>
      </w:r>
      <w:r>
        <w:rPr>
          <w:rFonts w:ascii="Courier New" w:hAnsi="Courier New" w:cs="Courier New"/>
        </w:rPr>
        <w:t xml:space="preserve"> m, imm/r</w:t>
      </w:r>
    </w:p>
    <w:p w14:paraId="4060A532" w14:textId="77777777" w:rsidR="008A4173" w:rsidRDefault="008A4173" w:rsidP="008A4173">
      <w:r w:rsidRPr="00B37164">
        <w:t>Flags Affected:</w:t>
      </w:r>
    </w:p>
    <w:p w14:paraId="56AE42EF" w14:textId="77777777" w:rsidR="005E4FA6" w:rsidRPr="005E4FA6" w:rsidRDefault="005E4FA6" w:rsidP="005E4FA6">
      <w:pPr>
        <w:ind w:left="720"/>
      </w:pPr>
      <w:r w:rsidRPr="005E4FA6">
        <w:t>ZF is set if the result is zero, and cleared otherwise.</w:t>
      </w:r>
    </w:p>
    <w:p w14:paraId="764AA782" w14:textId="77777777" w:rsidR="005E4FA6" w:rsidRDefault="005E4FA6" w:rsidP="005E4FA6">
      <w:pPr>
        <w:ind w:left="720"/>
      </w:pPr>
      <w:r w:rsidRPr="005E4FA6">
        <w:t>SF is set if the result is negative, and cleared otherwise.</w:t>
      </w:r>
    </w:p>
    <w:p w14:paraId="29091A84" w14:textId="77777777" w:rsidR="00221116" w:rsidRPr="005E4FA6" w:rsidRDefault="00221116" w:rsidP="005E4FA6">
      <w:pPr>
        <w:ind w:left="720"/>
      </w:pPr>
      <w:r>
        <w:t>OF is cleared.</w:t>
      </w:r>
    </w:p>
    <w:p w14:paraId="5D4B1032" w14:textId="77777777" w:rsidR="005E4FA6" w:rsidRPr="005E4FA6" w:rsidRDefault="00304F6E" w:rsidP="005E4FA6">
      <w:pPr>
        <w:ind w:left="720"/>
      </w:pPr>
      <w:r>
        <w:t>C</w:t>
      </w:r>
      <w:r w:rsidR="005E4FA6" w:rsidRPr="005E4FA6">
        <w:t>F is set if the result is positive or negative infinity, and cleared otherwise.</w:t>
      </w:r>
    </w:p>
    <w:p w14:paraId="23B92AA1" w14:textId="77777777" w:rsidR="005E4FA6" w:rsidRDefault="00304F6E" w:rsidP="005E4FA6">
      <w:pPr>
        <w:ind w:left="720"/>
      </w:pPr>
      <w:r>
        <w:t>P</w:t>
      </w:r>
      <w:r w:rsidR="005E4FA6" w:rsidRPr="005E4FA6">
        <w:t xml:space="preserve">F is set if the result is </w:t>
      </w:r>
      <w:r>
        <w:t>NaN</w:t>
      </w:r>
      <w:r w:rsidR="005E4FA6" w:rsidRPr="005E4FA6">
        <w:t>, and cleared otherwise.</w:t>
      </w:r>
    </w:p>
    <w:p w14:paraId="11A51B83" w14:textId="77777777" w:rsidR="008A4173" w:rsidRDefault="008A4173" w:rsidP="005E4FA6">
      <w:r w:rsidRPr="00B37164">
        <w:t>Format:</w:t>
      </w:r>
    </w:p>
    <w:p w14:paraId="061D2CD6"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FADD</w:t>
      </w:r>
      <w:r w:rsidRPr="009C2866">
        <w:rPr>
          <w:rFonts w:ascii="Courier New" w:hAnsi="Courier New" w:cs="Courier New"/>
        </w:rPr>
        <w:t>]   [4: dest][2: size][2: mode]</w:t>
      </w:r>
    </w:p>
    <w:p w14:paraId="284DC2B8" w14:textId="77777777" w:rsidR="00DB219E" w:rsidRPr="009C2866" w:rsidRDefault="00DB219E" w:rsidP="00DA03D7">
      <w:pPr>
        <w:spacing w:after="0"/>
        <w:ind w:left="720" w:firstLine="720"/>
      </w:pPr>
      <w:r w:rsidRPr="009C2866">
        <w:rPr>
          <w:rFonts w:ascii="Courier New" w:hAnsi="Courier New" w:cs="Courier New"/>
        </w:rPr>
        <w:t>mode = 0: [size: imm]</w:t>
      </w:r>
    </w:p>
    <w:p w14:paraId="4A33D0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0CFDFA8"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01C405C1"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581D68C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B4A2FFA"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681F80C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1B9D49C3"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C237908"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77E714C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7714ED48" w14:textId="77777777" w:rsidR="00A9777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A9777A">
        <w:rPr>
          <w:rFonts w:ascii="Courier New" w:hAnsi="Courier New" w:cs="Courier New"/>
        </w:rPr>
        <w:br w:type="page"/>
      </w:r>
    </w:p>
    <w:p w14:paraId="78DFDF02" w14:textId="77777777" w:rsidR="00A9777A" w:rsidRDefault="00A9777A" w:rsidP="00A9777A">
      <w:pPr>
        <w:pStyle w:val="Heading2"/>
      </w:pPr>
      <w:bookmarkStart w:id="176" w:name="_FSUB"/>
      <w:bookmarkStart w:id="177" w:name="_FSUB_–_Floating-Point"/>
      <w:bookmarkStart w:id="178" w:name="_Toc512357262"/>
      <w:bookmarkEnd w:id="176"/>
      <w:bookmarkEnd w:id="177"/>
      <w:r>
        <w:lastRenderedPageBreak/>
        <w:t>FSUB</w:t>
      </w:r>
      <w:r w:rsidR="00076450">
        <w:t xml:space="preserve"> – Floating-Point Subtract</w:t>
      </w:r>
      <w:bookmarkEnd w:id="178"/>
    </w:p>
    <w:p w14:paraId="3F7B59AB" w14:textId="77777777" w:rsidR="00A9777A" w:rsidRDefault="00A9777A" w:rsidP="00A9777A">
      <w:r>
        <w:t>OP Code:</w:t>
      </w:r>
    </w:p>
    <w:p w14:paraId="7A2BDE64" w14:textId="77777777" w:rsidR="00A9777A" w:rsidRDefault="00A9777A" w:rsidP="00A9777A">
      <w:pPr>
        <w:ind w:left="720"/>
      </w:pPr>
      <w:r>
        <w:t>74</w:t>
      </w:r>
    </w:p>
    <w:p w14:paraId="7FFFAA65" w14:textId="77777777" w:rsidR="00A9777A" w:rsidRDefault="00A9777A" w:rsidP="00A9777A">
      <w:r w:rsidRPr="00B37164">
        <w:t>Description:</w:t>
      </w:r>
    </w:p>
    <w:p w14:paraId="0E38DF81" w14:textId="77777777" w:rsidR="002A5156" w:rsidRDefault="002A5156" w:rsidP="00A9777A">
      <w:pPr>
        <w:ind w:left="720"/>
      </w:pPr>
      <w:r>
        <w:t>Subtracts the source (second argument) from the destination (first argument).</w:t>
      </w:r>
    </w:p>
    <w:p w14:paraId="36E3004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D8D6D6B" w14:textId="77777777" w:rsidR="00D07141" w:rsidRDefault="00D07141" w:rsidP="00D07141">
      <w:pPr>
        <w:ind w:left="720"/>
      </w:pPr>
      <w:r>
        <w:t>The flags are set in such a way that signed conditionals correctly compare the result to zero.</w:t>
      </w:r>
    </w:p>
    <w:p w14:paraId="75AB775C" w14:textId="77777777" w:rsidR="004A2142" w:rsidRDefault="004A2142" w:rsidP="004A2142">
      <w:pPr>
        <w:jc w:val="both"/>
      </w:pPr>
      <w:r>
        <w:t>Usage:</w:t>
      </w:r>
    </w:p>
    <w:p w14:paraId="4E0F0E4A" w14:textId="77777777" w:rsid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32A40F1D" w14:textId="77777777" w:rsidR="004A2142" w:rsidRPr="004A2142" w:rsidRDefault="004A2142" w:rsidP="004A2142">
      <w:pPr>
        <w:ind w:left="720"/>
        <w:jc w:val="both"/>
        <w:rPr>
          <w:rFonts w:ascii="Courier New" w:hAnsi="Courier New" w:cs="Courier New"/>
        </w:rPr>
      </w:pPr>
      <w:r>
        <w:rPr>
          <w:rFonts w:ascii="Courier New" w:hAnsi="Courier New" w:cs="Courier New"/>
        </w:rPr>
        <w:t>FSUB</w:t>
      </w:r>
      <w:r w:rsidR="001F72D4">
        <w:rPr>
          <w:rFonts w:ascii="Courier New" w:hAnsi="Courier New" w:cs="Courier New"/>
        </w:rPr>
        <w:t>(:size)</w:t>
      </w:r>
      <w:r>
        <w:rPr>
          <w:rFonts w:ascii="Courier New" w:hAnsi="Courier New" w:cs="Courier New"/>
        </w:rPr>
        <w:t xml:space="preserve"> m, imm/r</w:t>
      </w:r>
    </w:p>
    <w:p w14:paraId="5AE4AA65" w14:textId="77777777" w:rsidR="00A9777A" w:rsidRDefault="00A9777A" w:rsidP="00A9777A">
      <w:r w:rsidRPr="00B37164">
        <w:t>Flags Affected:</w:t>
      </w:r>
    </w:p>
    <w:p w14:paraId="1169BCE3" w14:textId="77777777" w:rsidR="00304F6E" w:rsidRPr="005E4FA6" w:rsidRDefault="00304F6E" w:rsidP="00304F6E">
      <w:pPr>
        <w:ind w:left="720"/>
      </w:pPr>
      <w:r w:rsidRPr="005E4FA6">
        <w:t>ZF is set if the result is zero, and cleared otherwise.</w:t>
      </w:r>
    </w:p>
    <w:p w14:paraId="207FFBED" w14:textId="77777777" w:rsidR="00304F6E" w:rsidRDefault="00304F6E" w:rsidP="00304F6E">
      <w:pPr>
        <w:ind w:left="720"/>
      </w:pPr>
      <w:r w:rsidRPr="005E4FA6">
        <w:t>SF is set if the result is negative, and cleared otherwise.</w:t>
      </w:r>
    </w:p>
    <w:p w14:paraId="68F0740F" w14:textId="77777777" w:rsidR="00304F6E" w:rsidRPr="005E4FA6" w:rsidRDefault="00304F6E" w:rsidP="00304F6E">
      <w:pPr>
        <w:ind w:left="720"/>
      </w:pPr>
      <w:r>
        <w:t>OF is cleared.</w:t>
      </w:r>
    </w:p>
    <w:p w14:paraId="6BA14FCB" w14:textId="77777777" w:rsidR="00304F6E" w:rsidRPr="005E4FA6" w:rsidRDefault="00304F6E" w:rsidP="00304F6E">
      <w:pPr>
        <w:ind w:left="720"/>
      </w:pPr>
      <w:r>
        <w:t>C</w:t>
      </w:r>
      <w:r w:rsidRPr="005E4FA6">
        <w:t>F is set if the result is positive or negative infinity, and cleared otherwise.</w:t>
      </w:r>
    </w:p>
    <w:p w14:paraId="267F119D" w14:textId="77777777" w:rsidR="00304F6E" w:rsidRDefault="00304F6E" w:rsidP="00304F6E">
      <w:pPr>
        <w:ind w:left="720"/>
      </w:pPr>
      <w:r>
        <w:t>P</w:t>
      </w:r>
      <w:r w:rsidRPr="005E4FA6">
        <w:t xml:space="preserve">F is set if the result is </w:t>
      </w:r>
      <w:r>
        <w:t>NaN</w:t>
      </w:r>
      <w:r w:rsidRPr="005E4FA6">
        <w:t>, and cleared otherwise.</w:t>
      </w:r>
    </w:p>
    <w:p w14:paraId="73D3790B" w14:textId="77777777" w:rsidR="00A9777A" w:rsidRDefault="00A9777A" w:rsidP="00A9777A">
      <w:r w:rsidRPr="00B37164">
        <w:t>Format:</w:t>
      </w:r>
    </w:p>
    <w:p w14:paraId="12D78001"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FSUB</w:t>
      </w:r>
      <w:r w:rsidRPr="009C2866">
        <w:rPr>
          <w:rFonts w:ascii="Courier New" w:hAnsi="Courier New" w:cs="Courier New"/>
        </w:rPr>
        <w:t>]   [4: dest][2: size][2: mode]</w:t>
      </w:r>
    </w:p>
    <w:p w14:paraId="70565424" w14:textId="77777777" w:rsidR="00DB219E" w:rsidRPr="009C2866" w:rsidRDefault="00DB219E" w:rsidP="00DA03D7">
      <w:pPr>
        <w:spacing w:after="0"/>
        <w:ind w:left="720" w:firstLine="720"/>
      </w:pPr>
      <w:r w:rsidRPr="009C2866">
        <w:rPr>
          <w:rFonts w:ascii="Courier New" w:hAnsi="Courier New" w:cs="Courier New"/>
        </w:rPr>
        <w:t>mode = 0: [size: imm]</w:t>
      </w:r>
    </w:p>
    <w:p w14:paraId="3AE6E89B"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47766224"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39FE522"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48260BF6"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76A5C89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510C21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596414C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6F7DD42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4941EA43"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00C4E86E" w14:textId="77777777" w:rsidR="0026583B"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26583B">
        <w:rPr>
          <w:rFonts w:ascii="Courier New" w:hAnsi="Courier New" w:cs="Courier New"/>
        </w:rPr>
        <w:br w:type="page"/>
      </w:r>
    </w:p>
    <w:p w14:paraId="1D158081" w14:textId="77777777" w:rsidR="0026583B" w:rsidRDefault="0026583B" w:rsidP="0026583B">
      <w:pPr>
        <w:pStyle w:val="Heading2"/>
      </w:pPr>
      <w:bookmarkStart w:id="179" w:name="_FMUL_–_Floating-Point"/>
      <w:bookmarkStart w:id="180" w:name="_Toc512357263"/>
      <w:bookmarkEnd w:id="179"/>
      <w:r>
        <w:lastRenderedPageBreak/>
        <w:t>FMUL</w:t>
      </w:r>
      <w:r w:rsidR="00076450">
        <w:t xml:space="preserve"> – Floating-Point Multiply</w:t>
      </w:r>
      <w:bookmarkEnd w:id="180"/>
    </w:p>
    <w:p w14:paraId="5CEFA5B6" w14:textId="77777777" w:rsidR="0026583B" w:rsidRDefault="0026583B" w:rsidP="0026583B">
      <w:r>
        <w:t>OP Code:</w:t>
      </w:r>
    </w:p>
    <w:p w14:paraId="70B51C15" w14:textId="77777777" w:rsidR="0026583B" w:rsidRDefault="0026583B" w:rsidP="0026583B">
      <w:pPr>
        <w:ind w:left="720"/>
      </w:pPr>
      <w:r>
        <w:t>75</w:t>
      </w:r>
    </w:p>
    <w:p w14:paraId="6F03356E" w14:textId="77777777" w:rsidR="0026583B" w:rsidRDefault="0026583B" w:rsidP="0026583B">
      <w:r w:rsidRPr="00B37164">
        <w:t>Description:</w:t>
      </w:r>
    </w:p>
    <w:p w14:paraId="6925BB10" w14:textId="77777777" w:rsidR="0026583B" w:rsidRPr="005E4FA6" w:rsidRDefault="00DF6E94" w:rsidP="0026583B">
      <w:pPr>
        <w:ind w:left="720"/>
      </w:pPr>
      <w:r>
        <w:t>Multiplies the destination (first argument) by the source (second argument).</w:t>
      </w:r>
    </w:p>
    <w:p w14:paraId="678649A0" w14:textId="77777777" w:rsidR="00B9335E" w:rsidRDefault="00B9335E" w:rsidP="00B9335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25C35FC9" w14:textId="77777777" w:rsidR="00D07141" w:rsidRDefault="00D07141" w:rsidP="00D07141">
      <w:pPr>
        <w:ind w:left="720"/>
      </w:pPr>
      <w:r>
        <w:t>The flags are set in such a way that signed conditionals correctly compare the result to zero.</w:t>
      </w:r>
    </w:p>
    <w:p w14:paraId="533E61A2" w14:textId="77777777" w:rsidR="004A2142" w:rsidRDefault="004A2142" w:rsidP="004A2142">
      <w:pPr>
        <w:jc w:val="both"/>
      </w:pPr>
      <w:r>
        <w:t>Usage:</w:t>
      </w:r>
    </w:p>
    <w:p w14:paraId="1B3465DC" w14:textId="77777777" w:rsid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443472E0" w14:textId="77777777" w:rsidR="004A2142" w:rsidRPr="004A2142" w:rsidRDefault="004A2142" w:rsidP="004A2142">
      <w:pPr>
        <w:ind w:left="720"/>
        <w:jc w:val="both"/>
        <w:rPr>
          <w:rFonts w:ascii="Courier New" w:hAnsi="Courier New" w:cs="Courier New"/>
        </w:rPr>
      </w:pPr>
      <w:r>
        <w:rPr>
          <w:rFonts w:ascii="Courier New" w:hAnsi="Courier New" w:cs="Courier New"/>
        </w:rPr>
        <w:t>FMUL</w:t>
      </w:r>
      <w:r w:rsidR="001F72D4">
        <w:rPr>
          <w:rFonts w:ascii="Courier New" w:hAnsi="Courier New" w:cs="Courier New"/>
        </w:rPr>
        <w:t>(:size)</w:t>
      </w:r>
      <w:r>
        <w:rPr>
          <w:rFonts w:ascii="Courier New" w:hAnsi="Courier New" w:cs="Courier New"/>
        </w:rPr>
        <w:t xml:space="preserve"> m, imm/r</w:t>
      </w:r>
    </w:p>
    <w:p w14:paraId="2B27DFEE" w14:textId="77777777" w:rsidR="0026583B" w:rsidRDefault="0026583B" w:rsidP="0026583B">
      <w:r w:rsidRPr="00B37164">
        <w:t>Flags Affected:</w:t>
      </w:r>
    </w:p>
    <w:p w14:paraId="33C67E29" w14:textId="77777777" w:rsidR="00304F6E" w:rsidRPr="005E4FA6" w:rsidRDefault="00304F6E" w:rsidP="00304F6E">
      <w:pPr>
        <w:ind w:left="720"/>
      </w:pPr>
      <w:r w:rsidRPr="005E4FA6">
        <w:t>ZF is set if the result is zero, and cleared otherwise.</w:t>
      </w:r>
    </w:p>
    <w:p w14:paraId="60E2B66C" w14:textId="77777777" w:rsidR="00304F6E" w:rsidRDefault="00304F6E" w:rsidP="00304F6E">
      <w:pPr>
        <w:ind w:left="720"/>
      </w:pPr>
      <w:r w:rsidRPr="005E4FA6">
        <w:t>SF is set if the result is negative, and cleared otherwise.</w:t>
      </w:r>
    </w:p>
    <w:p w14:paraId="747D2AAB" w14:textId="77777777" w:rsidR="00304F6E" w:rsidRPr="005E4FA6" w:rsidRDefault="00304F6E" w:rsidP="00304F6E">
      <w:pPr>
        <w:ind w:left="720"/>
      </w:pPr>
      <w:r>
        <w:t>OF is cleared.</w:t>
      </w:r>
    </w:p>
    <w:p w14:paraId="00DACF5F" w14:textId="77777777" w:rsidR="00304F6E" w:rsidRPr="005E4FA6" w:rsidRDefault="00304F6E" w:rsidP="00304F6E">
      <w:pPr>
        <w:ind w:left="720"/>
      </w:pPr>
      <w:r>
        <w:t>C</w:t>
      </w:r>
      <w:r w:rsidRPr="005E4FA6">
        <w:t>F is set if the result is positive or negative infinity, and cleared otherwise.</w:t>
      </w:r>
    </w:p>
    <w:p w14:paraId="65521CB1" w14:textId="77777777" w:rsidR="00304F6E" w:rsidRDefault="00304F6E" w:rsidP="00304F6E">
      <w:pPr>
        <w:ind w:left="720"/>
      </w:pPr>
      <w:r>
        <w:t>P</w:t>
      </w:r>
      <w:r w:rsidRPr="005E4FA6">
        <w:t xml:space="preserve">F is set if the result is </w:t>
      </w:r>
      <w:r>
        <w:t>NaN</w:t>
      </w:r>
      <w:r w:rsidRPr="005E4FA6">
        <w:t>, and cleared otherwise.</w:t>
      </w:r>
    </w:p>
    <w:p w14:paraId="1A23A073" w14:textId="77777777" w:rsidR="0026583B" w:rsidRDefault="0026583B" w:rsidP="0026583B">
      <w:r w:rsidRPr="00B37164">
        <w:t>Format:</w:t>
      </w:r>
    </w:p>
    <w:p w14:paraId="63CF1B2A"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FMUL</w:t>
      </w:r>
      <w:r w:rsidRPr="009C2866">
        <w:rPr>
          <w:rFonts w:ascii="Courier New" w:hAnsi="Courier New" w:cs="Courier New"/>
        </w:rPr>
        <w:t>]   [4: dest][2: size][2: mode]</w:t>
      </w:r>
    </w:p>
    <w:p w14:paraId="1B520DBA" w14:textId="77777777" w:rsidR="00DB219E" w:rsidRPr="009C2866" w:rsidRDefault="00DB219E" w:rsidP="00DA03D7">
      <w:pPr>
        <w:spacing w:after="0"/>
        <w:ind w:left="720" w:firstLine="720"/>
      </w:pPr>
      <w:r w:rsidRPr="009C2866">
        <w:rPr>
          <w:rFonts w:ascii="Courier New" w:hAnsi="Courier New" w:cs="Courier New"/>
        </w:rPr>
        <w:t>mode = 0: [size: imm]</w:t>
      </w:r>
    </w:p>
    <w:p w14:paraId="35E54886"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imm</w:t>
      </w:r>
    </w:p>
    <w:p w14:paraId="381C201C"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2A08AD7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M[address]</w:t>
      </w:r>
    </w:p>
    <w:p w14:paraId="29F25E4E"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5218AE2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17DDE384"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 </w:t>
      </w:r>
      <w:r w:rsidRPr="009C2866">
        <w:rPr>
          <w:rFonts w:ascii="Courier New" w:hAnsi="Courier New" w:cs="Courier New"/>
        </w:rPr>
        <w:t>src</w:t>
      </w:r>
    </w:p>
    <w:p w14:paraId="366DEE29"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2565F01"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src</w:t>
      </w:r>
    </w:p>
    <w:p w14:paraId="36878779"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08650C32" w14:textId="77777777" w:rsidR="00DD5DEA"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27918879" w14:textId="77777777" w:rsidR="00DD5DEA" w:rsidRDefault="00DD5DEA" w:rsidP="00DD5DEA">
      <w:pPr>
        <w:pStyle w:val="Heading2"/>
      </w:pPr>
      <w:bookmarkStart w:id="181" w:name="_FDIV_–_Floating-Point"/>
      <w:bookmarkStart w:id="182" w:name="_Toc512357264"/>
      <w:bookmarkEnd w:id="181"/>
      <w:r>
        <w:lastRenderedPageBreak/>
        <w:t>FDIV</w:t>
      </w:r>
      <w:r w:rsidR="00076450">
        <w:t xml:space="preserve"> – Floating-Point Divide</w:t>
      </w:r>
      <w:bookmarkEnd w:id="182"/>
    </w:p>
    <w:p w14:paraId="152D472D" w14:textId="77777777" w:rsidR="00DD5DEA" w:rsidRDefault="00DD5DEA" w:rsidP="00DD5DEA">
      <w:r>
        <w:t>OP Code:</w:t>
      </w:r>
    </w:p>
    <w:p w14:paraId="05104C30" w14:textId="77777777" w:rsidR="00DD5DEA" w:rsidRDefault="00DD5DEA" w:rsidP="00DD5DEA">
      <w:pPr>
        <w:ind w:left="720"/>
      </w:pPr>
      <w:r>
        <w:t>76</w:t>
      </w:r>
    </w:p>
    <w:p w14:paraId="5D4781D0" w14:textId="77777777" w:rsidR="00DD5DEA" w:rsidRDefault="00DD5DEA" w:rsidP="00DD5DEA">
      <w:r w:rsidRPr="00B37164">
        <w:t>Description:</w:t>
      </w:r>
    </w:p>
    <w:p w14:paraId="1B4BE121" w14:textId="77777777" w:rsidR="00DD5DEA" w:rsidRPr="005E4FA6" w:rsidRDefault="002453F7" w:rsidP="00DD5DEA">
      <w:pPr>
        <w:ind w:left="720"/>
      </w:pPr>
      <w:r>
        <w:t xml:space="preserve">Divides the destination (first argument) by </w:t>
      </w:r>
      <w:r w:rsidR="00204F61">
        <w:t>the source (second argument).</w:t>
      </w:r>
    </w:p>
    <w:p w14:paraId="49087D4A" w14:textId="77777777" w:rsidR="00CB65EE" w:rsidRDefault="00CB65EE" w:rsidP="00CB65EE">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5BB529A" w14:textId="77777777" w:rsidR="00D07141" w:rsidRDefault="00D07141" w:rsidP="00D07141">
      <w:pPr>
        <w:ind w:left="720"/>
      </w:pPr>
      <w:r>
        <w:t>The flags are set in such a way that signed conditionals correctly compare the result to zero.</w:t>
      </w:r>
    </w:p>
    <w:p w14:paraId="5E5CCC2A" w14:textId="77777777" w:rsidR="004A2142" w:rsidRDefault="004A2142" w:rsidP="004A2142">
      <w:pPr>
        <w:jc w:val="both"/>
      </w:pPr>
      <w:r>
        <w:t>Usage:</w:t>
      </w:r>
    </w:p>
    <w:p w14:paraId="29114884" w14:textId="77777777" w:rsid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1717C0F4" w14:textId="77777777" w:rsidR="004A2142" w:rsidRPr="004A2142" w:rsidRDefault="004A2142" w:rsidP="004A2142">
      <w:pPr>
        <w:ind w:left="720"/>
        <w:jc w:val="both"/>
        <w:rPr>
          <w:rFonts w:ascii="Courier New" w:hAnsi="Courier New" w:cs="Courier New"/>
        </w:rPr>
      </w:pPr>
      <w:r>
        <w:rPr>
          <w:rFonts w:ascii="Courier New" w:hAnsi="Courier New" w:cs="Courier New"/>
        </w:rPr>
        <w:t>FDIV</w:t>
      </w:r>
      <w:r w:rsidR="001F72D4">
        <w:rPr>
          <w:rFonts w:ascii="Courier New" w:hAnsi="Courier New" w:cs="Courier New"/>
        </w:rPr>
        <w:t>(:size)</w:t>
      </w:r>
      <w:r>
        <w:rPr>
          <w:rFonts w:ascii="Courier New" w:hAnsi="Courier New" w:cs="Courier New"/>
        </w:rPr>
        <w:t xml:space="preserve"> m, imm/r</w:t>
      </w:r>
    </w:p>
    <w:p w14:paraId="055211AF" w14:textId="77777777" w:rsidR="00DD5DEA" w:rsidRDefault="00DD5DEA" w:rsidP="00DD5DEA">
      <w:r w:rsidRPr="00B37164">
        <w:t>Flags Affected:</w:t>
      </w:r>
    </w:p>
    <w:p w14:paraId="387D0D2A" w14:textId="77777777" w:rsidR="00304F6E" w:rsidRPr="005E4FA6" w:rsidRDefault="00304F6E" w:rsidP="00304F6E">
      <w:pPr>
        <w:ind w:left="720"/>
      </w:pPr>
      <w:r w:rsidRPr="005E4FA6">
        <w:t>ZF is set if the result is zero, and cleared otherwise.</w:t>
      </w:r>
    </w:p>
    <w:p w14:paraId="306ECCA4" w14:textId="77777777" w:rsidR="00304F6E" w:rsidRDefault="00304F6E" w:rsidP="00304F6E">
      <w:pPr>
        <w:ind w:left="720"/>
      </w:pPr>
      <w:r w:rsidRPr="005E4FA6">
        <w:t>SF is set if the result is negative, and cleared otherwise.</w:t>
      </w:r>
    </w:p>
    <w:p w14:paraId="25AD74E4" w14:textId="77777777" w:rsidR="00304F6E" w:rsidRPr="005E4FA6" w:rsidRDefault="00304F6E" w:rsidP="00304F6E">
      <w:pPr>
        <w:ind w:left="720"/>
      </w:pPr>
      <w:r>
        <w:t>OF is cleared.</w:t>
      </w:r>
    </w:p>
    <w:p w14:paraId="0A6A02FB" w14:textId="77777777" w:rsidR="00304F6E" w:rsidRPr="005E4FA6" w:rsidRDefault="00304F6E" w:rsidP="00304F6E">
      <w:pPr>
        <w:ind w:left="720"/>
      </w:pPr>
      <w:r>
        <w:t>C</w:t>
      </w:r>
      <w:r w:rsidRPr="005E4FA6">
        <w:t>F is set if the result is positive or negative infinity, and cleared otherwise.</w:t>
      </w:r>
    </w:p>
    <w:p w14:paraId="20011AD9" w14:textId="77777777" w:rsidR="00304F6E" w:rsidRDefault="00304F6E" w:rsidP="00304F6E">
      <w:pPr>
        <w:ind w:left="720"/>
      </w:pPr>
      <w:r>
        <w:t>P</w:t>
      </w:r>
      <w:r w:rsidRPr="005E4FA6">
        <w:t xml:space="preserve">F is set if the result is </w:t>
      </w:r>
      <w:r>
        <w:t>NaN</w:t>
      </w:r>
      <w:r w:rsidRPr="005E4FA6">
        <w:t>, and cleared otherwise.</w:t>
      </w:r>
    </w:p>
    <w:p w14:paraId="656FAB21" w14:textId="77777777" w:rsidR="00DD5DEA" w:rsidRDefault="00DD5DEA" w:rsidP="00DD5DEA">
      <w:r w:rsidRPr="00B37164">
        <w:t>Format:</w:t>
      </w:r>
    </w:p>
    <w:p w14:paraId="080508F4"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FDIV</w:t>
      </w:r>
      <w:r w:rsidRPr="009C2866">
        <w:rPr>
          <w:rFonts w:ascii="Courier New" w:hAnsi="Courier New" w:cs="Courier New"/>
        </w:rPr>
        <w:t>]   [4: dest][2: size][2: mode]</w:t>
      </w:r>
    </w:p>
    <w:p w14:paraId="443524B3" w14:textId="77777777" w:rsidR="00DB219E" w:rsidRPr="009C2866" w:rsidRDefault="00DB219E" w:rsidP="00DA03D7">
      <w:pPr>
        <w:spacing w:after="0"/>
        <w:ind w:left="720" w:firstLine="720"/>
      </w:pPr>
      <w:r w:rsidRPr="009C2866">
        <w:rPr>
          <w:rFonts w:ascii="Courier New" w:hAnsi="Courier New" w:cs="Courier New"/>
        </w:rPr>
        <w:t>mode = 0: [size: imm]</w:t>
      </w:r>
    </w:p>
    <w:p w14:paraId="45CDB960"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imm</w:t>
      </w:r>
    </w:p>
    <w:p w14:paraId="004D634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33E5841D"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M[address]</w:t>
      </w:r>
    </w:p>
    <w:p w14:paraId="070A1BAA"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29D4036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45944F0E"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dest / </w:t>
      </w:r>
      <w:r w:rsidRPr="009C2866">
        <w:rPr>
          <w:rFonts w:ascii="Courier New" w:hAnsi="Courier New" w:cs="Courier New"/>
        </w:rPr>
        <w:t>src</w:t>
      </w:r>
    </w:p>
    <w:p w14:paraId="65A9997C"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36721C3D"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src</w:t>
      </w:r>
    </w:p>
    <w:p w14:paraId="52B2231B"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16F99F93" w14:textId="77777777" w:rsidR="00DD5DEA" w:rsidRDefault="00DB219E" w:rsidP="00DA03D7">
      <w:pPr>
        <w:spacing w:after="0"/>
        <w:ind w:left="216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quotient M[address] / </w:t>
      </w:r>
      <w:r w:rsidRPr="009C2866">
        <w:rPr>
          <w:rFonts w:ascii="Courier New" w:hAnsi="Courier New" w:cs="Courier New"/>
        </w:rPr>
        <w:t>imm</w:t>
      </w:r>
      <w:r>
        <w:rPr>
          <w:rFonts w:ascii="Courier New" w:hAnsi="Courier New" w:cs="Courier New"/>
        </w:rPr>
        <w:t xml:space="preserve"> </w:t>
      </w:r>
      <w:r w:rsidR="00DD5DEA">
        <w:rPr>
          <w:rFonts w:ascii="Courier New" w:hAnsi="Courier New" w:cs="Courier New"/>
        </w:rPr>
        <w:br w:type="page"/>
      </w:r>
    </w:p>
    <w:p w14:paraId="016B78F0" w14:textId="77777777" w:rsidR="00DD5DEA" w:rsidRDefault="00DD5DEA" w:rsidP="00DD5DEA">
      <w:pPr>
        <w:pStyle w:val="Heading2"/>
      </w:pPr>
      <w:bookmarkStart w:id="183" w:name="_FMOD_–_Floating-Point"/>
      <w:bookmarkStart w:id="184" w:name="_Toc512357265"/>
      <w:bookmarkEnd w:id="183"/>
      <w:r>
        <w:lastRenderedPageBreak/>
        <w:t>FMOD</w:t>
      </w:r>
      <w:r w:rsidR="00076450">
        <w:t xml:space="preserve"> – Floating-Point Modulus</w:t>
      </w:r>
      <w:bookmarkEnd w:id="184"/>
    </w:p>
    <w:p w14:paraId="130B3AF3" w14:textId="77777777" w:rsidR="00DD5DEA" w:rsidRDefault="00DD5DEA" w:rsidP="00DD5DEA">
      <w:r>
        <w:t>OP Code:</w:t>
      </w:r>
    </w:p>
    <w:p w14:paraId="30E132C1" w14:textId="77777777" w:rsidR="00DD5DEA" w:rsidRDefault="00DD5DEA" w:rsidP="00DD5DEA">
      <w:pPr>
        <w:ind w:left="720"/>
      </w:pPr>
      <w:r>
        <w:t>77</w:t>
      </w:r>
    </w:p>
    <w:p w14:paraId="4A64D71D" w14:textId="77777777" w:rsidR="00DD5DEA" w:rsidRDefault="00DD5DEA" w:rsidP="00DD5DEA">
      <w:r w:rsidRPr="00B37164">
        <w:t>Description:</w:t>
      </w:r>
    </w:p>
    <w:p w14:paraId="199D5030" w14:textId="77777777" w:rsidR="00DD5DEA" w:rsidRPr="005E4FA6" w:rsidRDefault="00460D65" w:rsidP="00F71CFD">
      <w:pPr>
        <w:ind w:left="720"/>
        <w:jc w:val="both"/>
      </w:pPr>
      <w:r>
        <w:t>Divides the destination (first argument) by the source (second argument) and takes the remainder.</w:t>
      </w:r>
    </w:p>
    <w:p w14:paraId="4319F8BC" w14:textId="77777777" w:rsidR="00B9335E" w:rsidRDefault="002479DE" w:rsidP="00F71CFD">
      <w:pPr>
        <w:ind w:left="720"/>
        <w:jc w:val="both"/>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6682015" w14:textId="77777777" w:rsidR="00D07141" w:rsidRDefault="00D07141" w:rsidP="00F71CFD">
      <w:pPr>
        <w:ind w:left="720"/>
        <w:jc w:val="both"/>
      </w:pPr>
      <w:r>
        <w:t>The flags are set in such a way that signed conditionals correctly compare the result to zero.</w:t>
      </w:r>
    </w:p>
    <w:p w14:paraId="73A3B305" w14:textId="77777777" w:rsidR="00F558AA" w:rsidRDefault="00F558AA" w:rsidP="00F71CFD">
      <w:pPr>
        <w:ind w:left="720"/>
        <w:jc w:val="both"/>
      </w:pPr>
      <w:r w:rsidRPr="00AB13E1">
        <w:t>If</w:t>
      </w:r>
      <w:r>
        <w:t xml:space="preserve"> the destination or source</w:t>
      </w:r>
      <w:r w:rsidRPr="00AB13E1">
        <w:t xml:space="preserve"> is negative, the result is platform-dependent</w:t>
      </w:r>
      <w:r>
        <w:t xml:space="preserve"> (though taking the remainder of negative numbers is virtually never needed)</w:t>
      </w:r>
      <w:r w:rsidRPr="00AB13E1">
        <w:t>.</w:t>
      </w:r>
    </w:p>
    <w:p w14:paraId="6A17CE82" w14:textId="77777777" w:rsidR="004A2142" w:rsidRDefault="004A2142" w:rsidP="004A2142">
      <w:pPr>
        <w:jc w:val="both"/>
      </w:pPr>
      <w:r>
        <w:t>Usage:</w:t>
      </w:r>
    </w:p>
    <w:p w14:paraId="2E5A4FA2" w14:textId="77777777" w:rsid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sidRPr="00E665EB">
        <w:rPr>
          <w:rFonts w:ascii="Courier New" w:hAnsi="Courier New" w:cs="Courier New"/>
        </w:rPr>
        <w:t xml:space="preserve"> r</w:t>
      </w:r>
      <w:r>
        <w:rPr>
          <w:rFonts w:ascii="Courier New" w:hAnsi="Courier New" w:cs="Courier New"/>
        </w:rPr>
        <w:t>, imm/r/m</w:t>
      </w:r>
    </w:p>
    <w:p w14:paraId="59ADBDBC" w14:textId="77777777" w:rsidR="004A2142" w:rsidRPr="004A2142" w:rsidRDefault="004A2142" w:rsidP="004A2142">
      <w:pPr>
        <w:ind w:left="720"/>
        <w:jc w:val="both"/>
        <w:rPr>
          <w:rFonts w:ascii="Courier New" w:hAnsi="Courier New" w:cs="Courier New"/>
        </w:rPr>
      </w:pPr>
      <w:r>
        <w:rPr>
          <w:rFonts w:ascii="Courier New" w:hAnsi="Courier New" w:cs="Courier New"/>
        </w:rPr>
        <w:t>FMOD</w:t>
      </w:r>
      <w:r w:rsidR="001F72D4">
        <w:rPr>
          <w:rFonts w:ascii="Courier New" w:hAnsi="Courier New" w:cs="Courier New"/>
        </w:rPr>
        <w:t>(:size)</w:t>
      </w:r>
      <w:r>
        <w:rPr>
          <w:rFonts w:ascii="Courier New" w:hAnsi="Courier New" w:cs="Courier New"/>
        </w:rPr>
        <w:t xml:space="preserve"> m, imm/r</w:t>
      </w:r>
    </w:p>
    <w:p w14:paraId="7954C4DD" w14:textId="77777777" w:rsidR="00DD5DEA" w:rsidRDefault="00DD5DEA" w:rsidP="00DD5DEA">
      <w:r w:rsidRPr="00B37164">
        <w:t>Flags Affected:</w:t>
      </w:r>
    </w:p>
    <w:p w14:paraId="44113DE2" w14:textId="77777777" w:rsidR="00304F6E" w:rsidRPr="005E4FA6" w:rsidRDefault="00304F6E" w:rsidP="00304F6E">
      <w:pPr>
        <w:ind w:left="720"/>
      </w:pPr>
      <w:r w:rsidRPr="005E4FA6">
        <w:t>ZF is set if the result is zero, and cleared otherwise.</w:t>
      </w:r>
    </w:p>
    <w:p w14:paraId="647FDAA5" w14:textId="77777777" w:rsidR="00304F6E" w:rsidRDefault="00304F6E" w:rsidP="00304F6E">
      <w:pPr>
        <w:ind w:left="720"/>
      </w:pPr>
      <w:r w:rsidRPr="005E4FA6">
        <w:t>SF is set if the result is negative, and cleared otherwise.</w:t>
      </w:r>
    </w:p>
    <w:p w14:paraId="17F3DA17" w14:textId="77777777" w:rsidR="00304F6E" w:rsidRPr="005E4FA6" w:rsidRDefault="00304F6E" w:rsidP="00304F6E">
      <w:pPr>
        <w:ind w:left="720"/>
      </w:pPr>
      <w:r>
        <w:t>OF is cleared.</w:t>
      </w:r>
    </w:p>
    <w:p w14:paraId="01025849" w14:textId="77777777" w:rsidR="00304F6E" w:rsidRPr="005E4FA6" w:rsidRDefault="00304F6E" w:rsidP="00304F6E">
      <w:pPr>
        <w:ind w:left="720"/>
      </w:pPr>
      <w:r>
        <w:t>C</w:t>
      </w:r>
      <w:r w:rsidRPr="005E4FA6">
        <w:t>F is set if the result is positive or negative infinity, and cleared otherwise.</w:t>
      </w:r>
    </w:p>
    <w:p w14:paraId="52019746" w14:textId="77777777" w:rsidR="00304F6E" w:rsidRDefault="00304F6E" w:rsidP="00304F6E">
      <w:pPr>
        <w:ind w:left="720"/>
      </w:pPr>
      <w:r>
        <w:t>P</w:t>
      </w:r>
      <w:r w:rsidRPr="005E4FA6">
        <w:t xml:space="preserve">F is set if the result is </w:t>
      </w:r>
      <w:r>
        <w:t>NaN</w:t>
      </w:r>
      <w:r w:rsidRPr="005E4FA6">
        <w:t>, and cleared otherwise.</w:t>
      </w:r>
    </w:p>
    <w:p w14:paraId="22153F76" w14:textId="77777777" w:rsidR="00DD5DEA" w:rsidRDefault="00DD5DEA" w:rsidP="00DD5DEA">
      <w:r w:rsidRPr="00B37164">
        <w:t>Format:</w:t>
      </w:r>
    </w:p>
    <w:p w14:paraId="24304771" w14:textId="77777777" w:rsidR="00DB219E" w:rsidRDefault="00DB219E" w:rsidP="00DA03D7">
      <w:pPr>
        <w:spacing w:after="0"/>
        <w:ind w:left="720"/>
      </w:pPr>
      <w:r w:rsidRPr="009C2866">
        <w:rPr>
          <w:rFonts w:ascii="Courier New" w:hAnsi="Courier New" w:cs="Courier New"/>
        </w:rPr>
        <w:t xml:space="preserve">[8: </w:t>
      </w:r>
      <w:r>
        <w:rPr>
          <w:rFonts w:ascii="Courier New" w:hAnsi="Courier New" w:cs="Courier New"/>
        </w:rPr>
        <w:t>FMOD</w:t>
      </w:r>
      <w:r w:rsidRPr="009C2866">
        <w:rPr>
          <w:rFonts w:ascii="Courier New" w:hAnsi="Courier New" w:cs="Courier New"/>
        </w:rPr>
        <w:t>]   [4: dest][2: size][2: mode]</w:t>
      </w:r>
    </w:p>
    <w:p w14:paraId="6B318F04" w14:textId="77777777" w:rsidR="00DB219E" w:rsidRPr="009C2866" w:rsidRDefault="00DB219E" w:rsidP="00DA03D7">
      <w:pPr>
        <w:spacing w:after="0"/>
        <w:ind w:left="720" w:firstLine="720"/>
      </w:pPr>
      <w:r w:rsidRPr="009C2866">
        <w:rPr>
          <w:rFonts w:ascii="Courier New" w:hAnsi="Courier New" w:cs="Courier New"/>
        </w:rPr>
        <w:t>mode = 0: [size: imm]</w:t>
      </w:r>
    </w:p>
    <w:p w14:paraId="67488BE7"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imm</w:t>
      </w:r>
    </w:p>
    <w:p w14:paraId="652C1C12"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1: [address]</w:t>
      </w:r>
    </w:p>
    <w:p w14:paraId="683DC1BE"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M[address]</w:t>
      </w:r>
    </w:p>
    <w:p w14:paraId="243E82BF"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2: [3:][1: mode2][4: src]</w:t>
      </w:r>
    </w:p>
    <w:p w14:paraId="0D2AA25F"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0:</w:t>
      </w:r>
    </w:p>
    <w:p w14:paraId="37A3C6D7"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dest / </w:t>
      </w:r>
      <w:r w:rsidRPr="009C2866">
        <w:rPr>
          <w:rFonts w:ascii="Courier New" w:hAnsi="Courier New" w:cs="Courier New"/>
        </w:rPr>
        <w:t>src</w:t>
      </w:r>
    </w:p>
    <w:p w14:paraId="21100604" w14:textId="77777777" w:rsidR="00DB219E" w:rsidRPr="009C2866" w:rsidRDefault="00DB219E" w:rsidP="00DA03D7">
      <w:pPr>
        <w:spacing w:after="0"/>
        <w:ind w:left="1440" w:firstLine="720"/>
        <w:rPr>
          <w:rFonts w:ascii="Courier New" w:hAnsi="Courier New" w:cs="Courier New"/>
        </w:rPr>
      </w:pPr>
      <w:r w:rsidRPr="009C2866">
        <w:rPr>
          <w:rFonts w:ascii="Courier New" w:hAnsi="Courier New" w:cs="Courier New"/>
        </w:rPr>
        <w:t>mode2 = 1: [address]</w:t>
      </w:r>
    </w:p>
    <w:p w14:paraId="7EC38E1B" w14:textId="77777777" w:rsidR="00DB219E" w:rsidRPr="009C2866" w:rsidRDefault="00DB219E"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src</w:t>
      </w:r>
    </w:p>
    <w:p w14:paraId="2F2FAD07" w14:textId="77777777" w:rsidR="00DB219E" w:rsidRPr="009C2866" w:rsidRDefault="00DB219E" w:rsidP="00DA03D7">
      <w:pPr>
        <w:spacing w:after="0"/>
        <w:ind w:left="1440"/>
        <w:rPr>
          <w:rFonts w:ascii="Courier New" w:hAnsi="Courier New" w:cs="Courier New"/>
        </w:rPr>
      </w:pPr>
      <w:r w:rsidRPr="009C2866">
        <w:rPr>
          <w:rFonts w:ascii="Courier New" w:hAnsi="Courier New" w:cs="Courier New"/>
        </w:rPr>
        <w:t>mode = 3: [size: imm]   [address]</w:t>
      </w:r>
    </w:p>
    <w:p w14:paraId="530DABE6" w14:textId="77777777" w:rsidR="003C4F1F" w:rsidRDefault="00DB219E"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remainder M[address] / </w:t>
      </w:r>
      <w:r w:rsidRPr="009C2866">
        <w:rPr>
          <w:rFonts w:ascii="Courier New" w:hAnsi="Courier New" w:cs="Courier New"/>
        </w:rPr>
        <w:t>imm</w:t>
      </w:r>
      <w:r>
        <w:rPr>
          <w:rFonts w:ascii="Courier New" w:hAnsi="Courier New" w:cs="Courier New"/>
        </w:rPr>
        <w:t xml:space="preserve"> </w:t>
      </w:r>
      <w:r w:rsidR="003C4F1F">
        <w:rPr>
          <w:rFonts w:ascii="Courier New" w:hAnsi="Courier New" w:cs="Courier New"/>
        </w:rPr>
        <w:br w:type="page"/>
      </w:r>
    </w:p>
    <w:p w14:paraId="4E8885E6" w14:textId="77777777" w:rsidR="003C4F1F" w:rsidRDefault="006C43ED" w:rsidP="003C4F1F">
      <w:pPr>
        <w:pStyle w:val="Heading2"/>
      </w:pPr>
      <w:bookmarkStart w:id="185" w:name="_POW_–_Power"/>
      <w:bookmarkStart w:id="186" w:name="_Toc512357266"/>
      <w:bookmarkEnd w:id="185"/>
      <w:r>
        <w:lastRenderedPageBreak/>
        <w:t>F</w:t>
      </w:r>
      <w:r w:rsidR="003C4F1F">
        <w:t>POW</w:t>
      </w:r>
      <w:r w:rsidR="00076450">
        <w:t xml:space="preserve"> – </w:t>
      </w:r>
      <w:r>
        <w:t xml:space="preserve">Floating-Point </w:t>
      </w:r>
      <w:r w:rsidR="00076450">
        <w:t>Power</w:t>
      </w:r>
      <w:bookmarkEnd w:id="186"/>
    </w:p>
    <w:p w14:paraId="66859F3F" w14:textId="77777777" w:rsidR="003C4F1F" w:rsidRDefault="003C4F1F" w:rsidP="003C4F1F">
      <w:r>
        <w:t>OP Code:</w:t>
      </w:r>
    </w:p>
    <w:p w14:paraId="2F3B13CC" w14:textId="77777777" w:rsidR="003C4F1F" w:rsidRDefault="003C4F1F" w:rsidP="003C4F1F">
      <w:pPr>
        <w:ind w:left="720"/>
      </w:pPr>
      <w:r>
        <w:t>78</w:t>
      </w:r>
    </w:p>
    <w:p w14:paraId="08733FC5" w14:textId="77777777" w:rsidR="003C4F1F" w:rsidRDefault="003C4F1F" w:rsidP="003C4F1F">
      <w:r w:rsidRPr="00B37164">
        <w:t>Description:</w:t>
      </w:r>
    </w:p>
    <w:p w14:paraId="4862270E" w14:textId="77777777" w:rsidR="003C4F1F" w:rsidRPr="005E4FA6" w:rsidRDefault="003C4F1F" w:rsidP="003C4F1F">
      <w:pPr>
        <w:ind w:left="720"/>
      </w:pPr>
      <w:r w:rsidRPr="005E4FA6">
        <w:t xml:space="preserve">Computes </w:t>
      </w:r>
      <w:r>
        <w:t xml:space="preserve">a </w:t>
      </w:r>
      <w:r w:rsidR="006A6E22">
        <w:t>floating-point</w:t>
      </w:r>
      <w:r>
        <w:t xml:space="preserve"> value raised to the power of another </w:t>
      </w:r>
      <w:r w:rsidR="006A6E22">
        <w:t>floating-point</w:t>
      </w:r>
      <w:r>
        <w:t xml:space="preserve"> value.</w:t>
      </w:r>
    </w:p>
    <w:p w14:paraId="788130A7" w14:textId="77777777" w:rsidR="006A6E22" w:rsidRDefault="006A6E22" w:rsidP="006A6E2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F347E71" w14:textId="77777777" w:rsidR="00D07141" w:rsidRDefault="00D07141" w:rsidP="00D07141">
      <w:pPr>
        <w:ind w:left="720"/>
      </w:pPr>
      <w:r>
        <w:t>The flags are set in such a way that signed conditionals correctly compare the result to zero.</w:t>
      </w:r>
    </w:p>
    <w:p w14:paraId="6BE36D9F" w14:textId="77777777" w:rsidR="004A2142" w:rsidRDefault="004A2142" w:rsidP="004A2142">
      <w:pPr>
        <w:jc w:val="both"/>
      </w:pPr>
      <w:r>
        <w:t>Usage:</w:t>
      </w:r>
    </w:p>
    <w:p w14:paraId="0EF14BED"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14:paraId="59FA6A95"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POW</w:t>
      </w:r>
      <w:r w:rsidR="001F72D4">
        <w:rPr>
          <w:rFonts w:ascii="Courier New" w:hAnsi="Courier New" w:cs="Courier New"/>
        </w:rPr>
        <w:t>(:size)</w:t>
      </w:r>
      <w:r w:rsidR="004A2142">
        <w:rPr>
          <w:rFonts w:ascii="Courier New" w:hAnsi="Courier New" w:cs="Courier New"/>
        </w:rPr>
        <w:t xml:space="preserve"> m, imm/r</w:t>
      </w:r>
    </w:p>
    <w:p w14:paraId="76D7CBC3" w14:textId="77777777" w:rsidR="003C4F1F" w:rsidRDefault="003C4F1F" w:rsidP="003C4F1F">
      <w:r w:rsidRPr="00B37164">
        <w:t>Flags Affected:</w:t>
      </w:r>
    </w:p>
    <w:p w14:paraId="4FB0FEC9" w14:textId="77777777" w:rsidR="00304F6E" w:rsidRPr="005E4FA6" w:rsidRDefault="00304F6E" w:rsidP="00304F6E">
      <w:pPr>
        <w:ind w:left="720"/>
      </w:pPr>
      <w:r w:rsidRPr="005E4FA6">
        <w:t>ZF is set if the result is zero, and cleared otherwise.</w:t>
      </w:r>
    </w:p>
    <w:p w14:paraId="542B441A" w14:textId="77777777" w:rsidR="00304F6E" w:rsidRDefault="00304F6E" w:rsidP="00304F6E">
      <w:pPr>
        <w:ind w:left="720"/>
      </w:pPr>
      <w:r w:rsidRPr="005E4FA6">
        <w:t>SF is set if the result is negative, and cleared otherwise.</w:t>
      </w:r>
    </w:p>
    <w:p w14:paraId="1AE0868B" w14:textId="77777777" w:rsidR="00304F6E" w:rsidRPr="005E4FA6" w:rsidRDefault="00304F6E" w:rsidP="00304F6E">
      <w:pPr>
        <w:ind w:left="720"/>
      </w:pPr>
      <w:r>
        <w:t>OF is cleared.</w:t>
      </w:r>
    </w:p>
    <w:p w14:paraId="329647F5" w14:textId="77777777" w:rsidR="00304F6E" w:rsidRPr="005E4FA6" w:rsidRDefault="00304F6E" w:rsidP="00304F6E">
      <w:pPr>
        <w:ind w:left="720"/>
      </w:pPr>
      <w:r>
        <w:t>C</w:t>
      </w:r>
      <w:r w:rsidRPr="005E4FA6">
        <w:t>F is set if the result is positive or negative infinity, and cleared otherwise.</w:t>
      </w:r>
    </w:p>
    <w:p w14:paraId="4A534417" w14:textId="77777777" w:rsidR="00304F6E" w:rsidRDefault="00304F6E" w:rsidP="00304F6E">
      <w:pPr>
        <w:ind w:left="720"/>
      </w:pPr>
      <w:r>
        <w:t>P</w:t>
      </w:r>
      <w:r w:rsidRPr="005E4FA6">
        <w:t xml:space="preserve">F is set if the result is </w:t>
      </w:r>
      <w:r>
        <w:t>NaN</w:t>
      </w:r>
      <w:r w:rsidRPr="005E4FA6">
        <w:t>, and cleared otherwise.</w:t>
      </w:r>
    </w:p>
    <w:p w14:paraId="77680822" w14:textId="77777777" w:rsidR="003C4F1F" w:rsidRDefault="003C4F1F" w:rsidP="003C4F1F">
      <w:r w:rsidRPr="00B37164">
        <w:t>Format:</w:t>
      </w:r>
    </w:p>
    <w:p w14:paraId="6D0D0220"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1A7FD5">
        <w:rPr>
          <w:rFonts w:ascii="Courier New" w:hAnsi="Courier New" w:cs="Courier New"/>
        </w:rPr>
        <w:t>POW</w:t>
      </w:r>
      <w:r w:rsidRPr="009C2866">
        <w:rPr>
          <w:rFonts w:ascii="Courier New" w:hAnsi="Courier New" w:cs="Courier New"/>
        </w:rPr>
        <w:t>]   [4: dest][2: size][2: mode]</w:t>
      </w:r>
    </w:p>
    <w:p w14:paraId="2717768B" w14:textId="77777777" w:rsidR="00BD38EB" w:rsidRPr="009C2866" w:rsidRDefault="00BD38EB" w:rsidP="00DA03D7">
      <w:pPr>
        <w:spacing w:after="0"/>
        <w:ind w:left="720" w:firstLine="720"/>
      </w:pPr>
      <w:r w:rsidRPr="009C2866">
        <w:rPr>
          <w:rFonts w:ascii="Courier New" w:hAnsi="Courier New" w:cs="Courier New"/>
        </w:rPr>
        <w:t>mode = 0: [size: imm]</w:t>
      </w:r>
    </w:p>
    <w:p w14:paraId="4A2B8225"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imm</w:t>
      </w:r>
      <w:r>
        <w:rPr>
          <w:rFonts w:ascii="Courier New" w:hAnsi="Courier New" w:cs="Courier New"/>
        </w:rPr>
        <w:t>)</w:t>
      </w:r>
    </w:p>
    <w:p w14:paraId="022CA282"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0562F945"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M[address]</w:t>
      </w:r>
      <w:r>
        <w:rPr>
          <w:rFonts w:ascii="Courier New" w:hAnsi="Courier New" w:cs="Courier New"/>
        </w:rPr>
        <w:t>)</w:t>
      </w:r>
    </w:p>
    <w:p w14:paraId="41018DB5"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14:paraId="73A627B7"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84E99A1"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pow(dest, </w:t>
      </w:r>
      <w:r w:rsidRPr="009C2866">
        <w:rPr>
          <w:rFonts w:ascii="Courier New" w:hAnsi="Courier New" w:cs="Courier New"/>
        </w:rPr>
        <w:t>src</w:t>
      </w:r>
      <w:r>
        <w:rPr>
          <w:rFonts w:ascii="Courier New" w:hAnsi="Courier New" w:cs="Courier New"/>
        </w:rPr>
        <w:t>)</w:t>
      </w:r>
    </w:p>
    <w:p w14:paraId="0A68A2F6"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6B40794D"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src</w:t>
      </w:r>
      <w:r>
        <w:rPr>
          <w:rFonts w:ascii="Courier New" w:hAnsi="Courier New" w:cs="Courier New"/>
        </w:rPr>
        <w:t>)</w:t>
      </w:r>
    </w:p>
    <w:p w14:paraId="237A792F"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14:paraId="2C87BD71" w14:textId="77777777" w:rsidR="003C4F1F"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035246" w:rsidRPr="00035246">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pow(M[address], </w:t>
      </w:r>
      <w:r w:rsidRPr="009C2866">
        <w:rPr>
          <w:rFonts w:ascii="Courier New" w:hAnsi="Courier New" w:cs="Courier New"/>
        </w:rPr>
        <w:t>imm</w:t>
      </w:r>
      <w:r>
        <w:rPr>
          <w:rFonts w:ascii="Courier New" w:hAnsi="Courier New" w:cs="Courier New"/>
        </w:rPr>
        <w:t>)</w:t>
      </w:r>
      <w:r w:rsidR="003C4F1F">
        <w:rPr>
          <w:rFonts w:ascii="Courier New" w:hAnsi="Courier New" w:cs="Courier New"/>
        </w:rPr>
        <w:br w:type="page"/>
      </w:r>
    </w:p>
    <w:p w14:paraId="6E7B68D2" w14:textId="77777777" w:rsidR="003C4F1F" w:rsidRDefault="00FD1B62" w:rsidP="003C4F1F">
      <w:pPr>
        <w:pStyle w:val="Heading2"/>
      </w:pPr>
      <w:bookmarkStart w:id="187" w:name="_SQRT_–_Square"/>
      <w:bookmarkStart w:id="188" w:name="_Toc512357267"/>
      <w:bookmarkEnd w:id="187"/>
      <w:r>
        <w:lastRenderedPageBreak/>
        <w:t>F</w:t>
      </w:r>
      <w:r w:rsidR="003C4F1F">
        <w:t>SQRT</w:t>
      </w:r>
      <w:r w:rsidR="00076450">
        <w:t xml:space="preserve"> – </w:t>
      </w:r>
      <w:r>
        <w:t xml:space="preserve">Floating-Point </w:t>
      </w:r>
      <w:r w:rsidR="00076450">
        <w:t>Square Root</w:t>
      </w:r>
      <w:bookmarkEnd w:id="188"/>
    </w:p>
    <w:p w14:paraId="0F713927" w14:textId="77777777" w:rsidR="003C4F1F" w:rsidRDefault="003C4F1F" w:rsidP="003C4F1F">
      <w:r>
        <w:t>OP Code:</w:t>
      </w:r>
    </w:p>
    <w:p w14:paraId="05AA4033" w14:textId="77777777" w:rsidR="003C4F1F" w:rsidRDefault="003C4F1F" w:rsidP="003C4F1F">
      <w:pPr>
        <w:ind w:left="720"/>
      </w:pPr>
      <w:r>
        <w:t>79</w:t>
      </w:r>
    </w:p>
    <w:p w14:paraId="6F6D8C63" w14:textId="77777777" w:rsidR="003C4F1F" w:rsidRDefault="003C4F1F" w:rsidP="003C4F1F">
      <w:r w:rsidRPr="00B37164">
        <w:t>Description:</w:t>
      </w:r>
    </w:p>
    <w:p w14:paraId="58AFA414" w14:textId="77777777" w:rsidR="003C4F1F" w:rsidRPr="005E4FA6" w:rsidRDefault="003C4F1F" w:rsidP="003C4F1F">
      <w:pPr>
        <w:ind w:left="720"/>
      </w:pPr>
      <w:r w:rsidRPr="005E4FA6">
        <w:t xml:space="preserve">Computes the </w:t>
      </w:r>
      <w:r>
        <w:t xml:space="preserve">square root of a </w:t>
      </w:r>
      <w:r w:rsidR="00BC7066">
        <w:t>floating-point</w:t>
      </w:r>
      <w:r>
        <w:t xml:space="preserve"> value.</w:t>
      </w:r>
    </w:p>
    <w:p w14:paraId="653685AE" w14:textId="77777777" w:rsidR="00BC7066" w:rsidRDefault="00BC7066" w:rsidP="00BC7066">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B34C0F" w14:textId="77777777" w:rsidR="00D07141" w:rsidRDefault="00D07141" w:rsidP="00D07141">
      <w:pPr>
        <w:ind w:left="720"/>
      </w:pPr>
      <w:r>
        <w:t>The flags are set in such a way that signed conditionals correctly compare the result to zero.</w:t>
      </w:r>
    </w:p>
    <w:p w14:paraId="3479D236" w14:textId="77777777" w:rsidR="001F72D4" w:rsidRDefault="001F72D4" w:rsidP="001F72D4">
      <w:pPr>
        <w:jc w:val="both"/>
      </w:pPr>
      <w:r>
        <w:t>Usage:</w:t>
      </w:r>
    </w:p>
    <w:p w14:paraId="408237B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SQRT(:size)</w:t>
      </w:r>
      <w:r w:rsidR="001F72D4" w:rsidRPr="00E665EB">
        <w:rPr>
          <w:rFonts w:ascii="Courier New" w:hAnsi="Courier New" w:cs="Courier New"/>
        </w:rPr>
        <w:t xml:space="preserve"> r</w:t>
      </w:r>
      <w:r w:rsidR="001F72D4">
        <w:rPr>
          <w:rFonts w:ascii="Courier New" w:hAnsi="Courier New" w:cs="Courier New"/>
        </w:rPr>
        <w:t>/m</w:t>
      </w:r>
    </w:p>
    <w:p w14:paraId="5EA00FA4" w14:textId="77777777" w:rsidR="003C4F1F" w:rsidRDefault="003C4F1F" w:rsidP="003C4F1F">
      <w:r w:rsidRPr="00B37164">
        <w:t>Flags Affected:</w:t>
      </w:r>
    </w:p>
    <w:p w14:paraId="3D84EE34" w14:textId="77777777" w:rsidR="00304F6E" w:rsidRPr="005E4FA6" w:rsidRDefault="00304F6E" w:rsidP="00304F6E">
      <w:pPr>
        <w:ind w:left="720"/>
      </w:pPr>
      <w:r w:rsidRPr="005E4FA6">
        <w:t>ZF is set if the result is zero, and cleared otherwise.</w:t>
      </w:r>
    </w:p>
    <w:p w14:paraId="2FB322C0" w14:textId="77777777" w:rsidR="00304F6E" w:rsidRDefault="00304F6E" w:rsidP="00304F6E">
      <w:pPr>
        <w:ind w:left="720"/>
      </w:pPr>
      <w:r w:rsidRPr="005E4FA6">
        <w:t>SF is set if the result is negative, and cleared otherwise.</w:t>
      </w:r>
    </w:p>
    <w:p w14:paraId="0648DBC5" w14:textId="77777777" w:rsidR="00304F6E" w:rsidRPr="005E4FA6" w:rsidRDefault="00304F6E" w:rsidP="00304F6E">
      <w:pPr>
        <w:ind w:left="720"/>
      </w:pPr>
      <w:r>
        <w:t>OF is cleared.</w:t>
      </w:r>
    </w:p>
    <w:p w14:paraId="3423DB00" w14:textId="77777777" w:rsidR="00304F6E" w:rsidRPr="005E4FA6" w:rsidRDefault="00304F6E" w:rsidP="00304F6E">
      <w:pPr>
        <w:ind w:left="720"/>
      </w:pPr>
      <w:r>
        <w:t>C</w:t>
      </w:r>
      <w:r w:rsidRPr="005E4FA6">
        <w:t>F is set if the result is positive or negative infinity, and cleared otherwise.</w:t>
      </w:r>
    </w:p>
    <w:p w14:paraId="5E955EF2" w14:textId="77777777" w:rsidR="00304F6E" w:rsidRDefault="00304F6E" w:rsidP="00304F6E">
      <w:pPr>
        <w:ind w:left="720"/>
      </w:pPr>
      <w:r>
        <w:t>P</w:t>
      </w:r>
      <w:r w:rsidRPr="005E4FA6">
        <w:t xml:space="preserve">F is set if the result is </w:t>
      </w:r>
      <w:r>
        <w:t>NaN</w:t>
      </w:r>
      <w:r w:rsidRPr="005E4FA6">
        <w:t>, and cleared otherwise.</w:t>
      </w:r>
    </w:p>
    <w:p w14:paraId="236862DA" w14:textId="77777777" w:rsidR="003C4F1F" w:rsidRDefault="003C4F1F" w:rsidP="003C4F1F">
      <w:r w:rsidRPr="00B37164">
        <w:t>Format:</w:t>
      </w:r>
    </w:p>
    <w:p w14:paraId="76A4FF1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SQRT</w:t>
      </w:r>
      <w:r w:rsidRPr="00395C5B">
        <w:rPr>
          <w:rFonts w:ascii="Courier New" w:hAnsi="Courier New" w:cs="Courier New"/>
        </w:rPr>
        <w:t>]   [4: dest][2: size][1:][1: mem]</w:t>
      </w:r>
    </w:p>
    <w:p w14:paraId="32DBE50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8EE5A85"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dest</w:t>
      </w:r>
      <w:r>
        <w:rPr>
          <w:rFonts w:ascii="Courier New" w:hAnsi="Courier New" w:cs="Courier New"/>
        </w:rPr>
        <w:t>)</w:t>
      </w:r>
    </w:p>
    <w:p w14:paraId="2B136866"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298E0DB" w14:textId="77777777" w:rsidR="000B67BF"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sqrt(</w:t>
      </w:r>
      <w:r w:rsidRPr="00395C5B">
        <w:rPr>
          <w:rFonts w:ascii="Courier New" w:hAnsi="Courier New" w:cs="Courier New"/>
        </w:rPr>
        <w:t>M[address]</w:t>
      </w:r>
      <w:r>
        <w:rPr>
          <w:rFonts w:ascii="Courier New" w:hAnsi="Courier New" w:cs="Courier New"/>
        </w:rPr>
        <w:t>)</w:t>
      </w:r>
      <w:r w:rsidR="000B67BF">
        <w:rPr>
          <w:rFonts w:ascii="Courier New" w:hAnsi="Courier New" w:cs="Courier New"/>
        </w:rPr>
        <w:br w:type="page"/>
      </w:r>
    </w:p>
    <w:p w14:paraId="5DF6F631" w14:textId="77777777" w:rsidR="000B67BF" w:rsidRDefault="00FD1B62" w:rsidP="000B67BF">
      <w:pPr>
        <w:pStyle w:val="Heading2"/>
      </w:pPr>
      <w:bookmarkStart w:id="189" w:name="_EXP_–_Exponentiate"/>
      <w:bookmarkStart w:id="190" w:name="_Toc512357268"/>
      <w:bookmarkEnd w:id="189"/>
      <w:r>
        <w:lastRenderedPageBreak/>
        <w:t>F</w:t>
      </w:r>
      <w:r w:rsidR="000B67BF">
        <w:t>EXP</w:t>
      </w:r>
      <w:r w:rsidR="00076450">
        <w:t xml:space="preserve"> – </w:t>
      </w:r>
      <w:r>
        <w:t xml:space="preserve">Floating-Point </w:t>
      </w:r>
      <w:r w:rsidR="00076450">
        <w:t>Exponentiate</w:t>
      </w:r>
      <w:bookmarkEnd w:id="190"/>
    </w:p>
    <w:p w14:paraId="664F9E53" w14:textId="77777777" w:rsidR="000B67BF" w:rsidRDefault="000B67BF" w:rsidP="000B67BF">
      <w:r>
        <w:t>OP Code:</w:t>
      </w:r>
    </w:p>
    <w:p w14:paraId="1779BEE8" w14:textId="77777777" w:rsidR="000B67BF" w:rsidRDefault="000B67BF" w:rsidP="000B67BF">
      <w:pPr>
        <w:ind w:left="720"/>
      </w:pPr>
      <w:r>
        <w:t>80</w:t>
      </w:r>
    </w:p>
    <w:p w14:paraId="349D7B36" w14:textId="77777777" w:rsidR="000B67BF" w:rsidRDefault="000B67BF" w:rsidP="000B67BF">
      <w:r w:rsidRPr="00B37164">
        <w:t>Description:</w:t>
      </w:r>
    </w:p>
    <w:p w14:paraId="188C918C" w14:textId="77777777" w:rsidR="000B67BF" w:rsidRPr="005E4FA6" w:rsidRDefault="000B67BF" w:rsidP="000B67BF">
      <w:pPr>
        <w:ind w:left="720"/>
      </w:pPr>
      <w:r w:rsidRPr="005E4FA6">
        <w:t xml:space="preserve">Computes </w:t>
      </w:r>
      <w:r w:rsidRPr="006D0DC4">
        <w:rPr>
          <w:rFonts w:ascii="Courier New" w:hAnsi="Courier New" w:cs="Courier New"/>
        </w:rPr>
        <w:t>e</w:t>
      </w:r>
      <w:r>
        <w:t xml:space="preserve"> raised to a </w:t>
      </w:r>
      <w:r w:rsidR="006D0DC4">
        <w:t>floating-point</w:t>
      </w:r>
      <w:r>
        <w:t xml:space="preserve"> value.</w:t>
      </w:r>
    </w:p>
    <w:p w14:paraId="63B873E9" w14:textId="77777777" w:rsidR="006D0DC4" w:rsidRDefault="006D0DC4" w:rsidP="000B67BF">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643997F" w14:textId="77777777" w:rsidR="00D07141" w:rsidRDefault="00D07141" w:rsidP="00D07141">
      <w:pPr>
        <w:ind w:left="720"/>
      </w:pPr>
      <w:r>
        <w:t>The flags are set in such a way that signed conditionals correctly compare the result to zero.</w:t>
      </w:r>
    </w:p>
    <w:p w14:paraId="5A646D89" w14:textId="77777777" w:rsidR="001F72D4" w:rsidRDefault="001F72D4" w:rsidP="001F72D4">
      <w:pPr>
        <w:jc w:val="both"/>
      </w:pPr>
      <w:r>
        <w:t>Usage:</w:t>
      </w:r>
    </w:p>
    <w:p w14:paraId="59CAF6C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EXP(:size)</w:t>
      </w:r>
      <w:r w:rsidR="001F72D4" w:rsidRPr="00E665EB">
        <w:rPr>
          <w:rFonts w:ascii="Courier New" w:hAnsi="Courier New" w:cs="Courier New"/>
        </w:rPr>
        <w:t xml:space="preserve"> r</w:t>
      </w:r>
      <w:r w:rsidR="001F72D4">
        <w:rPr>
          <w:rFonts w:ascii="Courier New" w:hAnsi="Courier New" w:cs="Courier New"/>
        </w:rPr>
        <w:t>/m</w:t>
      </w:r>
    </w:p>
    <w:p w14:paraId="5A6A6AF0" w14:textId="77777777" w:rsidR="000B67BF" w:rsidRDefault="000B67BF" w:rsidP="000B67BF">
      <w:r w:rsidRPr="00B37164">
        <w:t>Flags Affected:</w:t>
      </w:r>
    </w:p>
    <w:p w14:paraId="3F9564EF" w14:textId="77777777" w:rsidR="00304F6E" w:rsidRPr="005E4FA6" w:rsidRDefault="00304F6E" w:rsidP="00304F6E">
      <w:pPr>
        <w:ind w:left="720"/>
      </w:pPr>
      <w:r w:rsidRPr="005E4FA6">
        <w:t>ZF is set if the result is zero, and cleared otherwise.</w:t>
      </w:r>
    </w:p>
    <w:p w14:paraId="614E064E" w14:textId="77777777" w:rsidR="00304F6E" w:rsidRDefault="00304F6E" w:rsidP="00304F6E">
      <w:pPr>
        <w:ind w:left="720"/>
      </w:pPr>
      <w:r w:rsidRPr="005E4FA6">
        <w:t>SF is set if the result is negative, and cleared otherwise.</w:t>
      </w:r>
    </w:p>
    <w:p w14:paraId="0954C43E" w14:textId="77777777" w:rsidR="00304F6E" w:rsidRPr="005E4FA6" w:rsidRDefault="00304F6E" w:rsidP="00304F6E">
      <w:pPr>
        <w:ind w:left="720"/>
      </w:pPr>
      <w:r>
        <w:t>OF is cleared.</w:t>
      </w:r>
    </w:p>
    <w:p w14:paraId="13F93333" w14:textId="77777777" w:rsidR="00304F6E" w:rsidRPr="005E4FA6" w:rsidRDefault="00304F6E" w:rsidP="00304F6E">
      <w:pPr>
        <w:ind w:left="720"/>
      </w:pPr>
      <w:r>
        <w:t>C</w:t>
      </w:r>
      <w:r w:rsidRPr="005E4FA6">
        <w:t>F is set if the result is positive or negative infinity, and cleared otherwise.</w:t>
      </w:r>
    </w:p>
    <w:p w14:paraId="5A2DF99A" w14:textId="77777777" w:rsidR="00304F6E" w:rsidRDefault="00304F6E" w:rsidP="00304F6E">
      <w:pPr>
        <w:ind w:left="720"/>
      </w:pPr>
      <w:r>
        <w:t>P</w:t>
      </w:r>
      <w:r w:rsidRPr="005E4FA6">
        <w:t xml:space="preserve">F is set if the result is </w:t>
      </w:r>
      <w:r>
        <w:t>NaN</w:t>
      </w:r>
      <w:r w:rsidRPr="005E4FA6">
        <w:t>, and cleared otherwise.</w:t>
      </w:r>
    </w:p>
    <w:p w14:paraId="30CD6D20" w14:textId="77777777" w:rsidR="000B67BF" w:rsidRDefault="000B67BF" w:rsidP="000B67BF">
      <w:r w:rsidRPr="00B37164">
        <w:t>Format:</w:t>
      </w:r>
    </w:p>
    <w:p w14:paraId="53E038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EXP</w:t>
      </w:r>
      <w:r w:rsidRPr="00395C5B">
        <w:rPr>
          <w:rFonts w:ascii="Courier New" w:hAnsi="Courier New" w:cs="Courier New"/>
        </w:rPr>
        <w:t>]   [4: dest][2: size][1:][1: mem]</w:t>
      </w:r>
    </w:p>
    <w:p w14:paraId="5BF1969A"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E2B6D8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dest</w:t>
      </w:r>
      <w:r>
        <w:rPr>
          <w:rFonts w:ascii="Courier New" w:hAnsi="Courier New" w:cs="Courier New"/>
        </w:rPr>
        <w:t>)</w:t>
      </w:r>
    </w:p>
    <w:p w14:paraId="4314ECB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14CA162E"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exp(</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27C19331" w14:textId="77777777" w:rsidR="00AE2AC2" w:rsidRDefault="00FD1B62" w:rsidP="00AE2AC2">
      <w:pPr>
        <w:pStyle w:val="Heading2"/>
      </w:pPr>
      <w:bookmarkStart w:id="191" w:name="_LN_–_Natural"/>
      <w:bookmarkStart w:id="192" w:name="_Toc512357269"/>
      <w:bookmarkEnd w:id="191"/>
      <w:r>
        <w:lastRenderedPageBreak/>
        <w:t>F</w:t>
      </w:r>
      <w:r w:rsidR="00AE2AC2">
        <w:t>LN</w:t>
      </w:r>
      <w:r w:rsidR="00076450">
        <w:t xml:space="preserve"> – </w:t>
      </w:r>
      <w:r>
        <w:t xml:space="preserve">Floating-Point </w:t>
      </w:r>
      <w:r w:rsidR="00076450">
        <w:t>Natural Logarithm</w:t>
      </w:r>
      <w:bookmarkEnd w:id="192"/>
    </w:p>
    <w:p w14:paraId="48388648" w14:textId="77777777" w:rsidR="00AE2AC2" w:rsidRDefault="00AE2AC2" w:rsidP="00AE2AC2">
      <w:r>
        <w:t>OP Code:</w:t>
      </w:r>
    </w:p>
    <w:p w14:paraId="3B845CEF" w14:textId="77777777" w:rsidR="00AE2AC2" w:rsidRDefault="00AE2AC2" w:rsidP="00AE2AC2">
      <w:pPr>
        <w:ind w:left="720"/>
      </w:pPr>
      <w:r>
        <w:t>81</w:t>
      </w:r>
    </w:p>
    <w:p w14:paraId="5FEE226D" w14:textId="77777777" w:rsidR="00AE2AC2" w:rsidRDefault="00AE2AC2" w:rsidP="00AE2AC2">
      <w:r w:rsidRPr="00B37164">
        <w:t>Description:</w:t>
      </w:r>
    </w:p>
    <w:p w14:paraId="4DAB9520" w14:textId="77777777" w:rsidR="00AE2AC2" w:rsidRPr="005E4FA6" w:rsidRDefault="00AE2AC2" w:rsidP="00AE2AC2">
      <w:pPr>
        <w:ind w:left="720"/>
      </w:pPr>
      <w:r w:rsidRPr="005E4FA6">
        <w:t xml:space="preserve">Computes </w:t>
      </w:r>
      <w:r>
        <w:t xml:space="preserve">the natural logarithm (base </w:t>
      </w:r>
      <w:r w:rsidRPr="00C16689">
        <w:rPr>
          <w:rFonts w:ascii="Courier New" w:hAnsi="Courier New" w:cs="Courier New"/>
        </w:rPr>
        <w:t>e</w:t>
      </w:r>
      <w:r>
        <w:t xml:space="preserve">) of a </w:t>
      </w:r>
      <w:r w:rsidR="00AD0FA3">
        <w:t>floating-point</w:t>
      </w:r>
      <w:r>
        <w:t xml:space="preserve"> value.</w:t>
      </w:r>
    </w:p>
    <w:p w14:paraId="4A84CB2F" w14:textId="77777777" w:rsidR="00AD0FA3" w:rsidRDefault="00AD0FA3"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373ACC1" w14:textId="77777777" w:rsidR="00D07141" w:rsidRDefault="00D07141" w:rsidP="00D07141">
      <w:pPr>
        <w:ind w:left="720"/>
      </w:pPr>
      <w:r>
        <w:t>The flags are set in such a way that signed conditionals correctly compare the result to zero.</w:t>
      </w:r>
    </w:p>
    <w:p w14:paraId="67B74A6B" w14:textId="77777777" w:rsidR="001F72D4" w:rsidRDefault="001F72D4" w:rsidP="001F72D4">
      <w:pPr>
        <w:jc w:val="both"/>
      </w:pPr>
      <w:r>
        <w:t>Usage:</w:t>
      </w:r>
    </w:p>
    <w:p w14:paraId="7DAED0B2"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LN(:size)</w:t>
      </w:r>
      <w:r w:rsidR="001F72D4" w:rsidRPr="00E665EB">
        <w:rPr>
          <w:rFonts w:ascii="Courier New" w:hAnsi="Courier New" w:cs="Courier New"/>
        </w:rPr>
        <w:t xml:space="preserve"> r</w:t>
      </w:r>
      <w:r w:rsidR="001F72D4">
        <w:rPr>
          <w:rFonts w:ascii="Courier New" w:hAnsi="Courier New" w:cs="Courier New"/>
        </w:rPr>
        <w:t>/m</w:t>
      </w:r>
    </w:p>
    <w:p w14:paraId="36893719" w14:textId="77777777" w:rsidR="00AE2AC2" w:rsidRDefault="00AE2AC2" w:rsidP="00AE2AC2">
      <w:r w:rsidRPr="00B37164">
        <w:t>Flags Affected:</w:t>
      </w:r>
    </w:p>
    <w:p w14:paraId="49138C6E" w14:textId="77777777" w:rsidR="00304F6E" w:rsidRPr="005E4FA6" w:rsidRDefault="00304F6E" w:rsidP="00304F6E">
      <w:pPr>
        <w:ind w:left="720"/>
      </w:pPr>
      <w:r w:rsidRPr="005E4FA6">
        <w:t>ZF is set if the result is zero, and cleared otherwise.</w:t>
      </w:r>
    </w:p>
    <w:p w14:paraId="0DFF2358" w14:textId="77777777" w:rsidR="00304F6E" w:rsidRDefault="00304F6E" w:rsidP="00304F6E">
      <w:pPr>
        <w:ind w:left="720"/>
      </w:pPr>
      <w:r w:rsidRPr="005E4FA6">
        <w:t>SF is set if the result is negative, and cleared otherwise.</w:t>
      </w:r>
    </w:p>
    <w:p w14:paraId="0FFB901C" w14:textId="77777777" w:rsidR="00304F6E" w:rsidRPr="005E4FA6" w:rsidRDefault="00304F6E" w:rsidP="00304F6E">
      <w:pPr>
        <w:ind w:left="720"/>
      </w:pPr>
      <w:r>
        <w:t>OF is cleared.</w:t>
      </w:r>
    </w:p>
    <w:p w14:paraId="40D42AEF" w14:textId="77777777" w:rsidR="00304F6E" w:rsidRPr="005E4FA6" w:rsidRDefault="00304F6E" w:rsidP="00304F6E">
      <w:pPr>
        <w:ind w:left="720"/>
      </w:pPr>
      <w:r>
        <w:t>C</w:t>
      </w:r>
      <w:r w:rsidRPr="005E4FA6">
        <w:t>F is set if the result is positive or negative infinity, and cleared otherwise.</w:t>
      </w:r>
    </w:p>
    <w:p w14:paraId="267FE579" w14:textId="77777777" w:rsidR="00304F6E" w:rsidRDefault="00304F6E" w:rsidP="00304F6E">
      <w:pPr>
        <w:ind w:left="720"/>
      </w:pPr>
      <w:r>
        <w:t>P</w:t>
      </w:r>
      <w:r w:rsidRPr="005E4FA6">
        <w:t xml:space="preserve">F is set if the result is </w:t>
      </w:r>
      <w:r>
        <w:t>NaN</w:t>
      </w:r>
      <w:r w:rsidRPr="005E4FA6">
        <w:t>, and cleared otherwise.</w:t>
      </w:r>
    </w:p>
    <w:p w14:paraId="139313D9" w14:textId="77777777" w:rsidR="00AE2AC2" w:rsidRDefault="00AE2AC2" w:rsidP="00AE2AC2">
      <w:r w:rsidRPr="00B37164">
        <w:t>Format:</w:t>
      </w:r>
    </w:p>
    <w:p w14:paraId="0C6D2AD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LN</w:t>
      </w:r>
      <w:r w:rsidRPr="00395C5B">
        <w:rPr>
          <w:rFonts w:ascii="Courier New" w:hAnsi="Courier New" w:cs="Courier New"/>
        </w:rPr>
        <w:t>]   [4: dest][2: size][1:][1: mem]</w:t>
      </w:r>
    </w:p>
    <w:p w14:paraId="5311977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64EC2810"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dest</w:t>
      </w:r>
      <w:r>
        <w:rPr>
          <w:rFonts w:ascii="Courier New" w:hAnsi="Courier New" w:cs="Courier New"/>
        </w:rPr>
        <w:t>)</w:t>
      </w:r>
    </w:p>
    <w:p w14:paraId="52C9CF5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3253605" w14:textId="77777777" w:rsidR="00AE2AC2"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ln(</w:t>
      </w:r>
      <w:r w:rsidRPr="00395C5B">
        <w:rPr>
          <w:rFonts w:ascii="Courier New" w:hAnsi="Courier New" w:cs="Courier New"/>
        </w:rPr>
        <w:t>M[address]</w:t>
      </w:r>
      <w:r>
        <w:rPr>
          <w:rFonts w:ascii="Courier New" w:hAnsi="Courier New" w:cs="Courier New"/>
        </w:rPr>
        <w:t>)</w:t>
      </w:r>
      <w:r w:rsidR="00AE2AC2">
        <w:rPr>
          <w:rFonts w:ascii="Courier New" w:hAnsi="Courier New" w:cs="Courier New"/>
        </w:rPr>
        <w:br w:type="page"/>
      </w:r>
    </w:p>
    <w:p w14:paraId="659634BB" w14:textId="77777777" w:rsidR="00AE2AC2" w:rsidRDefault="00AE2AC2" w:rsidP="00AE2AC2">
      <w:pPr>
        <w:pStyle w:val="Heading2"/>
      </w:pPr>
      <w:bookmarkStart w:id="193" w:name="_FNEG_–_Floating-Point"/>
      <w:bookmarkStart w:id="194" w:name="_Toc512357270"/>
      <w:bookmarkEnd w:id="193"/>
      <w:r>
        <w:lastRenderedPageBreak/>
        <w:t>FNEG</w:t>
      </w:r>
      <w:r w:rsidR="00076450">
        <w:t xml:space="preserve"> – Floating-Point Negate</w:t>
      </w:r>
      <w:bookmarkEnd w:id="194"/>
    </w:p>
    <w:p w14:paraId="4E71DEBF" w14:textId="77777777" w:rsidR="00AE2AC2" w:rsidRDefault="00AE2AC2" w:rsidP="00AE2AC2">
      <w:r>
        <w:t>OP Code:</w:t>
      </w:r>
    </w:p>
    <w:p w14:paraId="017B260C" w14:textId="77777777" w:rsidR="00AE2AC2" w:rsidRDefault="00AE2AC2" w:rsidP="00AE2AC2">
      <w:pPr>
        <w:ind w:left="720"/>
      </w:pPr>
      <w:r>
        <w:t>82</w:t>
      </w:r>
    </w:p>
    <w:p w14:paraId="6C6F59F9" w14:textId="77777777" w:rsidR="00AE2AC2" w:rsidRDefault="00AE2AC2" w:rsidP="00AE2AC2">
      <w:r w:rsidRPr="00B37164">
        <w:t>Description:</w:t>
      </w:r>
    </w:p>
    <w:p w14:paraId="06DB8778" w14:textId="77777777" w:rsidR="00AE2AC2" w:rsidRPr="005E4FA6" w:rsidRDefault="00AE2AC2" w:rsidP="00AE2AC2">
      <w:pPr>
        <w:ind w:left="720"/>
      </w:pPr>
      <w:r w:rsidRPr="005E4FA6">
        <w:t xml:space="preserve">Computes the </w:t>
      </w:r>
      <w:r>
        <w:t xml:space="preserve">negative of a </w:t>
      </w:r>
      <w:r w:rsidR="00C16689">
        <w:t>floating-point</w:t>
      </w:r>
      <w:r>
        <w:t xml:space="preserve"> value.</w:t>
      </w:r>
    </w:p>
    <w:p w14:paraId="2EE8B5BA" w14:textId="77777777" w:rsidR="00C16689" w:rsidRDefault="00C16689" w:rsidP="00AE2AC2">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0905DB7" w14:textId="77777777" w:rsidR="00D07141" w:rsidRDefault="00D07141" w:rsidP="00D07141">
      <w:pPr>
        <w:ind w:left="720"/>
      </w:pPr>
      <w:r>
        <w:t>The flags are set in such a way that signed conditionals correctly compare the result to zero.</w:t>
      </w:r>
    </w:p>
    <w:p w14:paraId="2D67F15A" w14:textId="77777777" w:rsidR="001F72D4" w:rsidRDefault="001F72D4" w:rsidP="001F72D4">
      <w:pPr>
        <w:jc w:val="both"/>
      </w:pPr>
      <w:r>
        <w:t>Usage:</w:t>
      </w:r>
    </w:p>
    <w:p w14:paraId="07A2C232" w14:textId="77777777" w:rsidR="001F72D4" w:rsidRPr="001F72D4" w:rsidRDefault="001F72D4" w:rsidP="001F72D4">
      <w:pPr>
        <w:ind w:left="720"/>
        <w:jc w:val="both"/>
        <w:rPr>
          <w:rFonts w:ascii="Courier New" w:hAnsi="Courier New" w:cs="Courier New"/>
        </w:rPr>
      </w:pPr>
      <w:r>
        <w:rPr>
          <w:rFonts w:ascii="Courier New" w:hAnsi="Courier New" w:cs="Courier New"/>
        </w:rPr>
        <w:t>FNEG(:size)</w:t>
      </w:r>
      <w:r w:rsidRPr="00E665EB">
        <w:rPr>
          <w:rFonts w:ascii="Courier New" w:hAnsi="Courier New" w:cs="Courier New"/>
        </w:rPr>
        <w:t xml:space="preserve"> r</w:t>
      </w:r>
      <w:r>
        <w:rPr>
          <w:rFonts w:ascii="Courier New" w:hAnsi="Courier New" w:cs="Courier New"/>
        </w:rPr>
        <w:t>/m</w:t>
      </w:r>
    </w:p>
    <w:p w14:paraId="0A00A9FF" w14:textId="77777777" w:rsidR="00AE2AC2" w:rsidRDefault="00AE2AC2" w:rsidP="00AE2AC2">
      <w:r w:rsidRPr="00B37164">
        <w:t>Flags Affected:</w:t>
      </w:r>
    </w:p>
    <w:p w14:paraId="56864718" w14:textId="77777777" w:rsidR="00304F6E" w:rsidRPr="005E4FA6" w:rsidRDefault="00304F6E" w:rsidP="00304F6E">
      <w:pPr>
        <w:ind w:left="720"/>
      </w:pPr>
      <w:r w:rsidRPr="005E4FA6">
        <w:t>ZF is set if the result is zero, and cleared otherwise.</w:t>
      </w:r>
    </w:p>
    <w:p w14:paraId="78624B0B" w14:textId="77777777" w:rsidR="00304F6E" w:rsidRDefault="00304F6E" w:rsidP="00304F6E">
      <w:pPr>
        <w:ind w:left="720"/>
      </w:pPr>
      <w:r w:rsidRPr="005E4FA6">
        <w:t>SF is set if the result is negative, and cleared otherwise.</w:t>
      </w:r>
    </w:p>
    <w:p w14:paraId="6DE5D157" w14:textId="77777777" w:rsidR="00304F6E" w:rsidRPr="005E4FA6" w:rsidRDefault="00304F6E" w:rsidP="00304F6E">
      <w:pPr>
        <w:ind w:left="720"/>
      </w:pPr>
      <w:r>
        <w:t>OF is cleared.</w:t>
      </w:r>
    </w:p>
    <w:p w14:paraId="249CE99F" w14:textId="77777777" w:rsidR="00304F6E" w:rsidRPr="005E4FA6" w:rsidRDefault="00304F6E" w:rsidP="00304F6E">
      <w:pPr>
        <w:ind w:left="720"/>
      </w:pPr>
      <w:r>
        <w:t>C</w:t>
      </w:r>
      <w:r w:rsidRPr="005E4FA6">
        <w:t>F is set if the result is positive or negative infinity, and cleared otherwise.</w:t>
      </w:r>
    </w:p>
    <w:p w14:paraId="32BB4BB5" w14:textId="77777777" w:rsidR="00304F6E" w:rsidRDefault="00304F6E" w:rsidP="00304F6E">
      <w:pPr>
        <w:ind w:left="720"/>
      </w:pPr>
      <w:r>
        <w:t>P</w:t>
      </w:r>
      <w:r w:rsidRPr="005E4FA6">
        <w:t xml:space="preserve">F is set if the result is </w:t>
      </w:r>
      <w:r>
        <w:t>NaN</w:t>
      </w:r>
      <w:r w:rsidRPr="005E4FA6">
        <w:t>, and cleared otherwise.</w:t>
      </w:r>
    </w:p>
    <w:p w14:paraId="56543B84" w14:textId="77777777" w:rsidR="00AE2AC2" w:rsidRDefault="00AE2AC2" w:rsidP="00AE2AC2">
      <w:r w:rsidRPr="00B37164">
        <w:t>Format:</w:t>
      </w:r>
    </w:p>
    <w:p w14:paraId="787C0BD8"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FNEG</w:t>
      </w:r>
      <w:r w:rsidRPr="00395C5B">
        <w:rPr>
          <w:rFonts w:ascii="Courier New" w:hAnsi="Courier New" w:cs="Courier New"/>
        </w:rPr>
        <w:t>]   [4: dest][2: size][1:][1: mem]</w:t>
      </w:r>
    </w:p>
    <w:p w14:paraId="49DF55F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7F14E7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dest</w:t>
      </w:r>
    </w:p>
    <w:p w14:paraId="1F5C7A2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9C82B1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w:t>
      </w:r>
      <w:r w:rsidRPr="00395C5B">
        <w:rPr>
          <w:rFonts w:ascii="Courier New" w:hAnsi="Courier New" w:cs="Courier New"/>
        </w:rPr>
        <w:t>M[address]</w:t>
      </w:r>
      <w:r w:rsidR="00C677ED">
        <w:rPr>
          <w:rFonts w:ascii="Courier New" w:hAnsi="Courier New" w:cs="Courier New"/>
        </w:rPr>
        <w:br w:type="page"/>
      </w:r>
    </w:p>
    <w:p w14:paraId="4F29551D" w14:textId="77777777" w:rsidR="00C677ED" w:rsidRDefault="00C677ED" w:rsidP="00C677ED">
      <w:pPr>
        <w:pStyle w:val="Heading2"/>
      </w:pPr>
      <w:bookmarkStart w:id="195" w:name="_FABS_–_Floating-Point"/>
      <w:bookmarkStart w:id="196" w:name="_Toc512357271"/>
      <w:bookmarkEnd w:id="195"/>
      <w:r>
        <w:lastRenderedPageBreak/>
        <w:t>FABS</w:t>
      </w:r>
      <w:r w:rsidR="00076450">
        <w:t xml:space="preserve"> – Floating-Point Absolute Value</w:t>
      </w:r>
      <w:bookmarkEnd w:id="196"/>
    </w:p>
    <w:p w14:paraId="7FB311DF" w14:textId="77777777" w:rsidR="00C677ED" w:rsidRDefault="00C677ED" w:rsidP="00C677ED">
      <w:r>
        <w:t>OP Code:</w:t>
      </w:r>
    </w:p>
    <w:p w14:paraId="13C19E23" w14:textId="77777777" w:rsidR="00C677ED" w:rsidRDefault="00C677ED" w:rsidP="00C677ED">
      <w:pPr>
        <w:ind w:left="720"/>
      </w:pPr>
      <w:r>
        <w:t>83</w:t>
      </w:r>
    </w:p>
    <w:p w14:paraId="05DC5D97" w14:textId="77777777" w:rsidR="00C677ED" w:rsidRDefault="00C677ED" w:rsidP="00C677ED">
      <w:r w:rsidRPr="00B37164">
        <w:t>Description:</w:t>
      </w:r>
    </w:p>
    <w:p w14:paraId="71FF1829" w14:textId="77777777" w:rsidR="00C677ED" w:rsidRPr="005E4FA6" w:rsidRDefault="00C677ED" w:rsidP="00C677ED">
      <w:pPr>
        <w:ind w:left="720"/>
      </w:pPr>
      <w:r w:rsidRPr="005E4FA6">
        <w:t xml:space="preserve">Computes the </w:t>
      </w:r>
      <w:r>
        <w:t xml:space="preserve">absolute value of a </w:t>
      </w:r>
      <w:r w:rsidR="00622FB9">
        <w:t>floating-point</w:t>
      </w:r>
      <w:r>
        <w:t xml:space="preserve"> value.</w:t>
      </w:r>
    </w:p>
    <w:p w14:paraId="624EC079" w14:textId="77777777" w:rsidR="00622FB9" w:rsidRDefault="00622FB9" w:rsidP="00C677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23ACB3C" w14:textId="77777777" w:rsidR="00932B07" w:rsidRDefault="00932B07" w:rsidP="00C677ED">
      <w:pPr>
        <w:ind w:left="720"/>
      </w:pPr>
      <w:r>
        <w:t xml:space="preserve">Specifying sizes other than 64 or 32 bits results in an </w:t>
      </w:r>
      <w:hyperlink w:anchor="_Heap" w:history="1">
        <w:r w:rsidRPr="00B62D19">
          <w:rPr>
            <w:rStyle w:val="Hyperlink"/>
          </w:rPr>
          <w:t>Undefined Behavior Error</w:t>
        </w:r>
      </w:hyperlink>
      <w:r>
        <w:t>.</w:t>
      </w:r>
    </w:p>
    <w:p w14:paraId="24937824" w14:textId="77777777" w:rsidR="00D07141" w:rsidRDefault="00D07141" w:rsidP="00D07141">
      <w:pPr>
        <w:ind w:left="720"/>
      </w:pPr>
      <w:r>
        <w:t>The flags are set in such a way that signed conditionals correctly compare the result to zero.</w:t>
      </w:r>
    </w:p>
    <w:p w14:paraId="4874D186" w14:textId="77777777" w:rsidR="001F72D4" w:rsidRDefault="001F72D4" w:rsidP="001F72D4">
      <w:pPr>
        <w:jc w:val="both"/>
      </w:pPr>
      <w:r>
        <w:t>Usage:</w:t>
      </w:r>
    </w:p>
    <w:p w14:paraId="4496E75C" w14:textId="77777777" w:rsidR="001F72D4" w:rsidRPr="001F72D4" w:rsidRDefault="001F72D4" w:rsidP="001F72D4">
      <w:pPr>
        <w:ind w:left="720"/>
        <w:jc w:val="both"/>
        <w:rPr>
          <w:rFonts w:ascii="Courier New" w:hAnsi="Courier New" w:cs="Courier New"/>
        </w:rPr>
      </w:pPr>
      <w:r>
        <w:rPr>
          <w:rFonts w:ascii="Courier New" w:hAnsi="Courier New" w:cs="Courier New"/>
        </w:rPr>
        <w:t>FABS(:size)</w:t>
      </w:r>
      <w:r w:rsidRPr="00E665EB">
        <w:rPr>
          <w:rFonts w:ascii="Courier New" w:hAnsi="Courier New" w:cs="Courier New"/>
        </w:rPr>
        <w:t xml:space="preserve"> r</w:t>
      </w:r>
      <w:r>
        <w:rPr>
          <w:rFonts w:ascii="Courier New" w:hAnsi="Courier New" w:cs="Courier New"/>
        </w:rPr>
        <w:t>/m</w:t>
      </w:r>
    </w:p>
    <w:p w14:paraId="6C367A8D" w14:textId="77777777" w:rsidR="00C677ED" w:rsidRDefault="00C677ED" w:rsidP="00C677ED">
      <w:r w:rsidRPr="00B37164">
        <w:t>Flags Affected:</w:t>
      </w:r>
    </w:p>
    <w:p w14:paraId="01087407" w14:textId="77777777" w:rsidR="00304F6E" w:rsidRPr="005E4FA6" w:rsidRDefault="00304F6E" w:rsidP="00304F6E">
      <w:pPr>
        <w:ind w:left="720"/>
      </w:pPr>
      <w:r w:rsidRPr="005E4FA6">
        <w:t>ZF is set if the result is zero, and cleared otherwise.</w:t>
      </w:r>
    </w:p>
    <w:p w14:paraId="3C57ED4F" w14:textId="77777777" w:rsidR="00304F6E" w:rsidRDefault="00304F6E" w:rsidP="00304F6E">
      <w:pPr>
        <w:ind w:left="720"/>
      </w:pPr>
      <w:r w:rsidRPr="005E4FA6">
        <w:t>SF is set if the result is negative, and cleared otherwise.</w:t>
      </w:r>
    </w:p>
    <w:p w14:paraId="1437D575" w14:textId="77777777" w:rsidR="00304F6E" w:rsidRPr="005E4FA6" w:rsidRDefault="00304F6E" w:rsidP="00304F6E">
      <w:pPr>
        <w:ind w:left="720"/>
      </w:pPr>
      <w:r>
        <w:t>OF is cleared.</w:t>
      </w:r>
    </w:p>
    <w:p w14:paraId="3D049BB5" w14:textId="77777777" w:rsidR="00304F6E" w:rsidRPr="005E4FA6" w:rsidRDefault="00304F6E" w:rsidP="00304F6E">
      <w:pPr>
        <w:ind w:left="720"/>
      </w:pPr>
      <w:r>
        <w:t>C</w:t>
      </w:r>
      <w:r w:rsidRPr="005E4FA6">
        <w:t>F is set if the result is positive or negative infinity, and cleared otherwise.</w:t>
      </w:r>
    </w:p>
    <w:p w14:paraId="74D63D0D" w14:textId="77777777" w:rsidR="00304F6E" w:rsidRDefault="00304F6E" w:rsidP="00304F6E">
      <w:pPr>
        <w:ind w:left="720"/>
      </w:pPr>
      <w:r>
        <w:t>P</w:t>
      </w:r>
      <w:r w:rsidRPr="005E4FA6">
        <w:t xml:space="preserve">F is set if the result is </w:t>
      </w:r>
      <w:r>
        <w:t>NaN</w:t>
      </w:r>
      <w:r w:rsidRPr="005E4FA6">
        <w:t>, and cleared otherwise.</w:t>
      </w:r>
    </w:p>
    <w:p w14:paraId="59F114CE" w14:textId="77777777" w:rsidR="00C677ED" w:rsidRDefault="00C677ED" w:rsidP="00C677ED">
      <w:r w:rsidRPr="00B37164">
        <w:t>Format:</w:t>
      </w:r>
    </w:p>
    <w:p w14:paraId="10B8110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FABS</w:t>
      </w:r>
      <w:r w:rsidRPr="00395C5B">
        <w:rPr>
          <w:rFonts w:ascii="Courier New" w:hAnsi="Courier New" w:cs="Courier New"/>
        </w:rPr>
        <w:t>]   [4: dest][2: size][1:][1: mem]</w:t>
      </w:r>
    </w:p>
    <w:p w14:paraId="00732759"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5CB92BF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dest</w:t>
      </w:r>
      <w:r>
        <w:rPr>
          <w:rFonts w:ascii="Courier New" w:hAnsi="Courier New" w:cs="Courier New"/>
        </w:rPr>
        <w:t>)</w:t>
      </w:r>
    </w:p>
    <w:p w14:paraId="46D88A2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7C3812C3" w14:textId="77777777" w:rsidR="00C677ED"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abs(</w:t>
      </w:r>
      <w:r w:rsidRPr="00395C5B">
        <w:rPr>
          <w:rFonts w:ascii="Courier New" w:hAnsi="Courier New" w:cs="Courier New"/>
        </w:rPr>
        <w:t>M[address]</w:t>
      </w:r>
      <w:r>
        <w:rPr>
          <w:rFonts w:ascii="Courier New" w:hAnsi="Courier New" w:cs="Courier New"/>
        </w:rPr>
        <w:t>)</w:t>
      </w:r>
      <w:r w:rsidR="00C677ED">
        <w:rPr>
          <w:rFonts w:ascii="Courier New" w:hAnsi="Courier New" w:cs="Courier New"/>
        </w:rPr>
        <w:br w:type="page"/>
      </w:r>
    </w:p>
    <w:p w14:paraId="0E34CFEF" w14:textId="77777777" w:rsidR="00C677ED" w:rsidRDefault="00C677ED" w:rsidP="00C677ED">
      <w:pPr>
        <w:pStyle w:val="Heading2"/>
      </w:pPr>
      <w:bookmarkStart w:id="197" w:name="_FCMPZ_–_Floating-Point"/>
      <w:bookmarkStart w:id="198" w:name="_Toc512357272"/>
      <w:bookmarkEnd w:id="197"/>
      <w:r>
        <w:lastRenderedPageBreak/>
        <w:t>FCMP</w:t>
      </w:r>
      <w:r w:rsidR="001A7FD5">
        <w:t>Z</w:t>
      </w:r>
      <w:r w:rsidR="00076450">
        <w:t xml:space="preserve"> – Floating-Point Compare Zero</w:t>
      </w:r>
      <w:bookmarkEnd w:id="198"/>
    </w:p>
    <w:p w14:paraId="1B19B880" w14:textId="77777777" w:rsidR="00C677ED" w:rsidRDefault="00C677ED" w:rsidP="00C677ED">
      <w:r>
        <w:t>OP Code:</w:t>
      </w:r>
    </w:p>
    <w:p w14:paraId="44C7D493" w14:textId="77777777" w:rsidR="00C677ED" w:rsidRDefault="00C677ED" w:rsidP="00C677ED">
      <w:pPr>
        <w:ind w:left="720"/>
      </w:pPr>
      <w:r>
        <w:t>84</w:t>
      </w:r>
    </w:p>
    <w:p w14:paraId="4132EF95" w14:textId="77777777" w:rsidR="00C677ED" w:rsidRDefault="00C677ED" w:rsidP="00C677ED">
      <w:r w:rsidRPr="00B37164">
        <w:t>Description:</w:t>
      </w:r>
    </w:p>
    <w:p w14:paraId="5A1DFB59" w14:textId="77777777" w:rsidR="00C677ED" w:rsidRDefault="00391C03" w:rsidP="00C677ED">
      <w:pPr>
        <w:ind w:left="720"/>
      </w:pPr>
      <w:r>
        <w:t>Equivalent to using</w:t>
      </w:r>
      <w:r w:rsidR="00C677ED">
        <w:t xml:space="preserve"> </w:t>
      </w:r>
      <w:hyperlink w:anchor="_FCMP" w:history="1">
        <w:r w:rsidR="003C733C" w:rsidRPr="00391C03">
          <w:rPr>
            <w:rStyle w:val="Hyperlink"/>
          </w:rPr>
          <w:t>FCMP</w:t>
        </w:r>
      </w:hyperlink>
      <w:r w:rsidR="003C733C">
        <w:t xml:space="preserve"> with a </w:t>
      </w:r>
      <w:r>
        <w:t>floating-point</w:t>
      </w:r>
      <w:r w:rsidR="003C733C">
        <w:t xml:space="preserve"> value of</w:t>
      </w:r>
      <w:r w:rsidR="00C677ED">
        <w:t xml:space="preserve"> zero.</w:t>
      </w:r>
    </w:p>
    <w:p w14:paraId="4B406577" w14:textId="77777777" w:rsidR="00D07141" w:rsidRDefault="00D07141" w:rsidP="00D07141">
      <w:pPr>
        <w:ind w:left="720"/>
      </w:pPr>
      <w:r>
        <w:t>The flags are set in such a way that signed conditionals correctly compare the result to zero.</w:t>
      </w:r>
    </w:p>
    <w:p w14:paraId="008161CC" w14:textId="77777777" w:rsidR="001F72D4" w:rsidRDefault="001F72D4" w:rsidP="001F72D4">
      <w:pPr>
        <w:jc w:val="both"/>
      </w:pPr>
      <w:r>
        <w:t>Usage:</w:t>
      </w:r>
    </w:p>
    <w:p w14:paraId="7E91813C" w14:textId="77777777" w:rsidR="001F72D4" w:rsidRPr="001F72D4" w:rsidRDefault="001F72D4" w:rsidP="001F72D4">
      <w:pPr>
        <w:ind w:left="720"/>
        <w:jc w:val="both"/>
        <w:rPr>
          <w:rFonts w:ascii="Courier New" w:hAnsi="Courier New" w:cs="Courier New"/>
        </w:rPr>
      </w:pPr>
      <w:r>
        <w:rPr>
          <w:rFonts w:ascii="Courier New" w:hAnsi="Courier New" w:cs="Courier New"/>
        </w:rPr>
        <w:t>FCMPZ(:size)</w:t>
      </w:r>
      <w:r w:rsidRPr="00E665EB">
        <w:rPr>
          <w:rFonts w:ascii="Courier New" w:hAnsi="Courier New" w:cs="Courier New"/>
        </w:rPr>
        <w:t xml:space="preserve"> r</w:t>
      </w:r>
      <w:r>
        <w:rPr>
          <w:rFonts w:ascii="Courier New" w:hAnsi="Courier New" w:cs="Courier New"/>
        </w:rPr>
        <w:t>/m</w:t>
      </w:r>
    </w:p>
    <w:p w14:paraId="2F17C87F" w14:textId="77777777" w:rsidR="00C677ED" w:rsidRDefault="00C677ED" w:rsidP="00C677ED">
      <w:r w:rsidRPr="00B37164">
        <w:t>Flags Affected:</w:t>
      </w:r>
    </w:p>
    <w:p w14:paraId="3E736C28" w14:textId="77777777" w:rsidR="00C677ED" w:rsidRDefault="00391C03" w:rsidP="00C677ED">
      <w:pPr>
        <w:ind w:left="720"/>
      </w:pPr>
      <w:r>
        <w:t>Equivalent to using</w:t>
      </w:r>
      <w:r w:rsidR="003C733C">
        <w:t xml:space="preserve"> FCMP</w:t>
      </w:r>
      <w:r>
        <w:t xml:space="preserve"> with a floating-point value of zero</w:t>
      </w:r>
      <w:r w:rsidR="003C733C">
        <w:t>.</w:t>
      </w:r>
    </w:p>
    <w:p w14:paraId="6D0900F6" w14:textId="77777777" w:rsidR="00C677ED" w:rsidRDefault="00C677ED" w:rsidP="00C677ED">
      <w:r w:rsidRPr="00B37164">
        <w:t>Format:</w:t>
      </w:r>
    </w:p>
    <w:p w14:paraId="0D76D3AF"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FCMP</w:t>
      </w:r>
      <w:r w:rsidR="00076450">
        <w:rPr>
          <w:rFonts w:ascii="Courier New" w:hAnsi="Courier New" w:cs="Courier New"/>
        </w:rPr>
        <w:t>Z</w:t>
      </w:r>
      <w:r w:rsidRPr="00395C5B">
        <w:rPr>
          <w:rFonts w:ascii="Courier New" w:hAnsi="Courier New" w:cs="Courier New"/>
        </w:rPr>
        <w:t>]   [4: dest][2: size][1:][1: mem]</w:t>
      </w:r>
    </w:p>
    <w:p w14:paraId="22A38CD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75F94CF" w14:textId="77777777" w:rsidR="00CC5C7C" w:rsidRPr="00395C5B"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dest</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p>
    <w:p w14:paraId="28DCAE94"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35223477" w14:textId="77777777" w:rsidR="009930A1" w:rsidRDefault="00CC5C7C" w:rsidP="00DA03D7">
      <w:pPr>
        <w:spacing w:after="0"/>
        <w:ind w:left="1440" w:firstLine="720"/>
        <w:rPr>
          <w:rFonts w:ascii="Courier New" w:hAnsi="Courier New" w:cs="Courier New"/>
        </w:rPr>
      </w:pPr>
      <w:r>
        <w:rPr>
          <w:rFonts w:ascii="Courier New" w:hAnsi="Courier New" w:cs="Courier New"/>
        </w:rPr>
        <w:t xml:space="preserve">fcmp </w:t>
      </w:r>
      <w:r w:rsidRPr="00395C5B">
        <w:rPr>
          <w:rFonts w:ascii="Courier New" w:hAnsi="Courier New" w:cs="Courier New"/>
        </w:rPr>
        <w:t>M[address]</w:t>
      </w:r>
      <w:r w:rsidR="00035246">
        <w:rPr>
          <w:rFonts w:ascii="Courier New" w:hAnsi="Courier New" w:cs="Courier New"/>
        </w:rPr>
        <w:t>,</w:t>
      </w:r>
      <w:r w:rsidRPr="00395C5B">
        <w:rPr>
          <w:rFonts w:ascii="Courier New" w:hAnsi="Courier New" w:cs="Courier New"/>
        </w:rPr>
        <w:t xml:space="preserve"> </w:t>
      </w:r>
      <w:r>
        <w:rPr>
          <w:rFonts w:ascii="Courier New" w:hAnsi="Courier New" w:cs="Courier New"/>
        </w:rPr>
        <w:t>0.0</w:t>
      </w:r>
      <w:r w:rsidR="009930A1">
        <w:rPr>
          <w:rFonts w:ascii="Courier New" w:hAnsi="Courier New" w:cs="Courier New"/>
        </w:rPr>
        <w:br w:type="page"/>
      </w:r>
    </w:p>
    <w:p w14:paraId="7C4384C1" w14:textId="77777777" w:rsidR="009930A1" w:rsidRDefault="00FD1B62" w:rsidP="009930A1">
      <w:pPr>
        <w:pStyle w:val="Heading2"/>
      </w:pPr>
      <w:bookmarkStart w:id="199" w:name="_SIN_–_Sine"/>
      <w:bookmarkStart w:id="200" w:name="_Toc512357273"/>
      <w:bookmarkEnd w:id="199"/>
      <w:r>
        <w:lastRenderedPageBreak/>
        <w:t>F</w:t>
      </w:r>
      <w:r w:rsidR="009930A1">
        <w:t>SIN</w:t>
      </w:r>
      <w:r w:rsidR="00076450">
        <w:t xml:space="preserve"> – </w:t>
      </w:r>
      <w:r>
        <w:t xml:space="preserve">Floating-Point </w:t>
      </w:r>
      <w:r w:rsidR="00076450">
        <w:t>Sine</w:t>
      </w:r>
      <w:bookmarkEnd w:id="200"/>
    </w:p>
    <w:p w14:paraId="4548E3EA" w14:textId="77777777" w:rsidR="009930A1" w:rsidRDefault="009930A1" w:rsidP="009930A1">
      <w:r>
        <w:t>OP Code:</w:t>
      </w:r>
    </w:p>
    <w:p w14:paraId="185C4EF8" w14:textId="77777777" w:rsidR="009930A1" w:rsidRDefault="009930A1" w:rsidP="009930A1">
      <w:pPr>
        <w:ind w:left="720"/>
      </w:pPr>
      <w:r>
        <w:t>85</w:t>
      </w:r>
    </w:p>
    <w:p w14:paraId="284E3419" w14:textId="77777777" w:rsidR="009930A1" w:rsidRDefault="009930A1" w:rsidP="009930A1">
      <w:r w:rsidRPr="00B37164">
        <w:t>Description:</w:t>
      </w:r>
    </w:p>
    <w:p w14:paraId="5B3158CE" w14:textId="77777777" w:rsidR="009930A1" w:rsidRPr="005E4FA6" w:rsidRDefault="009930A1" w:rsidP="009930A1">
      <w:pPr>
        <w:ind w:left="720"/>
      </w:pPr>
      <w:r w:rsidRPr="005E4FA6">
        <w:t xml:space="preserve">Computes the </w:t>
      </w:r>
      <w:r>
        <w:t xml:space="preserve">sine of a </w:t>
      </w:r>
      <w:r w:rsidR="00D8128F">
        <w:t>floating-point</w:t>
      </w:r>
      <w:r>
        <w:t xml:space="preserve"> value.</w:t>
      </w:r>
    </w:p>
    <w:p w14:paraId="0F28B9BF" w14:textId="77777777" w:rsidR="000A59D8" w:rsidRDefault="000A59D8" w:rsidP="009930A1">
      <w:pPr>
        <w:ind w:left="720"/>
      </w:pPr>
      <w:r>
        <w:t>Angles are in radians.</w:t>
      </w:r>
    </w:p>
    <w:p w14:paraId="286A7EDF"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8920A7B"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5A8BF84" w14:textId="77777777" w:rsidR="00D07141" w:rsidRDefault="00D07141" w:rsidP="00D07141">
      <w:pPr>
        <w:ind w:left="720"/>
      </w:pPr>
      <w:r>
        <w:t>The flags are set in such a way that signed conditionals correctly compare the result to zero.</w:t>
      </w:r>
    </w:p>
    <w:p w14:paraId="25C7F296" w14:textId="77777777" w:rsidR="001F72D4" w:rsidRDefault="001F72D4" w:rsidP="001F72D4">
      <w:pPr>
        <w:jc w:val="both"/>
      </w:pPr>
      <w:r>
        <w:t>Usage:</w:t>
      </w:r>
    </w:p>
    <w:p w14:paraId="02B230D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SIN(:size)</w:t>
      </w:r>
      <w:r w:rsidR="001F72D4" w:rsidRPr="00E665EB">
        <w:rPr>
          <w:rFonts w:ascii="Courier New" w:hAnsi="Courier New" w:cs="Courier New"/>
        </w:rPr>
        <w:t xml:space="preserve"> r</w:t>
      </w:r>
      <w:r w:rsidR="001F72D4">
        <w:rPr>
          <w:rFonts w:ascii="Courier New" w:hAnsi="Courier New" w:cs="Courier New"/>
        </w:rPr>
        <w:t>/m</w:t>
      </w:r>
    </w:p>
    <w:p w14:paraId="0908ABD5" w14:textId="77777777" w:rsidR="009930A1" w:rsidRDefault="009930A1" w:rsidP="009930A1">
      <w:r w:rsidRPr="00B37164">
        <w:t>Flags Affected:</w:t>
      </w:r>
    </w:p>
    <w:p w14:paraId="2CB4CA4C" w14:textId="77777777" w:rsidR="00304F6E" w:rsidRPr="005E4FA6" w:rsidRDefault="00304F6E" w:rsidP="00304F6E">
      <w:pPr>
        <w:ind w:left="720"/>
      </w:pPr>
      <w:r w:rsidRPr="005E4FA6">
        <w:t>ZF is set if the result is zero, and cleared otherwise.</w:t>
      </w:r>
    </w:p>
    <w:p w14:paraId="2EC18DC2" w14:textId="77777777" w:rsidR="00304F6E" w:rsidRDefault="00304F6E" w:rsidP="00304F6E">
      <w:pPr>
        <w:ind w:left="720"/>
      </w:pPr>
      <w:r w:rsidRPr="005E4FA6">
        <w:t>SF is set if the result is negative, and cleared otherwise.</w:t>
      </w:r>
    </w:p>
    <w:p w14:paraId="526812FF" w14:textId="77777777" w:rsidR="00304F6E" w:rsidRPr="005E4FA6" w:rsidRDefault="00304F6E" w:rsidP="00304F6E">
      <w:pPr>
        <w:ind w:left="720"/>
      </w:pPr>
      <w:r>
        <w:t>OF is cleared.</w:t>
      </w:r>
    </w:p>
    <w:p w14:paraId="7DAD95B7" w14:textId="77777777" w:rsidR="00304F6E" w:rsidRPr="005E4FA6" w:rsidRDefault="00304F6E" w:rsidP="00304F6E">
      <w:pPr>
        <w:ind w:left="720"/>
      </w:pPr>
      <w:r>
        <w:t>C</w:t>
      </w:r>
      <w:r w:rsidRPr="005E4FA6">
        <w:t>F is set if the result is positive or negative infinity, and cleared otherwise.</w:t>
      </w:r>
    </w:p>
    <w:p w14:paraId="0755842C" w14:textId="77777777" w:rsidR="00304F6E" w:rsidRDefault="00304F6E" w:rsidP="00304F6E">
      <w:pPr>
        <w:ind w:left="720"/>
      </w:pPr>
      <w:r>
        <w:t>P</w:t>
      </w:r>
      <w:r w:rsidRPr="005E4FA6">
        <w:t xml:space="preserve">F is set if the result is </w:t>
      </w:r>
      <w:r>
        <w:t>NaN</w:t>
      </w:r>
      <w:r w:rsidRPr="005E4FA6">
        <w:t>, and cleared otherwise.</w:t>
      </w:r>
    </w:p>
    <w:p w14:paraId="76BC34AB" w14:textId="77777777" w:rsidR="009930A1" w:rsidRDefault="009930A1" w:rsidP="009930A1">
      <w:r w:rsidRPr="00B37164">
        <w:t>Format:</w:t>
      </w:r>
    </w:p>
    <w:p w14:paraId="2D3D762A"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w:t>
      </w:r>
      <w:r w:rsidRPr="00395C5B">
        <w:rPr>
          <w:rFonts w:ascii="Courier New" w:hAnsi="Courier New" w:cs="Courier New"/>
        </w:rPr>
        <w:t>]   [4: dest][2: size][1:][1: mem]</w:t>
      </w:r>
    </w:p>
    <w:p w14:paraId="29EAEE6B"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4C94B73"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dest</w:t>
      </w:r>
      <w:r>
        <w:rPr>
          <w:rFonts w:ascii="Courier New" w:hAnsi="Courier New" w:cs="Courier New"/>
        </w:rPr>
        <w:t>)</w:t>
      </w:r>
    </w:p>
    <w:p w14:paraId="296046A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D845B1F"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9A8B345" w14:textId="77777777" w:rsidR="009930A1" w:rsidRDefault="00FD1B62" w:rsidP="009930A1">
      <w:pPr>
        <w:pStyle w:val="Heading2"/>
      </w:pPr>
      <w:bookmarkStart w:id="201" w:name="_COS_–_Cosine"/>
      <w:bookmarkStart w:id="202" w:name="_Toc512357274"/>
      <w:bookmarkEnd w:id="201"/>
      <w:r>
        <w:lastRenderedPageBreak/>
        <w:t>F</w:t>
      </w:r>
      <w:r w:rsidR="009930A1">
        <w:t>COS</w:t>
      </w:r>
      <w:r w:rsidR="00076450">
        <w:t xml:space="preserve"> – </w:t>
      </w:r>
      <w:r>
        <w:t xml:space="preserve">Floating-Point </w:t>
      </w:r>
      <w:r w:rsidR="00076450">
        <w:t>Cosine</w:t>
      </w:r>
      <w:bookmarkEnd w:id="202"/>
    </w:p>
    <w:p w14:paraId="27F20D0C" w14:textId="77777777" w:rsidR="009930A1" w:rsidRDefault="009930A1" w:rsidP="009930A1">
      <w:r>
        <w:t>OP Code:</w:t>
      </w:r>
    </w:p>
    <w:p w14:paraId="0BEB5AEE" w14:textId="77777777" w:rsidR="009930A1" w:rsidRDefault="009930A1" w:rsidP="009930A1">
      <w:pPr>
        <w:ind w:left="720"/>
      </w:pPr>
      <w:r>
        <w:t>86</w:t>
      </w:r>
    </w:p>
    <w:p w14:paraId="5F0C2092" w14:textId="77777777" w:rsidR="009930A1" w:rsidRDefault="009930A1" w:rsidP="009930A1">
      <w:r w:rsidRPr="00B37164">
        <w:t>Description:</w:t>
      </w:r>
    </w:p>
    <w:p w14:paraId="6F4A5F25" w14:textId="77777777" w:rsidR="009930A1" w:rsidRPr="005E4FA6" w:rsidRDefault="009930A1" w:rsidP="009930A1">
      <w:pPr>
        <w:ind w:left="720"/>
      </w:pPr>
      <w:r w:rsidRPr="005E4FA6">
        <w:t xml:space="preserve">Computes the </w:t>
      </w:r>
      <w:r>
        <w:t xml:space="preserve">cosine of a </w:t>
      </w:r>
      <w:r w:rsidR="00D8128F">
        <w:t>floating-point</w:t>
      </w:r>
      <w:r>
        <w:t xml:space="preserve"> value.</w:t>
      </w:r>
    </w:p>
    <w:p w14:paraId="1331140B" w14:textId="77777777" w:rsidR="000A59D8" w:rsidRDefault="000A59D8" w:rsidP="000A59D8">
      <w:pPr>
        <w:ind w:left="720"/>
      </w:pPr>
      <w:r>
        <w:t>Angles are in radians.</w:t>
      </w:r>
    </w:p>
    <w:p w14:paraId="5CDA9860"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4914856C"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334F6550" w14:textId="77777777" w:rsidR="00D07141" w:rsidRDefault="00D07141" w:rsidP="00D07141">
      <w:pPr>
        <w:ind w:left="720"/>
      </w:pPr>
      <w:r>
        <w:t>The flags are set in such a way that signed conditionals correctly compare the result to zero.</w:t>
      </w:r>
    </w:p>
    <w:p w14:paraId="07EE892E" w14:textId="77777777" w:rsidR="001F72D4" w:rsidRDefault="001F72D4" w:rsidP="001F72D4">
      <w:pPr>
        <w:jc w:val="both"/>
      </w:pPr>
      <w:r>
        <w:t>Usage:</w:t>
      </w:r>
    </w:p>
    <w:p w14:paraId="65115864"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COS(:size)</w:t>
      </w:r>
      <w:r w:rsidR="001F72D4" w:rsidRPr="00E665EB">
        <w:rPr>
          <w:rFonts w:ascii="Courier New" w:hAnsi="Courier New" w:cs="Courier New"/>
        </w:rPr>
        <w:t xml:space="preserve"> r</w:t>
      </w:r>
      <w:r w:rsidR="001F72D4">
        <w:rPr>
          <w:rFonts w:ascii="Courier New" w:hAnsi="Courier New" w:cs="Courier New"/>
        </w:rPr>
        <w:t>/m</w:t>
      </w:r>
    </w:p>
    <w:p w14:paraId="6578D462" w14:textId="77777777" w:rsidR="009930A1" w:rsidRDefault="009930A1" w:rsidP="009930A1">
      <w:r w:rsidRPr="00B37164">
        <w:t>Flags Affected:</w:t>
      </w:r>
    </w:p>
    <w:p w14:paraId="6778AE8F" w14:textId="77777777" w:rsidR="00304F6E" w:rsidRPr="005E4FA6" w:rsidRDefault="00304F6E" w:rsidP="00304F6E">
      <w:pPr>
        <w:ind w:left="720"/>
      </w:pPr>
      <w:r w:rsidRPr="005E4FA6">
        <w:t>ZF is set if the result is zero, and cleared otherwise.</w:t>
      </w:r>
    </w:p>
    <w:p w14:paraId="1BCD8090" w14:textId="77777777" w:rsidR="00304F6E" w:rsidRDefault="00304F6E" w:rsidP="00304F6E">
      <w:pPr>
        <w:ind w:left="720"/>
      </w:pPr>
      <w:r w:rsidRPr="005E4FA6">
        <w:t>SF is set if the result is negative, and cleared otherwise.</w:t>
      </w:r>
    </w:p>
    <w:p w14:paraId="35C9DB45" w14:textId="77777777" w:rsidR="00304F6E" w:rsidRPr="005E4FA6" w:rsidRDefault="00304F6E" w:rsidP="00304F6E">
      <w:pPr>
        <w:ind w:left="720"/>
      </w:pPr>
      <w:r>
        <w:t>OF is cleared.</w:t>
      </w:r>
    </w:p>
    <w:p w14:paraId="1BEDC06F" w14:textId="77777777" w:rsidR="00304F6E" w:rsidRPr="005E4FA6" w:rsidRDefault="00304F6E" w:rsidP="00304F6E">
      <w:pPr>
        <w:ind w:left="720"/>
      </w:pPr>
      <w:r>
        <w:t>C</w:t>
      </w:r>
      <w:r w:rsidRPr="005E4FA6">
        <w:t>F is set if the result is positive or negative infinity, and cleared otherwise.</w:t>
      </w:r>
    </w:p>
    <w:p w14:paraId="0AFC180D" w14:textId="77777777" w:rsidR="00304F6E" w:rsidRDefault="00304F6E" w:rsidP="00304F6E">
      <w:pPr>
        <w:ind w:left="720"/>
      </w:pPr>
      <w:r>
        <w:t>P</w:t>
      </w:r>
      <w:r w:rsidRPr="005E4FA6">
        <w:t xml:space="preserve">F is set if the result is </w:t>
      </w:r>
      <w:r>
        <w:t>NaN</w:t>
      </w:r>
      <w:r w:rsidRPr="005E4FA6">
        <w:t>, and cleared otherwise.</w:t>
      </w:r>
    </w:p>
    <w:p w14:paraId="04336745" w14:textId="77777777" w:rsidR="009930A1" w:rsidRDefault="009930A1" w:rsidP="009930A1">
      <w:r w:rsidRPr="00B37164">
        <w:t>Format:</w:t>
      </w:r>
    </w:p>
    <w:p w14:paraId="430D6C8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w:t>
      </w:r>
      <w:r w:rsidRPr="00395C5B">
        <w:rPr>
          <w:rFonts w:ascii="Courier New" w:hAnsi="Courier New" w:cs="Courier New"/>
        </w:rPr>
        <w:t>]   [4: dest][2: size][1:][1: mem]</w:t>
      </w:r>
    </w:p>
    <w:p w14:paraId="750A36AF"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23E0D322"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dest</w:t>
      </w:r>
      <w:r>
        <w:rPr>
          <w:rFonts w:ascii="Courier New" w:hAnsi="Courier New" w:cs="Courier New"/>
        </w:rPr>
        <w:t>)</w:t>
      </w:r>
    </w:p>
    <w:p w14:paraId="03108710"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A1DC5" w14:textId="77777777" w:rsidR="009930A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w:t>
      </w:r>
      <w:r w:rsidRPr="00395C5B">
        <w:rPr>
          <w:rFonts w:ascii="Courier New" w:hAnsi="Courier New" w:cs="Courier New"/>
        </w:rPr>
        <w:t>M[address]</w:t>
      </w:r>
      <w:r>
        <w:rPr>
          <w:rFonts w:ascii="Courier New" w:hAnsi="Courier New" w:cs="Courier New"/>
        </w:rPr>
        <w:t>)</w:t>
      </w:r>
      <w:r w:rsidR="009930A1">
        <w:rPr>
          <w:rFonts w:ascii="Courier New" w:hAnsi="Courier New" w:cs="Courier New"/>
        </w:rPr>
        <w:br w:type="page"/>
      </w:r>
    </w:p>
    <w:p w14:paraId="00F4E7D0" w14:textId="77777777" w:rsidR="009930A1" w:rsidRDefault="00FD1B62" w:rsidP="009930A1">
      <w:pPr>
        <w:pStyle w:val="Heading2"/>
      </w:pPr>
      <w:bookmarkStart w:id="203" w:name="_TAN_–_Tangent"/>
      <w:bookmarkStart w:id="204" w:name="_Toc512357275"/>
      <w:bookmarkEnd w:id="203"/>
      <w:r>
        <w:lastRenderedPageBreak/>
        <w:t>F</w:t>
      </w:r>
      <w:r w:rsidR="009930A1">
        <w:t>TAN</w:t>
      </w:r>
      <w:r w:rsidR="00076450">
        <w:t xml:space="preserve"> – </w:t>
      </w:r>
      <w:r>
        <w:t xml:space="preserve">Floating-Point </w:t>
      </w:r>
      <w:r w:rsidR="00076450">
        <w:t>Tangent</w:t>
      </w:r>
      <w:bookmarkEnd w:id="204"/>
    </w:p>
    <w:p w14:paraId="4E6DC77D" w14:textId="77777777" w:rsidR="009930A1" w:rsidRDefault="009930A1" w:rsidP="009930A1">
      <w:r>
        <w:t>OP Code:</w:t>
      </w:r>
    </w:p>
    <w:p w14:paraId="648AF7B3" w14:textId="77777777" w:rsidR="009930A1" w:rsidRDefault="009930A1" w:rsidP="009930A1">
      <w:pPr>
        <w:ind w:left="720"/>
      </w:pPr>
      <w:r>
        <w:t>87</w:t>
      </w:r>
    </w:p>
    <w:p w14:paraId="424D8BE8" w14:textId="77777777" w:rsidR="009930A1" w:rsidRDefault="009930A1" w:rsidP="009930A1">
      <w:r w:rsidRPr="00B37164">
        <w:t>Description:</w:t>
      </w:r>
    </w:p>
    <w:p w14:paraId="33FD231E" w14:textId="77777777" w:rsidR="009930A1" w:rsidRPr="005E4FA6" w:rsidRDefault="009930A1" w:rsidP="009930A1">
      <w:pPr>
        <w:ind w:left="720"/>
      </w:pPr>
      <w:r w:rsidRPr="005E4FA6">
        <w:t xml:space="preserve">Computes the </w:t>
      </w:r>
      <w:r>
        <w:t xml:space="preserve">tangent of a </w:t>
      </w:r>
      <w:r w:rsidR="00D8128F">
        <w:t>floating-point</w:t>
      </w:r>
      <w:r>
        <w:t xml:space="preserve"> value.</w:t>
      </w:r>
    </w:p>
    <w:p w14:paraId="1138F597" w14:textId="77777777" w:rsidR="000A59D8" w:rsidRDefault="000A59D8" w:rsidP="009930A1">
      <w:pPr>
        <w:ind w:left="720"/>
      </w:pPr>
      <w:r>
        <w:t>Angles are in radians.</w:t>
      </w:r>
    </w:p>
    <w:p w14:paraId="51326477" w14:textId="77777777" w:rsidR="00D8128F" w:rsidRDefault="00D8128F" w:rsidP="009930A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545156E" w14:textId="77777777" w:rsidR="00932B07" w:rsidRDefault="00932B07" w:rsidP="009930A1">
      <w:pPr>
        <w:ind w:left="720"/>
      </w:pPr>
      <w:r>
        <w:t xml:space="preserve">Specifying sizes other than 64 or 32 bits results in an </w:t>
      </w:r>
      <w:hyperlink w:anchor="_Heap" w:history="1">
        <w:r w:rsidRPr="00B62D19">
          <w:rPr>
            <w:rStyle w:val="Hyperlink"/>
          </w:rPr>
          <w:t>Undefined Behavior Error</w:t>
        </w:r>
      </w:hyperlink>
      <w:r>
        <w:t>.</w:t>
      </w:r>
    </w:p>
    <w:p w14:paraId="1653DB87" w14:textId="77777777" w:rsidR="00D07141" w:rsidRDefault="00D07141" w:rsidP="00D07141">
      <w:pPr>
        <w:ind w:left="720"/>
      </w:pPr>
      <w:r>
        <w:t>The flags are set in such a way that signed conditionals correctly compare the result to zero.</w:t>
      </w:r>
    </w:p>
    <w:p w14:paraId="2A199739" w14:textId="77777777" w:rsidR="001F72D4" w:rsidRDefault="001F72D4" w:rsidP="001F72D4">
      <w:pPr>
        <w:jc w:val="both"/>
      </w:pPr>
      <w:r>
        <w:t>Usage:</w:t>
      </w:r>
    </w:p>
    <w:p w14:paraId="32CB1CA1"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TAN(:size)</w:t>
      </w:r>
      <w:r w:rsidR="001F72D4" w:rsidRPr="00E665EB">
        <w:rPr>
          <w:rFonts w:ascii="Courier New" w:hAnsi="Courier New" w:cs="Courier New"/>
        </w:rPr>
        <w:t xml:space="preserve"> r</w:t>
      </w:r>
      <w:r w:rsidR="001F72D4">
        <w:rPr>
          <w:rFonts w:ascii="Courier New" w:hAnsi="Courier New" w:cs="Courier New"/>
        </w:rPr>
        <w:t>/m</w:t>
      </w:r>
    </w:p>
    <w:p w14:paraId="35162BCC" w14:textId="77777777" w:rsidR="009930A1" w:rsidRDefault="009930A1" w:rsidP="009930A1">
      <w:r w:rsidRPr="00B37164">
        <w:t>Flags Affected:</w:t>
      </w:r>
    </w:p>
    <w:p w14:paraId="2E9B0CC0" w14:textId="77777777" w:rsidR="00304F6E" w:rsidRPr="005E4FA6" w:rsidRDefault="00304F6E" w:rsidP="00304F6E">
      <w:pPr>
        <w:ind w:left="720"/>
      </w:pPr>
      <w:r w:rsidRPr="005E4FA6">
        <w:t>ZF is set if the result is zero, and cleared otherwise.</w:t>
      </w:r>
    </w:p>
    <w:p w14:paraId="0D44DAD9" w14:textId="77777777" w:rsidR="00304F6E" w:rsidRDefault="00304F6E" w:rsidP="00304F6E">
      <w:pPr>
        <w:ind w:left="720"/>
      </w:pPr>
      <w:r w:rsidRPr="005E4FA6">
        <w:t>SF is set if the result is negative, and cleared otherwise.</w:t>
      </w:r>
    </w:p>
    <w:p w14:paraId="258C7A0B" w14:textId="77777777" w:rsidR="00304F6E" w:rsidRPr="005E4FA6" w:rsidRDefault="00304F6E" w:rsidP="00304F6E">
      <w:pPr>
        <w:ind w:left="720"/>
      </w:pPr>
      <w:r>
        <w:t>OF is cleared.</w:t>
      </w:r>
    </w:p>
    <w:p w14:paraId="1932CF37" w14:textId="77777777" w:rsidR="00304F6E" w:rsidRPr="005E4FA6" w:rsidRDefault="00304F6E" w:rsidP="00304F6E">
      <w:pPr>
        <w:ind w:left="720"/>
      </w:pPr>
      <w:r>
        <w:t>C</w:t>
      </w:r>
      <w:r w:rsidRPr="005E4FA6">
        <w:t>F is set if the result is positive or negative infinity, and cleared otherwise.</w:t>
      </w:r>
    </w:p>
    <w:p w14:paraId="4D4434F1" w14:textId="77777777" w:rsidR="00304F6E" w:rsidRDefault="00304F6E" w:rsidP="00304F6E">
      <w:pPr>
        <w:ind w:left="720"/>
      </w:pPr>
      <w:r>
        <w:t>P</w:t>
      </w:r>
      <w:r w:rsidRPr="005E4FA6">
        <w:t xml:space="preserve">F is set if the result is </w:t>
      </w:r>
      <w:r>
        <w:t>NaN</w:t>
      </w:r>
      <w:r w:rsidRPr="005E4FA6">
        <w:t>, and cleared otherwise.</w:t>
      </w:r>
    </w:p>
    <w:p w14:paraId="4CAFD1B9" w14:textId="77777777" w:rsidR="009930A1" w:rsidRDefault="009930A1" w:rsidP="009930A1">
      <w:r w:rsidRPr="00B37164">
        <w:t>Format:</w:t>
      </w:r>
    </w:p>
    <w:p w14:paraId="100D8DB0"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TAN</w:t>
      </w:r>
      <w:r w:rsidRPr="00395C5B">
        <w:rPr>
          <w:rFonts w:ascii="Courier New" w:hAnsi="Courier New" w:cs="Courier New"/>
        </w:rPr>
        <w:t>]   [4: dest][2: size][1:][1: mem]</w:t>
      </w:r>
    </w:p>
    <w:p w14:paraId="7301467E"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12FA3A66"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dest</w:t>
      </w:r>
      <w:r>
        <w:rPr>
          <w:rFonts w:ascii="Courier New" w:hAnsi="Courier New" w:cs="Courier New"/>
        </w:rPr>
        <w:t>)</w:t>
      </w:r>
    </w:p>
    <w:p w14:paraId="249F20D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07BAA987"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035246" w:rsidRPr="00035246">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F064AFB" w14:textId="77777777" w:rsidR="00B23B91" w:rsidRDefault="00FD1B62" w:rsidP="00B23B91">
      <w:pPr>
        <w:pStyle w:val="Heading2"/>
      </w:pPr>
      <w:bookmarkStart w:id="205" w:name="_SINH_–_Hyperbolic"/>
      <w:bookmarkStart w:id="206" w:name="_Toc512357276"/>
      <w:bookmarkEnd w:id="205"/>
      <w:r>
        <w:lastRenderedPageBreak/>
        <w:t>F</w:t>
      </w:r>
      <w:r w:rsidR="00B23B91">
        <w:t>SINH</w:t>
      </w:r>
      <w:r w:rsidR="00076450">
        <w:t xml:space="preserve"> – </w:t>
      </w:r>
      <w:r>
        <w:t xml:space="preserve">Floating-Point </w:t>
      </w:r>
      <w:r w:rsidR="00076450">
        <w:t>Hyperbolic Sine</w:t>
      </w:r>
      <w:bookmarkEnd w:id="206"/>
    </w:p>
    <w:p w14:paraId="4F7735BB" w14:textId="77777777" w:rsidR="00B23B91" w:rsidRDefault="00B23B91" w:rsidP="00B23B91">
      <w:r>
        <w:t>OP Code:</w:t>
      </w:r>
    </w:p>
    <w:p w14:paraId="2B5529C4" w14:textId="77777777" w:rsidR="00B23B91" w:rsidRDefault="00B23B91" w:rsidP="00B23B91">
      <w:pPr>
        <w:ind w:left="720"/>
      </w:pPr>
      <w:r>
        <w:t>88</w:t>
      </w:r>
    </w:p>
    <w:p w14:paraId="7D300E14" w14:textId="77777777" w:rsidR="00B23B91" w:rsidRDefault="00B23B91" w:rsidP="00B23B91">
      <w:r w:rsidRPr="00B37164">
        <w:t>Description:</w:t>
      </w:r>
    </w:p>
    <w:p w14:paraId="37991937" w14:textId="77777777" w:rsidR="00B23B91" w:rsidRPr="005E4FA6" w:rsidRDefault="00B23B91" w:rsidP="00B23B91">
      <w:pPr>
        <w:ind w:left="720"/>
      </w:pPr>
      <w:r w:rsidRPr="005E4FA6">
        <w:t xml:space="preserve">Computes the </w:t>
      </w:r>
      <w:r>
        <w:t xml:space="preserve">hyperbolic sine of a </w:t>
      </w:r>
      <w:r w:rsidR="00D8128F">
        <w:t>floating-point</w:t>
      </w:r>
      <w:r>
        <w:t xml:space="preserve"> value.</w:t>
      </w:r>
    </w:p>
    <w:p w14:paraId="076927E1" w14:textId="77777777" w:rsidR="000A59D8" w:rsidRDefault="000A59D8" w:rsidP="00B23B91">
      <w:pPr>
        <w:ind w:left="720"/>
      </w:pPr>
      <w:r>
        <w:t>Angles are in radians.</w:t>
      </w:r>
    </w:p>
    <w:p w14:paraId="682B8E7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A067AF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5A87E52" w14:textId="77777777" w:rsidR="00D07141" w:rsidRDefault="00D07141" w:rsidP="00D07141">
      <w:pPr>
        <w:ind w:left="720"/>
      </w:pPr>
      <w:r>
        <w:t>The flags are set in such a way that signed conditionals correctly compare the result to zero.</w:t>
      </w:r>
    </w:p>
    <w:p w14:paraId="7C02DDC9" w14:textId="77777777" w:rsidR="001F72D4" w:rsidRDefault="001F72D4" w:rsidP="001F72D4">
      <w:pPr>
        <w:jc w:val="both"/>
      </w:pPr>
      <w:r>
        <w:t>Usage:</w:t>
      </w:r>
    </w:p>
    <w:p w14:paraId="15036B99"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SINH(:size)</w:t>
      </w:r>
      <w:r w:rsidR="001F72D4" w:rsidRPr="00E665EB">
        <w:rPr>
          <w:rFonts w:ascii="Courier New" w:hAnsi="Courier New" w:cs="Courier New"/>
        </w:rPr>
        <w:t xml:space="preserve"> r</w:t>
      </w:r>
      <w:r w:rsidR="001F72D4">
        <w:rPr>
          <w:rFonts w:ascii="Courier New" w:hAnsi="Courier New" w:cs="Courier New"/>
        </w:rPr>
        <w:t>/m</w:t>
      </w:r>
    </w:p>
    <w:p w14:paraId="3F437E8F" w14:textId="77777777" w:rsidR="00B23B91" w:rsidRDefault="00B23B91" w:rsidP="00B23B91">
      <w:r w:rsidRPr="00B37164">
        <w:t>Flags Affected:</w:t>
      </w:r>
    </w:p>
    <w:p w14:paraId="1B5B13B6" w14:textId="77777777" w:rsidR="00304F6E" w:rsidRPr="005E4FA6" w:rsidRDefault="00304F6E" w:rsidP="00304F6E">
      <w:pPr>
        <w:ind w:left="720"/>
      </w:pPr>
      <w:r w:rsidRPr="005E4FA6">
        <w:t>ZF is set if the result is zero, and cleared otherwise.</w:t>
      </w:r>
    </w:p>
    <w:p w14:paraId="100FE5D7" w14:textId="77777777" w:rsidR="00304F6E" w:rsidRDefault="00304F6E" w:rsidP="00304F6E">
      <w:pPr>
        <w:ind w:left="720"/>
      </w:pPr>
      <w:r w:rsidRPr="005E4FA6">
        <w:t>SF is set if the result is negative, and cleared otherwise.</w:t>
      </w:r>
    </w:p>
    <w:p w14:paraId="4CF12FD6" w14:textId="77777777" w:rsidR="00304F6E" w:rsidRPr="005E4FA6" w:rsidRDefault="00304F6E" w:rsidP="00304F6E">
      <w:pPr>
        <w:ind w:left="720"/>
      </w:pPr>
      <w:r>
        <w:t>OF is cleared.</w:t>
      </w:r>
    </w:p>
    <w:p w14:paraId="5BC51090" w14:textId="77777777" w:rsidR="00304F6E" w:rsidRPr="005E4FA6" w:rsidRDefault="00304F6E" w:rsidP="00304F6E">
      <w:pPr>
        <w:ind w:left="720"/>
      </w:pPr>
      <w:r>
        <w:t>C</w:t>
      </w:r>
      <w:r w:rsidRPr="005E4FA6">
        <w:t>F is set if the result is positive or negative infinity, and cleared otherwise.</w:t>
      </w:r>
    </w:p>
    <w:p w14:paraId="32194CC4" w14:textId="77777777" w:rsidR="00304F6E" w:rsidRDefault="00304F6E" w:rsidP="00304F6E">
      <w:pPr>
        <w:ind w:left="720"/>
      </w:pPr>
      <w:r>
        <w:t>P</w:t>
      </w:r>
      <w:r w:rsidRPr="005E4FA6">
        <w:t xml:space="preserve">F is set if the result is </w:t>
      </w:r>
      <w:r>
        <w:t>NaN</w:t>
      </w:r>
      <w:r w:rsidRPr="005E4FA6">
        <w:t>, and cleared otherwise.</w:t>
      </w:r>
    </w:p>
    <w:p w14:paraId="0FA2B6A0" w14:textId="77777777" w:rsidR="00B23B91" w:rsidRDefault="00B23B91" w:rsidP="00B23B91">
      <w:r w:rsidRPr="00B37164">
        <w:t>Format:</w:t>
      </w:r>
    </w:p>
    <w:p w14:paraId="7044CD2C"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SINH</w:t>
      </w:r>
      <w:r w:rsidRPr="00395C5B">
        <w:rPr>
          <w:rFonts w:ascii="Courier New" w:hAnsi="Courier New" w:cs="Courier New"/>
        </w:rPr>
        <w:t>]   [4: dest][2: size][1:][1: mem]</w:t>
      </w:r>
    </w:p>
    <w:p w14:paraId="1A8001E7"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3BD5CA91"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dest</w:t>
      </w:r>
      <w:r>
        <w:rPr>
          <w:rFonts w:ascii="Courier New" w:hAnsi="Courier New" w:cs="Courier New"/>
        </w:rPr>
        <w:t>)</w:t>
      </w:r>
    </w:p>
    <w:p w14:paraId="13C8F9BD"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0219211"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sinh(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2ED57D0" w14:textId="77777777" w:rsidR="00B23B91" w:rsidRDefault="00FD1B62" w:rsidP="00B23B91">
      <w:pPr>
        <w:pStyle w:val="Heading2"/>
      </w:pPr>
      <w:bookmarkStart w:id="207" w:name="_COSH_–_Hyperbolic"/>
      <w:bookmarkStart w:id="208" w:name="_Toc512357277"/>
      <w:bookmarkEnd w:id="207"/>
      <w:r>
        <w:lastRenderedPageBreak/>
        <w:t>F</w:t>
      </w:r>
      <w:r w:rsidR="00B23B91">
        <w:t>COSH</w:t>
      </w:r>
      <w:r w:rsidR="00076450">
        <w:t xml:space="preserve"> – </w:t>
      </w:r>
      <w:r>
        <w:t xml:space="preserve">Floating-Point </w:t>
      </w:r>
      <w:r w:rsidR="00076450">
        <w:t>Hyperbolic Cosine</w:t>
      </w:r>
      <w:bookmarkEnd w:id="208"/>
    </w:p>
    <w:p w14:paraId="264EA4E6" w14:textId="77777777" w:rsidR="00B23B91" w:rsidRDefault="00B23B91" w:rsidP="00B23B91">
      <w:r>
        <w:t>OP Code:</w:t>
      </w:r>
    </w:p>
    <w:p w14:paraId="3218D955" w14:textId="77777777" w:rsidR="00B23B91" w:rsidRDefault="00B23B91" w:rsidP="00B23B91">
      <w:pPr>
        <w:ind w:left="720"/>
      </w:pPr>
      <w:r>
        <w:t>89</w:t>
      </w:r>
    </w:p>
    <w:p w14:paraId="7E565A2E" w14:textId="77777777" w:rsidR="00B23B91" w:rsidRDefault="00B23B91" w:rsidP="00B23B91">
      <w:r w:rsidRPr="00B37164">
        <w:t>Description:</w:t>
      </w:r>
    </w:p>
    <w:p w14:paraId="51CEA1C7" w14:textId="77777777" w:rsidR="00B23B91" w:rsidRPr="005E4FA6" w:rsidRDefault="00B23B91" w:rsidP="00B23B91">
      <w:pPr>
        <w:ind w:left="720"/>
      </w:pPr>
      <w:r w:rsidRPr="005E4FA6">
        <w:t xml:space="preserve">Computes the </w:t>
      </w:r>
      <w:r>
        <w:t xml:space="preserve">hyperbolic cosine of a </w:t>
      </w:r>
      <w:r w:rsidR="00D8128F">
        <w:t>floating-point</w:t>
      </w:r>
      <w:r>
        <w:t xml:space="preserve"> value.</w:t>
      </w:r>
    </w:p>
    <w:p w14:paraId="7F212DED" w14:textId="77777777" w:rsidR="000A59D8" w:rsidRDefault="000A59D8" w:rsidP="00B23B91">
      <w:pPr>
        <w:ind w:left="720"/>
      </w:pPr>
      <w:r>
        <w:t>Angles are in radians.</w:t>
      </w:r>
    </w:p>
    <w:p w14:paraId="36EBC6B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E346BBA"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C1565FC" w14:textId="77777777" w:rsidR="00D07141" w:rsidRDefault="00D07141" w:rsidP="00D07141">
      <w:pPr>
        <w:ind w:left="720"/>
      </w:pPr>
      <w:r>
        <w:t>The flags are set in such a way that signed conditionals correctly compare the result to zero.</w:t>
      </w:r>
    </w:p>
    <w:p w14:paraId="2BF63CDB" w14:textId="77777777" w:rsidR="001F72D4" w:rsidRDefault="001F72D4" w:rsidP="001F72D4">
      <w:pPr>
        <w:jc w:val="both"/>
      </w:pPr>
      <w:r>
        <w:t>Usage:</w:t>
      </w:r>
    </w:p>
    <w:p w14:paraId="20895BE7"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COSH(:size)</w:t>
      </w:r>
      <w:r w:rsidR="001F72D4" w:rsidRPr="00E665EB">
        <w:rPr>
          <w:rFonts w:ascii="Courier New" w:hAnsi="Courier New" w:cs="Courier New"/>
        </w:rPr>
        <w:t xml:space="preserve"> r</w:t>
      </w:r>
      <w:r w:rsidR="001F72D4">
        <w:rPr>
          <w:rFonts w:ascii="Courier New" w:hAnsi="Courier New" w:cs="Courier New"/>
        </w:rPr>
        <w:t>/m</w:t>
      </w:r>
    </w:p>
    <w:p w14:paraId="50976530" w14:textId="77777777" w:rsidR="00B23B91" w:rsidRDefault="00B23B91" w:rsidP="00B23B91">
      <w:r w:rsidRPr="00B37164">
        <w:t>Flags Affected:</w:t>
      </w:r>
    </w:p>
    <w:p w14:paraId="5B11CC16" w14:textId="77777777" w:rsidR="00304F6E" w:rsidRPr="005E4FA6" w:rsidRDefault="00304F6E" w:rsidP="00304F6E">
      <w:pPr>
        <w:ind w:left="720"/>
      </w:pPr>
      <w:r w:rsidRPr="005E4FA6">
        <w:t>ZF is set if the result is zero, and cleared otherwise.</w:t>
      </w:r>
    </w:p>
    <w:p w14:paraId="54CF462D" w14:textId="77777777" w:rsidR="00304F6E" w:rsidRDefault="00304F6E" w:rsidP="00304F6E">
      <w:pPr>
        <w:ind w:left="720"/>
      </w:pPr>
      <w:r w:rsidRPr="005E4FA6">
        <w:t>SF is set if the result is negative, and cleared otherwise.</w:t>
      </w:r>
    </w:p>
    <w:p w14:paraId="2EC4128D" w14:textId="77777777" w:rsidR="00304F6E" w:rsidRPr="005E4FA6" w:rsidRDefault="00304F6E" w:rsidP="00304F6E">
      <w:pPr>
        <w:ind w:left="720"/>
      </w:pPr>
      <w:r>
        <w:t>OF is cleared.</w:t>
      </w:r>
    </w:p>
    <w:p w14:paraId="33087BC6" w14:textId="77777777" w:rsidR="00304F6E" w:rsidRPr="005E4FA6" w:rsidRDefault="00304F6E" w:rsidP="00304F6E">
      <w:pPr>
        <w:ind w:left="720"/>
      </w:pPr>
      <w:r>
        <w:t>C</w:t>
      </w:r>
      <w:r w:rsidRPr="005E4FA6">
        <w:t>F is set if the result is positive or negative infinity, and cleared otherwise.</w:t>
      </w:r>
    </w:p>
    <w:p w14:paraId="67811885" w14:textId="77777777" w:rsidR="00304F6E" w:rsidRDefault="00304F6E" w:rsidP="00304F6E">
      <w:pPr>
        <w:ind w:left="720"/>
      </w:pPr>
      <w:r>
        <w:t>P</w:t>
      </w:r>
      <w:r w:rsidRPr="005E4FA6">
        <w:t xml:space="preserve">F is set if the result is </w:t>
      </w:r>
      <w:r>
        <w:t>NaN</w:t>
      </w:r>
      <w:r w:rsidRPr="005E4FA6">
        <w:t>, and cleared otherwise.</w:t>
      </w:r>
    </w:p>
    <w:p w14:paraId="5E968BFE" w14:textId="77777777" w:rsidR="00B23B91" w:rsidRDefault="00B23B91" w:rsidP="00B23B91">
      <w:r w:rsidRPr="00B37164">
        <w:t>Format:</w:t>
      </w:r>
    </w:p>
    <w:p w14:paraId="50857BC5"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COSH</w:t>
      </w:r>
      <w:r w:rsidRPr="00395C5B">
        <w:rPr>
          <w:rFonts w:ascii="Courier New" w:hAnsi="Courier New" w:cs="Courier New"/>
        </w:rPr>
        <w:t>]   [4: dest][2: size][1:][1: mem]</w:t>
      </w:r>
    </w:p>
    <w:p w14:paraId="2BEA0F02"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4D4E7C6B"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dest</w:t>
      </w:r>
      <w:r>
        <w:rPr>
          <w:rFonts w:ascii="Courier New" w:hAnsi="Courier New" w:cs="Courier New"/>
        </w:rPr>
        <w:t>)</w:t>
      </w:r>
    </w:p>
    <w:p w14:paraId="5707F3A8"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671B4540"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cosh(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C3CA48F" w14:textId="77777777" w:rsidR="00B23B91" w:rsidRDefault="00FD1B62" w:rsidP="00B23B91">
      <w:pPr>
        <w:pStyle w:val="Heading2"/>
      </w:pPr>
      <w:bookmarkStart w:id="209" w:name="_TANH_–_Hyperbolic"/>
      <w:bookmarkStart w:id="210" w:name="_Toc512357278"/>
      <w:bookmarkEnd w:id="209"/>
      <w:r>
        <w:lastRenderedPageBreak/>
        <w:t>F</w:t>
      </w:r>
      <w:r w:rsidR="00B23B91">
        <w:t>TANH</w:t>
      </w:r>
      <w:r w:rsidR="00076450">
        <w:t xml:space="preserve"> – </w:t>
      </w:r>
      <w:r>
        <w:t xml:space="preserve">Floating-Point </w:t>
      </w:r>
      <w:r w:rsidR="00076450">
        <w:t>Hyperbolic Tangent</w:t>
      </w:r>
      <w:bookmarkEnd w:id="210"/>
    </w:p>
    <w:p w14:paraId="5D81C289" w14:textId="77777777" w:rsidR="00B23B91" w:rsidRDefault="00B23B91" w:rsidP="00B23B91">
      <w:r>
        <w:t>OP Code:</w:t>
      </w:r>
    </w:p>
    <w:p w14:paraId="5610F1A3" w14:textId="77777777" w:rsidR="00B23B91" w:rsidRDefault="00B23B91" w:rsidP="00B23B91">
      <w:pPr>
        <w:ind w:left="720"/>
      </w:pPr>
      <w:r>
        <w:t>90</w:t>
      </w:r>
    </w:p>
    <w:p w14:paraId="6312DB52" w14:textId="77777777" w:rsidR="00B23B91" w:rsidRDefault="00B23B91" w:rsidP="00B23B91">
      <w:r w:rsidRPr="00B37164">
        <w:t>Description:</w:t>
      </w:r>
    </w:p>
    <w:p w14:paraId="6574C236" w14:textId="77777777" w:rsidR="00B23B91" w:rsidRPr="005E4FA6" w:rsidRDefault="00B23B91" w:rsidP="00B23B91">
      <w:pPr>
        <w:ind w:left="720"/>
      </w:pPr>
      <w:r w:rsidRPr="005E4FA6">
        <w:t xml:space="preserve">Computes the </w:t>
      </w:r>
      <w:r>
        <w:t xml:space="preserve">hyperbolic tangent of a </w:t>
      </w:r>
      <w:r w:rsidR="00D8128F">
        <w:t>floating-point</w:t>
      </w:r>
      <w:r>
        <w:t xml:space="preserve"> value.</w:t>
      </w:r>
    </w:p>
    <w:p w14:paraId="4B4B8143" w14:textId="77777777" w:rsidR="000A59D8" w:rsidRDefault="000A59D8" w:rsidP="00B23B91">
      <w:pPr>
        <w:ind w:left="720"/>
      </w:pPr>
      <w:r>
        <w:t>Angles are in radians.</w:t>
      </w:r>
    </w:p>
    <w:p w14:paraId="2AAAB38B"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1B6AAEB"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7C7E7E5" w14:textId="77777777" w:rsidR="00D07141" w:rsidRDefault="00D07141" w:rsidP="00D07141">
      <w:pPr>
        <w:ind w:left="720"/>
      </w:pPr>
      <w:r>
        <w:t>The flags are set in such a way that signed conditionals correctly compare the result to zero.</w:t>
      </w:r>
    </w:p>
    <w:p w14:paraId="1B17ECAC" w14:textId="77777777" w:rsidR="001F72D4" w:rsidRDefault="001F72D4" w:rsidP="001F72D4">
      <w:pPr>
        <w:jc w:val="both"/>
      </w:pPr>
      <w:r>
        <w:t>Usage:</w:t>
      </w:r>
    </w:p>
    <w:p w14:paraId="7FDF49F6" w14:textId="77777777" w:rsidR="001F72D4" w:rsidRPr="001F72D4" w:rsidRDefault="00FD1B62" w:rsidP="001F72D4">
      <w:pPr>
        <w:ind w:left="720"/>
        <w:jc w:val="both"/>
        <w:rPr>
          <w:rFonts w:ascii="Courier New" w:hAnsi="Courier New" w:cs="Courier New"/>
        </w:rPr>
      </w:pPr>
      <w:r>
        <w:rPr>
          <w:rFonts w:ascii="Courier New" w:hAnsi="Courier New" w:cs="Courier New"/>
        </w:rPr>
        <w:t>F</w:t>
      </w:r>
      <w:r w:rsidR="001F72D4">
        <w:rPr>
          <w:rFonts w:ascii="Courier New" w:hAnsi="Courier New" w:cs="Courier New"/>
        </w:rPr>
        <w:t>TANH(:size)</w:t>
      </w:r>
      <w:r w:rsidR="001F72D4" w:rsidRPr="00E665EB">
        <w:rPr>
          <w:rFonts w:ascii="Courier New" w:hAnsi="Courier New" w:cs="Courier New"/>
        </w:rPr>
        <w:t xml:space="preserve"> r</w:t>
      </w:r>
      <w:r w:rsidR="001F72D4">
        <w:rPr>
          <w:rFonts w:ascii="Courier New" w:hAnsi="Courier New" w:cs="Courier New"/>
        </w:rPr>
        <w:t>/m</w:t>
      </w:r>
    </w:p>
    <w:p w14:paraId="34256D83" w14:textId="77777777" w:rsidR="00B23B91" w:rsidRDefault="00B23B91" w:rsidP="00B23B91">
      <w:r w:rsidRPr="00B37164">
        <w:t>Flags Affected:</w:t>
      </w:r>
    </w:p>
    <w:p w14:paraId="1AE6F9E8" w14:textId="77777777" w:rsidR="00304F6E" w:rsidRPr="005E4FA6" w:rsidRDefault="00304F6E" w:rsidP="00304F6E">
      <w:pPr>
        <w:ind w:left="720"/>
      </w:pPr>
      <w:r w:rsidRPr="005E4FA6">
        <w:t>ZF is set if the result is zero, and cleared otherwise.</w:t>
      </w:r>
    </w:p>
    <w:p w14:paraId="2A0DFF6A" w14:textId="77777777" w:rsidR="00304F6E" w:rsidRDefault="00304F6E" w:rsidP="00304F6E">
      <w:pPr>
        <w:ind w:left="720"/>
      </w:pPr>
      <w:r w:rsidRPr="005E4FA6">
        <w:t>SF is set if the result is negative, and cleared otherwise.</w:t>
      </w:r>
    </w:p>
    <w:p w14:paraId="760C5FF1" w14:textId="77777777" w:rsidR="00304F6E" w:rsidRPr="005E4FA6" w:rsidRDefault="00304F6E" w:rsidP="00304F6E">
      <w:pPr>
        <w:ind w:left="720"/>
      </w:pPr>
      <w:r>
        <w:t>OF is cleared.</w:t>
      </w:r>
    </w:p>
    <w:p w14:paraId="53C9A9F8" w14:textId="77777777" w:rsidR="00304F6E" w:rsidRPr="005E4FA6" w:rsidRDefault="00304F6E" w:rsidP="00304F6E">
      <w:pPr>
        <w:ind w:left="720"/>
      </w:pPr>
      <w:r>
        <w:t>C</w:t>
      </w:r>
      <w:r w:rsidRPr="005E4FA6">
        <w:t>F is set if the result is positive or negative infinity, and cleared otherwise.</w:t>
      </w:r>
    </w:p>
    <w:p w14:paraId="7A8A6E06" w14:textId="77777777" w:rsidR="00304F6E" w:rsidRDefault="00304F6E" w:rsidP="00304F6E">
      <w:pPr>
        <w:ind w:left="720"/>
      </w:pPr>
      <w:r>
        <w:t>P</w:t>
      </w:r>
      <w:r w:rsidRPr="005E4FA6">
        <w:t xml:space="preserve">F is set if the result is </w:t>
      </w:r>
      <w:r>
        <w:t>NaN</w:t>
      </w:r>
      <w:r w:rsidRPr="005E4FA6">
        <w:t>, and cleared otherwise.</w:t>
      </w:r>
    </w:p>
    <w:p w14:paraId="2BABE1B4" w14:textId="77777777" w:rsidR="00B23B91" w:rsidRDefault="00B23B91" w:rsidP="00B23B91">
      <w:r w:rsidRPr="00B37164">
        <w:t>Format:</w:t>
      </w:r>
    </w:p>
    <w:p w14:paraId="7BFE843D" w14:textId="77777777" w:rsidR="00CC5C7C" w:rsidRPr="00395C5B" w:rsidRDefault="00CC5C7C"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sidR="00BD1582">
        <w:rPr>
          <w:rFonts w:ascii="Courier New" w:hAnsi="Courier New" w:cs="Courier New"/>
        </w:rPr>
        <w:t>TANH</w:t>
      </w:r>
      <w:r w:rsidRPr="00395C5B">
        <w:rPr>
          <w:rFonts w:ascii="Courier New" w:hAnsi="Courier New" w:cs="Courier New"/>
        </w:rPr>
        <w:t>]   [4: dest][2: size][1:][1: mem]</w:t>
      </w:r>
    </w:p>
    <w:p w14:paraId="6E240DCC"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0:</w:t>
      </w:r>
    </w:p>
    <w:p w14:paraId="78322BD7" w14:textId="77777777" w:rsidR="00CC5C7C" w:rsidRPr="00395C5B" w:rsidRDefault="00CC5C7C" w:rsidP="00DA03D7">
      <w:pPr>
        <w:spacing w:after="0"/>
        <w:ind w:left="1440" w:firstLine="720"/>
        <w:rPr>
          <w:rFonts w:ascii="Courier New" w:hAnsi="Courier New" w:cs="Courier New"/>
        </w:rPr>
      </w:pPr>
      <w:r w:rsidRPr="00395C5B">
        <w:rPr>
          <w:rFonts w:ascii="Courier New" w:hAnsi="Courier New" w:cs="Courier New"/>
        </w:rPr>
        <w:t xml:space="preserve">dest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dest</w:t>
      </w:r>
      <w:r>
        <w:rPr>
          <w:rFonts w:ascii="Courier New" w:hAnsi="Courier New" w:cs="Courier New"/>
        </w:rPr>
        <w:t>)</w:t>
      </w:r>
    </w:p>
    <w:p w14:paraId="37C8C421" w14:textId="77777777" w:rsidR="00CC5C7C" w:rsidRPr="00395C5B" w:rsidRDefault="00CC5C7C" w:rsidP="00DA03D7">
      <w:pPr>
        <w:spacing w:after="0"/>
        <w:ind w:left="720" w:firstLine="720"/>
        <w:rPr>
          <w:rFonts w:ascii="Courier New" w:hAnsi="Courier New" w:cs="Courier New"/>
        </w:rPr>
      </w:pPr>
      <w:r w:rsidRPr="00395C5B">
        <w:rPr>
          <w:rFonts w:ascii="Courier New" w:hAnsi="Courier New" w:cs="Courier New"/>
        </w:rPr>
        <w:t>mem = 1: [address]</w:t>
      </w:r>
    </w:p>
    <w:p w14:paraId="2C18E48E" w14:textId="77777777" w:rsidR="00B23B91" w:rsidRDefault="00CC5C7C" w:rsidP="00DA03D7">
      <w:pPr>
        <w:spacing w:after="0"/>
        <w:ind w:left="1440" w:firstLine="720"/>
        <w:rPr>
          <w:rFonts w:ascii="Courier New" w:hAnsi="Courier New" w:cs="Courier New"/>
        </w:rPr>
      </w:pPr>
      <w:r w:rsidRPr="00395C5B">
        <w:rPr>
          <w:rFonts w:ascii="Courier New" w:hAnsi="Courier New" w:cs="Courier New"/>
        </w:rPr>
        <w:t xml:space="preserve">M[address] </w:t>
      </w:r>
      <w:r w:rsidR="00BD1582"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tanh(</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4E8C3" w14:textId="77777777" w:rsidR="00B23B91" w:rsidRDefault="00FD1B62" w:rsidP="00B23B91">
      <w:pPr>
        <w:pStyle w:val="Heading2"/>
      </w:pPr>
      <w:bookmarkStart w:id="211" w:name="_ASIN_–_Arcsine"/>
      <w:bookmarkStart w:id="212" w:name="_Toc512357279"/>
      <w:bookmarkEnd w:id="211"/>
      <w:r>
        <w:lastRenderedPageBreak/>
        <w:t>F</w:t>
      </w:r>
      <w:r w:rsidR="00B23B91">
        <w:t>ASIN</w:t>
      </w:r>
      <w:r w:rsidR="00076450">
        <w:t xml:space="preserve"> – </w:t>
      </w:r>
      <w:r>
        <w:t xml:space="preserve">Floating-Point </w:t>
      </w:r>
      <w:r w:rsidR="00076450">
        <w:t>Arcsine</w:t>
      </w:r>
      <w:bookmarkEnd w:id="212"/>
    </w:p>
    <w:p w14:paraId="21625E21" w14:textId="77777777" w:rsidR="00B23B91" w:rsidRDefault="00B23B91" w:rsidP="00B23B91">
      <w:r>
        <w:t>OP Code:</w:t>
      </w:r>
    </w:p>
    <w:p w14:paraId="55C1D0EF" w14:textId="77777777" w:rsidR="00B23B91" w:rsidRDefault="00B23B91" w:rsidP="00B23B91">
      <w:pPr>
        <w:ind w:left="720"/>
      </w:pPr>
      <w:r>
        <w:t>91</w:t>
      </w:r>
    </w:p>
    <w:p w14:paraId="07793C77" w14:textId="77777777" w:rsidR="00B23B91" w:rsidRDefault="00B23B91" w:rsidP="00B23B91">
      <w:r w:rsidRPr="00B37164">
        <w:t>Description:</w:t>
      </w:r>
    </w:p>
    <w:p w14:paraId="51115A53" w14:textId="77777777" w:rsidR="00B23B91" w:rsidRPr="005E4FA6" w:rsidRDefault="00B23B91" w:rsidP="00B23B91">
      <w:pPr>
        <w:ind w:left="720"/>
      </w:pPr>
      <w:r w:rsidRPr="005E4FA6">
        <w:t xml:space="preserve">Computes the </w:t>
      </w:r>
      <w:r>
        <w:t xml:space="preserve">inverse sine of a </w:t>
      </w:r>
      <w:r w:rsidR="00D8128F">
        <w:t>floating-point</w:t>
      </w:r>
      <w:r>
        <w:t xml:space="preserve"> value.</w:t>
      </w:r>
    </w:p>
    <w:p w14:paraId="21C30BBA" w14:textId="77777777" w:rsidR="000A59D8" w:rsidRDefault="000A59D8" w:rsidP="00B23B91">
      <w:pPr>
        <w:ind w:left="720"/>
      </w:pPr>
      <w:r>
        <w:t>Angles are in radians.</w:t>
      </w:r>
    </w:p>
    <w:p w14:paraId="52A5B5C9"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3A3BCA5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2CE6225" w14:textId="77777777" w:rsidR="00D07141" w:rsidRDefault="00D07141" w:rsidP="00D07141">
      <w:pPr>
        <w:ind w:left="720"/>
      </w:pPr>
      <w:r>
        <w:t>The flags are set in such a way that signed conditionals correctly compare the result to zero.</w:t>
      </w:r>
    </w:p>
    <w:p w14:paraId="6297E68D" w14:textId="77777777" w:rsidR="00EC4E0D" w:rsidRDefault="00EC4E0D" w:rsidP="00EC4E0D">
      <w:pPr>
        <w:jc w:val="both"/>
      </w:pPr>
      <w:r>
        <w:t>Usage:</w:t>
      </w:r>
    </w:p>
    <w:p w14:paraId="7874A981"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ASIN(:size)</w:t>
      </w:r>
      <w:r w:rsidR="00EC4E0D" w:rsidRPr="00E665EB">
        <w:rPr>
          <w:rFonts w:ascii="Courier New" w:hAnsi="Courier New" w:cs="Courier New"/>
        </w:rPr>
        <w:t xml:space="preserve"> r</w:t>
      </w:r>
      <w:r w:rsidR="00EC4E0D">
        <w:rPr>
          <w:rFonts w:ascii="Courier New" w:hAnsi="Courier New" w:cs="Courier New"/>
        </w:rPr>
        <w:t>/m</w:t>
      </w:r>
    </w:p>
    <w:p w14:paraId="2E97A47D" w14:textId="77777777" w:rsidR="00B23B91" w:rsidRDefault="00B23B91" w:rsidP="00B23B91">
      <w:r w:rsidRPr="00B37164">
        <w:t>Flags Affected:</w:t>
      </w:r>
    </w:p>
    <w:p w14:paraId="0A8E152C" w14:textId="77777777" w:rsidR="00304F6E" w:rsidRPr="005E4FA6" w:rsidRDefault="00304F6E" w:rsidP="00304F6E">
      <w:pPr>
        <w:ind w:left="720"/>
      </w:pPr>
      <w:r w:rsidRPr="005E4FA6">
        <w:t>ZF is set if the result is zero, and cleared otherwise.</w:t>
      </w:r>
    </w:p>
    <w:p w14:paraId="07CEF096" w14:textId="77777777" w:rsidR="00304F6E" w:rsidRDefault="00304F6E" w:rsidP="00304F6E">
      <w:pPr>
        <w:ind w:left="720"/>
      </w:pPr>
      <w:r w:rsidRPr="005E4FA6">
        <w:t>SF is set if the result is negative, and cleared otherwise.</w:t>
      </w:r>
    </w:p>
    <w:p w14:paraId="28F0556E" w14:textId="77777777" w:rsidR="00304F6E" w:rsidRPr="005E4FA6" w:rsidRDefault="00304F6E" w:rsidP="00304F6E">
      <w:pPr>
        <w:ind w:left="720"/>
      </w:pPr>
      <w:r>
        <w:t>OF is cleared.</w:t>
      </w:r>
    </w:p>
    <w:p w14:paraId="270A1383" w14:textId="77777777" w:rsidR="00304F6E" w:rsidRPr="005E4FA6" w:rsidRDefault="00304F6E" w:rsidP="00304F6E">
      <w:pPr>
        <w:ind w:left="720"/>
      </w:pPr>
      <w:r>
        <w:t>C</w:t>
      </w:r>
      <w:r w:rsidRPr="005E4FA6">
        <w:t>F is set if the result is positive or negative infinity, and cleared otherwise.</w:t>
      </w:r>
    </w:p>
    <w:p w14:paraId="489B450F" w14:textId="77777777" w:rsidR="00304F6E" w:rsidRDefault="00304F6E" w:rsidP="00304F6E">
      <w:pPr>
        <w:ind w:left="720"/>
      </w:pPr>
      <w:r>
        <w:t>P</w:t>
      </w:r>
      <w:r w:rsidRPr="005E4FA6">
        <w:t xml:space="preserve">F is set if the result is </w:t>
      </w:r>
      <w:r>
        <w:t>NaN</w:t>
      </w:r>
      <w:r w:rsidRPr="005E4FA6">
        <w:t>, and cleared otherwise.</w:t>
      </w:r>
    </w:p>
    <w:p w14:paraId="07B51A55" w14:textId="77777777" w:rsidR="00B23B91" w:rsidRDefault="00B23B91" w:rsidP="00B23B91">
      <w:r w:rsidRPr="00B37164">
        <w:t>Format:</w:t>
      </w:r>
    </w:p>
    <w:p w14:paraId="49BFE61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ASIN</w:t>
      </w:r>
      <w:r w:rsidRPr="00395C5B">
        <w:rPr>
          <w:rFonts w:ascii="Courier New" w:hAnsi="Courier New" w:cs="Courier New"/>
        </w:rPr>
        <w:t>]   [4: dest][2: size][1:][1: mem]</w:t>
      </w:r>
    </w:p>
    <w:p w14:paraId="61EB484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1A4023DC"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dest</w:t>
      </w:r>
      <w:r>
        <w:rPr>
          <w:rFonts w:ascii="Courier New" w:hAnsi="Courier New" w:cs="Courier New"/>
        </w:rPr>
        <w:t>)</w:t>
      </w:r>
    </w:p>
    <w:p w14:paraId="29AC6984"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658C871"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asin(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270E6893" w14:textId="77777777" w:rsidR="00B23B91" w:rsidRDefault="00FD1B62" w:rsidP="00B23B91">
      <w:pPr>
        <w:pStyle w:val="Heading2"/>
      </w:pPr>
      <w:bookmarkStart w:id="213" w:name="_ACOS_–_Arccosine"/>
      <w:bookmarkStart w:id="214" w:name="_Toc512357280"/>
      <w:bookmarkEnd w:id="213"/>
      <w:r>
        <w:lastRenderedPageBreak/>
        <w:t>F</w:t>
      </w:r>
      <w:r w:rsidR="00B23B91">
        <w:t>ACOS</w:t>
      </w:r>
      <w:r w:rsidR="00076450">
        <w:t xml:space="preserve"> – </w:t>
      </w:r>
      <w:r>
        <w:t xml:space="preserve">Floating-Point </w:t>
      </w:r>
      <w:r w:rsidR="00076450">
        <w:t>Arccosine</w:t>
      </w:r>
      <w:bookmarkEnd w:id="214"/>
    </w:p>
    <w:p w14:paraId="6ECE9ADA" w14:textId="77777777" w:rsidR="00B23B91" w:rsidRDefault="00B23B91" w:rsidP="00B23B91">
      <w:r>
        <w:t>OP Code:</w:t>
      </w:r>
    </w:p>
    <w:p w14:paraId="07179A08" w14:textId="77777777" w:rsidR="00B23B91" w:rsidRDefault="00B23B91" w:rsidP="00B23B91">
      <w:pPr>
        <w:ind w:left="720"/>
      </w:pPr>
      <w:r>
        <w:t>92</w:t>
      </w:r>
    </w:p>
    <w:p w14:paraId="2F7CC9B3" w14:textId="77777777" w:rsidR="00B23B91" w:rsidRDefault="00B23B91" w:rsidP="00B23B91">
      <w:r w:rsidRPr="00B37164">
        <w:t>Description:</w:t>
      </w:r>
    </w:p>
    <w:p w14:paraId="6152929F" w14:textId="77777777" w:rsidR="00B23B91" w:rsidRPr="005E4FA6" w:rsidRDefault="00B23B91" w:rsidP="00B23B91">
      <w:pPr>
        <w:ind w:left="720"/>
      </w:pPr>
      <w:r w:rsidRPr="005E4FA6">
        <w:t xml:space="preserve">Computes the </w:t>
      </w:r>
      <w:r>
        <w:t xml:space="preserve">inverse cosine of a </w:t>
      </w:r>
      <w:r w:rsidR="00D8128F">
        <w:t>floating-point</w:t>
      </w:r>
      <w:r>
        <w:t xml:space="preserve"> value.</w:t>
      </w:r>
    </w:p>
    <w:p w14:paraId="37CFB940" w14:textId="77777777" w:rsidR="000A59D8" w:rsidRDefault="000A59D8" w:rsidP="00B23B91">
      <w:pPr>
        <w:ind w:left="720"/>
      </w:pPr>
      <w:r>
        <w:t>Angles are in radians.</w:t>
      </w:r>
    </w:p>
    <w:p w14:paraId="37029DC6"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A6B8061"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09290613" w14:textId="77777777" w:rsidR="00D07141" w:rsidRDefault="00D07141" w:rsidP="00D07141">
      <w:pPr>
        <w:ind w:left="720"/>
      </w:pPr>
      <w:r>
        <w:t>The flags are set in such a way that signed conditionals correctly compare the result to zero.</w:t>
      </w:r>
    </w:p>
    <w:p w14:paraId="05DAABB2" w14:textId="77777777" w:rsidR="00EC4E0D" w:rsidRDefault="00EC4E0D" w:rsidP="00EC4E0D">
      <w:pPr>
        <w:jc w:val="both"/>
      </w:pPr>
      <w:r>
        <w:t>Usage:</w:t>
      </w:r>
    </w:p>
    <w:p w14:paraId="30F98642"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ACOS(:size)</w:t>
      </w:r>
      <w:r w:rsidR="00EC4E0D" w:rsidRPr="00E665EB">
        <w:rPr>
          <w:rFonts w:ascii="Courier New" w:hAnsi="Courier New" w:cs="Courier New"/>
        </w:rPr>
        <w:t xml:space="preserve"> r</w:t>
      </w:r>
      <w:r w:rsidR="00EC4E0D">
        <w:rPr>
          <w:rFonts w:ascii="Courier New" w:hAnsi="Courier New" w:cs="Courier New"/>
        </w:rPr>
        <w:t>/m</w:t>
      </w:r>
    </w:p>
    <w:p w14:paraId="6FA06D76" w14:textId="77777777" w:rsidR="00B23B91" w:rsidRDefault="00B23B91" w:rsidP="00B23B91">
      <w:r w:rsidRPr="00B37164">
        <w:t>Flags Affected:</w:t>
      </w:r>
    </w:p>
    <w:p w14:paraId="78943FC0" w14:textId="77777777" w:rsidR="00304F6E" w:rsidRPr="005E4FA6" w:rsidRDefault="00304F6E" w:rsidP="00304F6E">
      <w:pPr>
        <w:ind w:left="720"/>
      </w:pPr>
      <w:r w:rsidRPr="005E4FA6">
        <w:t>ZF is set if the result is zero, and cleared otherwise.</w:t>
      </w:r>
    </w:p>
    <w:p w14:paraId="6A5E9A90" w14:textId="77777777" w:rsidR="00304F6E" w:rsidRDefault="00304F6E" w:rsidP="00304F6E">
      <w:pPr>
        <w:ind w:left="720"/>
      </w:pPr>
      <w:r w:rsidRPr="005E4FA6">
        <w:t>SF is set if the result is negative, and cleared otherwise.</w:t>
      </w:r>
    </w:p>
    <w:p w14:paraId="4A5C8338" w14:textId="77777777" w:rsidR="00304F6E" w:rsidRPr="005E4FA6" w:rsidRDefault="00304F6E" w:rsidP="00304F6E">
      <w:pPr>
        <w:ind w:left="720"/>
      </w:pPr>
      <w:r>
        <w:t>OF is cleared.</w:t>
      </w:r>
    </w:p>
    <w:p w14:paraId="5A22CD50" w14:textId="77777777" w:rsidR="00304F6E" w:rsidRPr="005E4FA6" w:rsidRDefault="00304F6E" w:rsidP="00304F6E">
      <w:pPr>
        <w:ind w:left="720"/>
      </w:pPr>
      <w:r>
        <w:t>C</w:t>
      </w:r>
      <w:r w:rsidRPr="005E4FA6">
        <w:t>F is set if the result is positive or negative infinity, and cleared otherwise.</w:t>
      </w:r>
    </w:p>
    <w:p w14:paraId="042B6B54" w14:textId="77777777" w:rsidR="00304F6E" w:rsidRDefault="00304F6E" w:rsidP="00304F6E">
      <w:pPr>
        <w:ind w:left="720"/>
      </w:pPr>
      <w:r>
        <w:t>P</w:t>
      </w:r>
      <w:r w:rsidRPr="005E4FA6">
        <w:t xml:space="preserve">F is set if the result is </w:t>
      </w:r>
      <w:r>
        <w:t>NaN</w:t>
      </w:r>
      <w:r w:rsidRPr="005E4FA6">
        <w:t>, and cleared otherwise.</w:t>
      </w:r>
    </w:p>
    <w:p w14:paraId="10C13342" w14:textId="77777777" w:rsidR="00B23B91" w:rsidRDefault="00B23B91" w:rsidP="00B23B91">
      <w:r w:rsidRPr="00B37164">
        <w:t>Format:</w:t>
      </w:r>
    </w:p>
    <w:p w14:paraId="5ED8383A"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ACOS</w:t>
      </w:r>
      <w:r w:rsidRPr="00395C5B">
        <w:rPr>
          <w:rFonts w:ascii="Courier New" w:hAnsi="Courier New" w:cs="Courier New"/>
        </w:rPr>
        <w:t>]   [4: dest][2: size][1:][1: mem]</w:t>
      </w:r>
    </w:p>
    <w:p w14:paraId="27F1ED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72A6458"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dest</w:t>
      </w:r>
      <w:r>
        <w:rPr>
          <w:rFonts w:ascii="Courier New" w:hAnsi="Courier New" w:cs="Courier New"/>
        </w:rPr>
        <w:t>)</w:t>
      </w:r>
    </w:p>
    <w:p w14:paraId="0058399F"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53A73E56"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acos(</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520F3E36" w14:textId="77777777" w:rsidR="00B23B91" w:rsidRDefault="00FD1B62" w:rsidP="00B23B91">
      <w:pPr>
        <w:pStyle w:val="Heading2"/>
      </w:pPr>
      <w:bookmarkStart w:id="215" w:name="_ATAN_–_Arctangent"/>
      <w:bookmarkStart w:id="216" w:name="_Toc512357281"/>
      <w:bookmarkEnd w:id="215"/>
      <w:r>
        <w:lastRenderedPageBreak/>
        <w:t>F</w:t>
      </w:r>
      <w:r w:rsidR="00B23B91">
        <w:t>ATAN</w:t>
      </w:r>
      <w:r w:rsidR="00076450">
        <w:t xml:space="preserve"> – </w:t>
      </w:r>
      <w:r>
        <w:t xml:space="preserve">Floating-Point </w:t>
      </w:r>
      <w:r w:rsidR="00076450">
        <w:t>Arctangent</w:t>
      </w:r>
      <w:bookmarkEnd w:id="216"/>
    </w:p>
    <w:p w14:paraId="2DD28518" w14:textId="77777777" w:rsidR="00B23B91" w:rsidRDefault="00B23B91" w:rsidP="00B23B91">
      <w:r>
        <w:t>OP Code:</w:t>
      </w:r>
    </w:p>
    <w:p w14:paraId="0048BDA5" w14:textId="77777777" w:rsidR="00B23B91" w:rsidRDefault="00B23B91" w:rsidP="00B23B91">
      <w:pPr>
        <w:ind w:left="720"/>
      </w:pPr>
      <w:r>
        <w:t>93</w:t>
      </w:r>
    </w:p>
    <w:p w14:paraId="01A000D8" w14:textId="77777777" w:rsidR="00B23B91" w:rsidRDefault="00B23B91" w:rsidP="00B23B91">
      <w:r w:rsidRPr="00B37164">
        <w:t>Description:</w:t>
      </w:r>
    </w:p>
    <w:p w14:paraId="724CFDCA" w14:textId="77777777" w:rsidR="00B23B91" w:rsidRPr="005E4FA6" w:rsidRDefault="00B23B91" w:rsidP="00B23B91">
      <w:pPr>
        <w:ind w:left="720"/>
      </w:pPr>
      <w:r w:rsidRPr="005E4FA6">
        <w:t xml:space="preserve">Computes the </w:t>
      </w:r>
      <w:r>
        <w:t xml:space="preserve">inverse tangent of a </w:t>
      </w:r>
      <w:r w:rsidR="00D8128F">
        <w:t>floating-point</w:t>
      </w:r>
      <w:r>
        <w:t xml:space="preserve"> value.</w:t>
      </w:r>
    </w:p>
    <w:p w14:paraId="0EB113C0" w14:textId="77777777" w:rsidR="000A59D8" w:rsidRDefault="000A59D8" w:rsidP="00B23B91">
      <w:pPr>
        <w:ind w:left="720"/>
      </w:pPr>
      <w:r>
        <w:t>Angles are in radians.</w:t>
      </w:r>
    </w:p>
    <w:p w14:paraId="3A4F720F"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14D783F7"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AEE5E64" w14:textId="77777777" w:rsidR="00D07141" w:rsidRDefault="00D07141" w:rsidP="00D07141">
      <w:pPr>
        <w:ind w:left="720"/>
      </w:pPr>
      <w:r>
        <w:t>The flags are set in such a way that signed conditionals correctly compare the result to zero.</w:t>
      </w:r>
    </w:p>
    <w:p w14:paraId="15A7FCFF" w14:textId="77777777" w:rsidR="00EC4E0D" w:rsidRDefault="00EC4E0D" w:rsidP="00EC4E0D">
      <w:pPr>
        <w:jc w:val="both"/>
      </w:pPr>
      <w:r>
        <w:t>Usage:</w:t>
      </w:r>
    </w:p>
    <w:p w14:paraId="68A16DDE" w14:textId="77777777" w:rsidR="00EC4E0D" w:rsidRPr="00EC4E0D" w:rsidRDefault="00FD1B62" w:rsidP="00EC4E0D">
      <w:pPr>
        <w:ind w:left="720"/>
        <w:jc w:val="both"/>
        <w:rPr>
          <w:rFonts w:ascii="Courier New" w:hAnsi="Courier New" w:cs="Courier New"/>
        </w:rPr>
      </w:pPr>
      <w:r>
        <w:rPr>
          <w:rFonts w:ascii="Courier New" w:hAnsi="Courier New" w:cs="Courier New"/>
        </w:rPr>
        <w:t>F</w:t>
      </w:r>
      <w:r w:rsidR="00EC4E0D">
        <w:rPr>
          <w:rFonts w:ascii="Courier New" w:hAnsi="Courier New" w:cs="Courier New"/>
        </w:rPr>
        <w:t>ATAN(:size)</w:t>
      </w:r>
      <w:r w:rsidR="00EC4E0D" w:rsidRPr="00E665EB">
        <w:rPr>
          <w:rFonts w:ascii="Courier New" w:hAnsi="Courier New" w:cs="Courier New"/>
        </w:rPr>
        <w:t xml:space="preserve"> r</w:t>
      </w:r>
      <w:r w:rsidR="00EC4E0D">
        <w:rPr>
          <w:rFonts w:ascii="Courier New" w:hAnsi="Courier New" w:cs="Courier New"/>
        </w:rPr>
        <w:t>/m</w:t>
      </w:r>
    </w:p>
    <w:p w14:paraId="1400D670" w14:textId="77777777" w:rsidR="00B23B91" w:rsidRDefault="00B23B91" w:rsidP="00B23B91">
      <w:r w:rsidRPr="00B37164">
        <w:t>Flags Affected:</w:t>
      </w:r>
    </w:p>
    <w:p w14:paraId="7F2F32AB" w14:textId="77777777" w:rsidR="00304F6E" w:rsidRPr="005E4FA6" w:rsidRDefault="00304F6E" w:rsidP="00304F6E">
      <w:pPr>
        <w:ind w:left="720"/>
      </w:pPr>
      <w:r w:rsidRPr="005E4FA6">
        <w:t>ZF is set if the result is zero, and cleared otherwise.</w:t>
      </w:r>
    </w:p>
    <w:p w14:paraId="50B7BBDD" w14:textId="77777777" w:rsidR="00304F6E" w:rsidRDefault="00304F6E" w:rsidP="00304F6E">
      <w:pPr>
        <w:ind w:left="720"/>
      </w:pPr>
      <w:r w:rsidRPr="005E4FA6">
        <w:t>SF is set if the result is negative, and cleared otherwise.</w:t>
      </w:r>
    </w:p>
    <w:p w14:paraId="33AEDCEF" w14:textId="77777777" w:rsidR="00304F6E" w:rsidRPr="005E4FA6" w:rsidRDefault="00304F6E" w:rsidP="00304F6E">
      <w:pPr>
        <w:ind w:left="720"/>
      </w:pPr>
      <w:r>
        <w:t>OF is cleared.</w:t>
      </w:r>
    </w:p>
    <w:p w14:paraId="565E99E2" w14:textId="77777777" w:rsidR="00304F6E" w:rsidRPr="005E4FA6" w:rsidRDefault="00304F6E" w:rsidP="00304F6E">
      <w:pPr>
        <w:ind w:left="720"/>
      </w:pPr>
      <w:r>
        <w:t>C</w:t>
      </w:r>
      <w:r w:rsidRPr="005E4FA6">
        <w:t>F is set if the result is positive or negative infinity, and cleared otherwise.</w:t>
      </w:r>
    </w:p>
    <w:p w14:paraId="064263DF" w14:textId="77777777" w:rsidR="00304F6E" w:rsidRDefault="00304F6E" w:rsidP="00304F6E">
      <w:pPr>
        <w:ind w:left="720"/>
      </w:pPr>
      <w:r>
        <w:t>P</w:t>
      </w:r>
      <w:r w:rsidRPr="005E4FA6">
        <w:t xml:space="preserve">F is set if the result is </w:t>
      </w:r>
      <w:r>
        <w:t>NaN</w:t>
      </w:r>
      <w:r w:rsidRPr="005E4FA6">
        <w:t>, and cleared otherwise.</w:t>
      </w:r>
    </w:p>
    <w:p w14:paraId="3BFE23A6" w14:textId="77777777" w:rsidR="00B23B91" w:rsidRDefault="00B23B91" w:rsidP="00B23B91">
      <w:r w:rsidRPr="00B37164">
        <w:t>Format:</w:t>
      </w:r>
    </w:p>
    <w:p w14:paraId="1FAA75A4"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sidR="00FD1B62">
        <w:rPr>
          <w:rFonts w:ascii="Courier New" w:hAnsi="Courier New" w:cs="Courier New"/>
        </w:rPr>
        <w:t>F</w:t>
      </w:r>
      <w:r>
        <w:rPr>
          <w:rFonts w:ascii="Courier New" w:hAnsi="Courier New" w:cs="Courier New"/>
        </w:rPr>
        <w:t>ATAN</w:t>
      </w:r>
      <w:r w:rsidRPr="00395C5B">
        <w:rPr>
          <w:rFonts w:ascii="Courier New" w:hAnsi="Courier New" w:cs="Courier New"/>
        </w:rPr>
        <w:t>]   [4: dest][2: size][1:][1: mem]</w:t>
      </w:r>
    </w:p>
    <w:p w14:paraId="696FE25A"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044B855E"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dest</w:t>
      </w:r>
      <w:r>
        <w:rPr>
          <w:rFonts w:ascii="Courier New" w:hAnsi="Courier New" w:cs="Courier New"/>
        </w:rPr>
        <w:t>)</w:t>
      </w:r>
    </w:p>
    <w:p w14:paraId="6048257D"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AD30B0B"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atan(</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1D5B8EA6" w14:textId="77777777" w:rsidR="00B23B91" w:rsidRDefault="00FD1B62" w:rsidP="00B23B91">
      <w:pPr>
        <w:pStyle w:val="Heading2"/>
      </w:pPr>
      <w:bookmarkStart w:id="217" w:name="_ATAN2_–_Binary"/>
      <w:bookmarkStart w:id="218" w:name="_Toc512357282"/>
      <w:bookmarkEnd w:id="217"/>
      <w:r>
        <w:lastRenderedPageBreak/>
        <w:t>F</w:t>
      </w:r>
      <w:r w:rsidR="00B23B91">
        <w:t>ATAN2</w:t>
      </w:r>
      <w:r w:rsidR="00076450">
        <w:t xml:space="preserve"> – </w:t>
      </w:r>
      <w:r>
        <w:t xml:space="preserve">Floating-Point </w:t>
      </w:r>
      <w:r w:rsidR="00076450">
        <w:t>Binary Arctangent</w:t>
      </w:r>
      <w:bookmarkEnd w:id="218"/>
    </w:p>
    <w:p w14:paraId="5C7C2E20" w14:textId="77777777" w:rsidR="00B23B91" w:rsidRDefault="00B23B91" w:rsidP="00B23B91">
      <w:r>
        <w:t>OP Code:</w:t>
      </w:r>
    </w:p>
    <w:p w14:paraId="230267D4" w14:textId="77777777" w:rsidR="00B23B91" w:rsidRDefault="00B23B91" w:rsidP="00B23B91">
      <w:pPr>
        <w:ind w:left="720"/>
      </w:pPr>
      <w:r>
        <w:t>94</w:t>
      </w:r>
    </w:p>
    <w:p w14:paraId="2E560091" w14:textId="77777777" w:rsidR="00B23B91" w:rsidRDefault="00B23B91" w:rsidP="00B23B91">
      <w:r w:rsidRPr="00B37164">
        <w:t>Description:</w:t>
      </w:r>
    </w:p>
    <w:p w14:paraId="34607845" w14:textId="77777777" w:rsidR="00B23B91" w:rsidRPr="00B23B91" w:rsidRDefault="00B23B91" w:rsidP="00B23B91">
      <w:pPr>
        <w:ind w:left="720"/>
      </w:pPr>
      <w:r w:rsidRPr="00B23B91">
        <w:t xml:space="preserve">Computes the arctangent of two floating point values, where </w:t>
      </w:r>
      <w:r w:rsidRPr="00B23B91">
        <w:rPr>
          <w:rFonts w:ascii="Courier New" w:hAnsi="Courier New" w:cs="Courier New"/>
        </w:rPr>
        <w:t>y = dest</w:t>
      </w:r>
      <w:r w:rsidRPr="00B23B91">
        <w:t xml:space="preserve"> and </w:t>
      </w:r>
      <w:r w:rsidRPr="00B23B91">
        <w:rPr>
          <w:rFonts w:ascii="Courier New" w:hAnsi="Courier New" w:cs="Courier New"/>
        </w:rPr>
        <w:t>x = val</w:t>
      </w:r>
      <w:r w:rsidRPr="00B23B91">
        <w:rPr>
          <w:rFonts w:cstheme="minorHAnsi"/>
        </w:rPr>
        <w:t>.</w:t>
      </w:r>
    </w:p>
    <w:p w14:paraId="73F2AE61" w14:textId="77777777" w:rsidR="00B23B91" w:rsidRDefault="00B23B91" w:rsidP="00B23B91">
      <w:pPr>
        <w:ind w:left="720"/>
      </w:pPr>
      <w:r w:rsidRPr="00B23B91">
        <w:t>Angles are in radians.</w:t>
      </w:r>
    </w:p>
    <w:p w14:paraId="4018ABBC" w14:textId="77777777" w:rsidR="00D8128F" w:rsidRDefault="00D8128F"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0D8125BD"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2E91805A" w14:textId="77777777" w:rsidR="00D07141" w:rsidRDefault="00D07141" w:rsidP="00D07141">
      <w:pPr>
        <w:ind w:left="720"/>
      </w:pPr>
      <w:r>
        <w:t>The flags are set in such a way that signed conditionals correctly compare the result to zero.</w:t>
      </w:r>
    </w:p>
    <w:p w14:paraId="1EF5DB7B" w14:textId="77777777" w:rsidR="004A2142" w:rsidRDefault="004A2142" w:rsidP="004A2142">
      <w:pPr>
        <w:jc w:val="both"/>
      </w:pPr>
      <w:r>
        <w:t>Usage:</w:t>
      </w:r>
    </w:p>
    <w:p w14:paraId="58F1CEE8" w14:textId="77777777" w:rsid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sidRPr="00E665EB">
        <w:rPr>
          <w:rFonts w:ascii="Courier New" w:hAnsi="Courier New" w:cs="Courier New"/>
        </w:rPr>
        <w:t xml:space="preserve"> r</w:t>
      </w:r>
      <w:r w:rsidR="004A2142">
        <w:rPr>
          <w:rFonts w:ascii="Courier New" w:hAnsi="Courier New" w:cs="Courier New"/>
        </w:rPr>
        <w:t>, imm/r/m</w:t>
      </w:r>
    </w:p>
    <w:p w14:paraId="4F9B7039" w14:textId="77777777" w:rsidR="004A2142" w:rsidRPr="004A2142" w:rsidRDefault="00FD1B62" w:rsidP="004A2142">
      <w:pPr>
        <w:ind w:left="720"/>
        <w:jc w:val="both"/>
        <w:rPr>
          <w:rFonts w:ascii="Courier New" w:hAnsi="Courier New" w:cs="Courier New"/>
        </w:rPr>
      </w:pPr>
      <w:r>
        <w:rPr>
          <w:rFonts w:ascii="Courier New" w:hAnsi="Courier New" w:cs="Courier New"/>
        </w:rPr>
        <w:t>F</w:t>
      </w:r>
      <w:r w:rsidR="004A2142">
        <w:rPr>
          <w:rFonts w:ascii="Courier New" w:hAnsi="Courier New" w:cs="Courier New"/>
        </w:rPr>
        <w:t>ATAN2</w:t>
      </w:r>
      <w:r w:rsidR="00EC4E0D">
        <w:rPr>
          <w:rFonts w:ascii="Courier New" w:hAnsi="Courier New" w:cs="Courier New"/>
        </w:rPr>
        <w:t>(:size)</w:t>
      </w:r>
      <w:r w:rsidR="004A2142">
        <w:rPr>
          <w:rFonts w:ascii="Courier New" w:hAnsi="Courier New" w:cs="Courier New"/>
        </w:rPr>
        <w:t xml:space="preserve"> m, imm/r</w:t>
      </w:r>
    </w:p>
    <w:p w14:paraId="192D21A9" w14:textId="77777777" w:rsidR="00B23B91" w:rsidRDefault="00B23B91" w:rsidP="00B23B91">
      <w:r w:rsidRPr="00B37164">
        <w:t>Flags Affected:</w:t>
      </w:r>
    </w:p>
    <w:p w14:paraId="737119E5" w14:textId="77777777" w:rsidR="00304F6E" w:rsidRPr="005E4FA6" w:rsidRDefault="00304F6E" w:rsidP="00304F6E">
      <w:pPr>
        <w:ind w:left="720"/>
      </w:pPr>
      <w:r w:rsidRPr="005E4FA6">
        <w:t>ZF is set if the result is zero, and cleared otherwise.</w:t>
      </w:r>
    </w:p>
    <w:p w14:paraId="54FB6DA9" w14:textId="77777777" w:rsidR="00304F6E" w:rsidRDefault="00304F6E" w:rsidP="00304F6E">
      <w:pPr>
        <w:ind w:left="720"/>
      </w:pPr>
      <w:r w:rsidRPr="005E4FA6">
        <w:t>SF is set if the result is negative, and cleared otherwise.</w:t>
      </w:r>
    </w:p>
    <w:p w14:paraId="4CAAD5D1" w14:textId="77777777" w:rsidR="00304F6E" w:rsidRPr="005E4FA6" w:rsidRDefault="00304F6E" w:rsidP="00304F6E">
      <w:pPr>
        <w:ind w:left="720"/>
      </w:pPr>
      <w:r>
        <w:t>OF is cleared.</w:t>
      </w:r>
    </w:p>
    <w:p w14:paraId="50D9A291" w14:textId="77777777" w:rsidR="00304F6E" w:rsidRPr="005E4FA6" w:rsidRDefault="00304F6E" w:rsidP="00304F6E">
      <w:pPr>
        <w:ind w:left="720"/>
      </w:pPr>
      <w:r>
        <w:t>C</w:t>
      </w:r>
      <w:r w:rsidRPr="005E4FA6">
        <w:t>F is set if the result is positive or negative infinity, and cleared otherwise.</w:t>
      </w:r>
    </w:p>
    <w:p w14:paraId="483E873E" w14:textId="77777777" w:rsidR="00304F6E" w:rsidRDefault="00304F6E" w:rsidP="00304F6E">
      <w:pPr>
        <w:ind w:left="720"/>
      </w:pPr>
      <w:r>
        <w:t>P</w:t>
      </w:r>
      <w:r w:rsidRPr="005E4FA6">
        <w:t xml:space="preserve">F is set if the result is </w:t>
      </w:r>
      <w:r>
        <w:t>NaN</w:t>
      </w:r>
      <w:r w:rsidRPr="005E4FA6">
        <w:t>, and cleared otherwise.</w:t>
      </w:r>
    </w:p>
    <w:p w14:paraId="21D724F3" w14:textId="77777777" w:rsidR="00B23B91" w:rsidRDefault="00B23B91" w:rsidP="00B23B91">
      <w:r w:rsidRPr="00B37164">
        <w:t>Format:</w:t>
      </w:r>
    </w:p>
    <w:p w14:paraId="55B1466F" w14:textId="77777777" w:rsidR="00BD38EB" w:rsidRDefault="00BD38EB" w:rsidP="00DA03D7">
      <w:pPr>
        <w:spacing w:after="0"/>
        <w:ind w:left="720"/>
      </w:pPr>
      <w:r w:rsidRPr="009C2866">
        <w:rPr>
          <w:rFonts w:ascii="Courier New" w:hAnsi="Courier New" w:cs="Courier New"/>
        </w:rPr>
        <w:t xml:space="preserve">[8: </w:t>
      </w:r>
      <w:r w:rsidR="00FD1B62">
        <w:rPr>
          <w:rFonts w:ascii="Courier New" w:hAnsi="Courier New" w:cs="Courier New"/>
        </w:rPr>
        <w:t>F</w:t>
      </w:r>
      <w:r w:rsidR="00CC5C7C">
        <w:rPr>
          <w:rFonts w:ascii="Courier New" w:hAnsi="Courier New" w:cs="Courier New"/>
        </w:rPr>
        <w:t>ATAN2</w:t>
      </w:r>
      <w:r w:rsidRPr="009C2866">
        <w:rPr>
          <w:rFonts w:ascii="Courier New" w:hAnsi="Courier New" w:cs="Courier New"/>
        </w:rPr>
        <w:t>]   [4: dest][2: size][2: mode]</w:t>
      </w:r>
    </w:p>
    <w:p w14:paraId="0CE7E718" w14:textId="77777777" w:rsidR="00BD38EB" w:rsidRPr="009C2866" w:rsidRDefault="00BD38EB" w:rsidP="00DA03D7">
      <w:pPr>
        <w:spacing w:after="0"/>
        <w:ind w:left="720" w:firstLine="720"/>
      </w:pPr>
      <w:r w:rsidRPr="009C2866">
        <w:rPr>
          <w:rFonts w:ascii="Courier New" w:hAnsi="Courier New" w:cs="Courier New"/>
        </w:rPr>
        <w:t>mode = 0: [size: imm]</w:t>
      </w:r>
    </w:p>
    <w:p w14:paraId="3799443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imm</w:t>
      </w:r>
      <w:r>
        <w:rPr>
          <w:rFonts w:ascii="Courier New" w:hAnsi="Courier New" w:cs="Courier New"/>
        </w:rPr>
        <w:t>)</w:t>
      </w:r>
    </w:p>
    <w:p w14:paraId="0DDB7456"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1: [address]</w:t>
      </w:r>
    </w:p>
    <w:p w14:paraId="370AC61C"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M[address]</w:t>
      </w:r>
      <w:r>
        <w:rPr>
          <w:rFonts w:ascii="Courier New" w:hAnsi="Courier New" w:cs="Courier New"/>
        </w:rPr>
        <w:t>)</w:t>
      </w:r>
    </w:p>
    <w:p w14:paraId="335EE2DC"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2: [3:][1: mode2][4: src]</w:t>
      </w:r>
    </w:p>
    <w:p w14:paraId="5A31DEB9"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0:</w:t>
      </w:r>
    </w:p>
    <w:p w14:paraId="463A4004"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(dest, </w:t>
      </w:r>
      <w:r w:rsidRPr="009C2866">
        <w:rPr>
          <w:rFonts w:ascii="Courier New" w:hAnsi="Courier New" w:cs="Courier New"/>
        </w:rPr>
        <w:t>src</w:t>
      </w:r>
      <w:r>
        <w:rPr>
          <w:rFonts w:ascii="Courier New" w:hAnsi="Courier New" w:cs="Courier New"/>
        </w:rPr>
        <w:t>)</w:t>
      </w:r>
    </w:p>
    <w:p w14:paraId="43B6A701" w14:textId="77777777" w:rsidR="00BD38EB" w:rsidRPr="009C2866" w:rsidRDefault="00BD38EB" w:rsidP="00DA03D7">
      <w:pPr>
        <w:spacing w:after="0"/>
        <w:ind w:left="1440" w:firstLine="720"/>
        <w:rPr>
          <w:rFonts w:ascii="Courier New" w:hAnsi="Courier New" w:cs="Courier New"/>
        </w:rPr>
      </w:pPr>
      <w:r w:rsidRPr="009C2866">
        <w:rPr>
          <w:rFonts w:ascii="Courier New" w:hAnsi="Courier New" w:cs="Courier New"/>
        </w:rPr>
        <w:t>mode2 = 1: [address]</w:t>
      </w:r>
    </w:p>
    <w:p w14:paraId="5131AB20" w14:textId="77777777" w:rsidR="00BD38EB" w:rsidRPr="009C2866" w:rsidRDefault="00BD38EB"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 (M[address], </w:t>
      </w:r>
      <w:r w:rsidRPr="009C2866">
        <w:rPr>
          <w:rFonts w:ascii="Courier New" w:hAnsi="Courier New" w:cs="Courier New"/>
        </w:rPr>
        <w:t>src</w:t>
      </w:r>
      <w:r>
        <w:rPr>
          <w:rFonts w:ascii="Courier New" w:hAnsi="Courier New" w:cs="Courier New"/>
        </w:rPr>
        <w:t>)</w:t>
      </w:r>
    </w:p>
    <w:p w14:paraId="797EDBB0" w14:textId="77777777" w:rsidR="00BD38EB" w:rsidRPr="009C2866" w:rsidRDefault="00BD38EB" w:rsidP="00DA03D7">
      <w:pPr>
        <w:spacing w:after="0"/>
        <w:ind w:left="1440"/>
        <w:rPr>
          <w:rFonts w:ascii="Courier New" w:hAnsi="Courier New" w:cs="Courier New"/>
        </w:rPr>
      </w:pPr>
      <w:r w:rsidRPr="009C2866">
        <w:rPr>
          <w:rFonts w:ascii="Courier New" w:hAnsi="Courier New" w:cs="Courier New"/>
        </w:rPr>
        <w:t>mode = 3: [size: imm]   [address]</w:t>
      </w:r>
    </w:p>
    <w:p w14:paraId="12BEF2D0" w14:textId="77777777" w:rsidR="00B23B91" w:rsidRDefault="00BD38EB"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atan2(M[address], </w:t>
      </w:r>
      <w:r w:rsidRPr="009C2866">
        <w:rPr>
          <w:rFonts w:ascii="Courier New" w:hAnsi="Courier New" w:cs="Courier New"/>
        </w:rPr>
        <w:t>imm</w:t>
      </w:r>
      <w:r>
        <w:rPr>
          <w:rFonts w:ascii="Courier New" w:hAnsi="Courier New" w:cs="Courier New"/>
        </w:rPr>
        <w:t>)</w:t>
      </w:r>
      <w:r w:rsidR="00B23B91">
        <w:rPr>
          <w:rFonts w:ascii="Courier New" w:hAnsi="Courier New" w:cs="Courier New"/>
        </w:rPr>
        <w:br w:type="page"/>
      </w:r>
    </w:p>
    <w:p w14:paraId="4275E36A" w14:textId="77777777" w:rsidR="00B23B91" w:rsidRDefault="00B23B91" w:rsidP="00B23B91">
      <w:pPr>
        <w:pStyle w:val="Heading2"/>
      </w:pPr>
      <w:bookmarkStart w:id="219" w:name="_FLOOR_–_Floor"/>
      <w:bookmarkStart w:id="220" w:name="_Toc512357283"/>
      <w:bookmarkEnd w:id="219"/>
      <w:r>
        <w:lastRenderedPageBreak/>
        <w:t>FLOOR</w:t>
      </w:r>
      <w:r w:rsidR="00076450">
        <w:t xml:space="preserve"> – Floor</w:t>
      </w:r>
      <w:bookmarkEnd w:id="220"/>
    </w:p>
    <w:p w14:paraId="3FA228C8" w14:textId="77777777" w:rsidR="00B23B91" w:rsidRDefault="00B23B91" w:rsidP="00B23B91">
      <w:r>
        <w:t>OP Code:</w:t>
      </w:r>
    </w:p>
    <w:p w14:paraId="4B03613D" w14:textId="77777777" w:rsidR="00B23B91" w:rsidRDefault="00B23B91" w:rsidP="00B23B91">
      <w:pPr>
        <w:ind w:left="720"/>
      </w:pPr>
      <w:r>
        <w:t>95</w:t>
      </w:r>
    </w:p>
    <w:p w14:paraId="5BB6402B" w14:textId="77777777" w:rsidR="00B23B91" w:rsidRDefault="00B23B91" w:rsidP="00B23B91">
      <w:r w:rsidRPr="00B37164">
        <w:t>Description:</w:t>
      </w:r>
    </w:p>
    <w:p w14:paraId="79C897BF" w14:textId="77777777" w:rsidR="00B23B91" w:rsidRDefault="00B23B91" w:rsidP="00B23B91">
      <w:pPr>
        <w:ind w:left="720"/>
      </w:pPr>
      <w:r w:rsidRPr="005E4FA6">
        <w:t xml:space="preserve">Computes the </w:t>
      </w:r>
      <w:r>
        <w:t xml:space="preserve">floor of a </w:t>
      </w:r>
      <w:r w:rsidR="00CC7F13">
        <w:t>floating-point</w:t>
      </w:r>
      <w:r>
        <w:t xml:space="preserve"> value.</w:t>
      </w:r>
    </w:p>
    <w:p w14:paraId="1F726A55" w14:textId="77777777" w:rsidR="00B23B91" w:rsidRPr="005E4FA6" w:rsidRDefault="00B23B91" w:rsidP="00B23B91">
      <w:pPr>
        <w:ind w:left="720"/>
      </w:pPr>
      <w:r>
        <w:t>Result is still floating point.</w:t>
      </w:r>
    </w:p>
    <w:p w14:paraId="036600BF" w14:textId="77777777" w:rsidR="00CC7F13" w:rsidRDefault="00CC7F13"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B3745E6"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12817055" w14:textId="77777777" w:rsidR="00D07141" w:rsidRDefault="00D07141" w:rsidP="00D07141">
      <w:pPr>
        <w:ind w:left="720"/>
      </w:pPr>
      <w:r>
        <w:t>The flags are set in such a way that signed conditionals correctly compare the result to zero.</w:t>
      </w:r>
    </w:p>
    <w:p w14:paraId="0ABF3663" w14:textId="77777777" w:rsidR="00EC4E0D" w:rsidRDefault="00EC4E0D" w:rsidP="00EC4E0D">
      <w:pPr>
        <w:jc w:val="both"/>
      </w:pPr>
      <w:r>
        <w:t>Usage:</w:t>
      </w:r>
    </w:p>
    <w:p w14:paraId="64962EB5" w14:textId="77777777" w:rsidR="00EC4E0D" w:rsidRPr="00EC4E0D" w:rsidRDefault="00EC4E0D" w:rsidP="00EC4E0D">
      <w:pPr>
        <w:ind w:left="720"/>
        <w:jc w:val="both"/>
        <w:rPr>
          <w:rFonts w:ascii="Courier New" w:hAnsi="Courier New" w:cs="Courier New"/>
        </w:rPr>
      </w:pPr>
      <w:r>
        <w:rPr>
          <w:rFonts w:ascii="Courier New" w:hAnsi="Courier New" w:cs="Courier New"/>
        </w:rPr>
        <w:t>FLOOR(:size)</w:t>
      </w:r>
      <w:r w:rsidRPr="00E665EB">
        <w:rPr>
          <w:rFonts w:ascii="Courier New" w:hAnsi="Courier New" w:cs="Courier New"/>
        </w:rPr>
        <w:t xml:space="preserve"> r</w:t>
      </w:r>
      <w:r>
        <w:rPr>
          <w:rFonts w:ascii="Courier New" w:hAnsi="Courier New" w:cs="Courier New"/>
        </w:rPr>
        <w:t>/m</w:t>
      </w:r>
    </w:p>
    <w:p w14:paraId="708ABF2D" w14:textId="77777777" w:rsidR="00B23B91" w:rsidRDefault="00B23B91" w:rsidP="00B23B91">
      <w:r w:rsidRPr="00B37164">
        <w:t>Flags Affected:</w:t>
      </w:r>
    </w:p>
    <w:p w14:paraId="15D510FE" w14:textId="77777777" w:rsidR="00304F6E" w:rsidRPr="005E4FA6" w:rsidRDefault="00304F6E" w:rsidP="00304F6E">
      <w:pPr>
        <w:ind w:left="720"/>
      </w:pPr>
      <w:r w:rsidRPr="005E4FA6">
        <w:t>ZF is set if the result is zero, and cleared otherwise.</w:t>
      </w:r>
    </w:p>
    <w:p w14:paraId="29F9ACA1" w14:textId="77777777" w:rsidR="00304F6E" w:rsidRDefault="00304F6E" w:rsidP="00304F6E">
      <w:pPr>
        <w:ind w:left="720"/>
      </w:pPr>
      <w:r w:rsidRPr="005E4FA6">
        <w:t>SF is set if the result is negative, and cleared otherwise.</w:t>
      </w:r>
    </w:p>
    <w:p w14:paraId="6A60537C" w14:textId="77777777" w:rsidR="00304F6E" w:rsidRPr="005E4FA6" w:rsidRDefault="00304F6E" w:rsidP="00304F6E">
      <w:pPr>
        <w:ind w:left="720"/>
      </w:pPr>
      <w:r>
        <w:t>OF is cleared.</w:t>
      </w:r>
    </w:p>
    <w:p w14:paraId="0C6FA254" w14:textId="77777777" w:rsidR="00304F6E" w:rsidRPr="005E4FA6" w:rsidRDefault="00304F6E" w:rsidP="00304F6E">
      <w:pPr>
        <w:ind w:left="720"/>
      </w:pPr>
      <w:r>
        <w:t>C</w:t>
      </w:r>
      <w:r w:rsidRPr="005E4FA6">
        <w:t>F is set if the result is positive or negative infinity, and cleared otherwise.</w:t>
      </w:r>
    </w:p>
    <w:p w14:paraId="31B321AB" w14:textId="77777777" w:rsidR="00304F6E" w:rsidRDefault="00304F6E" w:rsidP="00304F6E">
      <w:pPr>
        <w:ind w:left="720"/>
      </w:pPr>
      <w:r>
        <w:t>P</w:t>
      </w:r>
      <w:r w:rsidRPr="005E4FA6">
        <w:t xml:space="preserve">F is set if the result is </w:t>
      </w:r>
      <w:r>
        <w:t>NaN</w:t>
      </w:r>
      <w:r w:rsidRPr="005E4FA6">
        <w:t>, and cleared otherwise.</w:t>
      </w:r>
    </w:p>
    <w:p w14:paraId="401F7CF4" w14:textId="77777777" w:rsidR="00B23B91" w:rsidRDefault="00B23B91" w:rsidP="00B23B91">
      <w:r w:rsidRPr="00B37164">
        <w:t>Format:</w:t>
      </w:r>
    </w:p>
    <w:p w14:paraId="130982B2"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FLOOR</w:t>
      </w:r>
      <w:r w:rsidRPr="00395C5B">
        <w:rPr>
          <w:rFonts w:ascii="Courier New" w:hAnsi="Courier New" w:cs="Courier New"/>
        </w:rPr>
        <w:t>]   [4: dest][2: size][1:][1: mem]</w:t>
      </w:r>
    </w:p>
    <w:p w14:paraId="6EE7A946"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855CEA0"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dest</w:t>
      </w:r>
      <w:r>
        <w:rPr>
          <w:rFonts w:ascii="Courier New" w:hAnsi="Courier New" w:cs="Courier New"/>
        </w:rPr>
        <w:t>)</w:t>
      </w:r>
    </w:p>
    <w:p w14:paraId="1EE4B50E"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702A743" w14:textId="77777777" w:rsidR="00B23B91"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floor(</w:t>
      </w:r>
      <w:r w:rsidRPr="00395C5B">
        <w:rPr>
          <w:rFonts w:ascii="Courier New" w:hAnsi="Courier New" w:cs="Courier New"/>
        </w:rPr>
        <w:t>M[address]</w:t>
      </w:r>
      <w:r>
        <w:rPr>
          <w:rFonts w:ascii="Courier New" w:hAnsi="Courier New" w:cs="Courier New"/>
        </w:rPr>
        <w:t>)</w:t>
      </w:r>
      <w:r w:rsidR="00B23B91">
        <w:rPr>
          <w:rFonts w:ascii="Courier New" w:hAnsi="Courier New" w:cs="Courier New"/>
        </w:rPr>
        <w:br w:type="page"/>
      </w:r>
    </w:p>
    <w:p w14:paraId="4BD792A0" w14:textId="77777777" w:rsidR="00B23B91" w:rsidRDefault="00B23B91" w:rsidP="00B23B91">
      <w:pPr>
        <w:pStyle w:val="Heading2"/>
      </w:pPr>
      <w:bookmarkStart w:id="221" w:name="_CEIL_–_Ceiling"/>
      <w:bookmarkStart w:id="222" w:name="_Toc512357284"/>
      <w:bookmarkEnd w:id="221"/>
      <w:r>
        <w:lastRenderedPageBreak/>
        <w:t>CEIL</w:t>
      </w:r>
      <w:r w:rsidR="00076450">
        <w:t xml:space="preserve"> – Ceiling</w:t>
      </w:r>
      <w:bookmarkEnd w:id="222"/>
    </w:p>
    <w:p w14:paraId="2820E370" w14:textId="77777777" w:rsidR="00B23B91" w:rsidRDefault="00B23B91" w:rsidP="00B23B91">
      <w:r>
        <w:t>OP Code:</w:t>
      </w:r>
    </w:p>
    <w:p w14:paraId="10C1F4F7" w14:textId="77777777" w:rsidR="00B23B91" w:rsidRDefault="00B23B91" w:rsidP="00B23B91">
      <w:pPr>
        <w:ind w:left="720"/>
      </w:pPr>
      <w:r>
        <w:t>96</w:t>
      </w:r>
    </w:p>
    <w:p w14:paraId="7BDF60D3" w14:textId="77777777" w:rsidR="00B23B91" w:rsidRDefault="00B23B91" w:rsidP="00B23B91">
      <w:r w:rsidRPr="00B37164">
        <w:t>Description:</w:t>
      </w:r>
    </w:p>
    <w:p w14:paraId="4392683A" w14:textId="77777777" w:rsidR="00B23B91" w:rsidRDefault="00B23B91" w:rsidP="00B23B91">
      <w:pPr>
        <w:ind w:left="720"/>
      </w:pPr>
      <w:r w:rsidRPr="005E4FA6">
        <w:t xml:space="preserve">Computes the </w:t>
      </w:r>
      <w:r>
        <w:t xml:space="preserve">ceiling of a </w:t>
      </w:r>
      <w:r w:rsidR="00EE5ABD">
        <w:t>floating-point</w:t>
      </w:r>
      <w:r>
        <w:t xml:space="preserve"> value.</w:t>
      </w:r>
    </w:p>
    <w:p w14:paraId="62B5505C" w14:textId="77777777" w:rsidR="00B23B91" w:rsidRPr="005E4FA6" w:rsidRDefault="00B23B91" w:rsidP="00B23B91">
      <w:pPr>
        <w:ind w:left="720"/>
      </w:pPr>
      <w:r>
        <w:t>Result is still floating point.</w:t>
      </w:r>
    </w:p>
    <w:p w14:paraId="60D8CAB6" w14:textId="77777777" w:rsidR="00EE5ABD" w:rsidRDefault="00EE5ABD" w:rsidP="00B23B91">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77E59A88" w14:textId="77777777" w:rsidR="00932B07" w:rsidRDefault="00932B07" w:rsidP="00B23B91">
      <w:pPr>
        <w:ind w:left="720"/>
      </w:pPr>
      <w:r>
        <w:t xml:space="preserve">Specifying sizes other than 64 or 32 bits results in an </w:t>
      </w:r>
      <w:hyperlink w:anchor="_Heap" w:history="1">
        <w:r w:rsidRPr="00B62D19">
          <w:rPr>
            <w:rStyle w:val="Hyperlink"/>
          </w:rPr>
          <w:t>Undefined Behavior Error</w:t>
        </w:r>
      </w:hyperlink>
      <w:r>
        <w:t>.</w:t>
      </w:r>
    </w:p>
    <w:p w14:paraId="3E663B42" w14:textId="77777777" w:rsidR="00D07141" w:rsidRDefault="00D07141" w:rsidP="00D07141">
      <w:pPr>
        <w:ind w:left="720"/>
      </w:pPr>
      <w:r>
        <w:t>The flags are set in such a way that signed conditionals correctly compare the result to zero.</w:t>
      </w:r>
    </w:p>
    <w:p w14:paraId="72FC2386" w14:textId="77777777" w:rsidR="00EC4E0D" w:rsidRDefault="00EC4E0D" w:rsidP="00EC4E0D">
      <w:pPr>
        <w:jc w:val="both"/>
      </w:pPr>
      <w:r>
        <w:t>Usage:</w:t>
      </w:r>
    </w:p>
    <w:p w14:paraId="4DEBAFA2" w14:textId="77777777" w:rsidR="00EC4E0D" w:rsidRPr="00EC4E0D" w:rsidRDefault="00EC4E0D" w:rsidP="00EC4E0D">
      <w:pPr>
        <w:ind w:left="720"/>
        <w:jc w:val="both"/>
        <w:rPr>
          <w:rFonts w:ascii="Courier New" w:hAnsi="Courier New" w:cs="Courier New"/>
        </w:rPr>
      </w:pPr>
      <w:r>
        <w:rPr>
          <w:rFonts w:ascii="Courier New" w:hAnsi="Courier New" w:cs="Courier New"/>
        </w:rPr>
        <w:t>CEIL(:size)</w:t>
      </w:r>
      <w:r w:rsidRPr="00E665EB">
        <w:rPr>
          <w:rFonts w:ascii="Courier New" w:hAnsi="Courier New" w:cs="Courier New"/>
        </w:rPr>
        <w:t xml:space="preserve"> r</w:t>
      </w:r>
      <w:r>
        <w:rPr>
          <w:rFonts w:ascii="Courier New" w:hAnsi="Courier New" w:cs="Courier New"/>
        </w:rPr>
        <w:t>/m</w:t>
      </w:r>
    </w:p>
    <w:p w14:paraId="65BDBFAD" w14:textId="77777777" w:rsidR="00B23B91" w:rsidRDefault="00B23B91" w:rsidP="00B23B91">
      <w:r w:rsidRPr="00B37164">
        <w:t>Flags Affected:</w:t>
      </w:r>
    </w:p>
    <w:p w14:paraId="3B6F4A48" w14:textId="77777777" w:rsidR="00304F6E" w:rsidRPr="005E4FA6" w:rsidRDefault="00304F6E" w:rsidP="00304F6E">
      <w:pPr>
        <w:ind w:left="720"/>
      </w:pPr>
      <w:r w:rsidRPr="005E4FA6">
        <w:t>ZF is set if the result is zero, and cleared otherwise.</w:t>
      </w:r>
    </w:p>
    <w:p w14:paraId="37817E5A" w14:textId="77777777" w:rsidR="00304F6E" w:rsidRDefault="00304F6E" w:rsidP="00304F6E">
      <w:pPr>
        <w:ind w:left="720"/>
      </w:pPr>
      <w:r w:rsidRPr="005E4FA6">
        <w:t>SF is set if the result is negative, and cleared otherwise.</w:t>
      </w:r>
    </w:p>
    <w:p w14:paraId="7DD9267F" w14:textId="77777777" w:rsidR="00304F6E" w:rsidRPr="005E4FA6" w:rsidRDefault="00304F6E" w:rsidP="00304F6E">
      <w:pPr>
        <w:ind w:left="720"/>
      </w:pPr>
      <w:r>
        <w:t>OF is cleared.</w:t>
      </w:r>
    </w:p>
    <w:p w14:paraId="0EA6D43F" w14:textId="77777777" w:rsidR="00304F6E" w:rsidRPr="005E4FA6" w:rsidRDefault="00304F6E" w:rsidP="00304F6E">
      <w:pPr>
        <w:ind w:left="720"/>
      </w:pPr>
      <w:r>
        <w:t>C</w:t>
      </w:r>
      <w:r w:rsidRPr="005E4FA6">
        <w:t>F is set if the result is positive or negative infinity, and cleared otherwise.</w:t>
      </w:r>
    </w:p>
    <w:p w14:paraId="31291CF9" w14:textId="77777777" w:rsidR="00304F6E" w:rsidRDefault="00304F6E" w:rsidP="00304F6E">
      <w:pPr>
        <w:ind w:left="720"/>
      </w:pPr>
      <w:r>
        <w:t>P</w:t>
      </w:r>
      <w:r w:rsidRPr="005E4FA6">
        <w:t xml:space="preserve">F is set if the result is </w:t>
      </w:r>
      <w:r>
        <w:t>NaN</w:t>
      </w:r>
      <w:r w:rsidRPr="005E4FA6">
        <w:t>, and cleared otherwise.</w:t>
      </w:r>
    </w:p>
    <w:p w14:paraId="11495D1E" w14:textId="77777777" w:rsidR="00B23B91" w:rsidRDefault="00B23B91" w:rsidP="00B23B91">
      <w:r w:rsidRPr="00B37164">
        <w:t>Format:</w:t>
      </w:r>
    </w:p>
    <w:p w14:paraId="46860783"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CEIL</w:t>
      </w:r>
      <w:r w:rsidRPr="00395C5B">
        <w:rPr>
          <w:rFonts w:ascii="Courier New" w:hAnsi="Courier New" w:cs="Courier New"/>
        </w:rPr>
        <w:t>]   [4: dest][2: size][1:][1: mem]</w:t>
      </w:r>
    </w:p>
    <w:p w14:paraId="1EDB0E99"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54CBCD89"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dest</w:t>
      </w:r>
      <w:r>
        <w:rPr>
          <w:rFonts w:ascii="Courier New" w:hAnsi="Courier New" w:cs="Courier New"/>
        </w:rPr>
        <w:t>)</w:t>
      </w:r>
    </w:p>
    <w:p w14:paraId="2998E553"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69A271D9" w14:textId="77777777" w:rsidR="004C61ED"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ceil(</w:t>
      </w:r>
      <w:r w:rsidRPr="00395C5B">
        <w:rPr>
          <w:rFonts w:ascii="Courier New" w:hAnsi="Courier New" w:cs="Courier New"/>
        </w:rPr>
        <w:t>M[address]</w:t>
      </w:r>
      <w:r>
        <w:rPr>
          <w:rFonts w:ascii="Courier New" w:hAnsi="Courier New" w:cs="Courier New"/>
        </w:rPr>
        <w:t>)</w:t>
      </w:r>
      <w:r w:rsidR="004C61ED">
        <w:rPr>
          <w:rFonts w:ascii="Courier New" w:hAnsi="Courier New" w:cs="Courier New"/>
        </w:rPr>
        <w:br w:type="page"/>
      </w:r>
    </w:p>
    <w:p w14:paraId="17F683BA" w14:textId="77777777" w:rsidR="004C61ED" w:rsidRDefault="004C61ED" w:rsidP="004C61ED">
      <w:pPr>
        <w:pStyle w:val="Heading2"/>
      </w:pPr>
      <w:bookmarkStart w:id="223" w:name="_ROUND_–_Round"/>
      <w:bookmarkStart w:id="224" w:name="_Toc512357285"/>
      <w:bookmarkEnd w:id="223"/>
      <w:r>
        <w:lastRenderedPageBreak/>
        <w:t>ROUND</w:t>
      </w:r>
      <w:r w:rsidR="00076450">
        <w:t xml:space="preserve"> – Round</w:t>
      </w:r>
      <w:bookmarkEnd w:id="224"/>
    </w:p>
    <w:p w14:paraId="67282DA4" w14:textId="77777777" w:rsidR="004C61ED" w:rsidRDefault="004C61ED" w:rsidP="004C61ED">
      <w:r>
        <w:t>OP Code:</w:t>
      </w:r>
    </w:p>
    <w:p w14:paraId="0B6BD9D4" w14:textId="77777777" w:rsidR="004C61ED" w:rsidRDefault="004C61ED" w:rsidP="004C61ED">
      <w:pPr>
        <w:ind w:left="720"/>
      </w:pPr>
      <w:r>
        <w:t>97</w:t>
      </w:r>
    </w:p>
    <w:p w14:paraId="4390470C" w14:textId="77777777" w:rsidR="004C61ED" w:rsidRDefault="004C61ED" w:rsidP="004C61ED">
      <w:r w:rsidRPr="00B37164">
        <w:t>Description:</w:t>
      </w:r>
    </w:p>
    <w:p w14:paraId="11027792" w14:textId="77777777" w:rsidR="004C61ED" w:rsidRDefault="004C61ED" w:rsidP="004C61ED">
      <w:pPr>
        <w:ind w:left="720"/>
      </w:pPr>
      <w:r w:rsidRPr="005E4FA6">
        <w:t xml:space="preserve">Computes the </w:t>
      </w:r>
      <w:r>
        <w:t xml:space="preserve">result of rounding a </w:t>
      </w:r>
      <w:r w:rsidR="00EE5ABD">
        <w:t>floating-point</w:t>
      </w:r>
      <w:r>
        <w:t xml:space="preserve"> value to the nearest integer.</w:t>
      </w:r>
    </w:p>
    <w:p w14:paraId="26B1D835" w14:textId="77777777" w:rsidR="004C61ED" w:rsidRPr="005E4FA6" w:rsidRDefault="004C61ED" w:rsidP="004C61ED">
      <w:pPr>
        <w:ind w:left="720"/>
      </w:pPr>
      <w:r>
        <w:t>Result is still floating point.</w:t>
      </w:r>
    </w:p>
    <w:p w14:paraId="0FC03DA0" w14:textId="77777777" w:rsidR="00EE5ABD" w:rsidRDefault="00EE5ABD" w:rsidP="004C61ED">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5D08EAD4" w14:textId="77777777" w:rsidR="00932B07" w:rsidRDefault="00932B07" w:rsidP="004C61ED">
      <w:pPr>
        <w:ind w:left="720"/>
      </w:pPr>
      <w:r>
        <w:t xml:space="preserve">Specifying sizes other than 64 or 32 bits results in an </w:t>
      </w:r>
      <w:hyperlink w:anchor="_Heap" w:history="1">
        <w:r w:rsidRPr="00B62D19">
          <w:rPr>
            <w:rStyle w:val="Hyperlink"/>
          </w:rPr>
          <w:t>Undefined Behavior Error</w:t>
        </w:r>
      </w:hyperlink>
      <w:r>
        <w:t>.</w:t>
      </w:r>
    </w:p>
    <w:p w14:paraId="3A25C0B3" w14:textId="77777777" w:rsidR="00D07141" w:rsidRDefault="00D07141" w:rsidP="00D07141">
      <w:pPr>
        <w:ind w:left="720"/>
      </w:pPr>
      <w:r>
        <w:t>The flags are set in such a way that signed conditionals correctly compare the result to zero.</w:t>
      </w:r>
    </w:p>
    <w:p w14:paraId="555E6C44" w14:textId="77777777" w:rsidR="00EC4E0D" w:rsidRDefault="00EC4E0D" w:rsidP="00EC4E0D">
      <w:pPr>
        <w:jc w:val="both"/>
      </w:pPr>
      <w:r>
        <w:t>Usage:</w:t>
      </w:r>
    </w:p>
    <w:p w14:paraId="226C535B" w14:textId="77777777" w:rsidR="00EC4E0D" w:rsidRPr="00EC4E0D" w:rsidRDefault="00EC4E0D" w:rsidP="00EC4E0D">
      <w:pPr>
        <w:ind w:left="720"/>
        <w:jc w:val="both"/>
        <w:rPr>
          <w:rFonts w:ascii="Courier New" w:hAnsi="Courier New" w:cs="Courier New"/>
        </w:rPr>
      </w:pPr>
      <w:r>
        <w:rPr>
          <w:rFonts w:ascii="Courier New" w:hAnsi="Courier New" w:cs="Courier New"/>
        </w:rPr>
        <w:t>ROUND(:size)</w:t>
      </w:r>
      <w:r w:rsidRPr="00E665EB">
        <w:rPr>
          <w:rFonts w:ascii="Courier New" w:hAnsi="Courier New" w:cs="Courier New"/>
        </w:rPr>
        <w:t xml:space="preserve"> r</w:t>
      </w:r>
      <w:r>
        <w:rPr>
          <w:rFonts w:ascii="Courier New" w:hAnsi="Courier New" w:cs="Courier New"/>
        </w:rPr>
        <w:t>/m</w:t>
      </w:r>
    </w:p>
    <w:p w14:paraId="30C69E0E" w14:textId="77777777" w:rsidR="004C61ED" w:rsidRDefault="004C61ED" w:rsidP="004C61ED">
      <w:r w:rsidRPr="00B37164">
        <w:t>Flags Affected:</w:t>
      </w:r>
    </w:p>
    <w:p w14:paraId="4EAA4A50" w14:textId="77777777" w:rsidR="00304F6E" w:rsidRPr="005E4FA6" w:rsidRDefault="00304F6E" w:rsidP="00304F6E">
      <w:pPr>
        <w:ind w:left="720"/>
      </w:pPr>
      <w:r w:rsidRPr="005E4FA6">
        <w:t>ZF is set if the result is zero, and cleared otherwise.</w:t>
      </w:r>
    </w:p>
    <w:p w14:paraId="75F1C6FC" w14:textId="77777777" w:rsidR="00304F6E" w:rsidRDefault="00304F6E" w:rsidP="00304F6E">
      <w:pPr>
        <w:ind w:left="720"/>
      </w:pPr>
      <w:r w:rsidRPr="005E4FA6">
        <w:t>SF is set if the result is negative, and cleared otherwise.</w:t>
      </w:r>
    </w:p>
    <w:p w14:paraId="576BAF47" w14:textId="77777777" w:rsidR="00304F6E" w:rsidRPr="005E4FA6" w:rsidRDefault="00304F6E" w:rsidP="00304F6E">
      <w:pPr>
        <w:ind w:left="720"/>
      </w:pPr>
      <w:r>
        <w:t>OF is cleared.</w:t>
      </w:r>
    </w:p>
    <w:p w14:paraId="593008D7" w14:textId="77777777" w:rsidR="00304F6E" w:rsidRPr="005E4FA6" w:rsidRDefault="00304F6E" w:rsidP="00304F6E">
      <w:pPr>
        <w:ind w:left="720"/>
      </w:pPr>
      <w:r>
        <w:t>C</w:t>
      </w:r>
      <w:r w:rsidRPr="005E4FA6">
        <w:t>F is set if the result is positive or negative infinity, and cleared otherwise.</w:t>
      </w:r>
    </w:p>
    <w:p w14:paraId="22CFF5FA" w14:textId="77777777" w:rsidR="00304F6E" w:rsidRDefault="00304F6E" w:rsidP="00304F6E">
      <w:pPr>
        <w:ind w:left="720"/>
      </w:pPr>
      <w:r>
        <w:t>P</w:t>
      </w:r>
      <w:r w:rsidRPr="005E4FA6">
        <w:t xml:space="preserve">F is set if the result is </w:t>
      </w:r>
      <w:r>
        <w:t>NaN</w:t>
      </w:r>
      <w:r w:rsidRPr="005E4FA6">
        <w:t>, and cleared otherwise.</w:t>
      </w:r>
    </w:p>
    <w:p w14:paraId="1F1C3171" w14:textId="77777777" w:rsidR="004C61ED" w:rsidRDefault="004C61ED" w:rsidP="004C61ED">
      <w:r w:rsidRPr="00B37164">
        <w:t>Format:</w:t>
      </w:r>
    </w:p>
    <w:p w14:paraId="17A189AE" w14:textId="77777777" w:rsidR="00BD1582" w:rsidRPr="00395C5B" w:rsidRDefault="00BD1582"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ROUND</w:t>
      </w:r>
      <w:r w:rsidRPr="00395C5B">
        <w:rPr>
          <w:rFonts w:ascii="Courier New" w:hAnsi="Courier New" w:cs="Courier New"/>
        </w:rPr>
        <w:t>]   [4: dest][2: size][1:][1: mem]</w:t>
      </w:r>
    </w:p>
    <w:p w14:paraId="2B2B9295"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0:</w:t>
      </w:r>
    </w:p>
    <w:p w14:paraId="41A324B6" w14:textId="77777777" w:rsidR="00BD1582" w:rsidRPr="00395C5B" w:rsidRDefault="00BD1582"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dest</w:t>
      </w:r>
      <w:r>
        <w:rPr>
          <w:rFonts w:ascii="Courier New" w:hAnsi="Courier New" w:cs="Courier New"/>
        </w:rPr>
        <w:t>)</w:t>
      </w:r>
    </w:p>
    <w:p w14:paraId="2AC43801" w14:textId="77777777" w:rsidR="00BD1582" w:rsidRPr="00395C5B" w:rsidRDefault="00BD1582" w:rsidP="00DA03D7">
      <w:pPr>
        <w:spacing w:after="0"/>
        <w:ind w:left="720" w:firstLine="720"/>
        <w:rPr>
          <w:rFonts w:ascii="Courier New" w:hAnsi="Courier New" w:cs="Courier New"/>
        </w:rPr>
      </w:pPr>
      <w:r w:rsidRPr="00395C5B">
        <w:rPr>
          <w:rFonts w:ascii="Courier New" w:hAnsi="Courier New" w:cs="Courier New"/>
        </w:rPr>
        <w:t>mem = 1: [address]</w:t>
      </w:r>
    </w:p>
    <w:p w14:paraId="44A548B1" w14:textId="77777777" w:rsidR="00F45349" w:rsidRDefault="00BD1582"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round(</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13E28F56" w14:textId="77777777" w:rsidR="00F45349" w:rsidRDefault="00F45349" w:rsidP="00F45349">
      <w:pPr>
        <w:pStyle w:val="Heading2"/>
      </w:pPr>
      <w:bookmarkStart w:id="225" w:name="_TRUNC_–_Truncate"/>
      <w:bookmarkStart w:id="226" w:name="_Toc512357286"/>
      <w:bookmarkEnd w:id="225"/>
      <w:r>
        <w:lastRenderedPageBreak/>
        <w:t>TRUNC</w:t>
      </w:r>
      <w:r w:rsidR="00076450">
        <w:t xml:space="preserve"> – Truncate</w:t>
      </w:r>
      <w:bookmarkEnd w:id="226"/>
    </w:p>
    <w:p w14:paraId="75A19255" w14:textId="77777777" w:rsidR="00F45349" w:rsidRDefault="00F45349" w:rsidP="00F45349">
      <w:r>
        <w:t>OP Code:</w:t>
      </w:r>
    </w:p>
    <w:p w14:paraId="5277BAA4" w14:textId="77777777" w:rsidR="00F45349" w:rsidRDefault="00F45349" w:rsidP="00F45349">
      <w:pPr>
        <w:ind w:left="720"/>
      </w:pPr>
      <w:r>
        <w:t>98</w:t>
      </w:r>
    </w:p>
    <w:p w14:paraId="564017D8" w14:textId="77777777" w:rsidR="00F45349" w:rsidRDefault="00F45349" w:rsidP="00F45349">
      <w:r w:rsidRPr="00B37164">
        <w:t>Description:</w:t>
      </w:r>
    </w:p>
    <w:p w14:paraId="73DF9361" w14:textId="77777777" w:rsidR="00F45349" w:rsidRDefault="00F45349" w:rsidP="00F45349">
      <w:pPr>
        <w:ind w:left="720"/>
      </w:pPr>
      <w:r>
        <w:t xml:space="preserve">Rounds a </w:t>
      </w:r>
      <w:r w:rsidR="00E631C8">
        <w:t>floating-point</w:t>
      </w:r>
      <w:r>
        <w:t xml:space="preserve"> value towards zero by removing the fractional portion.</w:t>
      </w:r>
    </w:p>
    <w:p w14:paraId="6325EF3D" w14:textId="77777777" w:rsidR="00F45349" w:rsidRPr="005E4FA6" w:rsidRDefault="00F45349" w:rsidP="00F45349">
      <w:pPr>
        <w:ind w:left="720"/>
      </w:pPr>
      <w:r>
        <w:t>Result is still floating point.</w:t>
      </w:r>
    </w:p>
    <w:p w14:paraId="4157F2DE" w14:textId="77777777" w:rsidR="00E631C8" w:rsidRDefault="00E631C8" w:rsidP="00F45349">
      <w:pPr>
        <w:ind w:left="720"/>
      </w:pPr>
      <w:r>
        <w:t xml:space="preserve">May produce special values based on inputs. Refer to </w:t>
      </w:r>
      <w:hyperlink w:anchor="_64-bit" w:history="1">
        <w:r w:rsidRPr="00CB65EE">
          <w:rPr>
            <w:rStyle w:val="Hyperlink"/>
          </w:rPr>
          <w:t>64-bit Floating-Point Numbers</w:t>
        </w:r>
      </w:hyperlink>
      <w:r>
        <w:t xml:space="preserve"> for more information.</w:t>
      </w:r>
    </w:p>
    <w:p w14:paraId="660D0437" w14:textId="77777777" w:rsidR="00932B07" w:rsidRDefault="00932B07" w:rsidP="00F45349">
      <w:pPr>
        <w:ind w:left="720"/>
      </w:pPr>
      <w:r>
        <w:t xml:space="preserve">Specifying sizes other than 64 or 32 bits results in an </w:t>
      </w:r>
      <w:hyperlink w:anchor="_Heap" w:history="1">
        <w:r w:rsidRPr="00B62D19">
          <w:rPr>
            <w:rStyle w:val="Hyperlink"/>
          </w:rPr>
          <w:t>Undefined Behavior Error</w:t>
        </w:r>
      </w:hyperlink>
      <w:r>
        <w:t>.</w:t>
      </w:r>
    </w:p>
    <w:p w14:paraId="1C679C75" w14:textId="77777777" w:rsidR="00D07141" w:rsidRDefault="00D07141" w:rsidP="00D07141">
      <w:pPr>
        <w:ind w:left="720"/>
      </w:pPr>
      <w:r>
        <w:t>The flags are set in such a way that signed conditionals correctly compare the result to zero.</w:t>
      </w:r>
    </w:p>
    <w:p w14:paraId="4DE9EC40" w14:textId="77777777" w:rsidR="00EC4E0D" w:rsidRDefault="00EC4E0D" w:rsidP="00EC4E0D">
      <w:pPr>
        <w:jc w:val="both"/>
      </w:pPr>
      <w:r>
        <w:t>Usage:</w:t>
      </w:r>
    </w:p>
    <w:p w14:paraId="2219327C" w14:textId="77777777" w:rsidR="00EC4E0D" w:rsidRPr="00EC4E0D" w:rsidRDefault="00EC4E0D" w:rsidP="00EC4E0D">
      <w:pPr>
        <w:ind w:left="720"/>
        <w:jc w:val="both"/>
        <w:rPr>
          <w:rFonts w:ascii="Courier New" w:hAnsi="Courier New" w:cs="Courier New"/>
        </w:rPr>
      </w:pPr>
      <w:r>
        <w:rPr>
          <w:rFonts w:ascii="Courier New" w:hAnsi="Courier New" w:cs="Courier New"/>
        </w:rPr>
        <w:t>TRUNC(:size)</w:t>
      </w:r>
      <w:r w:rsidRPr="00E665EB">
        <w:rPr>
          <w:rFonts w:ascii="Courier New" w:hAnsi="Courier New" w:cs="Courier New"/>
        </w:rPr>
        <w:t xml:space="preserve"> r</w:t>
      </w:r>
      <w:r>
        <w:rPr>
          <w:rFonts w:ascii="Courier New" w:hAnsi="Courier New" w:cs="Courier New"/>
        </w:rPr>
        <w:t>/m</w:t>
      </w:r>
    </w:p>
    <w:p w14:paraId="3BB293B7" w14:textId="77777777" w:rsidR="00F45349" w:rsidRDefault="00F45349" w:rsidP="00F45349">
      <w:r w:rsidRPr="00B37164">
        <w:t>Flags Affected:</w:t>
      </w:r>
    </w:p>
    <w:p w14:paraId="4CD9B70F" w14:textId="77777777" w:rsidR="00304F6E" w:rsidRPr="005E4FA6" w:rsidRDefault="00304F6E" w:rsidP="00304F6E">
      <w:pPr>
        <w:ind w:left="720"/>
      </w:pPr>
      <w:r w:rsidRPr="005E4FA6">
        <w:t>ZF is set if the result is zero, and cleared otherwise.</w:t>
      </w:r>
    </w:p>
    <w:p w14:paraId="5750A3A6" w14:textId="77777777" w:rsidR="00304F6E" w:rsidRDefault="00304F6E" w:rsidP="00304F6E">
      <w:pPr>
        <w:ind w:left="720"/>
      </w:pPr>
      <w:r w:rsidRPr="005E4FA6">
        <w:t>SF is set if the result is negative, and cleared otherwise.</w:t>
      </w:r>
    </w:p>
    <w:p w14:paraId="4BA2F20B" w14:textId="77777777" w:rsidR="00304F6E" w:rsidRPr="005E4FA6" w:rsidRDefault="00304F6E" w:rsidP="00304F6E">
      <w:pPr>
        <w:ind w:left="720"/>
      </w:pPr>
      <w:r>
        <w:t>OF is cleared.</w:t>
      </w:r>
    </w:p>
    <w:p w14:paraId="452C6890" w14:textId="77777777" w:rsidR="00304F6E" w:rsidRPr="005E4FA6" w:rsidRDefault="00304F6E" w:rsidP="00304F6E">
      <w:pPr>
        <w:ind w:left="720"/>
      </w:pPr>
      <w:r>
        <w:t>C</w:t>
      </w:r>
      <w:r w:rsidRPr="005E4FA6">
        <w:t>F is set if the result is positive or negative infinity, and cleared otherwise.</w:t>
      </w:r>
    </w:p>
    <w:p w14:paraId="53B42A9D" w14:textId="77777777" w:rsidR="00304F6E" w:rsidRDefault="00304F6E" w:rsidP="00304F6E">
      <w:pPr>
        <w:ind w:left="720"/>
      </w:pPr>
      <w:r>
        <w:t>P</w:t>
      </w:r>
      <w:r w:rsidRPr="005E4FA6">
        <w:t xml:space="preserve">F is set if the result is </w:t>
      </w:r>
      <w:r>
        <w:t>NaN</w:t>
      </w:r>
      <w:r w:rsidRPr="005E4FA6">
        <w:t>, and cleared otherwise.</w:t>
      </w:r>
    </w:p>
    <w:p w14:paraId="41D39BC2" w14:textId="77777777" w:rsidR="00F45349" w:rsidRDefault="00F45349" w:rsidP="00F45349">
      <w:r w:rsidRPr="00B37164">
        <w:t>Format:</w:t>
      </w:r>
    </w:p>
    <w:p w14:paraId="6E0B2955" w14:textId="77777777" w:rsidR="00273DF8" w:rsidRPr="00395C5B" w:rsidRDefault="00273DF8"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TRUNC</w:t>
      </w:r>
      <w:r w:rsidRPr="00395C5B">
        <w:rPr>
          <w:rFonts w:ascii="Courier New" w:hAnsi="Courier New" w:cs="Courier New"/>
        </w:rPr>
        <w:t>]   [4: dest][2: size][1:][1: mem]</w:t>
      </w:r>
    </w:p>
    <w:p w14:paraId="3D3D8323"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0:</w:t>
      </w:r>
    </w:p>
    <w:p w14:paraId="7BDCA6DC" w14:textId="77777777" w:rsidR="00273DF8" w:rsidRPr="00395C5B" w:rsidRDefault="00273DF8"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dest</w:t>
      </w:r>
      <w:r>
        <w:rPr>
          <w:rFonts w:ascii="Courier New" w:hAnsi="Courier New" w:cs="Courier New"/>
        </w:rPr>
        <w:t>)</w:t>
      </w:r>
    </w:p>
    <w:p w14:paraId="5AFA3B42" w14:textId="77777777" w:rsidR="00273DF8" w:rsidRPr="00395C5B" w:rsidRDefault="00273DF8" w:rsidP="00DA03D7">
      <w:pPr>
        <w:spacing w:after="0"/>
        <w:ind w:left="720" w:firstLine="720"/>
        <w:rPr>
          <w:rFonts w:ascii="Courier New" w:hAnsi="Courier New" w:cs="Courier New"/>
        </w:rPr>
      </w:pPr>
      <w:r w:rsidRPr="00395C5B">
        <w:rPr>
          <w:rFonts w:ascii="Courier New" w:hAnsi="Courier New" w:cs="Courier New"/>
        </w:rPr>
        <w:t>mem = 1: [address]</w:t>
      </w:r>
    </w:p>
    <w:p w14:paraId="4CC03E33" w14:textId="77777777" w:rsidR="00F45349" w:rsidRDefault="00273DF8"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trunc(</w:t>
      </w:r>
      <w:r w:rsidRPr="00395C5B">
        <w:rPr>
          <w:rFonts w:ascii="Courier New" w:hAnsi="Courier New" w:cs="Courier New"/>
        </w:rPr>
        <w:t>M[address]</w:t>
      </w:r>
      <w:r>
        <w:rPr>
          <w:rFonts w:ascii="Courier New" w:hAnsi="Courier New" w:cs="Courier New"/>
        </w:rPr>
        <w:t>)</w:t>
      </w:r>
      <w:r w:rsidR="00F45349">
        <w:rPr>
          <w:rFonts w:ascii="Courier New" w:hAnsi="Courier New" w:cs="Courier New"/>
        </w:rPr>
        <w:br w:type="page"/>
      </w:r>
    </w:p>
    <w:p w14:paraId="061F0199" w14:textId="77777777" w:rsidR="00F45349" w:rsidRDefault="00F45349" w:rsidP="00F45349">
      <w:pPr>
        <w:pStyle w:val="Heading2"/>
      </w:pPr>
      <w:bookmarkStart w:id="227" w:name="_FCMP"/>
      <w:bookmarkStart w:id="228" w:name="_FCMP_–_Floating-Point"/>
      <w:bookmarkStart w:id="229" w:name="_Toc512357287"/>
      <w:bookmarkEnd w:id="227"/>
      <w:bookmarkEnd w:id="228"/>
      <w:r>
        <w:lastRenderedPageBreak/>
        <w:t>FCMP</w:t>
      </w:r>
      <w:r w:rsidR="00FE1A83">
        <w:t xml:space="preserve"> – Floating-Point Compare</w:t>
      </w:r>
      <w:bookmarkEnd w:id="229"/>
    </w:p>
    <w:p w14:paraId="6E8D009A" w14:textId="77777777" w:rsidR="00F45349" w:rsidRDefault="00F45349" w:rsidP="00F45349">
      <w:r>
        <w:t>OP Code:</w:t>
      </w:r>
    </w:p>
    <w:p w14:paraId="325D12BA" w14:textId="77777777" w:rsidR="00F45349" w:rsidRDefault="00F45349" w:rsidP="00F45349">
      <w:pPr>
        <w:ind w:left="720"/>
      </w:pPr>
      <w:r>
        <w:t>99</w:t>
      </w:r>
    </w:p>
    <w:p w14:paraId="37A429EF" w14:textId="77777777" w:rsidR="00F45349" w:rsidRDefault="00F45349" w:rsidP="00F45349">
      <w:r w:rsidRPr="00B37164">
        <w:t>Description:</w:t>
      </w:r>
    </w:p>
    <w:p w14:paraId="2FE990CA" w14:textId="77777777" w:rsidR="00F45349" w:rsidRDefault="00F45349" w:rsidP="00F45349">
      <w:pPr>
        <w:ind w:left="720"/>
      </w:pPr>
      <w:r>
        <w:t xml:space="preserve">As </w:t>
      </w:r>
      <w:hyperlink w:anchor="_FSUB" w:history="1">
        <w:r w:rsidRPr="00E631C8">
          <w:rPr>
            <w:rStyle w:val="Hyperlink"/>
          </w:rPr>
          <w:t>FSUB</w:t>
        </w:r>
      </w:hyperlink>
      <w:r>
        <w:t>, but the result is discarded.</w:t>
      </w:r>
    </w:p>
    <w:p w14:paraId="2E645C7E" w14:textId="77777777" w:rsidR="00D07141" w:rsidRDefault="00D07141" w:rsidP="00D07141">
      <w:pPr>
        <w:ind w:left="720"/>
      </w:pPr>
      <w:r>
        <w:t>The flags are set in such a way that signed conditionals correctly compare the result to zero.</w:t>
      </w:r>
    </w:p>
    <w:p w14:paraId="5B3D0FB6" w14:textId="77777777" w:rsidR="00284CB2" w:rsidRDefault="00284CB2" w:rsidP="00284CB2">
      <w:pPr>
        <w:jc w:val="both"/>
      </w:pPr>
      <w:r>
        <w:t>Usage:</w:t>
      </w:r>
    </w:p>
    <w:p w14:paraId="50908CF6" w14:textId="77777777" w:rsidR="00284CB2" w:rsidRDefault="00284CB2" w:rsidP="00284CB2">
      <w:pPr>
        <w:ind w:left="720"/>
        <w:jc w:val="both"/>
        <w:rPr>
          <w:rFonts w:ascii="Courier New" w:hAnsi="Courier New" w:cs="Courier New"/>
        </w:rPr>
      </w:pPr>
      <w:r>
        <w:rPr>
          <w:rFonts w:ascii="Courier New" w:hAnsi="Courier New" w:cs="Courier New"/>
        </w:rPr>
        <w:t>FCMP(:size)</w:t>
      </w:r>
      <w:r w:rsidRPr="00E665EB">
        <w:rPr>
          <w:rFonts w:ascii="Courier New" w:hAnsi="Courier New" w:cs="Courier New"/>
        </w:rPr>
        <w:t xml:space="preserve"> r</w:t>
      </w:r>
      <w:r>
        <w:rPr>
          <w:rFonts w:ascii="Courier New" w:hAnsi="Courier New" w:cs="Courier New"/>
        </w:rPr>
        <w:t>, imm/r/m</w:t>
      </w:r>
    </w:p>
    <w:p w14:paraId="547C9D05" w14:textId="77777777" w:rsidR="00284CB2" w:rsidRPr="00284CB2" w:rsidRDefault="00284CB2" w:rsidP="00284CB2">
      <w:pPr>
        <w:ind w:left="720"/>
        <w:jc w:val="both"/>
        <w:rPr>
          <w:rFonts w:ascii="Courier New" w:hAnsi="Courier New" w:cs="Courier New"/>
        </w:rPr>
      </w:pPr>
      <w:r>
        <w:rPr>
          <w:rFonts w:ascii="Courier New" w:hAnsi="Courier New" w:cs="Courier New"/>
        </w:rPr>
        <w:t>FCMP(:size) m, imm/r</w:t>
      </w:r>
    </w:p>
    <w:p w14:paraId="4BA0B8FC" w14:textId="77777777" w:rsidR="00F45349" w:rsidRDefault="00F45349" w:rsidP="00F45349">
      <w:r w:rsidRPr="00B37164">
        <w:t>Flags Affected:</w:t>
      </w:r>
    </w:p>
    <w:p w14:paraId="6FE57229" w14:textId="77777777" w:rsidR="00F45349" w:rsidRDefault="00F45349" w:rsidP="00F45349">
      <w:pPr>
        <w:ind w:left="720"/>
      </w:pPr>
      <w:r>
        <w:t>As FSUB.</w:t>
      </w:r>
    </w:p>
    <w:p w14:paraId="50598E32" w14:textId="77777777" w:rsidR="00F45349" w:rsidRDefault="00F45349" w:rsidP="00F45349">
      <w:r w:rsidRPr="00B37164">
        <w:t>Format:</w:t>
      </w:r>
    </w:p>
    <w:p w14:paraId="16B10562" w14:textId="77777777" w:rsidR="00BA6A6C" w:rsidRDefault="00DC55A1" w:rsidP="00DC55A1">
      <w:pPr>
        <w:ind w:left="720"/>
      </w:pPr>
      <w:r>
        <w:t>As FSUB.</w:t>
      </w:r>
    </w:p>
    <w:p w14:paraId="202845B0" w14:textId="77777777" w:rsidR="00BA6A6C" w:rsidRDefault="00BA6A6C">
      <w:pPr>
        <w:rPr>
          <w:rFonts w:ascii="Courier New" w:hAnsi="Courier New" w:cs="Courier New"/>
        </w:rPr>
      </w:pPr>
      <w:r>
        <w:rPr>
          <w:rFonts w:ascii="Courier New" w:hAnsi="Courier New" w:cs="Courier New"/>
        </w:rPr>
        <w:br w:type="page"/>
      </w:r>
    </w:p>
    <w:p w14:paraId="4406368C" w14:textId="77777777" w:rsidR="00BA6A6C" w:rsidRDefault="00BA6A6C" w:rsidP="00BA6A6C">
      <w:pPr>
        <w:pStyle w:val="Heading2"/>
      </w:pPr>
      <w:bookmarkStart w:id="230" w:name="_FTOI_–_Floating-Point"/>
      <w:bookmarkStart w:id="231" w:name="_Toc512357288"/>
      <w:bookmarkEnd w:id="230"/>
      <w:r>
        <w:lastRenderedPageBreak/>
        <w:t>FTOI</w:t>
      </w:r>
      <w:r w:rsidR="00FE1A83">
        <w:t xml:space="preserve"> – Floating-Point to Integer</w:t>
      </w:r>
      <w:bookmarkEnd w:id="231"/>
    </w:p>
    <w:p w14:paraId="3D6768E2" w14:textId="77777777" w:rsidR="00BA6A6C" w:rsidRDefault="00BA6A6C" w:rsidP="00BA6A6C">
      <w:r>
        <w:t>OP Code:</w:t>
      </w:r>
    </w:p>
    <w:p w14:paraId="432F7FA4" w14:textId="77777777" w:rsidR="00BA6A6C" w:rsidRDefault="00BA6A6C" w:rsidP="00BA6A6C">
      <w:pPr>
        <w:ind w:left="720"/>
      </w:pPr>
      <w:r>
        <w:t>100</w:t>
      </w:r>
    </w:p>
    <w:p w14:paraId="104092BE" w14:textId="77777777" w:rsidR="00BA6A6C" w:rsidRDefault="00BA6A6C" w:rsidP="00BA6A6C">
      <w:r w:rsidRPr="00B37164">
        <w:t>Description:</w:t>
      </w:r>
    </w:p>
    <w:p w14:paraId="184A4689" w14:textId="77777777" w:rsidR="00BA6A6C" w:rsidRDefault="00BA6A6C" w:rsidP="00BA6A6C">
      <w:pPr>
        <w:ind w:left="720"/>
      </w:pPr>
      <w:r>
        <w:t xml:space="preserve">Converts a </w:t>
      </w:r>
      <w:r w:rsidR="003824A7">
        <w:t>floating-point</w:t>
      </w:r>
      <w:r>
        <w:t xml:space="preserve"> value into a signed integer via truncation.</w:t>
      </w:r>
    </w:p>
    <w:p w14:paraId="7480C27E" w14:textId="77777777" w:rsidR="00BA6A6C" w:rsidRDefault="00BA6A6C" w:rsidP="00BA6A6C">
      <w:pPr>
        <w:ind w:left="720"/>
      </w:pPr>
      <w:r>
        <w:t xml:space="preserve">Result is </w:t>
      </w:r>
      <w:r w:rsidR="007D588C">
        <w:t>i</w:t>
      </w:r>
      <w:r>
        <w:t>ntegral.</w:t>
      </w:r>
    </w:p>
    <w:p w14:paraId="0AB25BFB" w14:textId="77777777" w:rsidR="00932B07" w:rsidRDefault="00932B07" w:rsidP="00BA6A6C">
      <w:pPr>
        <w:ind w:left="720"/>
      </w:pPr>
      <w:r>
        <w:t xml:space="preserve">Specifying sizes other than 64 or 32 bits results in an </w:t>
      </w:r>
      <w:hyperlink w:anchor="_Heap" w:history="1">
        <w:r w:rsidRPr="00B62D19">
          <w:rPr>
            <w:rStyle w:val="Hyperlink"/>
          </w:rPr>
          <w:t>Undefined Behavior Error</w:t>
        </w:r>
      </w:hyperlink>
      <w:r>
        <w:t>.</w:t>
      </w:r>
    </w:p>
    <w:p w14:paraId="777F5790" w14:textId="77777777" w:rsidR="001026EE" w:rsidRDefault="001026EE" w:rsidP="00BA5F12">
      <w:pPr>
        <w:ind w:left="720"/>
        <w:jc w:val="both"/>
      </w:pPr>
      <w:r>
        <w:t>If the floating-point value cannot be represented as a</w:t>
      </w:r>
      <w:r w:rsidR="00DE13C3">
        <w:t xml:space="preserve"> signed integer of the specified width after truncation (which includes large-magnitude numbers, both infinities, and all NaN values), the result is </w:t>
      </w:r>
      <w:r w:rsidR="00BA5F12">
        <w:t>10…0 in binary (i.e. the minimum value for a signed integer of that width). Thus, the result of FTOI can be compared to this value to test for a conversion failure (except in the single case where the conversion would correctly yield this value, though this chance is insignificant for most applications.</w:t>
      </w:r>
    </w:p>
    <w:p w14:paraId="6B4F3608" w14:textId="77777777" w:rsidR="00284CB2" w:rsidRDefault="00284CB2" w:rsidP="00284CB2">
      <w:pPr>
        <w:jc w:val="both"/>
      </w:pPr>
      <w:r>
        <w:t>Usage:</w:t>
      </w:r>
    </w:p>
    <w:p w14:paraId="58D8C186" w14:textId="77777777" w:rsidR="00284CB2" w:rsidRPr="00284CB2" w:rsidRDefault="00284CB2" w:rsidP="00284CB2">
      <w:pPr>
        <w:ind w:left="720"/>
        <w:jc w:val="both"/>
        <w:rPr>
          <w:rFonts w:ascii="Courier New" w:hAnsi="Courier New" w:cs="Courier New"/>
        </w:rPr>
      </w:pPr>
      <w:r>
        <w:rPr>
          <w:rFonts w:ascii="Courier New" w:hAnsi="Courier New" w:cs="Courier New"/>
        </w:rPr>
        <w:t>FTOI(:size)</w:t>
      </w:r>
      <w:r w:rsidRPr="00E665EB">
        <w:rPr>
          <w:rFonts w:ascii="Courier New" w:hAnsi="Courier New" w:cs="Courier New"/>
        </w:rPr>
        <w:t xml:space="preserve"> r</w:t>
      </w:r>
      <w:r>
        <w:rPr>
          <w:rFonts w:ascii="Courier New" w:hAnsi="Courier New" w:cs="Courier New"/>
        </w:rPr>
        <w:t>/m</w:t>
      </w:r>
    </w:p>
    <w:p w14:paraId="0E850BD2" w14:textId="77777777" w:rsidR="00BA6A6C" w:rsidRDefault="00BA6A6C" w:rsidP="00BA6A6C">
      <w:r w:rsidRPr="00B37164">
        <w:t>Flags Affected:</w:t>
      </w:r>
    </w:p>
    <w:p w14:paraId="21233E79" w14:textId="77777777" w:rsidR="00BA6A6C" w:rsidRDefault="00DB165A" w:rsidP="00BA6A6C">
      <w:pPr>
        <w:ind w:left="720"/>
      </w:pPr>
      <w:r>
        <w:t>None</w:t>
      </w:r>
    </w:p>
    <w:p w14:paraId="602070DC" w14:textId="77777777" w:rsidR="00BA6A6C" w:rsidRDefault="00BA6A6C" w:rsidP="00BA6A6C">
      <w:r w:rsidRPr="00B37164">
        <w:t>Format:</w:t>
      </w:r>
    </w:p>
    <w:p w14:paraId="57969E02"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FTOI</w:t>
      </w:r>
      <w:r w:rsidRPr="00395C5B">
        <w:rPr>
          <w:rFonts w:ascii="Courier New" w:hAnsi="Courier New" w:cs="Courier New"/>
        </w:rPr>
        <w:t>]   [4: dest][2: size][1:][1: mem]</w:t>
      </w:r>
    </w:p>
    <w:p w14:paraId="483896C1"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3DFC56C2"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dest</w:t>
      </w:r>
      <w:r>
        <w:rPr>
          <w:rFonts w:ascii="Courier New" w:hAnsi="Courier New" w:cs="Courier New"/>
        </w:rPr>
        <w:t>)</w:t>
      </w:r>
    </w:p>
    <w:p w14:paraId="149938DB"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5526DE02" w14:textId="77777777" w:rsidR="00DB165A" w:rsidRDefault="00932B07" w:rsidP="00DA03D7">
      <w:pPr>
        <w:spacing w:after="0"/>
        <w:ind w:left="1440" w:firstLine="72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int(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4F1FD242" w14:textId="77777777" w:rsidR="00DB165A" w:rsidRDefault="00DB165A" w:rsidP="00DB165A">
      <w:pPr>
        <w:pStyle w:val="Heading2"/>
      </w:pPr>
      <w:bookmarkStart w:id="232" w:name="_ITOF_–_Integer"/>
      <w:bookmarkStart w:id="233" w:name="_Toc512357289"/>
      <w:bookmarkEnd w:id="232"/>
      <w:r>
        <w:lastRenderedPageBreak/>
        <w:t>ITOF</w:t>
      </w:r>
      <w:r w:rsidR="00FE1A83">
        <w:t xml:space="preserve"> – Integer to Floating-Point</w:t>
      </w:r>
      <w:bookmarkEnd w:id="233"/>
    </w:p>
    <w:p w14:paraId="12D21E86" w14:textId="77777777" w:rsidR="00DB165A" w:rsidRDefault="00DB165A" w:rsidP="00DB165A">
      <w:r>
        <w:t>OP Code:</w:t>
      </w:r>
    </w:p>
    <w:p w14:paraId="21E9A76A" w14:textId="77777777" w:rsidR="00DB165A" w:rsidRDefault="00DB165A" w:rsidP="00DB165A">
      <w:pPr>
        <w:ind w:left="720"/>
      </w:pPr>
      <w:r>
        <w:t>101</w:t>
      </w:r>
    </w:p>
    <w:p w14:paraId="1BC851D8" w14:textId="77777777" w:rsidR="00DB165A" w:rsidRDefault="00DB165A" w:rsidP="00DB165A">
      <w:r w:rsidRPr="00B37164">
        <w:t>Description:</w:t>
      </w:r>
    </w:p>
    <w:p w14:paraId="6EF8981E" w14:textId="77777777" w:rsidR="00DB165A" w:rsidRDefault="00DB165A" w:rsidP="00DB165A">
      <w:pPr>
        <w:ind w:left="720"/>
      </w:pPr>
      <w:r>
        <w:t xml:space="preserve">Converts a signed integer value into a </w:t>
      </w:r>
      <w:r w:rsidR="003B6C6D">
        <w:t>floating-point</w:t>
      </w:r>
      <w:r>
        <w:t xml:space="preserve"> value.</w:t>
      </w:r>
    </w:p>
    <w:p w14:paraId="51F0B022" w14:textId="77777777" w:rsidR="00FA2BA5" w:rsidRDefault="00DB165A" w:rsidP="00FA2BA5">
      <w:pPr>
        <w:ind w:left="720"/>
      </w:pPr>
      <w:r>
        <w:t>Result is floating</w:t>
      </w:r>
      <w:r w:rsidR="007D588C">
        <w:t>-</w:t>
      </w:r>
      <w:r>
        <w:t>point.</w:t>
      </w:r>
    </w:p>
    <w:p w14:paraId="19A1DE4C" w14:textId="77777777" w:rsidR="00932B07" w:rsidRDefault="00932B07" w:rsidP="00DB165A">
      <w:pPr>
        <w:ind w:left="720"/>
      </w:pPr>
      <w:r>
        <w:t xml:space="preserve">Specifying sizes other than 64 or 32 bits results in an </w:t>
      </w:r>
      <w:hyperlink w:anchor="_Heap" w:history="1">
        <w:r w:rsidRPr="00B62D19">
          <w:rPr>
            <w:rStyle w:val="Hyperlink"/>
          </w:rPr>
          <w:t>Undefined Behavior Error</w:t>
        </w:r>
      </w:hyperlink>
      <w:r>
        <w:t>.</w:t>
      </w:r>
    </w:p>
    <w:p w14:paraId="71D9CA32" w14:textId="77777777" w:rsidR="00284CB2" w:rsidRDefault="00284CB2" w:rsidP="00284CB2">
      <w:pPr>
        <w:jc w:val="both"/>
      </w:pPr>
      <w:r>
        <w:t>Usage:</w:t>
      </w:r>
    </w:p>
    <w:p w14:paraId="4B2ED008" w14:textId="77777777" w:rsidR="00284CB2" w:rsidRPr="00284CB2" w:rsidRDefault="00284CB2" w:rsidP="00284CB2">
      <w:pPr>
        <w:ind w:left="720"/>
        <w:jc w:val="both"/>
        <w:rPr>
          <w:rFonts w:ascii="Courier New" w:hAnsi="Courier New" w:cs="Courier New"/>
        </w:rPr>
      </w:pPr>
      <w:r>
        <w:rPr>
          <w:rFonts w:ascii="Courier New" w:hAnsi="Courier New" w:cs="Courier New"/>
        </w:rPr>
        <w:t>ITOF(:size)</w:t>
      </w:r>
      <w:r w:rsidRPr="00E665EB">
        <w:rPr>
          <w:rFonts w:ascii="Courier New" w:hAnsi="Courier New" w:cs="Courier New"/>
        </w:rPr>
        <w:t xml:space="preserve"> r</w:t>
      </w:r>
      <w:r>
        <w:rPr>
          <w:rFonts w:ascii="Courier New" w:hAnsi="Courier New" w:cs="Courier New"/>
        </w:rPr>
        <w:t>/m</w:t>
      </w:r>
    </w:p>
    <w:p w14:paraId="5DEFA416" w14:textId="77777777" w:rsidR="00DB165A" w:rsidRDefault="00DB165A" w:rsidP="00DB165A">
      <w:r w:rsidRPr="00B37164">
        <w:t>Flags Affected:</w:t>
      </w:r>
    </w:p>
    <w:p w14:paraId="4D76D062" w14:textId="77777777" w:rsidR="00DB165A" w:rsidRDefault="00DB165A" w:rsidP="00DB165A">
      <w:pPr>
        <w:ind w:left="720"/>
      </w:pPr>
      <w:r>
        <w:t>None</w:t>
      </w:r>
    </w:p>
    <w:p w14:paraId="62252B1F" w14:textId="77777777" w:rsidR="00DB165A" w:rsidRDefault="00DB165A" w:rsidP="00DB165A">
      <w:r w:rsidRPr="00B37164">
        <w:t>Format:</w:t>
      </w:r>
    </w:p>
    <w:p w14:paraId="46F43734" w14:textId="77777777" w:rsidR="00932B07" w:rsidRPr="00395C5B" w:rsidRDefault="00932B07"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ITOF</w:t>
      </w:r>
      <w:r w:rsidRPr="00395C5B">
        <w:rPr>
          <w:rFonts w:ascii="Courier New" w:hAnsi="Courier New" w:cs="Courier New"/>
        </w:rPr>
        <w:t>]   [4: dest][2: size][1:][1: mem]</w:t>
      </w:r>
    </w:p>
    <w:p w14:paraId="21F691CC"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0:</w:t>
      </w:r>
    </w:p>
    <w:p w14:paraId="0B43F2AA" w14:textId="77777777" w:rsidR="00932B07" w:rsidRPr="00395C5B" w:rsidRDefault="00932B07" w:rsidP="00DA03D7">
      <w:pPr>
        <w:spacing w:after="0"/>
        <w:ind w:left="1440" w:firstLine="720"/>
        <w:rPr>
          <w:rFonts w:ascii="Courier New" w:hAnsi="Courier New" w:cs="Courier New"/>
        </w:rPr>
      </w:pPr>
      <w:r w:rsidRPr="00395C5B">
        <w:rPr>
          <w:rFonts w:ascii="Courier New" w:hAnsi="Courier New" w:cs="Courier New"/>
        </w:rPr>
        <w:t xml:space="preserve">dest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dest</w:t>
      </w:r>
      <w:r>
        <w:rPr>
          <w:rFonts w:ascii="Courier New" w:hAnsi="Courier New" w:cs="Courier New"/>
        </w:rPr>
        <w:t>)</w:t>
      </w:r>
    </w:p>
    <w:p w14:paraId="48C11609" w14:textId="77777777" w:rsidR="00932B07" w:rsidRPr="00395C5B" w:rsidRDefault="00932B07" w:rsidP="00DA03D7">
      <w:pPr>
        <w:spacing w:after="0"/>
        <w:ind w:left="720" w:firstLine="720"/>
        <w:rPr>
          <w:rFonts w:ascii="Courier New" w:hAnsi="Courier New" w:cs="Courier New"/>
        </w:rPr>
      </w:pPr>
      <w:r w:rsidRPr="00395C5B">
        <w:rPr>
          <w:rFonts w:ascii="Courier New" w:hAnsi="Courier New" w:cs="Courier New"/>
        </w:rPr>
        <w:t>mem = 1: [address]</w:t>
      </w:r>
    </w:p>
    <w:p w14:paraId="32772C8A" w14:textId="77777777" w:rsidR="00DB165A" w:rsidRDefault="00932B07" w:rsidP="00DA03D7">
      <w:pPr>
        <w:spacing w:after="0"/>
        <w:ind w:left="2160"/>
        <w:rPr>
          <w:rFonts w:ascii="Courier New" w:hAnsi="Courier New" w:cs="Courier New"/>
        </w:rPr>
      </w:pPr>
      <w:r w:rsidRPr="00395C5B">
        <w:rPr>
          <w:rFonts w:ascii="Courier New" w:hAnsi="Courier New" w:cs="Courier New"/>
        </w:rPr>
        <w:t xml:space="preserve">M[address] </w:t>
      </w:r>
      <w:r w:rsidRPr="00BD158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float(</w:t>
      </w:r>
      <w:r w:rsidRPr="00395C5B">
        <w:rPr>
          <w:rFonts w:ascii="Courier New" w:hAnsi="Courier New" w:cs="Courier New"/>
        </w:rPr>
        <w:t>M[address]</w:t>
      </w:r>
      <w:r>
        <w:rPr>
          <w:rFonts w:ascii="Courier New" w:hAnsi="Courier New" w:cs="Courier New"/>
        </w:rPr>
        <w:t>)</w:t>
      </w:r>
      <w:r w:rsidR="00DB165A">
        <w:rPr>
          <w:rFonts w:ascii="Courier New" w:hAnsi="Courier New" w:cs="Courier New"/>
        </w:rPr>
        <w:br w:type="page"/>
      </w:r>
    </w:p>
    <w:p w14:paraId="20F478BC" w14:textId="77777777" w:rsidR="00DB165A" w:rsidRDefault="00DB165A" w:rsidP="00DB165A">
      <w:pPr>
        <w:pStyle w:val="Heading2"/>
      </w:pPr>
      <w:bookmarkStart w:id="234" w:name="_PUSH_–_Push"/>
      <w:bookmarkStart w:id="235" w:name="_Toc512357290"/>
      <w:bookmarkEnd w:id="234"/>
      <w:r>
        <w:lastRenderedPageBreak/>
        <w:t>PUSH</w:t>
      </w:r>
      <w:r w:rsidR="001A7FD5">
        <w:t xml:space="preserve"> – Push</w:t>
      </w:r>
      <w:bookmarkEnd w:id="235"/>
    </w:p>
    <w:p w14:paraId="5DC88C87" w14:textId="77777777" w:rsidR="00DB165A" w:rsidRDefault="00DB165A" w:rsidP="00DB165A">
      <w:r>
        <w:t>OP Code:</w:t>
      </w:r>
    </w:p>
    <w:p w14:paraId="71C3F4C7" w14:textId="77777777" w:rsidR="00DB165A" w:rsidRDefault="00DB165A" w:rsidP="00DB165A">
      <w:pPr>
        <w:ind w:left="720"/>
      </w:pPr>
      <w:r>
        <w:t>102</w:t>
      </w:r>
    </w:p>
    <w:p w14:paraId="0592590D" w14:textId="77777777" w:rsidR="00DB165A" w:rsidRDefault="00DB165A" w:rsidP="00DB165A">
      <w:r w:rsidRPr="00B37164">
        <w:t>Description:</w:t>
      </w:r>
    </w:p>
    <w:p w14:paraId="5A6F0AC8" w14:textId="77777777" w:rsidR="00DB165A" w:rsidRDefault="00DB165A" w:rsidP="00DB165A">
      <w:pPr>
        <w:ind w:left="720"/>
      </w:pPr>
      <w:r>
        <w:t xml:space="preserve">Pushes </w:t>
      </w:r>
      <w:r w:rsidR="005B4B09">
        <w:t xml:space="preserve">a </w:t>
      </w:r>
      <w:r w:rsidR="005B4B09" w:rsidRPr="00B2166E">
        <w:rPr>
          <w:rFonts w:ascii="Courier New" w:hAnsi="Courier New" w:cs="Courier New"/>
        </w:rPr>
        <w:t>size</w:t>
      </w:r>
      <w:r w:rsidR="005B4B09">
        <w:t xml:space="preserve"> byte</w:t>
      </w:r>
      <w:r w:rsidR="00B2166E">
        <w:t xml:space="preserve"> value onto </w:t>
      </w:r>
      <w:hyperlink w:anchor="_The_Stack" w:history="1">
        <w:r w:rsidR="00B2166E" w:rsidRPr="00467E1F">
          <w:rPr>
            <w:rStyle w:val="Hyperlink"/>
          </w:rPr>
          <w:t>the stack</w:t>
        </w:r>
      </w:hyperlink>
      <w:r w:rsidR="00B2166E">
        <w:t>.</w:t>
      </w:r>
    </w:p>
    <w:p w14:paraId="70FD8A4C" w14:textId="77777777" w:rsidR="00284CB2" w:rsidRDefault="00284CB2" w:rsidP="00284CB2">
      <w:pPr>
        <w:jc w:val="both"/>
      </w:pPr>
      <w:r>
        <w:t>Usage:</w:t>
      </w:r>
    </w:p>
    <w:p w14:paraId="49AF782D" w14:textId="77777777" w:rsidR="00284CB2" w:rsidRPr="00284CB2" w:rsidRDefault="00284CB2" w:rsidP="00284CB2">
      <w:pPr>
        <w:ind w:left="720"/>
        <w:jc w:val="both"/>
        <w:rPr>
          <w:rFonts w:ascii="Courier New" w:hAnsi="Courier New" w:cs="Courier New"/>
        </w:rPr>
      </w:pPr>
      <w:r>
        <w:rPr>
          <w:rFonts w:ascii="Courier New" w:hAnsi="Courier New" w:cs="Courier New"/>
        </w:rPr>
        <w:t>PUSH(:size)</w:t>
      </w:r>
      <w:r w:rsidRPr="00E665EB">
        <w:rPr>
          <w:rFonts w:ascii="Courier New" w:hAnsi="Courier New" w:cs="Courier New"/>
        </w:rPr>
        <w:t xml:space="preserve"> </w:t>
      </w:r>
      <w:r>
        <w:rPr>
          <w:rFonts w:ascii="Courier New" w:hAnsi="Courier New" w:cs="Courier New"/>
        </w:rPr>
        <w:t>imm/r</w:t>
      </w:r>
    </w:p>
    <w:p w14:paraId="6BA225D8" w14:textId="77777777" w:rsidR="00DB165A" w:rsidRDefault="00DB165A" w:rsidP="00DB165A">
      <w:r w:rsidRPr="00B37164">
        <w:t>Flags Affected:</w:t>
      </w:r>
    </w:p>
    <w:p w14:paraId="4692C4F5" w14:textId="77777777" w:rsidR="00DB165A" w:rsidRDefault="00DB165A" w:rsidP="00DB165A">
      <w:pPr>
        <w:ind w:left="720"/>
      </w:pPr>
      <w:r>
        <w:t>None</w:t>
      </w:r>
    </w:p>
    <w:p w14:paraId="079ABDA7" w14:textId="77777777" w:rsidR="00DB165A" w:rsidRDefault="00DB165A" w:rsidP="00DB165A">
      <w:r w:rsidRPr="00B37164">
        <w:t>Format:</w:t>
      </w:r>
    </w:p>
    <w:p w14:paraId="566A708E" w14:textId="77777777" w:rsidR="00DB165A" w:rsidRDefault="00DB165A" w:rsidP="00DA03D7">
      <w:pPr>
        <w:spacing w:after="0"/>
        <w:ind w:left="720"/>
        <w:rPr>
          <w:rFonts w:ascii="Courier New" w:hAnsi="Courier New" w:cs="Courier New"/>
        </w:rPr>
      </w:pPr>
      <w:r w:rsidRPr="00DB165A">
        <w:rPr>
          <w:rFonts w:ascii="Courier New" w:hAnsi="Courier New" w:cs="Courier New"/>
        </w:rPr>
        <w:t xml:space="preserve">[8: </w:t>
      </w:r>
      <w:r w:rsidR="0059692B">
        <w:rPr>
          <w:rFonts w:ascii="Courier New" w:hAnsi="Courier New" w:cs="Courier New"/>
        </w:rPr>
        <w:t>PUSH</w:t>
      </w:r>
      <w:r w:rsidRPr="00DB165A">
        <w:rPr>
          <w:rFonts w:ascii="Courier New" w:hAnsi="Courier New" w:cs="Courier New"/>
        </w:rPr>
        <w:t>]   [4: s</w:t>
      </w:r>
      <w:r w:rsidR="00A207DB">
        <w:rPr>
          <w:rFonts w:ascii="Courier New" w:hAnsi="Courier New" w:cs="Courier New"/>
        </w:rPr>
        <w:t>rc</w:t>
      </w:r>
      <w:r w:rsidRPr="00DB165A">
        <w:rPr>
          <w:rFonts w:ascii="Courier New" w:hAnsi="Courier New" w:cs="Courier New"/>
        </w:rPr>
        <w:t>][2: size][</w:t>
      </w:r>
      <w:r w:rsidR="008B1CF5">
        <w:rPr>
          <w:rFonts w:ascii="Courier New" w:hAnsi="Courier New" w:cs="Courier New"/>
        </w:rPr>
        <w:t>1</w:t>
      </w:r>
      <w:r w:rsidRPr="00DB165A">
        <w:rPr>
          <w:rFonts w:ascii="Courier New" w:hAnsi="Courier New" w:cs="Courier New"/>
        </w:rPr>
        <w:t>:</w:t>
      </w:r>
      <w:r w:rsidR="008B1CF5">
        <w:rPr>
          <w:rFonts w:ascii="Courier New" w:hAnsi="Courier New" w:cs="Courier New"/>
        </w:rPr>
        <w:t>][1:</w:t>
      </w:r>
      <w:r w:rsidRPr="00DB165A">
        <w:rPr>
          <w:rFonts w:ascii="Courier New" w:hAnsi="Courier New" w:cs="Courier New"/>
        </w:rPr>
        <w:t xml:space="preserve"> </w:t>
      </w:r>
      <w:r w:rsidR="008B1CF5">
        <w:rPr>
          <w:rFonts w:ascii="Courier New" w:hAnsi="Courier New" w:cs="Courier New"/>
        </w:rPr>
        <w:t>reg</w:t>
      </w:r>
      <w:r w:rsidRPr="00DB165A">
        <w:rPr>
          <w:rFonts w:ascii="Courier New" w:hAnsi="Courier New" w:cs="Courier New"/>
        </w:rPr>
        <w:t>]</w:t>
      </w:r>
    </w:p>
    <w:p w14:paraId="4C6CDCF7" w14:textId="77777777" w:rsidR="008B1CF5" w:rsidRDefault="008B1CF5" w:rsidP="00DA03D7">
      <w:pPr>
        <w:spacing w:after="0"/>
        <w:ind w:left="720"/>
        <w:rPr>
          <w:rFonts w:ascii="Courier New" w:hAnsi="Courier New" w:cs="Courier New"/>
        </w:rPr>
      </w:pPr>
      <w:r>
        <w:rPr>
          <w:rFonts w:ascii="Courier New" w:hAnsi="Courier New" w:cs="Courier New"/>
        </w:rPr>
        <w:tab/>
        <w:t>reg = 0: [size: imm]</w:t>
      </w:r>
    </w:p>
    <w:p w14:paraId="0765C05B" w14:textId="77777777" w:rsidR="008B1CF5" w:rsidRDefault="008B1CF5" w:rsidP="00DA03D7">
      <w:pPr>
        <w:spacing w:after="0"/>
        <w:ind w:left="720"/>
        <w:rPr>
          <w:rFonts w:ascii="Courier New" w:hAnsi="Courier New" w:cs="Courier New"/>
        </w:rPr>
      </w:pPr>
      <w:r>
        <w:rPr>
          <w:rFonts w:ascii="Courier New" w:hAnsi="Courier New" w:cs="Courier New"/>
        </w:rPr>
        <w:tab/>
      </w:r>
      <w:r>
        <w:rPr>
          <w:rFonts w:ascii="Courier New" w:hAnsi="Courier New" w:cs="Courier New"/>
        </w:rPr>
        <w:tab/>
        <w:t>push imm</w:t>
      </w:r>
    </w:p>
    <w:p w14:paraId="6591279E" w14:textId="77777777" w:rsidR="008B1CF5"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t>reg = 1:</w:t>
      </w:r>
    </w:p>
    <w:p w14:paraId="0CA9B9F5" w14:textId="77777777" w:rsidR="005B4B09" w:rsidRDefault="008B1CF5" w:rsidP="00DA03D7">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push src</w:t>
      </w:r>
      <w:r w:rsidR="005B4B09">
        <w:rPr>
          <w:rFonts w:ascii="Courier New" w:hAnsi="Courier New" w:cs="Courier New"/>
        </w:rPr>
        <w:br w:type="page"/>
      </w:r>
    </w:p>
    <w:p w14:paraId="664FB282" w14:textId="77777777" w:rsidR="00B2166E" w:rsidRDefault="00B2166E" w:rsidP="00B2166E">
      <w:pPr>
        <w:pStyle w:val="Heading2"/>
      </w:pPr>
      <w:bookmarkStart w:id="236" w:name="_POP_–_Pop"/>
      <w:bookmarkStart w:id="237" w:name="_Toc512357291"/>
      <w:bookmarkEnd w:id="236"/>
      <w:r>
        <w:lastRenderedPageBreak/>
        <w:t>POP</w:t>
      </w:r>
      <w:r w:rsidR="001A7FD5">
        <w:t xml:space="preserve"> – Pop</w:t>
      </w:r>
      <w:bookmarkEnd w:id="237"/>
    </w:p>
    <w:p w14:paraId="1A802282" w14:textId="77777777" w:rsidR="00B2166E" w:rsidRDefault="00B2166E" w:rsidP="00B2166E">
      <w:r>
        <w:t>OP Code:</w:t>
      </w:r>
    </w:p>
    <w:p w14:paraId="40B8A3AD" w14:textId="77777777" w:rsidR="00B2166E" w:rsidRDefault="00B2166E" w:rsidP="00B2166E">
      <w:pPr>
        <w:ind w:left="720"/>
      </w:pPr>
      <w:r>
        <w:t>10</w:t>
      </w:r>
      <w:r w:rsidR="00E8420D">
        <w:t>3</w:t>
      </w:r>
    </w:p>
    <w:p w14:paraId="066C0482" w14:textId="77777777" w:rsidR="00B2166E" w:rsidRDefault="00B2166E" w:rsidP="00B2166E">
      <w:r w:rsidRPr="00B37164">
        <w:t>Description:</w:t>
      </w:r>
    </w:p>
    <w:p w14:paraId="78F5AED6" w14:textId="77777777" w:rsidR="00B2166E" w:rsidRDefault="00260ED9" w:rsidP="00B2166E">
      <w:pPr>
        <w:ind w:left="720"/>
      </w:pPr>
      <w:r>
        <w:t>Removes</w:t>
      </w:r>
      <w:r w:rsidR="00B2166E">
        <w:t xml:space="preserve"> a </w:t>
      </w:r>
      <w:r w:rsidR="00B2166E" w:rsidRPr="00B2166E">
        <w:rPr>
          <w:rFonts w:ascii="Courier New" w:hAnsi="Courier New" w:cs="Courier New"/>
        </w:rPr>
        <w:t>size</w:t>
      </w:r>
      <w:r w:rsidR="00B2166E">
        <w:t xml:space="preserve"> byte value from </w:t>
      </w:r>
      <w:hyperlink w:anchor="_Stack" w:history="1">
        <w:r w:rsidR="00B2166E" w:rsidRPr="00467E1F">
          <w:rPr>
            <w:rStyle w:val="Hyperlink"/>
          </w:rPr>
          <w:t>the stack</w:t>
        </w:r>
      </w:hyperlink>
      <w:r w:rsidR="00B2166E">
        <w:t>.</w:t>
      </w:r>
    </w:p>
    <w:p w14:paraId="0441501E" w14:textId="77777777" w:rsidR="00284CB2" w:rsidRDefault="00284CB2" w:rsidP="00284CB2">
      <w:pPr>
        <w:jc w:val="both"/>
      </w:pPr>
      <w:r>
        <w:t>Usage:</w:t>
      </w:r>
    </w:p>
    <w:p w14:paraId="58AB327D" w14:textId="77777777" w:rsidR="00284CB2" w:rsidRPr="00284CB2" w:rsidRDefault="00284CB2" w:rsidP="00284CB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3ABCC9F7" w14:textId="77777777" w:rsidR="00B2166E" w:rsidRDefault="00B2166E" w:rsidP="00B2166E">
      <w:r w:rsidRPr="00B37164">
        <w:t>Flags Affected:</w:t>
      </w:r>
    </w:p>
    <w:p w14:paraId="779CD96D" w14:textId="77777777" w:rsidR="00B2166E" w:rsidRDefault="00B2166E" w:rsidP="00B2166E">
      <w:pPr>
        <w:ind w:left="720"/>
      </w:pPr>
      <w:r>
        <w:t>None.</w:t>
      </w:r>
    </w:p>
    <w:p w14:paraId="574E1C7D" w14:textId="77777777" w:rsidR="00B2166E" w:rsidRDefault="00B2166E" w:rsidP="00B2166E">
      <w:r w:rsidRPr="00B37164">
        <w:t>Format:</w:t>
      </w:r>
    </w:p>
    <w:p w14:paraId="6AA7C4D8" w14:textId="77777777" w:rsidR="00B2166E" w:rsidRDefault="00B2166E" w:rsidP="00DA03D7">
      <w:pPr>
        <w:spacing w:after="0"/>
        <w:ind w:left="720"/>
        <w:rPr>
          <w:rFonts w:ascii="Courier New" w:hAnsi="Courier New" w:cs="Courier New"/>
        </w:rPr>
      </w:pPr>
      <w:r w:rsidRPr="00B2166E">
        <w:rPr>
          <w:rFonts w:ascii="Courier New" w:hAnsi="Courier New" w:cs="Courier New"/>
        </w:rPr>
        <w:t xml:space="preserve">[8: </w:t>
      </w:r>
      <w:r w:rsidR="00467E1F">
        <w:rPr>
          <w:rFonts w:ascii="Courier New" w:hAnsi="Courier New" w:cs="Courier New"/>
        </w:rPr>
        <w:t>POP</w:t>
      </w:r>
      <w:r w:rsidRPr="00B2166E">
        <w:rPr>
          <w:rFonts w:ascii="Courier New" w:hAnsi="Courier New" w:cs="Courier New"/>
        </w:rPr>
        <w:t>]   [4: dest][2:</w:t>
      </w:r>
      <w:r w:rsidR="00467E1F">
        <w:rPr>
          <w:rFonts w:ascii="Courier New" w:hAnsi="Courier New" w:cs="Courier New"/>
        </w:rPr>
        <w:t xml:space="preserve"> size</w:t>
      </w:r>
      <w:r w:rsidRPr="00B2166E">
        <w:rPr>
          <w:rFonts w:ascii="Courier New" w:hAnsi="Courier New" w:cs="Courier New"/>
        </w:rPr>
        <w:t>][2:]</w:t>
      </w:r>
    </w:p>
    <w:p w14:paraId="41377FB7" w14:textId="77777777" w:rsidR="00467E1F"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pop value</w:t>
      </w:r>
    </w:p>
    <w:p w14:paraId="092B62E1" w14:textId="77777777" w:rsidR="00B2166E" w:rsidRDefault="00467E1F" w:rsidP="00DA03D7">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r w:rsidR="00B2166E">
        <w:rPr>
          <w:rFonts w:ascii="Courier New" w:hAnsi="Courier New" w:cs="Courier New"/>
        </w:rPr>
        <w:br w:type="page"/>
      </w:r>
    </w:p>
    <w:p w14:paraId="607D0B95" w14:textId="77777777" w:rsidR="00B2166E" w:rsidRDefault="00B2166E" w:rsidP="00B2166E">
      <w:pPr>
        <w:pStyle w:val="Heading2"/>
      </w:pPr>
      <w:bookmarkStart w:id="238" w:name="_CALL_–_Call"/>
      <w:bookmarkStart w:id="239" w:name="_Toc512357292"/>
      <w:bookmarkEnd w:id="238"/>
      <w:r>
        <w:lastRenderedPageBreak/>
        <w:t>CALL</w:t>
      </w:r>
      <w:r w:rsidR="001A7FD5">
        <w:t xml:space="preserve"> – Call</w:t>
      </w:r>
      <w:bookmarkEnd w:id="239"/>
    </w:p>
    <w:p w14:paraId="383235A9" w14:textId="77777777" w:rsidR="00B2166E" w:rsidRDefault="00B2166E" w:rsidP="00B2166E">
      <w:r>
        <w:t>OP Code:</w:t>
      </w:r>
    </w:p>
    <w:p w14:paraId="794168C3" w14:textId="77777777" w:rsidR="00B2166E" w:rsidRDefault="00B2166E" w:rsidP="00B2166E">
      <w:pPr>
        <w:ind w:left="720"/>
      </w:pPr>
      <w:r>
        <w:t>10</w:t>
      </w:r>
      <w:r w:rsidR="00647364">
        <w:t>4</w:t>
      </w:r>
    </w:p>
    <w:p w14:paraId="5D5CEEE8" w14:textId="77777777" w:rsidR="00B2166E" w:rsidRDefault="00B2166E" w:rsidP="00B2166E">
      <w:r w:rsidRPr="00B37164">
        <w:t>Description:</w:t>
      </w:r>
    </w:p>
    <w:p w14:paraId="5146340A" w14:textId="77777777" w:rsidR="00B2166E" w:rsidRDefault="0071270A" w:rsidP="00B2166E">
      <w:pPr>
        <w:ind w:left="720"/>
      </w:pPr>
      <w:r>
        <w:t>Pushes the 64-bit address of the next instruction onto the stack and jumps execution to the specified address.</w:t>
      </w:r>
    </w:p>
    <w:p w14:paraId="0D4743D8" w14:textId="77777777" w:rsidR="00284CB2" w:rsidRDefault="00284CB2" w:rsidP="00284CB2">
      <w:pPr>
        <w:jc w:val="both"/>
      </w:pPr>
      <w:r>
        <w:t>Usage:</w:t>
      </w:r>
    </w:p>
    <w:p w14:paraId="020271A4" w14:textId="77777777" w:rsidR="00284CB2" w:rsidRPr="00284CB2" w:rsidRDefault="00284CB2" w:rsidP="00284CB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m</w:t>
      </w:r>
    </w:p>
    <w:p w14:paraId="32CE4E96" w14:textId="77777777" w:rsidR="00B2166E" w:rsidRDefault="00B2166E" w:rsidP="00B2166E">
      <w:r w:rsidRPr="00B37164">
        <w:t>Flags Affected:</w:t>
      </w:r>
    </w:p>
    <w:p w14:paraId="2FA99834" w14:textId="77777777" w:rsidR="00B2166E" w:rsidRDefault="00B2166E" w:rsidP="00B2166E">
      <w:pPr>
        <w:ind w:left="720"/>
      </w:pPr>
      <w:r>
        <w:t>None.</w:t>
      </w:r>
    </w:p>
    <w:p w14:paraId="1840C6DA" w14:textId="77777777" w:rsidR="00B2166E" w:rsidRDefault="00B2166E" w:rsidP="00B2166E">
      <w:r w:rsidRPr="00B37164">
        <w:t>Format:</w:t>
      </w:r>
    </w:p>
    <w:p w14:paraId="0819695F" w14:textId="77777777" w:rsidR="00744B71" w:rsidRDefault="00B2166E" w:rsidP="00DA03D7">
      <w:pPr>
        <w:spacing w:after="0"/>
        <w:ind w:left="720"/>
        <w:rPr>
          <w:rFonts w:ascii="Courier New" w:hAnsi="Courier New" w:cs="Courier New"/>
        </w:rPr>
      </w:pPr>
      <w:r w:rsidRPr="00B2166E">
        <w:rPr>
          <w:rFonts w:ascii="Courier New" w:hAnsi="Courier New" w:cs="Courier New"/>
        </w:rPr>
        <w:t xml:space="preserve">[8: </w:t>
      </w:r>
      <w:r w:rsidR="00053616">
        <w:rPr>
          <w:rFonts w:ascii="Courier New" w:hAnsi="Courier New" w:cs="Courier New"/>
        </w:rPr>
        <w:t>CALL</w:t>
      </w:r>
      <w:r w:rsidRPr="00B2166E">
        <w:rPr>
          <w:rFonts w:ascii="Courier New" w:hAnsi="Courier New" w:cs="Courier New"/>
        </w:rPr>
        <w:t xml:space="preserve">]   </w:t>
      </w:r>
      <w:r w:rsidR="00053616">
        <w:rPr>
          <w:rFonts w:ascii="Courier New" w:hAnsi="Courier New" w:cs="Courier New"/>
        </w:rPr>
        <w:t>[address]</w:t>
      </w:r>
    </w:p>
    <w:p w14:paraId="51EC22A0" w14:textId="77777777" w:rsidR="000A59D8"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push next ins address</w:t>
      </w:r>
    </w:p>
    <w:p w14:paraId="6AF9280B" w14:textId="77777777" w:rsidR="00744B71" w:rsidRDefault="000A59D8"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r w:rsidR="00744B71">
        <w:rPr>
          <w:rFonts w:ascii="Courier New" w:hAnsi="Courier New" w:cs="Courier New"/>
        </w:rPr>
        <w:br w:type="page"/>
      </w:r>
    </w:p>
    <w:p w14:paraId="7382189E" w14:textId="77777777" w:rsidR="00744B71" w:rsidRDefault="00744B71" w:rsidP="00744B71">
      <w:pPr>
        <w:pStyle w:val="Heading2"/>
      </w:pPr>
      <w:bookmarkStart w:id="240" w:name="_RET_–_Return"/>
      <w:bookmarkStart w:id="241" w:name="_Toc512357293"/>
      <w:bookmarkEnd w:id="240"/>
      <w:r>
        <w:lastRenderedPageBreak/>
        <w:t>RET</w:t>
      </w:r>
      <w:r w:rsidR="00FE1A83">
        <w:t xml:space="preserve"> – Return</w:t>
      </w:r>
      <w:bookmarkEnd w:id="241"/>
    </w:p>
    <w:p w14:paraId="60F75185" w14:textId="77777777" w:rsidR="00744B71" w:rsidRDefault="00744B71" w:rsidP="00744B71">
      <w:r>
        <w:t>OP Code:</w:t>
      </w:r>
    </w:p>
    <w:p w14:paraId="0AFF395B" w14:textId="77777777" w:rsidR="00744B71" w:rsidRDefault="00744B71" w:rsidP="00744B71">
      <w:pPr>
        <w:ind w:left="720"/>
      </w:pPr>
      <w:r>
        <w:t>105</w:t>
      </w:r>
    </w:p>
    <w:p w14:paraId="7C4809F5" w14:textId="77777777" w:rsidR="00744B71" w:rsidRDefault="00744B71" w:rsidP="00744B71">
      <w:r w:rsidRPr="00B37164">
        <w:t>Description:</w:t>
      </w:r>
    </w:p>
    <w:p w14:paraId="72B2FB28" w14:textId="77777777" w:rsidR="00744B71" w:rsidRDefault="00744B71" w:rsidP="00744B71">
      <w:pPr>
        <w:ind w:left="720"/>
      </w:pPr>
      <w:r>
        <w:t>Removes a 64-bit value from the stack and jumps to that address.</w:t>
      </w:r>
    </w:p>
    <w:p w14:paraId="575A10CF" w14:textId="77777777" w:rsidR="00A62F3F" w:rsidRDefault="00A62F3F" w:rsidP="00A62F3F">
      <w:pPr>
        <w:jc w:val="both"/>
      </w:pPr>
      <w:r>
        <w:t>Usage:</w:t>
      </w:r>
    </w:p>
    <w:p w14:paraId="3543C8F7" w14:textId="77777777" w:rsidR="00A62F3F" w:rsidRPr="00A62F3F" w:rsidRDefault="00A62F3F" w:rsidP="00A62F3F">
      <w:pPr>
        <w:ind w:left="720"/>
        <w:jc w:val="both"/>
        <w:rPr>
          <w:rFonts w:ascii="Courier New" w:hAnsi="Courier New" w:cs="Courier New"/>
        </w:rPr>
      </w:pPr>
      <w:r>
        <w:rPr>
          <w:rFonts w:ascii="Courier New" w:hAnsi="Courier New" w:cs="Courier New"/>
        </w:rPr>
        <w:t>RET</w:t>
      </w:r>
    </w:p>
    <w:p w14:paraId="04817790" w14:textId="77777777" w:rsidR="00744B71" w:rsidRDefault="00744B71" w:rsidP="00744B71">
      <w:r w:rsidRPr="00B37164">
        <w:t>Flags Affected:</w:t>
      </w:r>
    </w:p>
    <w:p w14:paraId="75D47BE4" w14:textId="77777777" w:rsidR="00744B71" w:rsidRDefault="00744B71" w:rsidP="00744B71">
      <w:pPr>
        <w:ind w:left="720"/>
      </w:pPr>
      <w:r>
        <w:t>None.</w:t>
      </w:r>
    </w:p>
    <w:p w14:paraId="73A1DCF3" w14:textId="77777777" w:rsidR="00744B71" w:rsidRDefault="00744B71" w:rsidP="00744B71">
      <w:r w:rsidRPr="00B37164">
        <w:t>Format:</w:t>
      </w:r>
    </w:p>
    <w:p w14:paraId="23A651B0" w14:textId="77777777" w:rsidR="00E703E7" w:rsidRDefault="00744B71" w:rsidP="00DA03D7">
      <w:pPr>
        <w:spacing w:after="0"/>
        <w:ind w:left="720"/>
        <w:rPr>
          <w:rFonts w:ascii="Courier New" w:hAnsi="Courier New" w:cs="Courier New"/>
        </w:rPr>
      </w:pPr>
      <w:r w:rsidRPr="00B2166E">
        <w:rPr>
          <w:rFonts w:ascii="Courier New" w:hAnsi="Courier New" w:cs="Courier New"/>
        </w:rPr>
        <w:t xml:space="preserve">[8: </w:t>
      </w:r>
      <w:r w:rsidR="00B10792">
        <w:rPr>
          <w:rFonts w:ascii="Courier New" w:hAnsi="Courier New" w:cs="Courier New"/>
        </w:rPr>
        <w:t>RET</w:t>
      </w:r>
      <w:r w:rsidRPr="00B2166E">
        <w:rPr>
          <w:rFonts w:ascii="Courier New" w:hAnsi="Courier New" w:cs="Courier New"/>
        </w:rPr>
        <w:t>]</w:t>
      </w:r>
    </w:p>
    <w:p w14:paraId="3E9886B5" w14:textId="77777777" w:rsidR="00B10792"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r>
      <w:r w:rsidR="00B10792">
        <w:rPr>
          <w:rFonts w:ascii="Courier New" w:hAnsi="Courier New" w:cs="Courier New"/>
        </w:rPr>
        <w:t>pop address</w:t>
      </w:r>
    </w:p>
    <w:p w14:paraId="7C74A950" w14:textId="77777777" w:rsidR="005E01BA" w:rsidRDefault="00DC55A1" w:rsidP="00DA03D7">
      <w:pPr>
        <w:spacing w:after="0"/>
        <w:rPr>
          <w:rFonts w:ascii="Courier New" w:hAnsi="Courier New" w:cs="Courier New"/>
        </w:rPr>
      </w:pPr>
      <w:r>
        <w:rPr>
          <w:rFonts w:ascii="Courier New" w:hAnsi="Courier New" w:cs="Courier New"/>
        </w:rPr>
        <w:tab/>
      </w:r>
      <w:r>
        <w:rPr>
          <w:rFonts w:ascii="Courier New" w:hAnsi="Courier New" w:cs="Courier New"/>
        </w:rPr>
        <w:tab/>
        <w:t>jmp address</w:t>
      </w:r>
    </w:p>
    <w:p w14:paraId="229060EB" w14:textId="77777777" w:rsidR="005E01BA" w:rsidRDefault="005E01BA">
      <w:pPr>
        <w:rPr>
          <w:rFonts w:ascii="Courier New" w:hAnsi="Courier New" w:cs="Courier New"/>
        </w:rPr>
      </w:pPr>
      <w:r>
        <w:rPr>
          <w:rFonts w:ascii="Courier New" w:hAnsi="Courier New" w:cs="Courier New"/>
        </w:rPr>
        <w:br w:type="page"/>
      </w:r>
    </w:p>
    <w:p w14:paraId="17E2DEC8" w14:textId="77777777" w:rsidR="00E81013" w:rsidRDefault="005E01BA" w:rsidP="005E01BA">
      <w:pPr>
        <w:pStyle w:val="Heading2"/>
      </w:pPr>
      <w:bookmarkStart w:id="242" w:name="_BSWAP_–_Byte"/>
      <w:bookmarkStart w:id="243" w:name="_Toc512357294"/>
      <w:bookmarkEnd w:id="242"/>
      <w:r>
        <w:lastRenderedPageBreak/>
        <w:t>BSWAP</w:t>
      </w:r>
      <w:r w:rsidR="00FE1A83">
        <w:t xml:space="preserve"> – Byte Swap</w:t>
      </w:r>
      <w:bookmarkEnd w:id="243"/>
    </w:p>
    <w:p w14:paraId="7589561A" w14:textId="77777777" w:rsidR="00E81013" w:rsidRDefault="00E81013" w:rsidP="00E81013">
      <w:r>
        <w:t>OP Code:</w:t>
      </w:r>
    </w:p>
    <w:p w14:paraId="30B90D2C" w14:textId="77777777" w:rsidR="00E81013" w:rsidRDefault="00E81013" w:rsidP="00E81013">
      <w:pPr>
        <w:ind w:left="720"/>
      </w:pPr>
      <w:r>
        <w:t>106</w:t>
      </w:r>
    </w:p>
    <w:p w14:paraId="463B0FD9" w14:textId="77777777" w:rsidR="00E81013" w:rsidRDefault="00E81013" w:rsidP="00E81013">
      <w:r w:rsidRPr="00B37164">
        <w:t>Description:</w:t>
      </w:r>
    </w:p>
    <w:p w14:paraId="62DBE0E1" w14:textId="77777777" w:rsidR="00E81013" w:rsidRDefault="00E81013" w:rsidP="00E81013">
      <w:pPr>
        <w:ind w:left="720"/>
        <w:jc w:val="both"/>
      </w:pPr>
      <w:r>
        <w:t>Reverses the byte order of the specified register, effectively translating between big/little endian. Using this operation on an 8-bit register is no-op.</w:t>
      </w:r>
    </w:p>
    <w:p w14:paraId="284F0AE8" w14:textId="77777777" w:rsidR="00A62F3F" w:rsidRDefault="00A62F3F" w:rsidP="00A62F3F">
      <w:pPr>
        <w:jc w:val="both"/>
      </w:pPr>
      <w:r>
        <w:t>Usage:</w:t>
      </w:r>
    </w:p>
    <w:p w14:paraId="7B6220B9" w14:textId="77777777" w:rsidR="00A62F3F" w:rsidRPr="00A62F3F" w:rsidRDefault="00A62F3F" w:rsidP="00A62F3F">
      <w:pPr>
        <w:ind w:left="720"/>
        <w:jc w:val="both"/>
        <w:rPr>
          <w:rFonts w:ascii="Courier New" w:hAnsi="Courier New" w:cs="Courier New"/>
        </w:rPr>
      </w:pPr>
      <w:r>
        <w:rPr>
          <w:rFonts w:ascii="Courier New" w:hAnsi="Courier New" w:cs="Courier New"/>
        </w:rPr>
        <w:t>BSWAP(:size)</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Default="00E81013" w:rsidP="00E81013">
      <w:r w:rsidRPr="00B37164">
        <w:t>Format:</w:t>
      </w:r>
    </w:p>
    <w:p w14:paraId="73BFEB28" w14:textId="77777777" w:rsidR="00E81013" w:rsidRPr="00395C5B" w:rsidRDefault="00E81013" w:rsidP="00DA03D7">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BSWAP</w:t>
      </w:r>
      <w:r w:rsidRPr="00395C5B">
        <w:rPr>
          <w:rFonts w:ascii="Courier New" w:hAnsi="Courier New" w:cs="Courier New"/>
        </w:rPr>
        <w:t>]   [4: dest][2: size][1:][1: mem]</w:t>
      </w:r>
    </w:p>
    <w:p w14:paraId="24AD4E00"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0:</w:t>
      </w:r>
    </w:p>
    <w:p w14:paraId="27962234" w14:textId="77777777" w:rsidR="00E81013" w:rsidRPr="00395C5B" w:rsidRDefault="00E81013" w:rsidP="00DA03D7">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dest</w:t>
      </w:r>
      <w:r>
        <w:rPr>
          <w:rFonts w:ascii="Courier New" w:hAnsi="Courier New" w:cs="Courier New"/>
        </w:rPr>
        <w:t>)</w:t>
      </w:r>
    </w:p>
    <w:p w14:paraId="45AAF451" w14:textId="77777777" w:rsidR="00E81013" w:rsidRPr="00395C5B" w:rsidRDefault="00E81013" w:rsidP="00DA03D7">
      <w:pPr>
        <w:spacing w:after="0"/>
        <w:ind w:left="720" w:firstLine="720"/>
        <w:rPr>
          <w:rFonts w:ascii="Courier New" w:hAnsi="Courier New" w:cs="Courier New"/>
        </w:rPr>
      </w:pPr>
      <w:r w:rsidRPr="00395C5B">
        <w:rPr>
          <w:rFonts w:ascii="Courier New" w:hAnsi="Courier New" w:cs="Courier New"/>
        </w:rPr>
        <w:t>mem = 1: [address]</w:t>
      </w:r>
    </w:p>
    <w:p w14:paraId="4A6B8F95" w14:textId="77777777" w:rsidR="00AD32BF" w:rsidRDefault="00E81013" w:rsidP="00DA03D7">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w:t>
      </w:r>
      <w:r>
        <w:rPr>
          <w:rFonts w:ascii="Courier New" w:hAnsi="Courier New" w:cs="Courier New"/>
        </w:rPr>
        <w:t>reverse(</w:t>
      </w:r>
      <w:r w:rsidRPr="00395C5B">
        <w:rPr>
          <w:rFonts w:ascii="Courier New" w:hAnsi="Courier New" w:cs="Courier New"/>
        </w:rPr>
        <w:t>M[address]</w:t>
      </w:r>
      <w:r>
        <w:rPr>
          <w:rFonts w:ascii="Courier New" w:hAnsi="Courier New" w:cs="Courier New"/>
        </w:rPr>
        <w:t>)</w:t>
      </w:r>
      <w:r w:rsidR="00AD32BF">
        <w:rPr>
          <w:rFonts w:ascii="Courier New" w:hAnsi="Courier New" w:cs="Courier New"/>
        </w:rPr>
        <w:br w:type="page"/>
      </w:r>
    </w:p>
    <w:p w14:paraId="1B701DE6" w14:textId="77777777" w:rsidR="00D833B6" w:rsidRDefault="00AD32BF" w:rsidP="00AD32BF">
      <w:pPr>
        <w:pStyle w:val="Heading2"/>
      </w:pPr>
      <w:bookmarkStart w:id="244" w:name="_BEXTR_–_Bitfield"/>
      <w:bookmarkStart w:id="245" w:name="_Toc512357295"/>
      <w:bookmarkEnd w:id="244"/>
      <w:r>
        <w:lastRenderedPageBreak/>
        <w:t>BEXTR – Bitfield Extract</w:t>
      </w:r>
      <w:bookmarkEnd w:id="245"/>
    </w:p>
    <w:p w14:paraId="3737C112" w14:textId="77777777" w:rsidR="00D833B6" w:rsidRDefault="00D833B6" w:rsidP="00D833B6">
      <w:r>
        <w:t>OP Code:</w:t>
      </w:r>
    </w:p>
    <w:p w14:paraId="70F69213" w14:textId="77777777" w:rsidR="00D833B6" w:rsidRDefault="00D833B6" w:rsidP="00D833B6">
      <w:pPr>
        <w:ind w:left="720"/>
      </w:pPr>
      <w:r>
        <w:t>107</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77777777" w:rsidR="00A62F3F" w:rsidRDefault="00A62F3F" w:rsidP="00A62F3F">
      <w:pPr>
        <w:ind w:left="720"/>
        <w:jc w:val="both"/>
        <w:rPr>
          <w:rFonts w:ascii="Courier New" w:hAnsi="Courier New" w:cs="Courier New"/>
        </w:rPr>
      </w:pPr>
      <w:r>
        <w:rPr>
          <w:rFonts w:ascii="Courier New" w:hAnsi="Courier New" w:cs="Courier New"/>
        </w:rPr>
        <w:t>BEXTR(:size)</w:t>
      </w:r>
      <w:r w:rsidRPr="00E665EB">
        <w:rPr>
          <w:rFonts w:ascii="Courier New" w:hAnsi="Courier New" w:cs="Courier New"/>
        </w:rPr>
        <w:t xml:space="preserve"> r</w:t>
      </w:r>
      <w:r>
        <w:rPr>
          <w:rFonts w:ascii="Courier New" w:hAnsi="Courier New" w:cs="Courier New"/>
        </w:rPr>
        <w:t>, imm/r/m</w:t>
      </w:r>
    </w:p>
    <w:p w14:paraId="14EA9156" w14:textId="77777777" w:rsidR="00A62F3F" w:rsidRPr="00A62F3F" w:rsidRDefault="00A62F3F" w:rsidP="00A62F3F">
      <w:pPr>
        <w:ind w:left="720"/>
        <w:jc w:val="both"/>
        <w:rPr>
          <w:rFonts w:ascii="Courier New" w:hAnsi="Courier New" w:cs="Courier New"/>
        </w:rPr>
      </w:pPr>
      <w:r>
        <w:rPr>
          <w:rFonts w:ascii="Courier New" w:hAnsi="Courier New" w:cs="Courier New"/>
        </w:rPr>
        <w:t>BEXTR(:size) m, imm/r</w:t>
      </w:r>
    </w:p>
    <w:p w14:paraId="05D639FB" w14:textId="77777777" w:rsidR="00D833B6" w:rsidRDefault="00D833B6" w:rsidP="00D833B6">
      <w:r w:rsidRPr="00B37164">
        <w:t>Flags Affected:</w:t>
      </w:r>
    </w:p>
    <w:p w14:paraId="067B0C55" w14:textId="77777777" w:rsidR="00D833B6" w:rsidRDefault="00D833B6" w:rsidP="00D833B6">
      <w:pPr>
        <w:ind w:left="720"/>
        <w:jc w:val="both"/>
      </w:pPr>
      <w:r>
        <w:t>None.</w:t>
      </w:r>
    </w:p>
    <w:p w14:paraId="3994CA8F" w14:textId="77777777" w:rsidR="00307A53" w:rsidRDefault="00D833B6" w:rsidP="00D833B6">
      <w:r w:rsidRPr="00B37164">
        <w:t>Format:</w:t>
      </w:r>
    </w:p>
    <w:p w14:paraId="1C2B93D6" w14:textId="77777777" w:rsidR="00307A53" w:rsidRPr="00307A53" w:rsidRDefault="00307A53" w:rsidP="00DA03D7">
      <w:pPr>
        <w:spacing w:after="0"/>
        <w:ind w:firstLine="720"/>
        <w:rPr>
          <w:rFonts w:ascii="Courier New" w:hAnsi="Courier New" w:cs="Courier New"/>
        </w:rPr>
      </w:pPr>
      <w:r w:rsidRPr="009C2866">
        <w:rPr>
          <w:rFonts w:ascii="Courier New" w:hAnsi="Courier New" w:cs="Courier New"/>
        </w:rPr>
        <w:t xml:space="preserve">[8: </w:t>
      </w:r>
      <w:r>
        <w:rPr>
          <w:rFonts w:ascii="Courier New" w:hAnsi="Courier New" w:cs="Courier New"/>
        </w:rPr>
        <w:t>BEXTR</w:t>
      </w:r>
      <w:r w:rsidRPr="009C2866">
        <w:rPr>
          <w:rFonts w:ascii="Courier New" w:hAnsi="Courier New" w:cs="Courier New"/>
        </w:rPr>
        <w:t>]   [4: dest][2: size][2: mode]</w:t>
      </w:r>
    </w:p>
    <w:p w14:paraId="4ED341F2" w14:textId="77777777" w:rsidR="00D833B6" w:rsidRPr="009C2866" w:rsidRDefault="00D833B6" w:rsidP="00DA03D7">
      <w:pPr>
        <w:spacing w:after="0"/>
        <w:ind w:left="720" w:firstLine="720"/>
      </w:pPr>
      <w:r w:rsidRPr="009C2866">
        <w:rPr>
          <w:rFonts w:ascii="Courier New" w:hAnsi="Courier New" w:cs="Courier New"/>
        </w:rPr>
        <w:t>mode = 0: [</w:t>
      </w:r>
      <w:r w:rsidR="00307A53">
        <w:rPr>
          <w:rFonts w:ascii="Courier New" w:hAnsi="Courier New" w:cs="Courier New"/>
        </w:rPr>
        <w:t>16</w:t>
      </w:r>
      <w:r w:rsidRPr="009C2866">
        <w:rPr>
          <w:rFonts w:ascii="Courier New" w:hAnsi="Courier New" w:cs="Courier New"/>
        </w:rPr>
        <w:t>: imm]</w:t>
      </w:r>
    </w:p>
    <w:p w14:paraId="1995CC8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Pr="009C2866">
        <w:rPr>
          <w:rFonts w:ascii="Courier New" w:hAnsi="Courier New" w:cs="Courier New"/>
        </w:rPr>
        <w:t>imm</w:t>
      </w:r>
      <w:r>
        <w:rPr>
          <w:rFonts w:ascii="Courier New" w:hAnsi="Courier New" w:cs="Courier New"/>
        </w:rPr>
        <w:t>)</w:t>
      </w:r>
    </w:p>
    <w:p w14:paraId="22D39123"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1: [address]</w:t>
      </w:r>
    </w:p>
    <w:p w14:paraId="2973B37F"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M[address]</w:t>
      </w:r>
      <w:r>
        <w:rPr>
          <w:rFonts w:ascii="Courier New" w:hAnsi="Courier New" w:cs="Courier New"/>
        </w:rPr>
        <w:t>)</w:t>
      </w:r>
    </w:p>
    <w:p w14:paraId="56B9E96D"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2: [3:][1: mode2][4: src]</w:t>
      </w:r>
    </w:p>
    <w:p w14:paraId="353CCFB8"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0:</w:t>
      </w:r>
    </w:p>
    <w:p w14:paraId="78F98681"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extract(dest,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17A9F9B4" w14:textId="77777777" w:rsidR="00D833B6" w:rsidRPr="009C2866" w:rsidRDefault="00D833B6" w:rsidP="00DA03D7">
      <w:pPr>
        <w:spacing w:after="0"/>
        <w:ind w:left="1440" w:firstLine="720"/>
        <w:rPr>
          <w:rFonts w:ascii="Courier New" w:hAnsi="Courier New" w:cs="Courier New"/>
        </w:rPr>
      </w:pPr>
      <w:r w:rsidRPr="009C2866">
        <w:rPr>
          <w:rFonts w:ascii="Courier New" w:hAnsi="Courier New" w:cs="Courier New"/>
        </w:rPr>
        <w:t>mode2 = 1: [address]</w:t>
      </w:r>
    </w:p>
    <w:p w14:paraId="6EDD2529" w14:textId="77777777" w:rsidR="00D833B6" w:rsidRPr="009C2866" w:rsidRDefault="00D833B6" w:rsidP="00DA03D7">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00307A53">
        <w:rPr>
          <w:rFonts w:ascii="Courier New" w:hAnsi="Courier New" w:cs="Courier New"/>
        </w:rPr>
        <w:t>(16)</w:t>
      </w:r>
      <w:r w:rsidRPr="009C2866">
        <w:rPr>
          <w:rFonts w:ascii="Courier New" w:hAnsi="Courier New" w:cs="Courier New"/>
        </w:rPr>
        <w:t>src</w:t>
      </w:r>
      <w:r>
        <w:rPr>
          <w:rFonts w:ascii="Courier New" w:hAnsi="Courier New" w:cs="Courier New"/>
        </w:rPr>
        <w:t>)</w:t>
      </w:r>
    </w:p>
    <w:p w14:paraId="34E78DA2" w14:textId="77777777" w:rsidR="00D833B6" w:rsidRPr="009C2866" w:rsidRDefault="00D833B6" w:rsidP="00DA03D7">
      <w:pPr>
        <w:spacing w:after="0"/>
        <w:ind w:left="1440"/>
        <w:rPr>
          <w:rFonts w:ascii="Courier New" w:hAnsi="Courier New" w:cs="Courier New"/>
        </w:rPr>
      </w:pPr>
      <w:r w:rsidRPr="009C2866">
        <w:rPr>
          <w:rFonts w:ascii="Courier New" w:hAnsi="Courier New" w:cs="Courier New"/>
        </w:rPr>
        <w:t>mode = 3: [</w:t>
      </w:r>
      <w:r w:rsidR="00307A53">
        <w:rPr>
          <w:rFonts w:ascii="Courier New" w:hAnsi="Courier New" w:cs="Courier New"/>
        </w:rPr>
        <w:t>16</w:t>
      </w:r>
      <w:r w:rsidRPr="009C2866">
        <w:rPr>
          <w:rFonts w:ascii="Courier New" w:hAnsi="Courier New" w:cs="Courier New"/>
        </w:rPr>
        <w:t>: imm]   [address]</w:t>
      </w:r>
    </w:p>
    <w:p w14:paraId="32313D85" w14:textId="77777777" w:rsidR="003E464E" w:rsidRDefault="00D833B6" w:rsidP="00DA03D7">
      <w:pPr>
        <w:spacing w:after="0"/>
        <w:ind w:left="144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extract(M[address], </w:t>
      </w:r>
      <w:r w:rsidRPr="009C2866">
        <w:rPr>
          <w:rFonts w:ascii="Courier New" w:hAnsi="Courier New" w:cs="Courier New"/>
        </w:rPr>
        <w:t>imm</w:t>
      </w:r>
      <w:r>
        <w:rPr>
          <w:rFonts w:ascii="Courier New" w:hAnsi="Courier New" w:cs="Courier New"/>
        </w:rPr>
        <w:t>)</w:t>
      </w:r>
    </w:p>
    <w:p w14:paraId="2611DD9A" w14:textId="77777777" w:rsidR="003E464E" w:rsidRDefault="003E464E">
      <w:pPr>
        <w:rPr>
          <w:rFonts w:ascii="Courier New" w:hAnsi="Courier New" w:cs="Courier New"/>
        </w:rPr>
      </w:pPr>
      <w:r>
        <w:rPr>
          <w:rFonts w:ascii="Courier New" w:hAnsi="Courier New" w:cs="Courier New"/>
        </w:rPr>
        <w:br w:type="page"/>
      </w:r>
    </w:p>
    <w:p w14:paraId="166F1EF6" w14:textId="77777777" w:rsidR="0024333C" w:rsidRDefault="003E464E" w:rsidP="0024333C">
      <w:pPr>
        <w:pStyle w:val="Heading2"/>
      </w:pPr>
      <w:bookmarkStart w:id="246" w:name="_BLSI_–_Binary"/>
      <w:bookmarkStart w:id="247" w:name="_Toc512357296"/>
      <w:bookmarkEnd w:id="246"/>
      <w:r>
        <w:lastRenderedPageBreak/>
        <w:t xml:space="preserve">BLSI </w:t>
      </w:r>
      <w:r w:rsidR="0024333C">
        <w:t>–</w:t>
      </w:r>
      <w:r>
        <w:t xml:space="preserve"> </w:t>
      </w:r>
      <w:r w:rsidR="00A52054">
        <w:t>Binary Lowest-Set Isolate</w:t>
      </w:r>
      <w:bookmarkEnd w:id="247"/>
    </w:p>
    <w:p w14:paraId="400377D1" w14:textId="77777777" w:rsidR="0024333C" w:rsidRDefault="0024333C" w:rsidP="0024333C">
      <w:r>
        <w:t>OP Code:</w:t>
      </w:r>
    </w:p>
    <w:p w14:paraId="60186C75" w14:textId="77777777" w:rsidR="0024333C" w:rsidRDefault="0078157B" w:rsidP="0024333C">
      <w:pPr>
        <w:ind w:left="720"/>
      </w:pPr>
      <w:r>
        <w:t>108</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77777777" w:rsidR="00477069" w:rsidRPr="00477069" w:rsidRDefault="00477069" w:rsidP="00477069">
      <w:pPr>
        <w:ind w:left="720"/>
        <w:jc w:val="both"/>
        <w:rPr>
          <w:rFonts w:ascii="Courier New" w:hAnsi="Courier New" w:cs="Courier New"/>
        </w:rPr>
      </w:pPr>
      <w:r>
        <w:rPr>
          <w:rFonts w:ascii="Courier New" w:hAnsi="Courier New" w:cs="Courier New"/>
        </w:rPr>
        <w:t>BLSI(:size)</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77777777" w:rsidR="0024333C" w:rsidRDefault="0078157B" w:rsidP="0024333C">
      <w:pPr>
        <w:ind w:left="720"/>
      </w:pPr>
      <w:r>
        <w:t>ZF is set if the result is zero</w:t>
      </w:r>
      <w:r w:rsidR="00347A5F">
        <w:t xml:space="preserve">, </w:t>
      </w:r>
      <w:r>
        <w:t>and cleared otherwise.</w:t>
      </w:r>
    </w:p>
    <w:p w14:paraId="52542D61" w14:textId="77777777" w:rsidR="0024333C" w:rsidRDefault="0024333C" w:rsidP="0024333C">
      <w:r w:rsidRPr="00B37164">
        <w:t>Format:</w:t>
      </w:r>
    </w:p>
    <w:p w14:paraId="025DD243" w14:textId="77777777" w:rsidR="0024333C" w:rsidRPr="00395C5B" w:rsidRDefault="0024333C" w:rsidP="00FA7D06">
      <w:pPr>
        <w:spacing w:after="0"/>
        <w:ind w:left="720"/>
        <w:rPr>
          <w:rFonts w:ascii="Courier New" w:hAnsi="Courier New" w:cs="Courier New"/>
        </w:rPr>
      </w:pPr>
      <w:r w:rsidRPr="00395C5B">
        <w:rPr>
          <w:rFonts w:ascii="Courier New" w:hAnsi="Courier New" w:cs="Courier New"/>
        </w:rPr>
        <w:t xml:space="preserve">[8: </w:t>
      </w:r>
      <w:r w:rsidR="00757C75">
        <w:rPr>
          <w:rFonts w:ascii="Courier New" w:hAnsi="Courier New" w:cs="Courier New"/>
        </w:rPr>
        <w:t>BLSI</w:t>
      </w:r>
      <w:r w:rsidRPr="00395C5B">
        <w:rPr>
          <w:rFonts w:ascii="Courier New" w:hAnsi="Courier New" w:cs="Courier New"/>
        </w:rPr>
        <w:t>]   [4: dest][2: size][1:][1: mem]</w:t>
      </w:r>
    </w:p>
    <w:p w14:paraId="6457F6A8"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0:</w:t>
      </w:r>
    </w:p>
    <w:p w14:paraId="1D9E6C38" w14:textId="77777777" w:rsidR="0024333C" w:rsidRPr="00395C5B" w:rsidRDefault="0024333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w:t>
      </w:r>
    </w:p>
    <w:p w14:paraId="61AA5B03" w14:textId="77777777" w:rsidR="0024333C" w:rsidRPr="00395C5B" w:rsidRDefault="0024333C" w:rsidP="00FA7D06">
      <w:pPr>
        <w:spacing w:after="0"/>
        <w:ind w:left="720" w:firstLine="720"/>
        <w:rPr>
          <w:rFonts w:ascii="Courier New" w:hAnsi="Courier New" w:cs="Courier New"/>
        </w:rPr>
      </w:pPr>
      <w:r w:rsidRPr="00395C5B">
        <w:rPr>
          <w:rFonts w:ascii="Courier New" w:hAnsi="Courier New" w:cs="Courier New"/>
        </w:rPr>
        <w:t>mem = 1: [address]</w:t>
      </w:r>
    </w:p>
    <w:p w14:paraId="5F72648B" w14:textId="77777777" w:rsidR="0038783D" w:rsidRDefault="0024333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w:t>
      </w:r>
    </w:p>
    <w:p w14:paraId="42881C43" w14:textId="77777777" w:rsidR="0038783D" w:rsidRDefault="0038783D">
      <w:pPr>
        <w:rPr>
          <w:rFonts w:ascii="Courier New" w:hAnsi="Courier New" w:cs="Courier New"/>
        </w:rPr>
      </w:pPr>
      <w:r>
        <w:rPr>
          <w:rFonts w:ascii="Courier New" w:hAnsi="Courier New" w:cs="Courier New"/>
        </w:rPr>
        <w:br w:type="page"/>
      </w:r>
    </w:p>
    <w:p w14:paraId="7AB1022A" w14:textId="77777777" w:rsidR="00A52054" w:rsidRDefault="0038783D" w:rsidP="0038783D">
      <w:pPr>
        <w:pStyle w:val="Heading2"/>
      </w:pPr>
      <w:bookmarkStart w:id="248" w:name="_BLSMSK_–_Binary"/>
      <w:bookmarkStart w:id="249" w:name="_Toc512357297"/>
      <w:bookmarkEnd w:id="248"/>
      <w:r>
        <w:lastRenderedPageBreak/>
        <w:t xml:space="preserve">BLSMSK – </w:t>
      </w:r>
      <w:r w:rsidR="00A52054">
        <w:t>Binary Lowest-Set Mask</w:t>
      </w:r>
      <w:bookmarkEnd w:id="249"/>
    </w:p>
    <w:p w14:paraId="73ACFE90" w14:textId="77777777" w:rsidR="00A52054" w:rsidRDefault="00A52054" w:rsidP="00A52054">
      <w:r>
        <w:t>OP Code:</w:t>
      </w:r>
    </w:p>
    <w:p w14:paraId="4EAEDD83" w14:textId="77777777" w:rsidR="00A52054" w:rsidRDefault="00A52054" w:rsidP="00A52054">
      <w:pPr>
        <w:ind w:left="720"/>
      </w:pPr>
      <w:r>
        <w:t>109</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77777777" w:rsidR="00477069" w:rsidRPr="00477069" w:rsidRDefault="00477069" w:rsidP="00477069">
      <w:pPr>
        <w:ind w:left="720"/>
        <w:jc w:val="both"/>
        <w:rPr>
          <w:rFonts w:ascii="Courier New" w:hAnsi="Courier New" w:cs="Courier New"/>
        </w:rPr>
      </w:pPr>
      <w:r>
        <w:rPr>
          <w:rFonts w:ascii="Courier New" w:hAnsi="Courier New" w:cs="Courier New"/>
        </w:rPr>
        <w:t>BLSMSK(:size)</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77777777" w:rsidR="00A52054" w:rsidRDefault="00A52054" w:rsidP="00A52054">
      <w:pPr>
        <w:ind w:left="720"/>
      </w:pPr>
      <w:r>
        <w:t>None.</w:t>
      </w:r>
    </w:p>
    <w:p w14:paraId="5F3E9B76" w14:textId="77777777" w:rsidR="00A52054" w:rsidRDefault="00A52054" w:rsidP="00A52054">
      <w:r w:rsidRPr="00B37164">
        <w:t>Format:</w:t>
      </w:r>
    </w:p>
    <w:p w14:paraId="7FDEE604" w14:textId="77777777" w:rsidR="00A52054" w:rsidRPr="00395C5B" w:rsidRDefault="00A52054"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BLSMSK</w:t>
      </w:r>
      <w:r w:rsidRPr="00395C5B">
        <w:rPr>
          <w:rFonts w:ascii="Courier New" w:hAnsi="Courier New" w:cs="Courier New"/>
        </w:rPr>
        <w:t>]   [4: dest][2: size][1:][1: mem]</w:t>
      </w:r>
    </w:p>
    <w:p w14:paraId="252B13BA"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0:</w:t>
      </w:r>
    </w:p>
    <w:p w14:paraId="00A08C2F" w14:textId="77777777" w:rsidR="00A52054" w:rsidRPr="00395C5B" w:rsidRDefault="00A52054"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(dest – 1)</w:t>
      </w:r>
    </w:p>
    <w:p w14:paraId="2A2E90BC" w14:textId="77777777" w:rsidR="00A52054" w:rsidRPr="00395C5B" w:rsidRDefault="00A52054" w:rsidP="00FA7D06">
      <w:pPr>
        <w:spacing w:after="0"/>
        <w:ind w:left="720" w:firstLine="720"/>
        <w:rPr>
          <w:rFonts w:ascii="Courier New" w:hAnsi="Courier New" w:cs="Courier New"/>
        </w:rPr>
      </w:pPr>
      <w:r w:rsidRPr="00395C5B">
        <w:rPr>
          <w:rFonts w:ascii="Courier New" w:hAnsi="Courier New" w:cs="Courier New"/>
        </w:rPr>
        <w:t>mem = 1: [address]</w:t>
      </w:r>
    </w:p>
    <w:p w14:paraId="577355D6" w14:textId="77777777" w:rsidR="00B21F4C" w:rsidRDefault="00A52054"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(M[address] – 1)</w:t>
      </w:r>
    </w:p>
    <w:p w14:paraId="7EB0DA67" w14:textId="77777777" w:rsidR="00B21F4C" w:rsidRDefault="00B21F4C">
      <w:pPr>
        <w:rPr>
          <w:rFonts w:ascii="Courier New" w:hAnsi="Courier New" w:cs="Courier New"/>
        </w:rPr>
      </w:pPr>
      <w:r>
        <w:rPr>
          <w:rFonts w:ascii="Courier New" w:hAnsi="Courier New" w:cs="Courier New"/>
        </w:rPr>
        <w:br w:type="page"/>
      </w:r>
    </w:p>
    <w:p w14:paraId="61B799E7" w14:textId="77777777" w:rsidR="00B21F4C" w:rsidRDefault="00B21F4C" w:rsidP="00B21F4C">
      <w:pPr>
        <w:pStyle w:val="Heading2"/>
      </w:pPr>
      <w:bookmarkStart w:id="250" w:name="_BLSR_–_Binary"/>
      <w:bookmarkStart w:id="251" w:name="_Toc512357298"/>
      <w:bookmarkEnd w:id="250"/>
      <w:r>
        <w:lastRenderedPageBreak/>
        <w:t>BLSR – Binary Lowest-Set Reset</w:t>
      </w:r>
      <w:bookmarkEnd w:id="251"/>
    </w:p>
    <w:p w14:paraId="5B980FC1" w14:textId="77777777" w:rsidR="00B21F4C" w:rsidRDefault="00B21F4C" w:rsidP="00B21F4C">
      <w:r>
        <w:t>OP Code:</w:t>
      </w:r>
    </w:p>
    <w:p w14:paraId="73A13AF9" w14:textId="77777777" w:rsidR="00B21F4C" w:rsidRDefault="00B21F4C" w:rsidP="00B21F4C">
      <w:pPr>
        <w:ind w:left="720"/>
      </w:pPr>
      <w:r>
        <w:t>110</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77777777" w:rsidR="00477069" w:rsidRPr="00477069" w:rsidRDefault="00477069" w:rsidP="00477069">
      <w:pPr>
        <w:ind w:left="720"/>
        <w:jc w:val="both"/>
        <w:rPr>
          <w:rFonts w:ascii="Courier New" w:hAnsi="Courier New" w:cs="Courier New"/>
        </w:rPr>
      </w:pPr>
      <w:r>
        <w:rPr>
          <w:rFonts w:ascii="Courier New" w:hAnsi="Courier New" w:cs="Courier New"/>
        </w:rPr>
        <w:t>BLSR(:size)</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7777777" w:rsidR="00B21F4C" w:rsidRDefault="00B21F4C" w:rsidP="00B21F4C">
      <w:pPr>
        <w:ind w:left="720"/>
      </w:pPr>
      <w:r>
        <w:t>ZF is set if the result is zero, and cleared otherwise.</w:t>
      </w:r>
    </w:p>
    <w:p w14:paraId="57D064FE" w14:textId="77777777" w:rsidR="00B21F4C" w:rsidRDefault="00B21F4C" w:rsidP="00B21F4C">
      <w:r w:rsidRPr="00B37164">
        <w:t>Format:</w:t>
      </w:r>
    </w:p>
    <w:p w14:paraId="70BF4680" w14:textId="77777777" w:rsidR="00B21F4C" w:rsidRPr="00395C5B" w:rsidRDefault="00B21F4C" w:rsidP="00FA7D06">
      <w:pPr>
        <w:spacing w:after="0"/>
        <w:ind w:left="720"/>
        <w:rPr>
          <w:rFonts w:ascii="Courier New" w:hAnsi="Courier New" w:cs="Courier New"/>
        </w:rPr>
      </w:pPr>
      <w:r w:rsidRPr="00395C5B">
        <w:rPr>
          <w:rFonts w:ascii="Courier New" w:hAnsi="Courier New" w:cs="Courier New"/>
        </w:rPr>
        <w:t xml:space="preserve">[8: </w:t>
      </w:r>
      <w:r>
        <w:rPr>
          <w:rFonts w:ascii="Courier New" w:hAnsi="Courier New" w:cs="Courier New"/>
        </w:rPr>
        <w:t>BLSR</w:t>
      </w:r>
      <w:r w:rsidRPr="00395C5B">
        <w:rPr>
          <w:rFonts w:ascii="Courier New" w:hAnsi="Courier New" w:cs="Courier New"/>
        </w:rPr>
        <w:t>]   [4: dest][2: size][1:][1: mem]</w:t>
      </w:r>
    </w:p>
    <w:p w14:paraId="7500A1B8"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0:</w:t>
      </w:r>
    </w:p>
    <w:p w14:paraId="34490E8C" w14:textId="77777777" w:rsidR="00B21F4C" w:rsidRPr="00395C5B" w:rsidRDefault="00B21F4C" w:rsidP="00FA7D06">
      <w:pPr>
        <w:spacing w:after="0"/>
        <w:ind w:left="1440" w:firstLine="720"/>
        <w:rPr>
          <w:rFonts w:ascii="Courier New" w:hAnsi="Courier New" w:cs="Courier New"/>
        </w:rPr>
      </w:pPr>
      <w:r w:rsidRPr="00395C5B">
        <w:rPr>
          <w:rFonts w:ascii="Courier New" w:hAnsi="Courier New" w:cs="Courier New"/>
        </w:rPr>
        <w:t xml:space="preserve">dest </w:t>
      </w:r>
      <w:r w:rsidR="00E501E2" w:rsidRPr="00E501E2">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&amp; (dest – 1)</w:t>
      </w:r>
    </w:p>
    <w:p w14:paraId="71BFF0B1" w14:textId="77777777" w:rsidR="00B21F4C" w:rsidRPr="00395C5B" w:rsidRDefault="00B21F4C" w:rsidP="00FA7D06">
      <w:pPr>
        <w:spacing w:after="0"/>
        <w:ind w:left="720" w:firstLine="720"/>
        <w:rPr>
          <w:rFonts w:ascii="Courier New" w:hAnsi="Courier New" w:cs="Courier New"/>
        </w:rPr>
      </w:pPr>
      <w:r w:rsidRPr="00395C5B">
        <w:rPr>
          <w:rFonts w:ascii="Courier New" w:hAnsi="Courier New" w:cs="Courier New"/>
        </w:rPr>
        <w:t>mem = 1: [address]</w:t>
      </w:r>
    </w:p>
    <w:p w14:paraId="6B819C5A" w14:textId="77777777" w:rsidR="00395B5D" w:rsidRDefault="00B21F4C" w:rsidP="00FA7D06">
      <w:pPr>
        <w:spacing w:after="0"/>
        <w:ind w:left="1440" w:firstLine="720"/>
        <w:rPr>
          <w:rFonts w:ascii="Courier New" w:hAnsi="Courier New" w:cs="Courier New"/>
        </w:rPr>
      </w:pPr>
      <w:r w:rsidRPr="00395C5B">
        <w:rPr>
          <w:rFonts w:ascii="Courier New" w:hAnsi="Courier New" w:cs="Courier New"/>
        </w:rPr>
        <w:t xml:space="preserve">M[address] </w:t>
      </w:r>
      <w:r w:rsidR="00E501E2" w:rsidRPr="00E501E2">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&amp; (M[address] – 1)</w:t>
      </w:r>
    </w:p>
    <w:p w14:paraId="665811D1" w14:textId="77777777" w:rsidR="00395B5D" w:rsidRDefault="00395B5D">
      <w:pPr>
        <w:rPr>
          <w:rFonts w:ascii="Courier New" w:hAnsi="Courier New" w:cs="Courier New"/>
        </w:rPr>
      </w:pPr>
      <w:r>
        <w:rPr>
          <w:rFonts w:ascii="Courier New" w:hAnsi="Courier New" w:cs="Courier New"/>
        </w:rPr>
        <w:br w:type="page"/>
      </w:r>
    </w:p>
    <w:p w14:paraId="5BB07922" w14:textId="77777777" w:rsidR="00395B5D" w:rsidRDefault="00395B5D" w:rsidP="00395B5D">
      <w:pPr>
        <w:pStyle w:val="Heading2"/>
      </w:pPr>
      <w:bookmarkStart w:id="252" w:name="_ANDN_–_Bitwise"/>
      <w:bookmarkStart w:id="253" w:name="_Toc512357299"/>
      <w:bookmarkEnd w:id="252"/>
      <w:r>
        <w:lastRenderedPageBreak/>
        <w:t>ANDN – Bitwise And Not</w:t>
      </w:r>
      <w:bookmarkEnd w:id="253"/>
    </w:p>
    <w:p w14:paraId="1C23F102" w14:textId="77777777" w:rsidR="00395B5D" w:rsidRDefault="00395B5D" w:rsidP="00395B5D">
      <w:r>
        <w:t>OP Code:</w:t>
      </w:r>
    </w:p>
    <w:p w14:paraId="29E1A388" w14:textId="77777777" w:rsidR="00395B5D" w:rsidRDefault="00395B5D" w:rsidP="00395B5D">
      <w:pPr>
        <w:ind w:left="720"/>
      </w:pPr>
      <w:r>
        <w:t>111</w:t>
      </w:r>
    </w:p>
    <w:p w14:paraId="504B6F06" w14:textId="77777777" w:rsidR="00395B5D" w:rsidRDefault="00395B5D" w:rsidP="00395B5D">
      <w:r w:rsidRPr="00B37164">
        <w:t>Description:</w:t>
      </w:r>
    </w:p>
    <w:p w14:paraId="78EF121E" w14:textId="77777777" w:rsidR="00395B5D" w:rsidRDefault="00395B5D" w:rsidP="00395B5D">
      <w:pPr>
        <w:ind w:left="720"/>
        <w:jc w:val="both"/>
      </w:pPr>
      <w:r w:rsidRPr="00F433A8">
        <w:t xml:space="preserve">Computes the </w:t>
      </w:r>
      <w:r>
        <w:t>bitwise</w:t>
      </w:r>
      <w:r w:rsidRPr="00F433A8">
        <w:t xml:space="preserve"> </w:t>
      </w:r>
      <w:r w:rsidRPr="002C5A78">
        <w:rPr>
          <w:rFonts w:ascii="Courier New" w:hAnsi="Courier New" w:cs="Courier New"/>
        </w:rPr>
        <w:t>and</w:t>
      </w:r>
      <w:r w:rsidRPr="00F433A8">
        <w:t xml:space="preserve"> of two unsigned integers</w:t>
      </w:r>
      <w:r>
        <w:t>, with the second being inverted before use</w:t>
      </w:r>
      <w:r w:rsidRPr="00F433A8">
        <w:t>.</w:t>
      </w:r>
    </w:p>
    <w:p w14:paraId="0696FA0B" w14:textId="77777777" w:rsidR="00A62F3F" w:rsidRDefault="00A62F3F" w:rsidP="00A62F3F">
      <w:pPr>
        <w:jc w:val="both"/>
      </w:pPr>
      <w:r>
        <w:t>Usage:</w:t>
      </w:r>
    </w:p>
    <w:p w14:paraId="69033642" w14:textId="77777777" w:rsidR="00A62F3F" w:rsidRDefault="00A62F3F" w:rsidP="00A62F3F">
      <w:pPr>
        <w:ind w:left="720"/>
        <w:jc w:val="both"/>
        <w:rPr>
          <w:rFonts w:ascii="Courier New" w:hAnsi="Courier New" w:cs="Courier New"/>
        </w:rPr>
      </w:pPr>
      <w:r>
        <w:rPr>
          <w:rFonts w:ascii="Courier New" w:hAnsi="Courier New" w:cs="Courier New"/>
        </w:rPr>
        <w:t>ANDN(:size)</w:t>
      </w:r>
      <w:r w:rsidRPr="00E665EB">
        <w:rPr>
          <w:rFonts w:ascii="Courier New" w:hAnsi="Courier New" w:cs="Courier New"/>
        </w:rPr>
        <w:t xml:space="preserve"> r</w:t>
      </w:r>
      <w:r>
        <w:rPr>
          <w:rFonts w:ascii="Courier New" w:hAnsi="Courier New" w:cs="Courier New"/>
        </w:rPr>
        <w:t>, imm/r/m</w:t>
      </w:r>
    </w:p>
    <w:p w14:paraId="3B458002" w14:textId="77777777" w:rsidR="00A62F3F" w:rsidRPr="00A62F3F" w:rsidRDefault="00A62F3F" w:rsidP="00A62F3F">
      <w:pPr>
        <w:ind w:left="720"/>
        <w:jc w:val="both"/>
        <w:rPr>
          <w:rFonts w:ascii="Courier New" w:hAnsi="Courier New" w:cs="Courier New"/>
        </w:rPr>
      </w:pPr>
      <w:r>
        <w:rPr>
          <w:rFonts w:ascii="Courier New" w:hAnsi="Courier New" w:cs="Courier New"/>
        </w:rPr>
        <w:t>ANDN(:size) m, imm/r</w:t>
      </w:r>
    </w:p>
    <w:p w14:paraId="744C9421" w14:textId="77777777" w:rsidR="00395B5D" w:rsidRDefault="00395B5D" w:rsidP="00395B5D">
      <w:r w:rsidRPr="00B37164">
        <w:t>Flags Affected:</w:t>
      </w:r>
    </w:p>
    <w:p w14:paraId="38DBBA2A" w14:textId="77777777" w:rsidR="00395B5D" w:rsidRPr="00F17291" w:rsidRDefault="00395B5D" w:rsidP="00395B5D">
      <w:pPr>
        <w:ind w:left="720"/>
      </w:pPr>
      <w:r w:rsidRPr="00F17291">
        <w:t>ZF is set if the result is zero, and cleared otherwise.</w:t>
      </w:r>
    </w:p>
    <w:p w14:paraId="6081A09E" w14:textId="77777777" w:rsidR="00395B5D" w:rsidRPr="00F17291" w:rsidRDefault="00395B5D" w:rsidP="00395B5D">
      <w:pPr>
        <w:ind w:left="720"/>
      </w:pPr>
      <w:r w:rsidRPr="00F17291">
        <w:t>SF is set if the result is negative (high bit set), and cleared otherwise.</w:t>
      </w:r>
    </w:p>
    <w:p w14:paraId="67FBB28D" w14:textId="77777777" w:rsidR="00395B5D" w:rsidRPr="00F17291" w:rsidRDefault="00395B5D" w:rsidP="00395B5D">
      <w:pPr>
        <w:ind w:left="720"/>
      </w:pPr>
      <w:r w:rsidRPr="00F17291">
        <w:t>PF is set if the result has even parity in the low 8 bits, and cleared otherwise.</w:t>
      </w:r>
    </w:p>
    <w:p w14:paraId="3DFDAD4E" w14:textId="77777777" w:rsidR="00395B5D" w:rsidRDefault="00395B5D" w:rsidP="00395B5D">
      <w:r w:rsidRPr="00B37164">
        <w:t>Format:</w:t>
      </w:r>
    </w:p>
    <w:p w14:paraId="47EE5A42" w14:textId="77777777" w:rsidR="00395B5D" w:rsidRDefault="00395B5D" w:rsidP="00FA7D06">
      <w:pPr>
        <w:spacing w:after="0"/>
        <w:ind w:left="720"/>
      </w:pPr>
      <w:r w:rsidRPr="009C2866">
        <w:rPr>
          <w:rFonts w:ascii="Courier New" w:hAnsi="Courier New" w:cs="Courier New"/>
        </w:rPr>
        <w:t xml:space="preserve">[8: </w:t>
      </w:r>
      <w:r>
        <w:rPr>
          <w:rFonts w:ascii="Courier New" w:hAnsi="Courier New" w:cs="Courier New"/>
        </w:rPr>
        <w:t>AND</w:t>
      </w:r>
      <w:r w:rsidR="00811294">
        <w:rPr>
          <w:rFonts w:ascii="Courier New" w:hAnsi="Courier New" w:cs="Courier New"/>
        </w:rPr>
        <w:t>N</w:t>
      </w:r>
      <w:r w:rsidRPr="009C2866">
        <w:rPr>
          <w:rFonts w:ascii="Courier New" w:hAnsi="Courier New" w:cs="Courier New"/>
        </w:rPr>
        <w:t>]   [4: dest][2: size][2: mode]</w:t>
      </w:r>
    </w:p>
    <w:p w14:paraId="1E097669" w14:textId="77777777" w:rsidR="00395B5D" w:rsidRPr="009C2866" w:rsidRDefault="00395B5D" w:rsidP="00FA7D06">
      <w:pPr>
        <w:spacing w:after="0"/>
        <w:ind w:left="720" w:firstLine="720"/>
      </w:pPr>
      <w:r w:rsidRPr="009C2866">
        <w:rPr>
          <w:rFonts w:ascii="Courier New" w:hAnsi="Courier New" w:cs="Courier New"/>
        </w:rPr>
        <w:t>mode = 0: [size: imm]</w:t>
      </w:r>
    </w:p>
    <w:p w14:paraId="6C106B37"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4CEE0B59"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1: [address]</w:t>
      </w:r>
    </w:p>
    <w:p w14:paraId="63364499"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M[address]</w:t>
      </w:r>
    </w:p>
    <w:p w14:paraId="33F297AC" w14:textId="77777777" w:rsidR="00395B5D" w:rsidRPr="009C2866" w:rsidRDefault="00395B5D" w:rsidP="00FA7D06">
      <w:pPr>
        <w:spacing w:after="0"/>
        <w:ind w:left="1440"/>
        <w:rPr>
          <w:rFonts w:ascii="Courier New" w:hAnsi="Courier New" w:cs="Courier New"/>
        </w:rPr>
      </w:pPr>
      <w:r w:rsidRPr="009C2866">
        <w:rPr>
          <w:rFonts w:ascii="Courier New" w:hAnsi="Courier New" w:cs="Courier New"/>
        </w:rPr>
        <w:t>mode = 2: [3:][1: mode2][4: src]</w:t>
      </w:r>
    </w:p>
    <w:p w14:paraId="7CB15F26"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0:</w:t>
      </w:r>
    </w:p>
    <w:p w14:paraId="3B9C2174"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dest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dest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6FBC214D" w14:textId="77777777" w:rsidR="00395B5D" w:rsidRPr="009C2866" w:rsidRDefault="00395B5D" w:rsidP="00FA7D06">
      <w:pPr>
        <w:spacing w:after="0"/>
        <w:ind w:left="1440" w:firstLine="720"/>
        <w:rPr>
          <w:rFonts w:ascii="Courier New" w:hAnsi="Courier New" w:cs="Courier New"/>
        </w:rPr>
      </w:pPr>
      <w:r w:rsidRPr="009C2866">
        <w:rPr>
          <w:rFonts w:ascii="Courier New" w:hAnsi="Courier New" w:cs="Courier New"/>
        </w:rPr>
        <w:t>mode2 = 1: [address]</w:t>
      </w:r>
    </w:p>
    <w:p w14:paraId="1F566FBA" w14:textId="77777777" w:rsidR="00395B5D" w:rsidRPr="009C2866" w:rsidRDefault="00395B5D" w:rsidP="00FA7D06">
      <w:pPr>
        <w:spacing w:after="0"/>
        <w:ind w:left="2160" w:firstLine="72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src</w:t>
      </w:r>
    </w:p>
    <w:p w14:paraId="5208E3A6" w14:textId="77777777" w:rsidR="00395B5D" w:rsidRDefault="00395B5D" w:rsidP="00FA7D06">
      <w:pPr>
        <w:spacing w:after="0"/>
        <w:ind w:left="1440"/>
        <w:rPr>
          <w:rFonts w:ascii="Courier New" w:hAnsi="Courier New" w:cs="Courier New"/>
        </w:rPr>
      </w:pPr>
      <w:r w:rsidRPr="009C2866">
        <w:rPr>
          <w:rFonts w:ascii="Courier New" w:hAnsi="Courier New" w:cs="Courier New"/>
        </w:rPr>
        <w:t>mode = 3: [size: imm]   [address]</w:t>
      </w:r>
    </w:p>
    <w:p w14:paraId="3A12302C" w14:textId="77777777" w:rsidR="002B2C7F" w:rsidRDefault="00395B5D" w:rsidP="00FA7D06">
      <w:pPr>
        <w:spacing w:after="0"/>
        <w:ind w:left="2160"/>
        <w:rPr>
          <w:rFonts w:ascii="Courier New" w:hAnsi="Courier New" w:cs="Courier New"/>
        </w:rPr>
      </w:pPr>
      <w:r w:rsidRPr="009C2866">
        <w:rPr>
          <w:rFonts w:ascii="Courier New" w:hAnsi="Courier New" w:cs="Courier New"/>
        </w:rPr>
        <w:t xml:space="preserve">M[address] </w:t>
      </w:r>
      <w:r w:rsidR="00E501E2" w:rsidRPr="00E501E2">
        <w:rPr>
          <w:rFonts w:ascii="Courier New" w:hAnsi="Courier New" w:cs="Courier New"/>
        </w:rPr>
        <w:sym w:font="Wingdings" w:char="F0DF"/>
      </w:r>
      <w:r w:rsidRPr="009C2866">
        <w:rPr>
          <w:rFonts w:ascii="Courier New" w:hAnsi="Courier New" w:cs="Courier New"/>
        </w:rPr>
        <w:t xml:space="preserve"> </w:t>
      </w:r>
      <w:r>
        <w:rPr>
          <w:rFonts w:ascii="Courier New" w:hAnsi="Courier New" w:cs="Courier New"/>
        </w:rPr>
        <w:t xml:space="preserve">M[address] </w:t>
      </w:r>
      <w:r w:rsidR="00811294">
        <w:rPr>
          <w:rFonts w:ascii="Courier New" w:hAnsi="Courier New" w:cs="Courier New"/>
        </w:rPr>
        <w:t>&amp;</w:t>
      </w:r>
      <w:r>
        <w:rPr>
          <w:rFonts w:ascii="Courier New" w:hAnsi="Courier New" w:cs="Courier New"/>
        </w:rPr>
        <w:t xml:space="preserve"> </w:t>
      </w:r>
      <w:r w:rsidR="00811294">
        <w:rPr>
          <w:rFonts w:ascii="Courier New" w:hAnsi="Courier New" w:cs="Courier New"/>
        </w:rPr>
        <w:t>~</w:t>
      </w:r>
      <w:r w:rsidRPr="009C2866">
        <w:rPr>
          <w:rFonts w:ascii="Courier New" w:hAnsi="Courier New" w:cs="Courier New"/>
        </w:rPr>
        <w:t>imm</w:t>
      </w:r>
    </w:p>
    <w:p w14:paraId="66CECBCB" w14:textId="77777777" w:rsidR="002B2C7F" w:rsidRDefault="002B2C7F">
      <w:pPr>
        <w:rPr>
          <w:rFonts w:ascii="Courier New" w:hAnsi="Courier New" w:cs="Courier New"/>
        </w:rPr>
      </w:pPr>
      <w:r>
        <w:rPr>
          <w:rFonts w:ascii="Courier New" w:hAnsi="Courier New" w:cs="Courier New"/>
        </w:rPr>
        <w:br w:type="page"/>
      </w:r>
    </w:p>
    <w:p w14:paraId="266D1359" w14:textId="77777777" w:rsidR="00095DF7" w:rsidRDefault="00095DF7" w:rsidP="002B2C7F">
      <w:pPr>
        <w:pStyle w:val="Heading2"/>
      </w:pPr>
      <w:bookmarkStart w:id="254" w:name="_GETF_–_Get"/>
      <w:bookmarkStart w:id="255" w:name="_Toc512357300"/>
      <w:bookmarkEnd w:id="254"/>
      <w:r>
        <w:lastRenderedPageBreak/>
        <w:t>GETF – Get Flags</w:t>
      </w:r>
      <w:bookmarkEnd w:id="255"/>
    </w:p>
    <w:p w14:paraId="418C06B0" w14:textId="77777777" w:rsidR="00095DF7" w:rsidRDefault="00095DF7" w:rsidP="00095DF7">
      <w:r>
        <w:t>OP Code:</w:t>
      </w:r>
    </w:p>
    <w:p w14:paraId="33E9611C" w14:textId="77777777" w:rsidR="00095DF7" w:rsidRDefault="00095DF7" w:rsidP="00095DF7">
      <w:pPr>
        <w:ind w:left="720"/>
      </w:pPr>
      <w:r>
        <w:t>112</w:t>
      </w:r>
    </w:p>
    <w:p w14:paraId="1B3F3A7A" w14:textId="77777777" w:rsidR="00095DF7" w:rsidRDefault="00095DF7" w:rsidP="00095DF7">
      <w:r w:rsidRPr="00B37164">
        <w:t>Description:</w:t>
      </w:r>
    </w:p>
    <w:p w14:paraId="63B322D9" w14:textId="77777777" w:rsidR="00095DF7" w:rsidRDefault="00095DF7" w:rsidP="00095DF7">
      <w:pPr>
        <w:ind w:left="720"/>
      </w:pPr>
      <w:r>
        <w:t>Loads the current flags data to the specified 64-bit register</w:t>
      </w:r>
      <w:r w:rsidR="00E30E0F">
        <w:t>.</w:t>
      </w:r>
    </w:p>
    <w:p w14:paraId="6A4CD870" w14:textId="77777777" w:rsidR="00477069" w:rsidRDefault="00477069" w:rsidP="00477069">
      <w:pPr>
        <w:jc w:val="both"/>
      </w:pPr>
      <w:r>
        <w:t>Usage:</w:t>
      </w:r>
    </w:p>
    <w:p w14:paraId="21183953" w14:textId="77777777" w:rsidR="00477069" w:rsidRPr="00477069" w:rsidRDefault="00477069" w:rsidP="00477069">
      <w:pPr>
        <w:ind w:left="720"/>
        <w:jc w:val="both"/>
        <w:rPr>
          <w:rFonts w:ascii="Courier New" w:hAnsi="Courier New" w:cs="Courier New"/>
        </w:rPr>
      </w:pPr>
      <w:r>
        <w:rPr>
          <w:rFonts w:ascii="Courier New" w:hAnsi="Courier New" w:cs="Courier New"/>
        </w:rPr>
        <w:t>GETF r</w:t>
      </w:r>
    </w:p>
    <w:p w14:paraId="395BE990" w14:textId="77777777" w:rsidR="00095DF7" w:rsidRDefault="00095DF7" w:rsidP="00095DF7">
      <w:r w:rsidRPr="00B37164">
        <w:t>Flags Affected:</w:t>
      </w:r>
    </w:p>
    <w:p w14:paraId="161C0CEF" w14:textId="77777777" w:rsidR="00095DF7" w:rsidRDefault="00095DF7" w:rsidP="00095DF7">
      <w:pPr>
        <w:ind w:left="720"/>
      </w:pPr>
      <w:r>
        <w:t>None.</w:t>
      </w:r>
    </w:p>
    <w:p w14:paraId="4D28FB93" w14:textId="77777777" w:rsidR="00095DF7" w:rsidRDefault="00095DF7" w:rsidP="00095DF7">
      <w:r w:rsidRPr="00B37164">
        <w:t>Format:</w:t>
      </w:r>
    </w:p>
    <w:p w14:paraId="38480C92" w14:textId="77777777" w:rsidR="00095DF7" w:rsidRPr="00095DF7" w:rsidRDefault="00095DF7" w:rsidP="00FA7D06">
      <w:pPr>
        <w:spacing w:after="0"/>
        <w:ind w:left="720"/>
        <w:rPr>
          <w:rFonts w:ascii="Courier New" w:hAnsi="Courier New" w:cs="Courier New"/>
        </w:rPr>
      </w:pPr>
      <w:r w:rsidRPr="00095DF7">
        <w:rPr>
          <w:rFonts w:ascii="Courier New" w:hAnsi="Courier New" w:cs="Courier New"/>
        </w:rPr>
        <w:t xml:space="preserve">[8: </w:t>
      </w:r>
      <w:r w:rsidR="00F6668D">
        <w:rPr>
          <w:rFonts w:ascii="Courier New" w:hAnsi="Courier New" w:cs="Courier New"/>
        </w:rPr>
        <w:t>GETF</w:t>
      </w:r>
      <w:r w:rsidRPr="00095DF7">
        <w:rPr>
          <w:rFonts w:ascii="Courier New" w:hAnsi="Courier New" w:cs="Courier New"/>
        </w:rPr>
        <w:t>]   [4:][4: dest]</w:t>
      </w:r>
    </w:p>
    <w:p w14:paraId="3F171288" w14:textId="77777777" w:rsidR="0081746E" w:rsidRDefault="00095DF7" w:rsidP="00FA7D06">
      <w:pPr>
        <w:spacing w:after="0"/>
        <w:ind w:left="720"/>
        <w:rPr>
          <w:rFonts w:ascii="Courier New" w:hAnsi="Courier New" w:cs="Courier New"/>
        </w:rPr>
      </w:pPr>
      <w:r w:rsidRPr="00095DF7">
        <w:rPr>
          <w:rFonts w:ascii="Courier New" w:hAnsi="Courier New" w:cs="Courier New"/>
        </w:rPr>
        <w:tab/>
      </w:r>
      <w:r w:rsidR="001A3B4C">
        <w:rPr>
          <w:rFonts w:ascii="Courier New" w:hAnsi="Courier New" w:cs="Courier New"/>
        </w:rPr>
        <w:t>d</w:t>
      </w:r>
      <w:r w:rsidRPr="00095DF7">
        <w:rPr>
          <w:rFonts w:ascii="Courier New" w:hAnsi="Courier New" w:cs="Courier New"/>
        </w:rPr>
        <w:t xml:space="preserve">est </w:t>
      </w:r>
      <w:r w:rsidRPr="00095DF7">
        <w:rPr>
          <w:rFonts w:ascii="Courier New" w:hAnsi="Courier New" w:cs="Courier New"/>
        </w:rPr>
        <w:sym w:font="Wingdings" w:char="F0DF"/>
      </w:r>
      <w:r w:rsidRPr="00095DF7">
        <w:rPr>
          <w:rFonts w:ascii="Courier New" w:hAnsi="Courier New" w:cs="Courier New"/>
        </w:rPr>
        <w:t xml:space="preserve"> flags</w:t>
      </w:r>
    </w:p>
    <w:p w14:paraId="732ECEE9" w14:textId="77777777" w:rsidR="0081746E" w:rsidRDefault="0081746E">
      <w:pPr>
        <w:rPr>
          <w:rFonts w:ascii="Courier New" w:hAnsi="Courier New" w:cs="Courier New"/>
        </w:rPr>
      </w:pPr>
      <w:r>
        <w:rPr>
          <w:rFonts w:ascii="Courier New" w:hAnsi="Courier New" w:cs="Courier New"/>
        </w:rPr>
        <w:br w:type="page"/>
      </w:r>
    </w:p>
    <w:p w14:paraId="65C4A2E0" w14:textId="77777777" w:rsidR="0081746E" w:rsidRDefault="0081746E" w:rsidP="0081746E">
      <w:pPr>
        <w:pStyle w:val="Heading2"/>
      </w:pPr>
      <w:bookmarkStart w:id="256" w:name="_SETF_–_Set"/>
      <w:bookmarkStart w:id="257" w:name="_Toc512357301"/>
      <w:bookmarkEnd w:id="256"/>
      <w:r>
        <w:lastRenderedPageBreak/>
        <w:t>SETF – Set Flags</w:t>
      </w:r>
      <w:bookmarkEnd w:id="257"/>
    </w:p>
    <w:p w14:paraId="43A94A4F" w14:textId="77777777" w:rsidR="0081746E" w:rsidRDefault="0081746E" w:rsidP="0081746E">
      <w:r>
        <w:t>OP Code:</w:t>
      </w:r>
    </w:p>
    <w:p w14:paraId="509497DC" w14:textId="77777777" w:rsidR="0081746E" w:rsidRDefault="000A48E1" w:rsidP="0081746E">
      <w:pPr>
        <w:ind w:left="720"/>
      </w:pPr>
      <w:r>
        <w:t>113</w:t>
      </w:r>
    </w:p>
    <w:p w14:paraId="6F92A09F" w14:textId="77777777" w:rsidR="0081746E" w:rsidRDefault="0081746E" w:rsidP="0081746E">
      <w:r w:rsidRPr="00B37164">
        <w:t>Description:</w:t>
      </w:r>
    </w:p>
    <w:p w14:paraId="6728DB76" w14:textId="77777777" w:rsidR="0081746E" w:rsidRDefault="000A48E1" w:rsidP="0081746E">
      <w:pPr>
        <w:ind w:left="720"/>
      </w:pPr>
      <w:r>
        <w:t>Loads the flags register from the specified 64-bit register.</w:t>
      </w:r>
      <w:r w:rsidR="00D761DD">
        <w:t xml:space="preserve"> Only the </w:t>
      </w:r>
      <w:hyperlink w:anchor="_Conditions" w:history="1">
        <w:r w:rsidR="00D761DD" w:rsidRPr="00756295">
          <w:rPr>
            <w:rStyle w:val="Hyperlink"/>
          </w:rPr>
          <w:t>public flags</w:t>
        </w:r>
      </w:hyperlink>
      <w:r w:rsidR="00D761DD">
        <w:t xml:space="preserve"> </w:t>
      </w:r>
      <w:r w:rsidR="00B141B8">
        <w:t>will</w:t>
      </w:r>
      <w:r w:rsidR="00D761DD">
        <w:t xml:space="preserve"> be modified by this operation.</w:t>
      </w:r>
    </w:p>
    <w:p w14:paraId="257826B2" w14:textId="77777777" w:rsidR="00477069" w:rsidRDefault="00477069" w:rsidP="00477069">
      <w:pPr>
        <w:jc w:val="both"/>
      </w:pPr>
      <w:r>
        <w:t>Usage:</w:t>
      </w:r>
    </w:p>
    <w:p w14:paraId="0D713290" w14:textId="77777777" w:rsidR="00477069" w:rsidRPr="00477069" w:rsidRDefault="00477069" w:rsidP="00477069">
      <w:pPr>
        <w:ind w:left="720"/>
        <w:jc w:val="both"/>
        <w:rPr>
          <w:rFonts w:ascii="Courier New" w:hAnsi="Courier New" w:cs="Courier New"/>
        </w:rPr>
      </w:pPr>
      <w:r>
        <w:rPr>
          <w:rFonts w:ascii="Courier New" w:hAnsi="Courier New" w:cs="Courier New"/>
        </w:rPr>
        <w:t>SETF</w:t>
      </w:r>
      <w:r w:rsidRPr="00E665EB">
        <w:rPr>
          <w:rFonts w:ascii="Courier New" w:hAnsi="Courier New" w:cs="Courier New"/>
        </w:rPr>
        <w:t xml:space="preserve"> </w:t>
      </w:r>
      <w:r>
        <w:rPr>
          <w:rFonts w:ascii="Courier New" w:hAnsi="Courier New" w:cs="Courier New"/>
        </w:rPr>
        <w:t>r</w:t>
      </w:r>
    </w:p>
    <w:p w14:paraId="4AAD851F" w14:textId="77777777" w:rsidR="0081746E" w:rsidRDefault="0081746E" w:rsidP="0081746E">
      <w:r w:rsidRPr="00B37164">
        <w:t>Flags Affected:</w:t>
      </w:r>
    </w:p>
    <w:p w14:paraId="7DD8C2AF" w14:textId="77777777" w:rsidR="0081746E" w:rsidRDefault="000A48E1" w:rsidP="0081746E">
      <w:pPr>
        <w:ind w:left="720"/>
      </w:pPr>
      <w:r>
        <w:t>None</w:t>
      </w:r>
    </w:p>
    <w:p w14:paraId="7FB1BE43" w14:textId="77777777" w:rsidR="0081746E" w:rsidRDefault="0081746E" w:rsidP="0081746E">
      <w:r w:rsidRPr="00B37164">
        <w:t>Format:</w:t>
      </w:r>
    </w:p>
    <w:p w14:paraId="60DD18EF" w14:textId="77777777" w:rsidR="0081746E" w:rsidRPr="00395C5B" w:rsidRDefault="0081746E" w:rsidP="00FA7D06">
      <w:pPr>
        <w:spacing w:after="0"/>
        <w:ind w:left="720"/>
        <w:rPr>
          <w:rFonts w:ascii="Courier New" w:hAnsi="Courier New" w:cs="Courier New"/>
        </w:rPr>
      </w:pPr>
      <w:r w:rsidRPr="00395C5B">
        <w:rPr>
          <w:rFonts w:ascii="Courier New" w:hAnsi="Courier New" w:cs="Courier New"/>
        </w:rPr>
        <w:t xml:space="preserve">[8: </w:t>
      </w:r>
      <w:r w:rsidR="000A48E1">
        <w:rPr>
          <w:rFonts w:ascii="Courier New" w:hAnsi="Courier New" w:cs="Courier New"/>
        </w:rPr>
        <w:t>SETF</w:t>
      </w:r>
      <w:r w:rsidRPr="00395C5B">
        <w:rPr>
          <w:rFonts w:ascii="Courier New" w:hAnsi="Courier New" w:cs="Courier New"/>
        </w:rPr>
        <w:t>]   [4:</w:t>
      </w:r>
      <w:r>
        <w:rPr>
          <w:rFonts w:ascii="Courier New" w:hAnsi="Courier New" w:cs="Courier New"/>
        </w:rPr>
        <w:t>][4: src]</w:t>
      </w:r>
    </w:p>
    <w:p w14:paraId="1D1267C3" w14:textId="77777777" w:rsidR="00A35985" w:rsidRDefault="0081746E" w:rsidP="00FA7D06">
      <w:pPr>
        <w:spacing w:after="0"/>
        <w:ind w:left="1440"/>
        <w:rPr>
          <w:rFonts w:ascii="Courier New" w:hAnsi="Courier New" w:cs="Courier New"/>
        </w:rPr>
      </w:pPr>
      <w:r>
        <w:rPr>
          <w:rFonts w:ascii="Courier New" w:hAnsi="Courier New" w:cs="Courier New"/>
        </w:rPr>
        <w:t xml:space="preserve">flags </w:t>
      </w:r>
      <w:r w:rsidRPr="0081746E">
        <w:rPr>
          <w:rFonts w:ascii="Courier New" w:hAnsi="Courier New" w:cs="Courier New"/>
        </w:rPr>
        <w:sym w:font="Wingdings" w:char="F0DF"/>
      </w:r>
      <w:r>
        <w:rPr>
          <w:rFonts w:ascii="Courier New" w:hAnsi="Courier New" w:cs="Courier New"/>
        </w:rPr>
        <w:t xml:space="preserve"> src</w:t>
      </w:r>
    </w:p>
    <w:p w14:paraId="66235CA2" w14:textId="77777777" w:rsidR="00A35985" w:rsidRDefault="00A35985">
      <w:pPr>
        <w:rPr>
          <w:rFonts w:ascii="Courier New" w:hAnsi="Courier New" w:cs="Courier New"/>
        </w:rPr>
      </w:pPr>
      <w:r>
        <w:rPr>
          <w:rFonts w:ascii="Courier New" w:hAnsi="Courier New" w:cs="Courier New"/>
        </w:rPr>
        <w:br w:type="page"/>
      </w:r>
    </w:p>
    <w:p w14:paraId="75A5A6EA" w14:textId="77777777" w:rsidR="00A35985" w:rsidRDefault="00A35985" w:rsidP="00A35985">
      <w:pPr>
        <w:pStyle w:val="Heading2"/>
      </w:pPr>
      <w:bookmarkStart w:id="258" w:name="_LOOP_–_Loop"/>
      <w:bookmarkStart w:id="259" w:name="_Toc512357302"/>
      <w:bookmarkEnd w:id="258"/>
      <w:r>
        <w:lastRenderedPageBreak/>
        <w:t>LOOP – Loop</w:t>
      </w:r>
      <w:bookmarkEnd w:id="259"/>
    </w:p>
    <w:p w14:paraId="6F0146B5" w14:textId="77777777" w:rsidR="00A35985" w:rsidRDefault="00A35985" w:rsidP="00A35985">
      <w:r>
        <w:t>OP Code:</w:t>
      </w:r>
    </w:p>
    <w:p w14:paraId="1F027695" w14:textId="77777777" w:rsidR="00A35985" w:rsidRDefault="00A35985" w:rsidP="00A35985">
      <w:pPr>
        <w:ind w:left="720"/>
      </w:pPr>
      <w:r>
        <w:t>114</w:t>
      </w:r>
    </w:p>
    <w:p w14:paraId="3C8BEA1A" w14:textId="77777777" w:rsidR="00A35985" w:rsidRDefault="00A35985" w:rsidP="00A35985">
      <w:r w:rsidRPr="00B37164">
        <w:t>Description:</w:t>
      </w:r>
    </w:p>
    <w:p w14:paraId="5EA0B538" w14:textId="77777777" w:rsidR="00A35985" w:rsidRDefault="00A35985" w:rsidP="00A35985">
      <w:pPr>
        <w:ind w:left="720"/>
      </w:pPr>
      <w:r>
        <w:t xml:space="preserve">Decrements the specified register </w:t>
      </w:r>
      <w:r w:rsidR="00A32146">
        <w:t>(</w:t>
      </w:r>
      <w:r w:rsidR="003F3BF0">
        <w:t>by 1, 2, 4, or 8</w:t>
      </w:r>
      <w:r w:rsidR="00A32146">
        <w:t xml:space="preserve">) </w:t>
      </w:r>
      <w:r>
        <w:t>and jumps to the provided address</w:t>
      </w:r>
      <w:r w:rsidR="0062397F">
        <w:t xml:space="preserve"> if the result is non-zero. Used for simple count-based iteration.</w:t>
      </w:r>
    </w:p>
    <w:p w14:paraId="56551403" w14:textId="77777777" w:rsidR="00A81C09" w:rsidRDefault="00A81C09" w:rsidP="00A81C09">
      <w:pPr>
        <w:jc w:val="both"/>
      </w:pPr>
      <w:r>
        <w:t>Usage:</w:t>
      </w:r>
    </w:p>
    <w:p w14:paraId="18ED9BCC" w14:textId="77777777" w:rsidR="00A81C09" w:rsidRPr="00A81C09" w:rsidRDefault="00A81C09" w:rsidP="00A81C09">
      <w:pPr>
        <w:ind w:left="720"/>
        <w:jc w:val="both"/>
        <w:rPr>
          <w:rFonts w:ascii="Courier New" w:hAnsi="Courier New" w:cs="Courier New"/>
        </w:rPr>
      </w:pPr>
      <w:r>
        <w:rPr>
          <w:rFonts w:ascii="Courier New" w:hAnsi="Courier New" w:cs="Courier New"/>
        </w:rPr>
        <w:t>LOOP(:size)</w:t>
      </w:r>
      <w:r w:rsidRPr="00E665EB">
        <w:rPr>
          <w:rFonts w:ascii="Courier New" w:hAnsi="Courier New" w:cs="Courier New"/>
        </w:rPr>
        <w:t xml:space="preserve"> </w:t>
      </w:r>
      <w:r>
        <w:rPr>
          <w:rFonts w:ascii="Courier New" w:hAnsi="Courier New" w:cs="Courier New"/>
        </w:rPr>
        <w:t>r, m, (imm size_step)</w:t>
      </w:r>
    </w:p>
    <w:p w14:paraId="6E7E9961" w14:textId="77777777" w:rsidR="00A35985" w:rsidRDefault="00A35985" w:rsidP="00A35985">
      <w:r w:rsidRPr="00B37164">
        <w:t>Flags Affected:</w:t>
      </w:r>
    </w:p>
    <w:p w14:paraId="09CF07E4" w14:textId="77777777" w:rsidR="00A35985" w:rsidRDefault="00A35985" w:rsidP="00A35985">
      <w:pPr>
        <w:ind w:left="720"/>
      </w:pPr>
      <w:r>
        <w:t>None.</w:t>
      </w:r>
    </w:p>
    <w:p w14:paraId="666E6DCC" w14:textId="77777777" w:rsidR="00A35985" w:rsidRDefault="00A35985" w:rsidP="00A35985">
      <w:r w:rsidRPr="00B37164">
        <w:t>Format:</w:t>
      </w:r>
    </w:p>
    <w:p w14:paraId="35771F40" w14:textId="77777777" w:rsidR="00B656AD" w:rsidRDefault="00A35985" w:rsidP="00FA7D06">
      <w:pPr>
        <w:spacing w:after="0"/>
        <w:ind w:left="720"/>
        <w:rPr>
          <w:rFonts w:ascii="Courier New" w:hAnsi="Courier New" w:cs="Courier New"/>
        </w:rPr>
      </w:pPr>
      <w:r w:rsidRPr="00395C5B">
        <w:rPr>
          <w:rFonts w:ascii="Courier New" w:hAnsi="Courier New" w:cs="Courier New"/>
        </w:rPr>
        <w:t xml:space="preserve">[8: </w:t>
      </w:r>
      <w:r w:rsidR="00B656AD">
        <w:rPr>
          <w:rFonts w:ascii="Courier New" w:hAnsi="Courier New" w:cs="Courier New"/>
        </w:rPr>
        <w:t>LOOP</w:t>
      </w:r>
      <w:r w:rsidRPr="00395C5B">
        <w:rPr>
          <w:rFonts w:ascii="Courier New" w:hAnsi="Courier New" w:cs="Courier New"/>
        </w:rPr>
        <w:t>]   [4:</w:t>
      </w:r>
      <w:r w:rsidR="00B656AD">
        <w:rPr>
          <w:rFonts w:ascii="Courier New" w:hAnsi="Courier New" w:cs="Courier New"/>
        </w:rPr>
        <w:t xml:space="preserve"> reg</w:t>
      </w:r>
      <w:r>
        <w:rPr>
          <w:rFonts w:ascii="Courier New" w:hAnsi="Courier New" w:cs="Courier New"/>
        </w:rPr>
        <w:t>][</w:t>
      </w:r>
      <w:r w:rsidR="00B656AD">
        <w:rPr>
          <w:rFonts w:ascii="Courier New" w:hAnsi="Courier New" w:cs="Courier New"/>
        </w:rPr>
        <w:t>2: size</w:t>
      </w:r>
      <w:r>
        <w:rPr>
          <w:rFonts w:ascii="Courier New" w:hAnsi="Courier New" w:cs="Courier New"/>
        </w:rPr>
        <w:t>]</w:t>
      </w:r>
      <w:r w:rsidR="00B656AD">
        <w:rPr>
          <w:rFonts w:ascii="Courier New" w:hAnsi="Courier New" w:cs="Courier New"/>
        </w:rPr>
        <w:t>[2: size</w:t>
      </w:r>
      <w:r w:rsidR="00A81C09">
        <w:rPr>
          <w:rFonts w:ascii="Courier New" w:hAnsi="Courier New" w:cs="Courier New"/>
        </w:rPr>
        <w:t>_</w:t>
      </w:r>
      <w:r w:rsidR="00B656AD">
        <w:rPr>
          <w:rFonts w:ascii="Courier New" w:hAnsi="Courier New" w:cs="Courier New"/>
        </w:rPr>
        <w:t>step]   [address]</w:t>
      </w:r>
    </w:p>
    <w:p w14:paraId="35F6A28F" w14:textId="77777777" w:rsidR="00B656AD" w:rsidRDefault="00B656AD" w:rsidP="00FA7D06">
      <w:pPr>
        <w:spacing w:after="0"/>
        <w:ind w:left="720"/>
        <w:rPr>
          <w:rFonts w:ascii="Courier New" w:hAnsi="Courier New" w:cs="Courier New"/>
        </w:rPr>
      </w:pPr>
      <w:r>
        <w:tab/>
      </w:r>
      <w:r w:rsidRPr="00B656AD">
        <w:rPr>
          <w:rFonts w:ascii="Courier New" w:hAnsi="Courier New" w:cs="Courier New"/>
        </w:rPr>
        <w:t xml:space="preserve">reg </w:t>
      </w:r>
      <w:r w:rsidRPr="00B656AD">
        <w:rPr>
          <w:rFonts w:ascii="Courier New" w:hAnsi="Courier New" w:cs="Courier New"/>
        </w:rPr>
        <w:sym w:font="Wingdings" w:char="F0DF"/>
      </w:r>
      <w:r w:rsidRPr="00B656AD">
        <w:rPr>
          <w:rFonts w:ascii="Courier New" w:hAnsi="Courier New" w:cs="Courier New"/>
        </w:rPr>
        <w:t xml:space="preserve"> reg – size(size</w:t>
      </w:r>
      <w:r w:rsidR="00A81C09">
        <w:rPr>
          <w:rFonts w:ascii="Courier New" w:hAnsi="Courier New" w:cs="Courier New"/>
        </w:rPr>
        <w:t>_</w:t>
      </w:r>
      <w:r w:rsidRPr="00B656AD">
        <w:rPr>
          <w:rFonts w:ascii="Courier New" w:hAnsi="Courier New" w:cs="Courier New"/>
        </w:rPr>
        <w:t>step)</w:t>
      </w:r>
    </w:p>
    <w:p w14:paraId="51C7064A" w14:textId="77777777" w:rsidR="00B656AD" w:rsidRDefault="00B656AD" w:rsidP="00FA7D06">
      <w:pPr>
        <w:spacing w:after="0"/>
        <w:ind w:left="720"/>
        <w:rPr>
          <w:rFonts w:ascii="Courier New" w:hAnsi="Courier New" w:cs="Courier New"/>
        </w:rPr>
      </w:pPr>
      <w:r>
        <w:rPr>
          <w:rFonts w:ascii="Courier New" w:hAnsi="Courier New" w:cs="Courier New"/>
        </w:rPr>
        <w:tab/>
        <w:t>if reg != 0:</w:t>
      </w:r>
    </w:p>
    <w:p w14:paraId="5B492384" w14:textId="77777777" w:rsidR="005D58B3" w:rsidRDefault="00B656AD"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jmp address</w:t>
      </w:r>
    </w:p>
    <w:p w14:paraId="1FE4689B" w14:textId="77777777" w:rsidR="005D58B3" w:rsidRDefault="005D58B3">
      <w:pPr>
        <w:rPr>
          <w:rFonts w:ascii="Courier New" w:hAnsi="Courier New" w:cs="Courier New"/>
        </w:rPr>
      </w:pPr>
      <w:r>
        <w:rPr>
          <w:rFonts w:ascii="Courier New" w:hAnsi="Courier New" w:cs="Courier New"/>
        </w:rPr>
        <w:br w:type="page"/>
      </w:r>
    </w:p>
    <w:p w14:paraId="188DBA22" w14:textId="77777777" w:rsidR="005D58B3" w:rsidRDefault="001F3E98" w:rsidP="005D58B3">
      <w:pPr>
        <w:pStyle w:val="Heading2"/>
      </w:pPr>
      <w:bookmarkStart w:id="260" w:name="_FEXTEND_/_FX"/>
      <w:bookmarkStart w:id="261" w:name="_Toc512357303"/>
      <w:bookmarkEnd w:id="260"/>
      <w:r>
        <w:lastRenderedPageBreak/>
        <w:t>FX</w:t>
      </w:r>
      <w:r w:rsidR="005D58B3">
        <w:t xml:space="preserve"> – Floating-Point Extend</w:t>
      </w:r>
      <w:bookmarkEnd w:id="261"/>
    </w:p>
    <w:p w14:paraId="102A6A32" w14:textId="77777777" w:rsidR="005D58B3" w:rsidRDefault="005D58B3" w:rsidP="005D58B3">
      <w:r>
        <w:t>OP Code:</w:t>
      </w:r>
    </w:p>
    <w:p w14:paraId="4638AA59" w14:textId="77777777" w:rsidR="005D58B3" w:rsidRDefault="002469E5" w:rsidP="005D58B3">
      <w:pPr>
        <w:ind w:left="720"/>
      </w:pPr>
      <w:r>
        <w:t>115</w:t>
      </w:r>
    </w:p>
    <w:p w14:paraId="06EBFC4A" w14:textId="77777777" w:rsidR="005D58B3" w:rsidRDefault="005D58B3" w:rsidP="005D58B3">
      <w:r w:rsidRPr="00B37164">
        <w:t>Description:</w:t>
      </w:r>
    </w:p>
    <w:p w14:paraId="263A6233" w14:textId="77777777" w:rsidR="005D58B3" w:rsidRDefault="002469E5" w:rsidP="005D58B3">
      <w:pPr>
        <w:ind w:left="720"/>
      </w:pPr>
      <w:r>
        <w:t>Extends (or contracts) a floating-point value.</w:t>
      </w:r>
    </w:p>
    <w:p w14:paraId="28D604A9" w14:textId="77777777" w:rsidR="002469E5" w:rsidRDefault="00932B07" w:rsidP="005D58B3">
      <w:pPr>
        <w:ind w:left="720"/>
      </w:pPr>
      <w:r>
        <w:t>Specifying sizes other than 64 or 32 bits results in an</w:t>
      </w:r>
      <w:r w:rsidR="00B62D19">
        <w:t xml:space="preserve"> </w:t>
      </w:r>
      <w:hyperlink w:anchor="_Heap" w:history="1">
        <w:r w:rsidR="00B62D19" w:rsidRPr="00B62D19">
          <w:rPr>
            <w:rStyle w:val="Hyperlink"/>
          </w:rPr>
          <w:t>Undefined Behavior Error</w:t>
        </w:r>
      </w:hyperlink>
      <w:r w:rsidR="00B62D19">
        <w:t>.</w:t>
      </w:r>
    </w:p>
    <w:p w14:paraId="357DA1D5" w14:textId="77777777" w:rsidR="00FA3599" w:rsidRDefault="00FA3599" w:rsidP="00FA3599">
      <w:pPr>
        <w:jc w:val="both"/>
      </w:pPr>
      <w:r>
        <w:t>Usage:</w:t>
      </w:r>
    </w:p>
    <w:p w14:paraId="2FB64B6F" w14:textId="77777777" w:rsidR="00FA3599" w:rsidRPr="00FA3599" w:rsidRDefault="00FA3599" w:rsidP="00FA3599">
      <w:pPr>
        <w:ind w:left="720"/>
        <w:jc w:val="both"/>
        <w:rPr>
          <w:rFonts w:ascii="Courier New" w:hAnsi="Courier New" w:cs="Courier New"/>
        </w:rPr>
      </w:pPr>
      <w:r>
        <w:rPr>
          <w:rFonts w:ascii="Courier New" w:hAnsi="Courier New" w:cs="Courier New"/>
        </w:rPr>
        <w:t>FX(:to_size)</w:t>
      </w:r>
      <w:r w:rsidRPr="00E665EB">
        <w:rPr>
          <w:rFonts w:ascii="Courier New" w:hAnsi="Courier New" w:cs="Courier New"/>
        </w:rPr>
        <w:t xml:space="preserve"> </w:t>
      </w:r>
      <w:r>
        <w:rPr>
          <w:rFonts w:ascii="Courier New" w:hAnsi="Courier New" w:cs="Courier New"/>
        </w:rPr>
        <w:t>imm from_size, r</w:t>
      </w:r>
    </w:p>
    <w:p w14:paraId="7F78C01B" w14:textId="77777777" w:rsidR="005D58B3" w:rsidRDefault="005D58B3" w:rsidP="005D58B3">
      <w:r w:rsidRPr="00B37164">
        <w:t>Flags Affected:</w:t>
      </w:r>
    </w:p>
    <w:p w14:paraId="566EC365" w14:textId="77777777" w:rsidR="005D58B3" w:rsidRPr="00B37164" w:rsidRDefault="005D58B3" w:rsidP="005D58B3">
      <w:pPr>
        <w:ind w:left="720"/>
      </w:pPr>
      <w:r>
        <w:t>None.</w:t>
      </w:r>
    </w:p>
    <w:p w14:paraId="724ACFA2" w14:textId="77777777" w:rsidR="005D58B3" w:rsidRDefault="005D58B3" w:rsidP="005D58B3">
      <w:r w:rsidRPr="00B37164">
        <w:t>Format:</w:t>
      </w:r>
    </w:p>
    <w:p w14:paraId="3B0C60CE" w14:textId="77777777" w:rsidR="005D58B3" w:rsidRDefault="005D58B3" w:rsidP="00FA7D06">
      <w:pPr>
        <w:spacing w:after="0"/>
        <w:ind w:left="720"/>
        <w:rPr>
          <w:rFonts w:ascii="Courier New" w:hAnsi="Courier New" w:cs="Courier New"/>
        </w:rPr>
      </w:pPr>
      <w:r w:rsidRPr="00F14814">
        <w:rPr>
          <w:rFonts w:ascii="Courier New" w:hAnsi="Courier New" w:cs="Courier New"/>
        </w:rPr>
        <w:t xml:space="preserve">[8: </w:t>
      </w:r>
      <w:r w:rsidR="00FA3599">
        <w:rPr>
          <w:rFonts w:ascii="Courier New" w:hAnsi="Courier New" w:cs="Courier New"/>
        </w:rPr>
        <w:t>FX</w:t>
      </w:r>
      <w:r w:rsidRPr="00F14814">
        <w:rPr>
          <w:rFonts w:ascii="Courier New" w:hAnsi="Courier New" w:cs="Courier New"/>
        </w:rPr>
        <w:t xml:space="preserve">]   [4: </w:t>
      </w:r>
      <w:r>
        <w:rPr>
          <w:rFonts w:ascii="Courier New" w:hAnsi="Courier New" w:cs="Courier New"/>
        </w:rPr>
        <w:t>reg</w:t>
      </w:r>
      <w:r w:rsidRPr="00F14814">
        <w:rPr>
          <w:rFonts w:ascii="Courier New" w:hAnsi="Courier New" w:cs="Courier New"/>
        </w:rPr>
        <w:t>][2: from</w:t>
      </w:r>
      <w:r w:rsidR="00FA3599">
        <w:rPr>
          <w:rFonts w:ascii="Courier New" w:hAnsi="Courier New" w:cs="Courier New"/>
        </w:rPr>
        <w:t>_</w:t>
      </w:r>
      <w:r w:rsidRPr="00F14814">
        <w:rPr>
          <w:rFonts w:ascii="Courier New" w:hAnsi="Courier New" w:cs="Courier New"/>
        </w:rPr>
        <w:t>size][2: to</w:t>
      </w:r>
      <w:r w:rsidR="00FA3599">
        <w:rPr>
          <w:rFonts w:ascii="Courier New" w:hAnsi="Courier New" w:cs="Courier New"/>
        </w:rPr>
        <w:t>_</w:t>
      </w:r>
      <w:r w:rsidRPr="00F14814">
        <w:rPr>
          <w:rFonts w:ascii="Courier New" w:hAnsi="Courier New" w:cs="Courier New"/>
        </w:rPr>
        <w:t>size]</w:t>
      </w:r>
    </w:p>
    <w:p w14:paraId="64EA887D" w14:textId="77777777" w:rsidR="00D71776" w:rsidRDefault="005D58B3" w:rsidP="00FA7D06">
      <w:pPr>
        <w:spacing w:after="0"/>
        <w:ind w:left="720"/>
        <w:rPr>
          <w:rFonts w:ascii="Courier New" w:hAnsi="Courier New" w:cs="Courier New"/>
        </w:rPr>
      </w:pPr>
      <w:r>
        <w:rPr>
          <w:rFonts w:ascii="Courier New" w:hAnsi="Courier New" w:cs="Courier New"/>
        </w:rPr>
        <w:tab/>
      </w:r>
      <w:r>
        <w:rPr>
          <w:rFonts w:ascii="Courier New" w:hAnsi="Courier New" w:cs="Courier New"/>
        </w:rPr>
        <w:tab/>
        <w:t>(to</w:t>
      </w:r>
      <w:r w:rsidR="00FA3599">
        <w:rPr>
          <w:rFonts w:ascii="Courier New" w:hAnsi="Courier New" w:cs="Courier New"/>
        </w:rPr>
        <w:t>_</w:t>
      </w:r>
      <w:r>
        <w:rPr>
          <w:rFonts w:ascii="Courier New" w:hAnsi="Courier New" w:cs="Courier New"/>
        </w:rPr>
        <w:t xml:space="preserve">size) reg </w:t>
      </w:r>
      <w:r w:rsidRPr="000C5237">
        <w:rPr>
          <w:rFonts w:ascii="Courier New" w:hAnsi="Courier New" w:cs="Courier New"/>
        </w:rPr>
        <w:sym w:font="Wingdings" w:char="F0DF"/>
      </w:r>
      <w:r>
        <w:rPr>
          <w:rFonts w:ascii="Courier New" w:hAnsi="Courier New" w:cs="Courier New"/>
        </w:rPr>
        <w:t xml:space="preserve"> </w:t>
      </w:r>
      <w:r w:rsidR="00A5338A">
        <w:rPr>
          <w:rFonts w:ascii="Courier New" w:hAnsi="Courier New" w:cs="Courier New"/>
        </w:rPr>
        <w:t xml:space="preserve">floating </w:t>
      </w:r>
      <w:r>
        <w:rPr>
          <w:rFonts w:ascii="Courier New" w:hAnsi="Courier New" w:cs="Courier New"/>
        </w:rPr>
        <w:t>extend (from</w:t>
      </w:r>
      <w:r w:rsidR="00FA3599">
        <w:rPr>
          <w:rFonts w:ascii="Courier New" w:hAnsi="Courier New" w:cs="Courier New"/>
        </w:rPr>
        <w:t>_</w:t>
      </w:r>
      <w:r>
        <w:rPr>
          <w:rFonts w:ascii="Courier New" w:hAnsi="Courier New" w:cs="Courier New"/>
        </w:rPr>
        <w:t>size) reg</w:t>
      </w:r>
    </w:p>
    <w:p w14:paraId="14831275" w14:textId="77777777" w:rsidR="00D71776" w:rsidRDefault="00D71776">
      <w:pPr>
        <w:rPr>
          <w:rFonts w:ascii="Courier New" w:hAnsi="Courier New" w:cs="Courier New"/>
        </w:rPr>
      </w:pPr>
      <w:r>
        <w:rPr>
          <w:rFonts w:ascii="Courier New" w:hAnsi="Courier New" w:cs="Courier New"/>
        </w:rPr>
        <w:br w:type="page"/>
      </w:r>
    </w:p>
    <w:p w14:paraId="0367CD54" w14:textId="77777777" w:rsidR="00D71776" w:rsidRDefault="00D71776" w:rsidP="00D71776">
      <w:pPr>
        <w:pStyle w:val="Heading2"/>
      </w:pPr>
      <w:bookmarkStart w:id="262" w:name="_SLP_–_Sleep"/>
      <w:bookmarkStart w:id="263" w:name="_Toc512357304"/>
      <w:bookmarkEnd w:id="262"/>
      <w:r>
        <w:lastRenderedPageBreak/>
        <w:t>SLP – Sleep</w:t>
      </w:r>
      <w:bookmarkEnd w:id="263"/>
    </w:p>
    <w:p w14:paraId="403CB32F" w14:textId="77777777" w:rsidR="00D71776" w:rsidRDefault="00D71776" w:rsidP="00D71776">
      <w:r>
        <w:t>OP Code:</w:t>
      </w:r>
    </w:p>
    <w:p w14:paraId="73B2D73B" w14:textId="77777777" w:rsidR="00D71776" w:rsidRDefault="00D71776" w:rsidP="00D71776">
      <w:pPr>
        <w:ind w:left="720"/>
      </w:pPr>
      <w:r>
        <w:t>11</w:t>
      </w:r>
      <w:r w:rsidR="002A7144">
        <w:t>6</w:t>
      </w:r>
    </w:p>
    <w:p w14:paraId="2EF7E560" w14:textId="77777777" w:rsidR="00D71776" w:rsidRDefault="00D71776" w:rsidP="00D71776">
      <w:r w:rsidRPr="00B37164">
        <w:t>Description:</w:t>
      </w:r>
    </w:p>
    <w:p w14:paraId="77275FED" w14:textId="77777777" w:rsidR="00D71776" w:rsidRDefault="002A7144" w:rsidP="002A7144">
      <w:pPr>
        <w:ind w:left="720"/>
        <w:jc w:val="both"/>
      </w:pPr>
      <w:r>
        <w:t>Causes the processor to enter a sleep mode, which in real processors dramatically cuts power usage and thus heat production. SLEEP takes a</w:t>
      </w:r>
      <w:r w:rsidR="00A955D5">
        <w:t>n</w:t>
      </w:r>
      <w:r>
        <w:t xml:space="preserve"> unsigned integer and skips that many operation cycles as no-op.</w:t>
      </w:r>
    </w:p>
    <w:p w14:paraId="3C97EEF3" w14:textId="77777777" w:rsidR="00D71776" w:rsidRDefault="00D71776" w:rsidP="00D71776">
      <w:pPr>
        <w:jc w:val="both"/>
      </w:pPr>
      <w:r>
        <w:t>Usage:</w:t>
      </w:r>
    </w:p>
    <w:p w14:paraId="2BB6B0D4" w14:textId="77777777" w:rsidR="00D71776" w:rsidRPr="00FA3599" w:rsidRDefault="006A6560" w:rsidP="00D71776">
      <w:pPr>
        <w:ind w:left="720"/>
        <w:jc w:val="both"/>
        <w:rPr>
          <w:rFonts w:ascii="Courier New" w:hAnsi="Courier New" w:cs="Courier New"/>
        </w:rPr>
      </w:pPr>
      <w:r>
        <w:rPr>
          <w:rFonts w:ascii="Courier New" w:hAnsi="Courier New" w:cs="Courier New"/>
        </w:rPr>
        <w:t>SLP</w:t>
      </w:r>
      <w:r w:rsidR="00D71776">
        <w:rPr>
          <w:rFonts w:ascii="Courier New" w:hAnsi="Courier New" w:cs="Courier New"/>
        </w:rPr>
        <w:t>(</w:t>
      </w:r>
      <w:r w:rsidR="00FE2F90">
        <w:rPr>
          <w:rFonts w:ascii="Courier New" w:hAnsi="Courier New" w:cs="Courier New"/>
        </w:rPr>
        <w:t>:size</w:t>
      </w:r>
      <w:r w:rsidR="00D71776">
        <w:rPr>
          <w:rFonts w:ascii="Courier New" w:hAnsi="Courier New" w:cs="Courier New"/>
        </w:rPr>
        <w:t>)</w:t>
      </w:r>
      <w:r w:rsidR="00D71776" w:rsidRPr="00E665EB">
        <w:rPr>
          <w:rFonts w:ascii="Courier New" w:hAnsi="Courier New" w:cs="Courier New"/>
        </w:rPr>
        <w:t xml:space="preserve"> </w:t>
      </w:r>
      <w:r w:rsidR="00D71776">
        <w:rPr>
          <w:rFonts w:ascii="Courier New" w:hAnsi="Courier New" w:cs="Courier New"/>
        </w:rPr>
        <w:t>im</w:t>
      </w:r>
      <w:r w:rsidR="00FE2F90">
        <w:rPr>
          <w:rFonts w:ascii="Courier New" w:hAnsi="Courier New" w:cs="Courier New"/>
        </w:rPr>
        <w:t>m/r/m</w:t>
      </w:r>
    </w:p>
    <w:p w14:paraId="1AAA729C" w14:textId="77777777" w:rsidR="00D71776" w:rsidRDefault="00D71776" w:rsidP="00D71776">
      <w:r w:rsidRPr="00B37164">
        <w:t>Flags Affected:</w:t>
      </w:r>
    </w:p>
    <w:p w14:paraId="17FB89FD" w14:textId="77777777" w:rsidR="00D71776" w:rsidRPr="00B37164" w:rsidRDefault="00D71776" w:rsidP="00D71776">
      <w:pPr>
        <w:ind w:left="720"/>
      </w:pPr>
      <w:r>
        <w:t>None</w:t>
      </w:r>
    </w:p>
    <w:p w14:paraId="27E9750B" w14:textId="77777777" w:rsidR="00D71776" w:rsidRDefault="00D71776" w:rsidP="00D71776">
      <w:r w:rsidRPr="00B37164">
        <w:t>Format:</w:t>
      </w:r>
    </w:p>
    <w:p w14:paraId="423C016F" w14:textId="77777777" w:rsidR="00FE2F90" w:rsidRDefault="00FE2F90" w:rsidP="00FE2F90">
      <w:pPr>
        <w:spacing w:after="0"/>
        <w:ind w:left="720"/>
        <w:rPr>
          <w:rFonts w:ascii="Courier New" w:hAnsi="Courier New" w:cs="Courier New"/>
        </w:rPr>
      </w:pPr>
      <w:r w:rsidRPr="00D27407">
        <w:rPr>
          <w:rFonts w:ascii="Courier New" w:hAnsi="Courier New" w:cs="Courier New"/>
        </w:rPr>
        <w:t xml:space="preserve">[8: </w:t>
      </w:r>
      <w:r>
        <w:rPr>
          <w:rFonts w:ascii="Courier New" w:hAnsi="Courier New" w:cs="Courier New"/>
        </w:rPr>
        <w:t>SLP</w:t>
      </w:r>
      <w:r w:rsidRPr="00D27407">
        <w:rPr>
          <w:rFonts w:ascii="Courier New" w:hAnsi="Courier New" w:cs="Courier New"/>
        </w:rPr>
        <w:t>]   [4: reg][2: size][2: mode]</w:t>
      </w:r>
    </w:p>
    <w:p w14:paraId="130FE262"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0: [size: imm]</w:t>
      </w:r>
    </w:p>
    <w:p w14:paraId="636C8205" w14:textId="77777777" w:rsidR="00FE2F90" w:rsidRDefault="00FE2F90" w:rsidP="00FE2F90">
      <w:pPr>
        <w:spacing w:after="0"/>
        <w:ind w:left="720" w:firstLine="720"/>
        <w:rPr>
          <w:rFonts w:ascii="Courier New" w:hAnsi="Courier New" w:cs="Courier New"/>
        </w:rPr>
      </w:pPr>
      <w:r w:rsidRPr="00D27407">
        <w:rPr>
          <w:rFonts w:ascii="Courier New" w:hAnsi="Courier New" w:cs="Courier New"/>
        </w:rPr>
        <w:t>mode = 1: use reg</w:t>
      </w:r>
    </w:p>
    <w:p w14:paraId="54C4F167" w14:textId="77777777" w:rsidR="00E703E7" w:rsidRPr="00B656AD" w:rsidRDefault="00FE2F90" w:rsidP="00FE2F90">
      <w:pPr>
        <w:spacing w:after="0"/>
        <w:ind w:left="720" w:firstLine="720"/>
        <w:rPr>
          <w:rFonts w:ascii="Courier New" w:hAnsi="Courier New" w:cs="Courier New"/>
        </w:rPr>
      </w:pPr>
      <w:r w:rsidRPr="00D27407">
        <w:rPr>
          <w:rFonts w:ascii="Courier New" w:hAnsi="Courier New" w:cs="Courier New"/>
        </w:rPr>
        <w:t>mode = 2: [address]</w:t>
      </w:r>
      <w:r w:rsidR="00E703E7" w:rsidRPr="00B656AD">
        <w:rPr>
          <w:rFonts w:ascii="Courier New" w:hAnsi="Courier New" w:cs="Courier New"/>
        </w:rPr>
        <w:br w:type="page"/>
      </w:r>
    </w:p>
    <w:p w14:paraId="226DD25D" w14:textId="77777777" w:rsidR="00864E77" w:rsidRDefault="00803B8A" w:rsidP="00864E77">
      <w:pPr>
        <w:pStyle w:val="Heading1"/>
      </w:pPr>
      <w:bookmarkStart w:id="264" w:name="_Virtual_Operating_System"/>
      <w:bookmarkStart w:id="265" w:name="_Toc512357305"/>
      <w:bookmarkEnd w:id="264"/>
      <w:r>
        <w:lastRenderedPageBreak/>
        <w:t>Appendix</w:t>
      </w:r>
      <w:bookmarkEnd w:id="265"/>
    </w:p>
    <w:p w14:paraId="6A2BFA5F" w14:textId="77777777" w:rsidR="00864E77" w:rsidRDefault="00CB6183" w:rsidP="00864E77">
      <w:pPr>
        <w:pStyle w:val="Heading2"/>
      </w:pPr>
      <w:bookmarkStart w:id="266" w:name="_Binary_Integers"/>
      <w:bookmarkStart w:id="267" w:name="_Toc512357306"/>
      <w:bookmarkEnd w:id="266"/>
      <w:r>
        <w:t xml:space="preserve">Converting </w:t>
      </w:r>
      <w:r w:rsidR="00864E77">
        <w:t>Binary Integers</w:t>
      </w:r>
      <w:bookmarkEnd w:id="267"/>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68" w:name="_Proof_of_2’s"/>
      <w:bookmarkStart w:id="269" w:name="_Toc512357307"/>
      <w:bookmarkEnd w:id="268"/>
      <w:r>
        <w:lastRenderedPageBreak/>
        <w:t>Proof of 2’s Complement</w:t>
      </w:r>
      <w:bookmarkEnd w:id="269"/>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70" w:name="_Heap_1"/>
      <w:bookmarkStart w:id="271" w:name="_Toc512357308"/>
      <w:bookmarkEnd w:id="270"/>
      <w:r>
        <w:lastRenderedPageBreak/>
        <w:t xml:space="preserve">The </w:t>
      </w:r>
      <w:r w:rsidR="0071301B">
        <w:t>Heap</w:t>
      </w:r>
      <w:bookmarkEnd w:id="271"/>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72" w:name="_Encoding_IEEE_754"/>
      <w:bookmarkStart w:id="273" w:name="_Toc512357309"/>
      <w:bookmarkEnd w:id="272"/>
      <w:r>
        <w:lastRenderedPageBreak/>
        <w:t>Encoding IEEE 754 64-bit Floating-Point Values</w:t>
      </w:r>
      <w:bookmarkEnd w:id="273"/>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7C6C1" w14:textId="77777777" w:rsidR="00B876E7" w:rsidRDefault="00B876E7" w:rsidP="008C5507">
      <w:pPr>
        <w:spacing w:after="0" w:line="240" w:lineRule="auto"/>
      </w:pPr>
      <w:r>
        <w:separator/>
      </w:r>
    </w:p>
  </w:endnote>
  <w:endnote w:type="continuationSeparator" w:id="0">
    <w:p w14:paraId="793F3AC1" w14:textId="77777777" w:rsidR="00B876E7" w:rsidRDefault="00B876E7"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3903E4" w:rsidRDefault="003903E4">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3903E4" w:rsidRDefault="00390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4709A" w14:textId="77777777" w:rsidR="00B876E7" w:rsidRDefault="00B876E7" w:rsidP="008C5507">
      <w:pPr>
        <w:spacing w:after="0" w:line="240" w:lineRule="auto"/>
      </w:pPr>
      <w:r>
        <w:separator/>
      </w:r>
    </w:p>
  </w:footnote>
  <w:footnote w:type="continuationSeparator" w:id="0">
    <w:p w14:paraId="3E015C35" w14:textId="77777777" w:rsidR="00B876E7" w:rsidRDefault="00B876E7"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97A90"/>
    <w:multiLevelType w:val="hybridMultilevel"/>
    <w:tmpl w:val="1BF26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32E9"/>
    <w:rsid w:val="00006558"/>
    <w:rsid w:val="00011899"/>
    <w:rsid w:val="00011F33"/>
    <w:rsid w:val="00012BEC"/>
    <w:rsid w:val="00013543"/>
    <w:rsid w:val="00014821"/>
    <w:rsid w:val="00014BD7"/>
    <w:rsid w:val="000151E3"/>
    <w:rsid w:val="00017BD7"/>
    <w:rsid w:val="00021472"/>
    <w:rsid w:val="000227C0"/>
    <w:rsid w:val="000240F2"/>
    <w:rsid w:val="0003048E"/>
    <w:rsid w:val="00032508"/>
    <w:rsid w:val="00032985"/>
    <w:rsid w:val="000339AB"/>
    <w:rsid w:val="0003467A"/>
    <w:rsid w:val="00035246"/>
    <w:rsid w:val="00042A25"/>
    <w:rsid w:val="00045C00"/>
    <w:rsid w:val="00052562"/>
    <w:rsid w:val="00053616"/>
    <w:rsid w:val="00053E62"/>
    <w:rsid w:val="0005445D"/>
    <w:rsid w:val="00056454"/>
    <w:rsid w:val="00061214"/>
    <w:rsid w:val="00064B3B"/>
    <w:rsid w:val="00065449"/>
    <w:rsid w:val="000672C2"/>
    <w:rsid w:val="000707C1"/>
    <w:rsid w:val="00070A93"/>
    <w:rsid w:val="0007332A"/>
    <w:rsid w:val="00074924"/>
    <w:rsid w:val="00074C91"/>
    <w:rsid w:val="00076450"/>
    <w:rsid w:val="00077894"/>
    <w:rsid w:val="0007793E"/>
    <w:rsid w:val="000806B0"/>
    <w:rsid w:val="00081C20"/>
    <w:rsid w:val="00083BA7"/>
    <w:rsid w:val="00084700"/>
    <w:rsid w:val="0008499C"/>
    <w:rsid w:val="00086FCA"/>
    <w:rsid w:val="000904E7"/>
    <w:rsid w:val="000927BE"/>
    <w:rsid w:val="00093249"/>
    <w:rsid w:val="00095DF7"/>
    <w:rsid w:val="0009720B"/>
    <w:rsid w:val="000A48E1"/>
    <w:rsid w:val="000A59D8"/>
    <w:rsid w:val="000A69D2"/>
    <w:rsid w:val="000B1B50"/>
    <w:rsid w:val="000B1E72"/>
    <w:rsid w:val="000B22FB"/>
    <w:rsid w:val="000B237B"/>
    <w:rsid w:val="000B2C3D"/>
    <w:rsid w:val="000B3864"/>
    <w:rsid w:val="000B3E6B"/>
    <w:rsid w:val="000B45B0"/>
    <w:rsid w:val="000B532F"/>
    <w:rsid w:val="000B5F71"/>
    <w:rsid w:val="000B653D"/>
    <w:rsid w:val="000B67BF"/>
    <w:rsid w:val="000C06A0"/>
    <w:rsid w:val="000C3417"/>
    <w:rsid w:val="000C3A25"/>
    <w:rsid w:val="000C5237"/>
    <w:rsid w:val="000C6B42"/>
    <w:rsid w:val="000C70B5"/>
    <w:rsid w:val="000D0A4E"/>
    <w:rsid w:val="000D2795"/>
    <w:rsid w:val="000D2FD7"/>
    <w:rsid w:val="000D4E73"/>
    <w:rsid w:val="000D5148"/>
    <w:rsid w:val="000D6425"/>
    <w:rsid w:val="000D7029"/>
    <w:rsid w:val="000E0760"/>
    <w:rsid w:val="000E08C0"/>
    <w:rsid w:val="000E1D1D"/>
    <w:rsid w:val="000E33D4"/>
    <w:rsid w:val="000E6F2E"/>
    <w:rsid w:val="000E7B8E"/>
    <w:rsid w:val="000F0267"/>
    <w:rsid w:val="000F5F91"/>
    <w:rsid w:val="000F74D2"/>
    <w:rsid w:val="001013CF"/>
    <w:rsid w:val="001026EE"/>
    <w:rsid w:val="00104B31"/>
    <w:rsid w:val="00104D07"/>
    <w:rsid w:val="00105F17"/>
    <w:rsid w:val="00107D18"/>
    <w:rsid w:val="00110D5C"/>
    <w:rsid w:val="00112187"/>
    <w:rsid w:val="001144D9"/>
    <w:rsid w:val="001151CC"/>
    <w:rsid w:val="00116465"/>
    <w:rsid w:val="00116CCC"/>
    <w:rsid w:val="0012011D"/>
    <w:rsid w:val="00122394"/>
    <w:rsid w:val="001229BE"/>
    <w:rsid w:val="00127089"/>
    <w:rsid w:val="00130AB0"/>
    <w:rsid w:val="00130B3F"/>
    <w:rsid w:val="00131070"/>
    <w:rsid w:val="00133DF6"/>
    <w:rsid w:val="00134C5C"/>
    <w:rsid w:val="00140937"/>
    <w:rsid w:val="001418B6"/>
    <w:rsid w:val="0014211A"/>
    <w:rsid w:val="00144004"/>
    <w:rsid w:val="00144856"/>
    <w:rsid w:val="00145509"/>
    <w:rsid w:val="00150EDB"/>
    <w:rsid w:val="00151776"/>
    <w:rsid w:val="0015186B"/>
    <w:rsid w:val="001530C6"/>
    <w:rsid w:val="00153FF9"/>
    <w:rsid w:val="001547BC"/>
    <w:rsid w:val="00154C45"/>
    <w:rsid w:val="00155329"/>
    <w:rsid w:val="001575E1"/>
    <w:rsid w:val="0015769A"/>
    <w:rsid w:val="00157805"/>
    <w:rsid w:val="00162E73"/>
    <w:rsid w:val="00163A1B"/>
    <w:rsid w:val="001654C6"/>
    <w:rsid w:val="001666EF"/>
    <w:rsid w:val="0016674D"/>
    <w:rsid w:val="00174E7A"/>
    <w:rsid w:val="00174EA8"/>
    <w:rsid w:val="00177B92"/>
    <w:rsid w:val="001815BC"/>
    <w:rsid w:val="00181E09"/>
    <w:rsid w:val="001843BD"/>
    <w:rsid w:val="00185208"/>
    <w:rsid w:val="0018677C"/>
    <w:rsid w:val="00186CBC"/>
    <w:rsid w:val="001876F7"/>
    <w:rsid w:val="001876FE"/>
    <w:rsid w:val="00187C44"/>
    <w:rsid w:val="00192164"/>
    <w:rsid w:val="00192C6A"/>
    <w:rsid w:val="00195BE9"/>
    <w:rsid w:val="00195D30"/>
    <w:rsid w:val="001A1493"/>
    <w:rsid w:val="001A2EBC"/>
    <w:rsid w:val="001A3B4C"/>
    <w:rsid w:val="001A6DFE"/>
    <w:rsid w:val="001A7FD5"/>
    <w:rsid w:val="001B070A"/>
    <w:rsid w:val="001B0A0C"/>
    <w:rsid w:val="001B57CE"/>
    <w:rsid w:val="001B5ABE"/>
    <w:rsid w:val="001B6045"/>
    <w:rsid w:val="001B6257"/>
    <w:rsid w:val="001C0A4A"/>
    <w:rsid w:val="001C2B86"/>
    <w:rsid w:val="001C5DC0"/>
    <w:rsid w:val="001D04E4"/>
    <w:rsid w:val="001D0BE0"/>
    <w:rsid w:val="001D1670"/>
    <w:rsid w:val="001D2B72"/>
    <w:rsid w:val="001D6BCA"/>
    <w:rsid w:val="001E4D7C"/>
    <w:rsid w:val="001E5301"/>
    <w:rsid w:val="001E77D3"/>
    <w:rsid w:val="001F0AAD"/>
    <w:rsid w:val="001F0ACB"/>
    <w:rsid w:val="001F1712"/>
    <w:rsid w:val="001F3D56"/>
    <w:rsid w:val="001F3E98"/>
    <w:rsid w:val="001F72D4"/>
    <w:rsid w:val="00201427"/>
    <w:rsid w:val="00204F61"/>
    <w:rsid w:val="00214582"/>
    <w:rsid w:val="0021592D"/>
    <w:rsid w:val="00216CF7"/>
    <w:rsid w:val="00220AE2"/>
    <w:rsid w:val="00221116"/>
    <w:rsid w:val="00221C42"/>
    <w:rsid w:val="002223D3"/>
    <w:rsid w:val="00222798"/>
    <w:rsid w:val="0022352D"/>
    <w:rsid w:val="00223A75"/>
    <w:rsid w:val="002261EF"/>
    <w:rsid w:val="002278A3"/>
    <w:rsid w:val="00231420"/>
    <w:rsid w:val="002316E4"/>
    <w:rsid w:val="00231772"/>
    <w:rsid w:val="002340CC"/>
    <w:rsid w:val="00236084"/>
    <w:rsid w:val="002420CB"/>
    <w:rsid w:val="0024333C"/>
    <w:rsid w:val="0024490D"/>
    <w:rsid w:val="002453F7"/>
    <w:rsid w:val="0024592B"/>
    <w:rsid w:val="002469E5"/>
    <w:rsid w:val="00246EE1"/>
    <w:rsid w:val="002479DE"/>
    <w:rsid w:val="002524D5"/>
    <w:rsid w:val="0025723A"/>
    <w:rsid w:val="00260ED9"/>
    <w:rsid w:val="002631D1"/>
    <w:rsid w:val="00263CB4"/>
    <w:rsid w:val="0026583B"/>
    <w:rsid w:val="00267B87"/>
    <w:rsid w:val="00270AE1"/>
    <w:rsid w:val="002723F4"/>
    <w:rsid w:val="00273DF8"/>
    <w:rsid w:val="00274F38"/>
    <w:rsid w:val="002765BA"/>
    <w:rsid w:val="0028176E"/>
    <w:rsid w:val="0028344E"/>
    <w:rsid w:val="0028494C"/>
    <w:rsid w:val="00284AE2"/>
    <w:rsid w:val="00284CB2"/>
    <w:rsid w:val="00287405"/>
    <w:rsid w:val="00291716"/>
    <w:rsid w:val="00291FBA"/>
    <w:rsid w:val="002959D1"/>
    <w:rsid w:val="002963E0"/>
    <w:rsid w:val="002964B1"/>
    <w:rsid w:val="00296C1E"/>
    <w:rsid w:val="00296FCF"/>
    <w:rsid w:val="002A4BF4"/>
    <w:rsid w:val="002A5156"/>
    <w:rsid w:val="002A5CAD"/>
    <w:rsid w:val="002A7144"/>
    <w:rsid w:val="002B0DF8"/>
    <w:rsid w:val="002B11C7"/>
    <w:rsid w:val="002B2357"/>
    <w:rsid w:val="002B2C7F"/>
    <w:rsid w:val="002C1412"/>
    <w:rsid w:val="002C3B94"/>
    <w:rsid w:val="002C4B50"/>
    <w:rsid w:val="002C5A78"/>
    <w:rsid w:val="002C5CD8"/>
    <w:rsid w:val="002C6924"/>
    <w:rsid w:val="002C6CEF"/>
    <w:rsid w:val="002D33EE"/>
    <w:rsid w:val="002D48EB"/>
    <w:rsid w:val="002D5819"/>
    <w:rsid w:val="002E1DD6"/>
    <w:rsid w:val="002E3089"/>
    <w:rsid w:val="002E49C1"/>
    <w:rsid w:val="002E4A20"/>
    <w:rsid w:val="002E5479"/>
    <w:rsid w:val="002E5D3A"/>
    <w:rsid w:val="002F1AEE"/>
    <w:rsid w:val="002F1ED1"/>
    <w:rsid w:val="002F28CF"/>
    <w:rsid w:val="002F339D"/>
    <w:rsid w:val="002F4B54"/>
    <w:rsid w:val="002F57CA"/>
    <w:rsid w:val="002F5E58"/>
    <w:rsid w:val="002F602C"/>
    <w:rsid w:val="002F65CC"/>
    <w:rsid w:val="002F6A15"/>
    <w:rsid w:val="00300AA1"/>
    <w:rsid w:val="003033B1"/>
    <w:rsid w:val="00303DBB"/>
    <w:rsid w:val="00304F6E"/>
    <w:rsid w:val="00305344"/>
    <w:rsid w:val="00306272"/>
    <w:rsid w:val="00307A53"/>
    <w:rsid w:val="00310398"/>
    <w:rsid w:val="00312C1E"/>
    <w:rsid w:val="00312FE0"/>
    <w:rsid w:val="003149A5"/>
    <w:rsid w:val="00315445"/>
    <w:rsid w:val="00315830"/>
    <w:rsid w:val="00315C95"/>
    <w:rsid w:val="00316904"/>
    <w:rsid w:val="00317051"/>
    <w:rsid w:val="00321242"/>
    <w:rsid w:val="0032239E"/>
    <w:rsid w:val="003228B7"/>
    <w:rsid w:val="003231E8"/>
    <w:rsid w:val="00324660"/>
    <w:rsid w:val="00325A21"/>
    <w:rsid w:val="00330116"/>
    <w:rsid w:val="0033508E"/>
    <w:rsid w:val="003373C8"/>
    <w:rsid w:val="00340816"/>
    <w:rsid w:val="00343687"/>
    <w:rsid w:val="0034556B"/>
    <w:rsid w:val="00345A9B"/>
    <w:rsid w:val="00346433"/>
    <w:rsid w:val="003475F2"/>
    <w:rsid w:val="00347A5F"/>
    <w:rsid w:val="00351ABC"/>
    <w:rsid w:val="0035299F"/>
    <w:rsid w:val="00353735"/>
    <w:rsid w:val="00353F59"/>
    <w:rsid w:val="00354C4B"/>
    <w:rsid w:val="00356152"/>
    <w:rsid w:val="003561E7"/>
    <w:rsid w:val="00356E99"/>
    <w:rsid w:val="003613DC"/>
    <w:rsid w:val="003623F6"/>
    <w:rsid w:val="0036340F"/>
    <w:rsid w:val="00364685"/>
    <w:rsid w:val="00364BF5"/>
    <w:rsid w:val="00367080"/>
    <w:rsid w:val="00371A2E"/>
    <w:rsid w:val="00372F66"/>
    <w:rsid w:val="00374B79"/>
    <w:rsid w:val="00374CCE"/>
    <w:rsid w:val="00374F64"/>
    <w:rsid w:val="0037782B"/>
    <w:rsid w:val="00380440"/>
    <w:rsid w:val="003824A7"/>
    <w:rsid w:val="00382727"/>
    <w:rsid w:val="003853A0"/>
    <w:rsid w:val="0038734B"/>
    <w:rsid w:val="0038783D"/>
    <w:rsid w:val="00387DE4"/>
    <w:rsid w:val="003903AA"/>
    <w:rsid w:val="003903E4"/>
    <w:rsid w:val="0039120D"/>
    <w:rsid w:val="00391C03"/>
    <w:rsid w:val="00391EFA"/>
    <w:rsid w:val="00395B5D"/>
    <w:rsid w:val="00395C5B"/>
    <w:rsid w:val="003A3D9A"/>
    <w:rsid w:val="003A4695"/>
    <w:rsid w:val="003A73EA"/>
    <w:rsid w:val="003B0B5E"/>
    <w:rsid w:val="003B11E5"/>
    <w:rsid w:val="003B1218"/>
    <w:rsid w:val="003B304B"/>
    <w:rsid w:val="003B53E5"/>
    <w:rsid w:val="003B6B55"/>
    <w:rsid w:val="003B6C6D"/>
    <w:rsid w:val="003B7953"/>
    <w:rsid w:val="003C2FAC"/>
    <w:rsid w:val="003C4F1F"/>
    <w:rsid w:val="003C733C"/>
    <w:rsid w:val="003C760F"/>
    <w:rsid w:val="003C79EA"/>
    <w:rsid w:val="003D16AC"/>
    <w:rsid w:val="003D4497"/>
    <w:rsid w:val="003D48AE"/>
    <w:rsid w:val="003D4F8E"/>
    <w:rsid w:val="003D698D"/>
    <w:rsid w:val="003D6EBA"/>
    <w:rsid w:val="003D73A0"/>
    <w:rsid w:val="003E1DA1"/>
    <w:rsid w:val="003E3397"/>
    <w:rsid w:val="003E3444"/>
    <w:rsid w:val="003E3887"/>
    <w:rsid w:val="003E464E"/>
    <w:rsid w:val="003E46FE"/>
    <w:rsid w:val="003E6922"/>
    <w:rsid w:val="003E6D2E"/>
    <w:rsid w:val="003F0D56"/>
    <w:rsid w:val="003F0ECD"/>
    <w:rsid w:val="003F1B32"/>
    <w:rsid w:val="003F3BF0"/>
    <w:rsid w:val="003F5ABD"/>
    <w:rsid w:val="003F5FF1"/>
    <w:rsid w:val="003F6282"/>
    <w:rsid w:val="003F76CA"/>
    <w:rsid w:val="00401C71"/>
    <w:rsid w:val="00402B4D"/>
    <w:rsid w:val="0040308A"/>
    <w:rsid w:val="00407F3C"/>
    <w:rsid w:val="00414437"/>
    <w:rsid w:val="0042005A"/>
    <w:rsid w:val="00420901"/>
    <w:rsid w:val="00425669"/>
    <w:rsid w:val="004267C8"/>
    <w:rsid w:val="00427453"/>
    <w:rsid w:val="00427599"/>
    <w:rsid w:val="00432923"/>
    <w:rsid w:val="0043359E"/>
    <w:rsid w:val="00433D65"/>
    <w:rsid w:val="00434694"/>
    <w:rsid w:val="00440F6D"/>
    <w:rsid w:val="00441305"/>
    <w:rsid w:val="00441991"/>
    <w:rsid w:val="004427FB"/>
    <w:rsid w:val="00442FD3"/>
    <w:rsid w:val="00443CCC"/>
    <w:rsid w:val="004470D2"/>
    <w:rsid w:val="004473B2"/>
    <w:rsid w:val="00450F01"/>
    <w:rsid w:val="004511A5"/>
    <w:rsid w:val="00451847"/>
    <w:rsid w:val="00452BAF"/>
    <w:rsid w:val="0045347B"/>
    <w:rsid w:val="00460D65"/>
    <w:rsid w:val="0046104B"/>
    <w:rsid w:val="00463160"/>
    <w:rsid w:val="00465A02"/>
    <w:rsid w:val="0046742D"/>
    <w:rsid w:val="00467BA7"/>
    <w:rsid w:val="00467E1F"/>
    <w:rsid w:val="0047002F"/>
    <w:rsid w:val="004714E8"/>
    <w:rsid w:val="00471E70"/>
    <w:rsid w:val="00471EA7"/>
    <w:rsid w:val="00473831"/>
    <w:rsid w:val="00474850"/>
    <w:rsid w:val="00474B67"/>
    <w:rsid w:val="00477069"/>
    <w:rsid w:val="00477786"/>
    <w:rsid w:val="00482495"/>
    <w:rsid w:val="0048380C"/>
    <w:rsid w:val="00483D0C"/>
    <w:rsid w:val="00484B69"/>
    <w:rsid w:val="00484B9C"/>
    <w:rsid w:val="004861B0"/>
    <w:rsid w:val="00487CA0"/>
    <w:rsid w:val="00490017"/>
    <w:rsid w:val="00490506"/>
    <w:rsid w:val="00495DE0"/>
    <w:rsid w:val="004A0A5E"/>
    <w:rsid w:val="004A2142"/>
    <w:rsid w:val="004A475F"/>
    <w:rsid w:val="004A50FF"/>
    <w:rsid w:val="004A6828"/>
    <w:rsid w:val="004A68BC"/>
    <w:rsid w:val="004B0789"/>
    <w:rsid w:val="004B4ADE"/>
    <w:rsid w:val="004B75AE"/>
    <w:rsid w:val="004B7765"/>
    <w:rsid w:val="004C45FD"/>
    <w:rsid w:val="004C61ED"/>
    <w:rsid w:val="004C68D9"/>
    <w:rsid w:val="004D004B"/>
    <w:rsid w:val="004D0A22"/>
    <w:rsid w:val="004D135B"/>
    <w:rsid w:val="004D15EA"/>
    <w:rsid w:val="004D2C4B"/>
    <w:rsid w:val="004D6E8C"/>
    <w:rsid w:val="004E0E15"/>
    <w:rsid w:val="004E0F79"/>
    <w:rsid w:val="004E1CAA"/>
    <w:rsid w:val="004E1E97"/>
    <w:rsid w:val="004E1FD6"/>
    <w:rsid w:val="004E3130"/>
    <w:rsid w:val="004E32AD"/>
    <w:rsid w:val="004E4729"/>
    <w:rsid w:val="004E7F0F"/>
    <w:rsid w:val="004F7B5D"/>
    <w:rsid w:val="00502EB1"/>
    <w:rsid w:val="00505463"/>
    <w:rsid w:val="005055C6"/>
    <w:rsid w:val="00505AAD"/>
    <w:rsid w:val="005066B2"/>
    <w:rsid w:val="00507404"/>
    <w:rsid w:val="005101F1"/>
    <w:rsid w:val="00510858"/>
    <w:rsid w:val="00510F52"/>
    <w:rsid w:val="00512763"/>
    <w:rsid w:val="005148A4"/>
    <w:rsid w:val="00515FEE"/>
    <w:rsid w:val="00520F05"/>
    <w:rsid w:val="0052129A"/>
    <w:rsid w:val="0052197C"/>
    <w:rsid w:val="00527067"/>
    <w:rsid w:val="00530153"/>
    <w:rsid w:val="00530A55"/>
    <w:rsid w:val="005310FA"/>
    <w:rsid w:val="005338CC"/>
    <w:rsid w:val="0053554C"/>
    <w:rsid w:val="0054228C"/>
    <w:rsid w:val="005506F4"/>
    <w:rsid w:val="005539CB"/>
    <w:rsid w:val="00553D9A"/>
    <w:rsid w:val="0055680F"/>
    <w:rsid w:val="00562EB2"/>
    <w:rsid w:val="00563218"/>
    <w:rsid w:val="00565A62"/>
    <w:rsid w:val="00566038"/>
    <w:rsid w:val="005705A8"/>
    <w:rsid w:val="00572E57"/>
    <w:rsid w:val="005739A0"/>
    <w:rsid w:val="00577E8D"/>
    <w:rsid w:val="00581BA5"/>
    <w:rsid w:val="00585934"/>
    <w:rsid w:val="00585D18"/>
    <w:rsid w:val="00586808"/>
    <w:rsid w:val="00590022"/>
    <w:rsid w:val="00591B55"/>
    <w:rsid w:val="00592BC7"/>
    <w:rsid w:val="00592E14"/>
    <w:rsid w:val="00594093"/>
    <w:rsid w:val="0059429F"/>
    <w:rsid w:val="005961DC"/>
    <w:rsid w:val="0059692B"/>
    <w:rsid w:val="005A0888"/>
    <w:rsid w:val="005A12D2"/>
    <w:rsid w:val="005A4600"/>
    <w:rsid w:val="005A49B7"/>
    <w:rsid w:val="005A5DA5"/>
    <w:rsid w:val="005A763B"/>
    <w:rsid w:val="005A76A3"/>
    <w:rsid w:val="005B1D20"/>
    <w:rsid w:val="005B3D3A"/>
    <w:rsid w:val="005B4B09"/>
    <w:rsid w:val="005B5065"/>
    <w:rsid w:val="005B59D4"/>
    <w:rsid w:val="005C0C99"/>
    <w:rsid w:val="005C40B0"/>
    <w:rsid w:val="005D140A"/>
    <w:rsid w:val="005D19DF"/>
    <w:rsid w:val="005D2BFB"/>
    <w:rsid w:val="005D3E14"/>
    <w:rsid w:val="005D58B3"/>
    <w:rsid w:val="005D7B21"/>
    <w:rsid w:val="005D7D0E"/>
    <w:rsid w:val="005E01BA"/>
    <w:rsid w:val="005E0512"/>
    <w:rsid w:val="005E2FB9"/>
    <w:rsid w:val="005E4B3E"/>
    <w:rsid w:val="005E4FA6"/>
    <w:rsid w:val="005E6666"/>
    <w:rsid w:val="005E707E"/>
    <w:rsid w:val="005E781C"/>
    <w:rsid w:val="005F068B"/>
    <w:rsid w:val="005F0CEB"/>
    <w:rsid w:val="005F33CE"/>
    <w:rsid w:val="005F3725"/>
    <w:rsid w:val="005F69D2"/>
    <w:rsid w:val="005F7CB0"/>
    <w:rsid w:val="0060397B"/>
    <w:rsid w:val="0060586C"/>
    <w:rsid w:val="00607C9D"/>
    <w:rsid w:val="006112E8"/>
    <w:rsid w:val="00613418"/>
    <w:rsid w:val="006144BF"/>
    <w:rsid w:val="006177C8"/>
    <w:rsid w:val="00620238"/>
    <w:rsid w:val="006202B4"/>
    <w:rsid w:val="00620AA6"/>
    <w:rsid w:val="00621A0D"/>
    <w:rsid w:val="00621EF4"/>
    <w:rsid w:val="00622FB9"/>
    <w:rsid w:val="0062397F"/>
    <w:rsid w:val="006319E6"/>
    <w:rsid w:val="0063230C"/>
    <w:rsid w:val="0063254C"/>
    <w:rsid w:val="00635D84"/>
    <w:rsid w:val="00635D8A"/>
    <w:rsid w:val="00635DC8"/>
    <w:rsid w:val="00642800"/>
    <w:rsid w:val="00642C87"/>
    <w:rsid w:val="006459A2"/>
    <w:rsid w:val="00647364"/>
    <w:rsid w:val="00650531"/>
    <w:rsid w:val="00650D5E"/>
    <w:rsid w:val="00650D88"/>
    <w:rsid w:val="00654A15"/>
    <w:rsid w:val="00657084"/>
    <w:rsid w:val="00662898"/>
    <w:rsid w:val="00662D9D"/>
    <w:rsid w:val="006638CD"/>
    <w:rsid w:val="006661BD"/>
    <w:rsid w:val="0066644C"/>
    <w:rsid w:val="006667C4"/>
    <w:rsid w:val="006672B6"/>
    <w:rsid w:val="006730E3"/>
    <w:rsid w:val="006747ED"/>
    <w:rsid w:val="006763A0"/>
    <w:rsid w:val="0068042C"/>
    <w:rsid w:val="0068045F"/>
    <w:rsid w:val="00685439"/>
    <w:rsid w:val="00685E46"/>
    <w:rsid w:val="00685F5C"/>
    <w:rsid w:val="00691643"/>
    <w:rsid w:val="00694207"/>
    <w:rsid w:val="0069593B"/>
    <w:rsid w:val="006A0A87"/>
    <w:rsid w:val="006A0E2E"/>
    <w:rsid w:val="006A22B0"/>
    <w:rsid w:val="006A2A39"/>
    <w:rsid w:val="006A2D97"/>
    <w:rsid w:val="006A3FB2"/>
    <w:rsid w:val="006A4C64"/>
    <w:rsid w:val="006A58B9"/>
    <w:rsid w:val="006A6560"/>
    <w:rsid w:val="006A6E22"/>
    <w:rsid w:val="006B032D"/>
    <w:rsid w:val="006B088B"/>
    <w:rsid w:val="006B2717"/>
    <w:rsid w:val="006B6D00"/>
    <w:rsid w:val="006C0B9F"/>
    <w:rsid w:val="006C1D2C"/>
    <w:rsid w:val="006C43ED"/>
    <w:rsid w:val="006C440E"/>
    <w:rsid w:val="006C4921"/>
    <w:rsid w:val="006C6481"/>
    <w:rsid w:val="006C7A35"/>
    <w:rsid w:val="006D0DC4"/>
    <w:rsid w:val="006E0C4D"/>
    <w:rsid w:val="006E2643"/>
    <w:rsid w:val="006E4129"/>
    <w:rsid w:val="006E4CCA"/>
    <w:rsid w:val="006E627A"/>
    <w:rsid w:val="006F3D35"/>
    <w:rsid w:val="006F4202"/>
    <w:rsid w:val="006F6310"/>
    <w:rsid w:val="007008A5"/>
    <w:rsid w:val="0070380A"/>
    <w:rsid w:val="0071270A"/>
    <w:rsid w:val="00712FB9"/>
    <w:rsid w:val="0071301B"/>
    <w:rsid w:val="007132D1"/>
    <w:rsid w:val="00713361"/>
    <w:rsid w:val="00713B21"/>
    <w:rsid w:val="00714D7F"/>
    <w:rsid w:val="00715516"/>
    <w:rsid w:val="00716153"/>
    <w:rsid w:val="00721ACB"/>
    <w:rsid w:val="0072264E"/>
    <w:rsid w:val="007265CB"/>
    <w:rsid w:val="00726A1F"/>
    <w:rsid w:val="00726DEA"/>
    <w:rsid w:val="0072738C"/>
    <w:rsid w:val="007325D1"/>
    <w:rsid w:val="0073407B"/>
    <w:rsid w:val="00735F4D"/>
    <w:rsid w:val="00736359"/>
    <w:rsid w:val="00741B36"/>
    <w:rsid w:val="00741E91"/>
    <w:rsid w:val="00743919"/>
    <w:rsid w:val="00744B71"/>
    <w:rsid w:val="00750A31"/>
    <w:rsid w:val="0075126A"/>
    <w:rsid w:val="007524E9"/>
    <w:rsid w:val="00754052"/>
    <w:rsid w:val="00756295"/>
    <w:rsid w:val="00756944"/>
    <w:rsid w:val="00757C75"/>
    <w:rsid w:val="00757ED0"/>
    <w:rsid w:val="0076255C"/>
    <w:rsid w:val="00762C9F"/>
    <w:rsid w:val="00766000"/>
    <w:rsid w:val="00767102"/>
    <w:rsid w:val="00770CCF"/>
    <w:rsid w:val="0077101F"/>
    <w:rsid w:val="00774DD7"/>
    <w:rsid w:val="00776B51"/>
    <w:rsid w:val="007779F1"/>
    <w:rsid w:val="0078157B"/>
    <w:rsid w:val="007819F1"/>
    <w:rsid w:val="00782057"/>
    <w:rsid w:val="007820E3"/>
    <w:rsid w:val="007822E7"/>
    <w:rsid w:val="00782DF3"/>
    <w:rsid w:val="00791B70"/>
    <w:rsid w:val="00792F19"/>
    <w:rsid w:val="0079363F"/>
    <w:rsid w:val="0079422E"/>
    <w:rsid w:val="00794B85"/>
    <w:rsid w:val="007A00CE"/>
    <w:rsid w:val="007A022B"/>
    <w:rsid w:val="007A18E0"/>
    <w:rsid w:val="007A2AE9"/>
    <w:rsid w:val="007A5A28"/>
    <w:rsid w:val="007A65CA"/>
    <w:rsid w:val="007A7931"/>
    <w:rsid w:val="007B110C"/>
    <w:rsid w:val="007B2068"/>
    <w:rsid w:val="007B2584"/>
    <w:rsid w:val="007B64C2"/>
    <w:rsid w:val="007B6B87"/>
    <w:rsid w:val="007C0A7B"/>
    <w:rsid w:val="007C251E"/>
    <w:rsid w:val="007C6071"/>
    <w:rsid w:val="007D07C9"/>
    <w:rsid w:val="007D0FC8"/>
    <w:rsid w:val="007D2679"/>
    <w:rsid w:val="007D57FE"/>
    <w:rsid w:val="007D588C"/>
    <w:rsid w:val="007E11F7"/>
    <w:rsid w:val="007E1FB7"/>
    <w:rsid w:val="007E26D8"/>
    <w:rsid w:val="007E475F"/>
    <w:rsid w:val="007E5CBD"/>
    <w:rsid w:val="007E63C4"/>
    <w:rsid w:val="007F24DB"/>
    <w:rsid w:val="007F2933"/>
    <w:rsid w:val="007F2976"/>
    <w:rsid w:val="007F2EB8"/>
    <w:rsid w:val="007F3312"/>
    <w:rsid w:val="007F3F96"/>
    <w:rsid w:val="007F5116"/>
    <w:rsid w:val="007F5AD5"/>
    <w:rsid w:val="007F708F"/>
    <w:rsid w:val="0080002D"/>
    <w:rsid w:val="0080040D"/>
    <w:rsid w:val="0080076B"/>
    <w:rsid w:val="00801878"/>
    <w:rsid w:val="00803B8A"/>
    <w:rsid w:val="008040FD"/>
    <w:rsid w:val="00804666"/>
    <w:rsid w:val="008064AD"/>
    <w:rsid w:val="008105E8"/>
    <w:rsid w:val="00810979"/>
    <w:rsid w:val="00810B01"/>
    <w:rsid w:val="00811294"/>
    <w:rsid w:val="00814874"/>
    <w:rsid w:val="00815DDD"/>
    <w:rsid w:val="0081746E"/>
    <w:rsid w:val="008174FA"/>
    <w:rsid w:val="00820264"/>
    <w:rsid w:val="00822F9A"/>
    <w:rsid w:val="00823AA0"/>
    <w:rsid w:val="00824520"/>
    <w:rsid w:val="0082478F"/>
    <w:rsid w:val="00824A2E"/>
    <w:rsid w:val="00827F4C"/>
    <w:rsid w:val="008307C4"/>
    <w:rsid w:val="00832A2B"/>
    <w:rsid w:val="00832F5F"/>
    <w:rsid w:val="00833E3B"/>
    <w:rsid w:val="008358B3"/>
    <w:rsid w:val="00836E27"/>
    <w:rsid w:val="00840260"/>
    <w:rsid w:val="00840637"/>
    <w:rsid w:val="008417F4"/>
    <w:rsid w:val="00841C65"/>
    <w:rsid w:val="00842557"/>
    <w:rsid w:val="008426AD"/>
    <w:rsid w:val="00843A1F"/>
    <w:rsid w:val="00846067"/>
    <w:rsid w:val="008476A1"/>
    <w:rsid w:val="00850C98"/>
    <w:rsid w:val="0085227D"/>
    <w:rsid w:val="00852DB1"/>
    <w:rsid w:val="0085472D"/>
    <w:rsid w:val="00861A06"/>
    <w:rsid w:val="00864E77"/>
    <w:rsid w:val="00864F17"/>
    <w:rsid w:val="0087491D"/>
    <w:rsid w:val="00874FEE"/>
    <w:rsid w:val="0087755C"/>
    <w:rsid w:val="0088002C"/>
    <w:rsid w:val="00884DDE"/>
    <w:rsid w:val="0089381D"/>
    <w:rsid w:val="00894109"/>
    <w:rsid w:val="00895C7F"/>
    <w:rsid w:val="00897FE6"/>
    <w:rsid w:val="008A09F9"/>
    <w:rsid w:val="008A359E"/>
    <w:rsid w:val="008A4173"/>
    <w:rsid w:val="008A7D08"/>
    <w:rsid w:val="008B1CF5"/>
    <w:rsid w:val="008B245E"/>
    <w:rsid w:val="008B2CA6"/>
    <w:rsid w:val="008B3955"/>
    <w:rsid w:val="008B6F45"/>
    <w:rsid w:val="008B75F4"/>
    <w:rsid w:val="008C16B5"/>
    <w:rsid w:val="008C21E1"/>
    <w:rsid w:val="008C348C"/>
    <w:rsid w:val="008C539D"/>
    <w:rsid w:val="008C5507"/>
    <w:rsid w:val="008C6C06"/>
    <w:rsid w:val="008C7A8C"/>
    <w:rsid w:val="008D0026"/>
    <w:rsid w:val="008D0895"/>
    <w:rsid w:val="008D0E11"/>
    <w:rsid w:val="008D1A14"/>
    <w:rsid w:val="008D3C1F"/>
    <w:rsid w:val="008D3D39"/>
    <w:rsid w:val="008D4842"/>
    <w:rsid w:val="008D5AB6"/>
    <w:rsid w:val="008D6DC8"/>
    <w:rsid w:val="008E03B1"/>
    <w:rsid w:val="008E092B"/>
    <w:rsid w:val="008E25D4"/>
    <w:rsid w:val="008E3C7C"/>
    <w:rsid w:val="008E3C7F"/>
    <w:rsid w:val="008E5D30"/>
    <w:rsid w:val="008E687D"/>
    <w:rsid w:val="008F1F2D"/>
    <w:rsid w:val="008F3029"/>
    <w:rsid w:val="008F50E1"/>
    <w:rsid w:val="008F6612"/>
    <w:rsid w:val="008F66F2"/>
    <w:rsid w:val="008F77C1"/>
    <w:rsid w:val="00900CA7"/>
    <w:rsid w:val="009015BA"/>
    <w:rsid w:val="00901B93"/>
    <w:rsid w:val="009035E2"/>
    <w:rsid w:val="00914FFA"/>
    <w:rsid w:val="00917ADA"/>
    <w:rsid w:val="0092107F"/>
    <w:rsid w:val="00921A87"/>
    <w:rsid w:val="00926C55"/>
    <w:rsid w:val="00926D8E"/>
    <w:rsid w:val="00927605"/>
    <w:rsid w:val="00927E30"/>
    <w:rsid w:val="00932B07"/>
    <w:rsid w:val="00934ED4"/>
    <w:rsid w:val="0093555E"/>
    <w:rsid w:val="00936DF5"/>
    <w:rsid w:val="009419EA"/>
    <w:rsid w:val="00942C57"/>
    <w:rsid w:val="00943169"/>
    <w:rsid w:val="00943F06"/>
    <w:rsid w:val="00950817"/>
    <w:rsid w:val="009517FE"/>
    <w:rsid w:val="009546E6"/>
    <w:rsid w:val="009547D6"/>
    <w:rsid w:val="00954E94"/>
    <w:rsid w:val="009573F5"/>
    <w:rsid w:val="00960EB5"/>
    <w:rsid w:val="00962C50"/>
    <w:rsid w:val="009633AB"/>
    <w:rsid w:val="00963567"/>
    <w:rsid w:val="00967669"/>
    <w:rsid w:val="00971C92"/>
    <w:rsid w:val="009728DC"/>
    <w:rsid w:val="00974BC2"/>
    <w:rsid w:val="00981CDC"/>
    <w:rsid w:val="00982D3A"/>
    <w:rsid w:val="00982F73"/>
    <w:rsid w:val="009913C3"/>
    <w:rsid w:val="0099253A"/>
    <w:rsid w:val="009927D8"/>
    <w:rsid w:val="0099285C"/>
    <w:rsid w:val="009930A1"/>
    <w:rsid w:val="0099490F"/>
    <w:rsid w:val="00996172"/>
    <w:rsid w:val="00996321"/>
    <w:rsid w:val="0099681C"/>
    <w:rsid w:val="009A0544"/>
    <w:rsid w:val="009A0ACC"/>
    <w:rsid w:val="009A15F1"/>
    <w:rsid w:val="009A2F98"/>
    <w:rsid w:val="009A34D7"/>
    <w:rsid w:val="009A4D72"/>
    <w:rsid w:val="009A66A7"/>
    <w:rsid w:val="009A7301"/>
    <w:rsid w:val="009B269E"/>
    <w:rsid w:val="009B3408"/>
    <w:rsid w:val="009B44B5"/>
    <w:rsid w:val="009B4C86"/>
    <w:rsid w:val="009C0255"/>
    <w:rsid w:val="009C0317"/>
    <w:rsid w:val="009C08A1"/>
    <w:rsid w:val="009C11B7"/>
    <w:rsid w:val="009C2866"/>
    <w:rsid w:val="009C28BC"/>
    <w:rsid w:val="009C38D9"/>
    <w:rsid w:val="009C459C"/>
    <w:rsid w:val="009D246E"/>
    <w:rsid w:val="009D3AFF"/>
    <w:rsid w:val="009D41D0"/>
    <w:rsid w:val="009D4CD1"/>
    <w:rsid w:val="009D50CD"/>
    <w:rsid w:val="009D5500"/>
    <w:rsid w:val="009D5B80"/>
    <w:rsid w:val="009D7C85"/>
    <w:rsid w:val="009E22FD"/>
    <w:rsid w:val="009E2A99"/>
    <w:rsid w:val="009E6052"/>
    <w:rsid w:val="009E70CD"/>
    <w:rsid w:val="009E79D7"/>
    <w:rsid w:val="009F0C26"/>
    <w:rsid w:val="009F3414"/>
    <w:rsid w:val="009F48F7"/>
    <w:rsid w:val="009F53BA"/>
    <w:rsid w:val="00A0017C"/>
    <w:rsid w:val="00A00471"/>
    <w:rsid w:val="00A0125F"/>
    <w:rsid w:val="00A04EDB"/>
    <w:rsid w:val="00A108C9"/>
    <w:rsid w:val="00A11B8A"/>
    <w:rsid w:val="00A120DC"/>
    <w:rsid w:val="00A159FE"/>
    <w:rsid w:val="00A1661C"/>
    <w:rsid w:val="00A16E09"/>
    <w:rsid w:val="00A207DB"/>
    <w:rsid w:val="00A20D35"/>
    <w:rsid w:val="00A22C57"/>
    <w:rsid w:val="00A23053"/>
    <w:rsid w:val="00A23CB6"/>
    <w:rsid w:val="00A24461"/>
    <w:rsid w:val="00A277B2"/>
    <w:rsid w:val="00A31F0A"/>
    <w:rsid w:val="00A3213B"/>
    <w:rsid w:val="00A32146"/>
    <w:rsid w:val="00A3260E"/>
    <w:rsid w:val="00A35985"/>
    <w:rsid w:val="00A37D83"/>
    <w:rsid w:val="00A4181A"/>
    <w:rsid w:val="00A418DF"/>
    <w:rsid w:val="00A41E1B"/>
    <w:rsid w:val="00A42DB4"/>
    <w:rsid w:val="00A47258"/>
    <w:rsid w:val="00A5203D"/>
    <w:rsid w:val="00A52054"/>
    <w:rsid w:val="00A5338A"/>
    <w:rsid w:val="00A53683"/>
    <w:rsid w:val="00A563F9"/>
    <w:rsid w:val="00A61BAC"/>
    <w:rsid w:val="00A62533"/>
    <w:rsid w:val="00A62F3F"/>
    <w:rsid w:val="00A634B6"/>
    <w:rsid w:val="00A63CC0"/>
    <w:rsid w:val="00A65A60"/>
    <w:rsid w:val="00A66C5E"/>
    <w:rsid w:val="00A711C0"/>
    <w:rsid w:val="00A72A7B"/>
    <w:rsid w:val="00A72B1A"/>
    <w:rsid w:val="00A81C09"/>
    <w:rsid w:val="00A83B14"/>
    <w:rsid w:val="00A83D7A"/>
    <w:rsid w:val="00A83DFA"/>
    <w:rsid w:val="00A850D9"/>
    <w:rsid w:val="00A851CB"/>
    <w:rsid w:val="00A87014"/>
    <w:rsid w:val="00A87DB8"/>
    <w:rsid w:val="00A9197D"/>
    <w:rsid w:val="00A91F85"/>
    <w:rsid w:val="00A94C2E"/>
    <w:rsid w:val="00A955D5"/>
    <w:rsid w:val="00A95868"/>
    <w:rsid w:val="00A96F16"/>
    <w:rsid w:val="00A9777A"/>
    <w:rsid w:val="00AA19D5"/>
    <w:rsid w:val="00AA3A8D"/>
    <w:rsid w:val="00AA6027"/>
    <w:rsid w:val="00AA734F"/>
    <w:rsid w:val="00AA79FC"/>
    <w:rsid w:val="00AA7D73"/>
    <w:rsid w:val="00AB13E1"/>
    <w:rsid w:val="00AB291A"/>
    <w:rsid w:val="00AB37FF"/>
    <w:rsid w:val="00AB3CD8"/>
    <w:rsid w:val="00AB451C"/>
    <w:rsid w:val="00AB4D5D"/>
    <w:rsid w:val="00AB65FC"/>
    <w:rsid w:val="00AB79A7"/>
    <w:rsid w:val="00AB7C92"/>
    <w:rsid w:val="00AB7ECD"/>
    <w:rsid w:val="00AC44FF"/>
    <w:rsid w:val="00AC65CD"/>
    <w:rsid w:val="00AC6847"/>
    <w:rsid w:val="00AC73D9"/>
    <w:rsid w:val="00AD03BF"/>
    <w:rsid w:val="00AD0FA3"/>
    <w:rsid w:val="00AD3023"/>
    <w:rsid w:val="00AD30E3"/>
    <w:rsid w:val="00AD3284"/>
    <w:rsid w:val="00AD32BF"/>
    <w:rsid w:val="00AD333C"/>
    <w:rsid w:val="00AD6753"/>
    <w:rsid w:val="00AD7BD3"/>
    <w:rsid w:val="00AE19B9"/>
    <w:rsid w:val="00AE2AC2"/>
    <w:rsid w:val="00AE3B54"/>
    <w:rsid w:val="00AE58C3"/>
    <w:rsid w:val="00AE6266"/>
    <w:rsid w:val="00AE71B7"/>
    <w:rsid w:val="00AF0B9C"/>
    <w:rsid w:val="00AF14DF"/>
    <w:rsid w:val="00AF15D9"/>
    <w:rsid w:val="00AF272E"/>
    <w:rsid w:val="00AF2939"/>
    <w:rsid w:val="00AF2E8C"/>
    <w:rsid w:val="00AF4416"/>
    <w:rsid w:val="00AF514A"/>
    <w:rsid w:val="00AF7CA8"/>
    <w:rsid w:val="00B00BA2"/>
    <w:rsid w:val="00B01B35"/>
    <w:rsid w:val="00B0433D"/>
    <w:rsid w:val="00B05DC7"/>
    <w:rsid w:val="00B064FE"/>
    <w:rsid w:val="00B066F6"/>
    <w:rsid w:val="00B06950"/>
    <w:rsid w:val="00B06999"/>
    <w:rsid w:val="00B10792"/>
    <w:rsid w:val="00B117EB"/>
    <w:rsid w:val="00B11B66"/>
    <w:rsid w:val="00B141B8"/>
    <w:rsid w:val="00B16C18"/>
    <w:rsid w:val="00B17DD5"/>
    <w:rsid w:val="00B2077E"/>
    <w:rsid w:val="00B211F4"/>
    <w:rsid w:val="00B215A1"/>
    <w:rsid w:val="00B2166E"/>
    <w:rsid w:val="00B21B06"/>
    <w:rsid w:val="00B21F4C"/>
    <w:rsid w:val="00B23B91"/>
    <w:rsid w:val="00B2407E"/>
    <w:rsid w:val="00B244EB"/>
    <w:rsid w:val="00B31D19"/>
    <w:rsid w:val="00B35050"/>
    <w:rsid w:val="00B35A7A"/>
    <w:rsid w:val="00B37164"/>
    <w:rsid w:val="00B37BD0"/>
    <w:rsid w:val="00B411FB"/>
    <w:rsid w:val="00B428F8"/>
    <w:rsid w:val="00B4323D"/>
    <w:rsid w:val="00B44007"/>
    <w:rsid w:val="00B52870"/>
    <w:rsid w:val="00B5416C"/>
    <w:rsid w:val="00B56F83"/>
    <w:rsid w:val="00B62859"/>
    <w:rsid w:val="00B62D19"/>
    <w:rsid w:val="00B6315C"/>
    <w:rsid w:val="00B656AD"/>
    <w:rsid w:val="00B670C5"/>
    <w:rsid w:val="00B675F5"/>
    <w:rsid w:val="00B679A2"/>
    <w:rsid w:val="00B67F30"/>
    <w:rsid w:val="00B77096"/>
    <w:rsid w:val="00B77AF6"/>
    <w:rsid w:val="00B8269D"/>
    <w:rsid w:val="00B8395B"/>
    <w:rsid w:val="00B83D48"/>
    <w:rsid w:val="00B84BBA"/>
    <w:rsid w:val="00B86F16"/>
    <w:rsid w:val="00B876E7"/>
    <w:rsid w:val="00B878DB"/>
    <w:rsid w:val="00B91E21"/>
    <w:rsid w:val="00B92A36"/>
    <w:rsid w:val="00B92B4A"/>
    <w:rsid w:val="00B9335E"/>
    <w:rsid w:val="00B9369C"/>
    <w:rsid w:val="00B93AA4"/>
    <w:rsid w:val="00B9415A"/>
    <w:rsid w:val="00B958C0"/>
    <w:rsid w:val="00B95B6B"/>
    <w:rsid w:val="00B96126"/>
    <w:rsid w:val="00B965FA"/>
    <w:rsid w:val="00BA0CB9"/>
    <w:rsid w:val="00BA2A2D"/>
    <w:rsid w:val="00BA3020"/>
    <w:rsid w:val="00BA5D50"/>
    <w:rsid w:val="00BA5F12"/>
    <w:rsid w:val="00BA6A6C"/>
    <w:rsid w:val="00BB18B4"/>
    <w:rsid w:val="00BB3BF4"/>
    <w:rsid w:val="00BB4AC0"/>
    <w:rsid w:val="00BB5258"/>
    <w:rsid w:val="00BB5B79"/>
    <w:rsid w:val="00BB5BC8"/>
    <w:rsid w:val="00BC1730"/>
    <w:rsid w:val="00BC3032"/>
    <w:rsid w:val="00BC4571"/>
    <w:rsid w:val="00BC7066"/>
    <w:rsid w:val="00BD0B2E"/>
    <w:rsid w:val="00BD1582"/>
    <w:rsid w:val="00BD1C2F"/>
    <w:rsid w:val="00BD38EB"/>
    <w:rsid w:val="00BD4D5C"/>
    <w:rsid w:val="00BE007E"/>
    <w:rsid w:val="00BE2BCA"/>
    <w:rsid w:val="00BE5DA1"/>
    <w:rsid w:val="00BE5DF2"/>
    <w:rsid w:val="00BE61A3"/>
    <w:rsid w:val="00BE621A"/>
    <w:rsid w:val="00BE7FC6"/>
    <w:rsid w:val="00BF1D7F"/>
    <w:rsid w:val="00BF23C9"/>
    <w:rsid w:val="00BF23DE"/>
    <w:rsid w:val="00BF4CC5"/>
    <w:rsid w:val="00BF5CD3"/>
    <w:rsid w:val="00BF6C0E"/>
    <w:rsid w:val="00C00E4D"/>
    <w:rsid w:val="00C02C14"/>
    <w:rsid w:val="00C0318F"/>
    <w:rsid w:val="00C03AD4"/>
    <w:rsid w:val="00C03C55"/>
    <w:rsid w:val="00C06473"/>
    <w:rsid w:val="00C0783D"/>
    <w:rsid w:val="00C134AD"/>
    <w:rsid w:val="00C14987"/>
    <w:rsid w:val="00C16689"/>
    <w:rsid w:val="00C16A9C"/>
    <w:rsid w:val="00C17847"/>
    <w:rsid w:val="00C21AF8"/>
    <w:rsid w:val="00C2304A"/>
    <w:rsid w:val="00C23ADC"/>
    <w:rsid w:val="00C240F5"/>
    <w:rsid w:val="00C27013"/>
    <w:rsid w:val="00C3191C"/>
    <w:rsid w:val="00C333B9"/>
    <w:rsid w:val="00C33497"/>
    <w:rsid w:val="00C33B03"/>
    <w:rsid w:val="00C33C85"/>
    <w:rsid w:val="00C366ED"/>
    <w:rsid w:val="00C36C6A"/>
    <w:rsid w:val="00C3733C"/>
    <w:rsid w:val="00C40BF4"/>
    <w:rsid w:val="00C4111C"/>
    <w:rsid w:val="00C41617"/>
    <w:rsid w:val="00C41931"/>
    <w:rsid w:val="00C424F3"/>
    <w:rsid w:val="00C43B8D"/>
    <w:rsid w:val="00C44008"/>
    <w:rsid w:val="00C44A80"/>
    <w:rsid w:val="00C47885"/>
    <w:rsid w:val="00C50B72"/>
    <w:rsid w:val="00C51B15"/>
    <w:rsid w:val="00C52474"/>
    <w:rsid w:val="00C56D6B"/>
    <w:rsid w:val="00C620ED"/>
    <w:rsid w:val="00C621B3"/>
    <w:rsid w:val="00C6355B"/>
    <w:rsid w:val="00C6448B"/>
    <w:rsid w:val="00C65BDA"/>
    <w:rsid w:val="00C66C9C"/>
    <w:rsid w:val="00C673A1"/>
    <w:rsid w:val="00C677ED"/>
    <w:rsid w:val="00C679EC"/>
    <w:rsid w:val="00C706FB"/>
    <w:rsid w:val="00C70AB2"/>
    <w:rsid w:val="00C7206F"/>
    <w:rsid w:val="00C72149"/>
    <w:rsid w:val="00C7601C"/>
    <w:rsid w:val="00C77208"/>
    <w:rsid w:val="00C77668"/>
    <w:rsid w:val="00C833B1"/>
    <w:rsid w:val="00C83847"/>
    <w:rsid w:val="00C85881"/>
    <w:rsid w:val="00C873BA"/>
    <w:rsid w:val="00C92CC9"/>
    <w:rsid w:val="00C92D20"/>
    <w:rsid w:val="00C95477"/>
    <w:rsid w:val="00C95C71"/>
    <w:rsid w:val="00CA07BF"/>
    <w:rsid w:val="00CA116F"/>
    <w:rsid w:val="00CA3B84"/>
    <w:rsid w:val="00CA4EA0"/>
    <w:rsid w:val="00CA5BC6"/>
    <w:rsid w:val="00CB029F"/>
    <w:rsid w:val="00CB36B6"/>
    <w:rsid w:val="00CB6183"/>
    <w:rsid w:val="00CB65EE"/>
    <w:rsid w:val="00CC1BCC"/>
    <w:rsid w:val="00CC4B24"/>
    <w:rsid w:val="00CC4B7F"/>
    <w:rsid w:val="00CC4D59"/>
    <w:rsid w:val="00CC5C7C"/>
    <w:rsid w:val="00CC71A2"/>
    <w:rsid w:val="00CC7F13"/>
    <w:rsid w:val="00CD0F36"/>
    <w:rsid w:val="00CD1CCF"/>
    <w:rsid w:val="00CD3863"/>
    <w:rsid w:val="00CD5D65"/>
    <w:rsid w:val="00CD7D00"/>
    <w:rsid w:val="00CE0139"/>
    <w:rsid w:val="00CE203B"/>
    <w:rsid w:val="00CE484B"/>
    <w:rsid w:val="00CE55CE"/>
    <w:rsid w:val="00CF10D9"/>
    <w:rsid w:val="00CF546E"/>
    <w:rsid w:val="00CF772D"/>
    <w:rsid w:val="00D013CA"/>
    <w:rsid w:val="00D01B6F"/>
    <w:rsid w:val="00D02CEC"/>
    <w:rsid w:val="00D03FB8"/>
    <w:rsid w:val="00D07141"/>
    <w:rsid w:val="00D072E8"/>
    <w:rsid w:val="00D07A2F"/>
    <w:rsid w:val="00D20E01"/>
    <w:rsid w:val="00D26DBF"/>
    <w:rsid w:val="00D27407"/>
    <w:rsid w:val="00D34526"/>
    <w:rsid w:val="00D347C6"/>
    <w:rsid w:val="00D3642C"/>
    <w:rsid w:val="00D375AB"/>
    <w:rsid w:val="00D408E1"/>
    <w:rsid w:val="00D45E30"/>
    <w:rsid w:val="00D5183A"/>
    <w:rsid w:val="00D520A6"/>
    <w:rsid w:val="00D52640"/>
    <w:rsid w:val="00D56BE5"/>
    <w:rsid w:val="00D574B3"/>
    <w:rsid w:val="00D57556"/>
    <w:rsid w:val="00D62325"/>
    <w:rsid w:val="00D712B2"/>
    <w:rsid w:val="00D71776"/>
    <w:rsid w:val="00D7192C"/>
    <w:rsid w:val="00D74570"/>
    <w:rsid w:val="00D7507D"/>
    <w:rsid w:val="00D761DD"/>
    <w:rsid w:val="00D807B2"/>
    <w:rsid w:val="00D809DC"/>
    <w:rsid w:val="00D8128F"/>
    <w:rsid w:val="00D8157C"/>
    <w:rsid w:val="00D81B34"/>
    <w:rsid w:val="00D81F7C"/>
    <w:rsid w:val="00D833B6"/>
    <w:rsid w:val="00D83F5F"/>
    <w:rsid w:val="00D85884"/>
    <w:rsid w:val="00D91A6E"/>
    <w:rsid w:val="00D92241"/>
    <w:rsid w:val="00D9394F"/>
    <w:rsid w:val="00D95D9B"/>
    <w:rsid w:val="00D95F5D"/>
    <w:rsid w:val="00D968A7"/>
    <w:rsid w:val="00DA03D7"/>
    <w:rsid w:val="00DA04BA"/>
    <w:rsid w:val="00DA29FC"/>
    <w:rsid w:val="00DA3DBF"/>
    <w:rsid w:val="00DA4718"/>
    <w:rsid w:val="00DB0F3D"/>
    <w:rsid w:val="00DB165A"/>
    <w:rsid w:val="00DB1926"/>
    <w:rsid w:val="00DB219E"/>
    <w:rsid w:val="00DB5A38"/>
    <w:rsid w:val="00DB76D2"/>
    <w:rsid w:val="00DC1CB9"/>
    <w:rsid w:val="00DC205D"/>
    <w:rsid w:val="00DC42D2"/>
    <w:rsid w:val="00DC55A1"/>
    <w:rsid w:val="00DC5845"/>
    <w:rsid w:val="00DC6547"/>
    <w:rsid w:val="00DC7CD5"/>
    <w:rsid w:val="00DD098A"/>
    <w:rsid w:val="00DD1F48"/>
    <w:rsid w:val="00DD2B34"/>
    <w:rsid w:val="00DD2C50"/>
    <w:rsid w:val="00DD3888"/>
    <w:rsid w:val="00DD411B"/>
    <w:rsid w:val="00DD5073"/>
    <w:rsid w:val="00DD58CD"/>
    <w:rsid w:val="00DD5DEA"/>
    <w:rsid w:val="00DE0CAF"/>
    <w:rsid w:val="00DE13C3"/>
    <w:rsid w:val="00DE1653"/>
    <w:rsid w:val="00DE1E56"/>
    <w:rsid w:val="00DE3838"/>
    <w:rsid w:val="00DE3AF6"/>
    <w:rsid w:val="00DE40B7"/>
    <w:rsid w:val="00DE65B7"/>
    <w:rsid w:val="00DE66C1"/>
    <w:rsid w:val="00DE6B92"/>
    <w:rsid w:val="00DE7DFB"/>
    <w:rsid w:val="00DF2215"/>
    <w:rsid w:val="00DF3818"/>
    <w:rsid w:val="00DF43A9"/>
    <w:rsid w:val="00DF56C6"/>
    <w:rsid w:val="00DF59C2"/>
    <w:rsid w:val="00DF6A9B"/>
    <w:rsid w:val="00DF6E94"/>
    <w:rsid w:val="00DF7ED4"/>
    <w:rsid w:val="00E01F16"/>
    <w:rsid w:val="00E02C8D"/>
    <w:rsid w:val="00E03067"/>
    <w:rsid w:val="00E04378"/>
    <w:rsid w:val="00E072AD"/>
    <w:rsid w:val="00E07751"/>
    <w:rsid w:val="00E1400E"/>
    <w:rsid w:val="00E14FAB"/>
    <w:rsid w:val="00E22186"/>
    <w:rsid w:val="00E254D8"/>
    <w:rsid w:val="00E26AEC"/>
    <w:rsid w:val="00E27FDA"/>
    <w:rsid w:val="00E30E0F"/>
    <w:rsid w:val="00E3315D"/>
    <w:rsid w:val="00E34778"/>
    <w:rsid w:val="00E35F94"/>
    <w:rsid w:val="00E3623B"/>
    <w:rsid w:val="00E37FCA"/>
    <w:rsid w:val="00E40867"/>
    <w:rsid w:val="00E40D47"/>
    <w:rsid w:val="00E40DB1"/>
    <w:rsid w:val="00E4345E"/>
    <w:rsid w:val="00E4400B"/>
    <w:rsid w:val="00E45D2E"/>
    <w:rsid w:val="00E45F92"/>
    <w:rsid w:val="00E46CC6"/>
    <w:rsid w:val="00E50123"/>
    <w:rsid w:val="00E501E2"/>
    <w:rsid w:val="00E5069E"/>
    <w:rsid w:val="00E54751"/>
    <w:rsid w:val="00E5511F"/>
    <w:rsid w:val="00E55523"/>
    <w:rsid w:val="00E56080"/>
    <w:rsid w:val="00E57BC0"/>
    <w:rsid w:val="00E631C8"/>
    <w:rsid w:val="00E637B5"/>
    <w:rsid w:val="00E6586E"/>
    <w:rsid w:val="00E665EB"/>
    <w:rsid w:val="00E703E7"/>
    <w:rsid w:val="00E7169C"/>
    <w:rsid w:val="00E73258"/>
    <w:rsid w:val="00E763FF"/>
    <w:rsid w:val="00E800D6"/>
    <w:rsid w:val="00E81013"/>
    <w:rsid w:val="00E8420D"/>
    <w:rsid w:val="00E857F2"/>
    <w:rsid w:val="00E85D51"/>
    <w:rsid w:val="00E86E10"/>
    <w:rsid w:val="00E90E3D"/>
    <w:rsid w:val="00E913F9"/>
    <w:rsid w:val="00E959BA"/>
    <w:rsid w:val="00E95DD3"/>
    <w:rsid w:val="00E96E84"/>
    <w:rsid w:val="00E97C00"/>
    <w:rsid w:val="00EA0C8E"/>
    <w:rsid w:val="00EA41E6"/>
    <w:rsid w:val="00EB02B9"/>
    <w:rsid w:val="00EB03E9"/>
    <w:rsid w:val="00EB052D"/>
    <w:rsid w:val="00EB11AC"/>
    <w:rsid w:val="00EB30BB"/>
    <w:rsid w:val="00EB3A5B"/>
    <w:rsid w:val="00EB68DC"/>
    <w:rsid w:val="00EC0900"/>
    <w:rsid w:val="00EC14AC"/>
    <w:rsid w:val="00EC174C"/>
    <w:rsid w:val="00EC49A7"/>
    <w:rsid w:val="00EC4E0D"/>
    <w:rsid w:val="00EC5611"/>
    <w:rsid w:val="00EC7318"/>
    <w:rsid w:val="00EC7CE6"/>
    <w:rsid w:val="00ED0271"/>
    <w:rsid w:val="00ED3AE5"/>
    <w:rsid w:val="00ED6303"/>
    <w:rsid w:val="00EE087D"/>
    <w:rsid w:val="00EE1545"/>
    <w:rsid w:val="00EE514B"/>
    <w:rsid w:val="00EE5ABD"/>
    <w:rsid w:val="00EE5F9E"/>
    <w:rsid w:val="00EE68C4"/>
    <w:rsid w:val="00EE6FFB"/>
    <w:rsid w:val="00EF3AFB"/>
    <w:rsid w:val="00EF3DD2"/>
    <w:rsid w:val="00EF466D"/>
    <w:rsid w:val="00EF606B"/>
    <w:rsid w:val="00EF636E"/>
    <w:rsid w:val="00EF6451"/>
    <w:rsid w:val="00F03F7E"/>
    <w:rsid w:val="00F06551"/>
    <w:rsid w:val="00F1092E"/>
    <w:rsid w:val="00F1158B"/>
    <w:rsid w:val="00F11ACC"/>
    <w:rsid w:val="00F14814"/>
    <w:rsid w:val="00F15246"/>
    <w:rsid w:val="00F1619F"/>
    <w:rsid w:val="00F1641A"/>
    <w:rsid w:val="00F17291"/>
    <w:rsid w:val="00F21664"/>
    <w:rsid w:val="00F2197E"/>
    <w:rsid w:val="00F23797"/>
    <w:rsid w:val="00F24D99"/>
    <w:rsid w:val="00F2539C"/>
    <w:rsid w:val="00F2732C"/>
    <w:rsid w:val="00F3166E"/>
    <w:rsid w:val="00F3177C"/>
    <w:rsid w:val="00F3207A"/>
    <w:rsid w:val="00F40220"/>
    <w:rsid w:val="00F409AC"/>
    <w:rsid w:val="00F430C1"/>
    <w:rsid w:val="00F433A8"/>
    <w:rsid w:val="00F43A51"/>
    <w:rsid w:val="00F43C86"/>
    <w:rsid w:val="00F441BE"/>
    <w:rsid w:val="00F45349"/>
    <w:rsid w:val="00F46944"/>
    <w:rsid w:val="00F4784E"/>
    <w:rsid w:val="00F5049F"/>
    <w:rsid w:val="00F52B66"/>
    <w:rsid w:val="00F537C5"/>
    <w:rsid w:val="00F54420"/>
    <w:rsid w:val="00F54575"/>
    <w:rsid w:val="00F546E4"/>
    <w:rsid w:val="00F558AA"/>
    <w:rsid w:val="00F56584"/>
    <w:rsid w:val="00F653E5"/>
    <w:rsid w:val="00F6668D"/>
    <w:rsid w:val="00F66D1E"/>
    <w:rsid w:val="00F6777B"/>
    <w:rsid w:val="00F71CFD"/>
    <w:rsid w:val="00F7340D"/>
    <w:rsid w:val="00F7460E"/>
    <w:rsid w:val="00F757F7"/>
    <w:rsid w:val="00F83AE8"/>
    <w:rsid w:val="00F86A47"/>
    <w:rsid w:val="00F9410E"/>
    <w:rsid w:val="00F95EA3"/>
    <w:rsid w:val="00F9733B"/>
    <w:rsid w:val="00FA2BA5"/>
    <w:rsid w:val="00FA3599"/>
    <w:rsid w:val="00FA7B3D"/>
    <w:rsid w:val="00FA7D06"/>
    <w:rsid w:val="00FA7E7E"/>
    <w:rsid w:val="00FB0D46"/>
    <w:rsid w:val="00FB3D80"/>
    <w:rsid w:val="00FB60CE"/>
    <w:rsid w:val="00FB7530"/>
    <w:rsid w:val="00FB787F"/>
    <w:rsid w:val="00FC3BDA"/>
    <w:rsid w:val="00FC5E72"/>
    <w:rsid w:val="00FD1B62"/>
    <w:rsid w:val="00FD3046"/>
    <w:rsid w:val="00FD3085"/>
    <w:rsid w:val="00FD3B67"/>
    <w:rsid w:val="00FD5B35"/>
    <w:rsid w:val="00FD5F15"/>
    <w:rsid w:val="00FD74A9"/>
    <w:rsid w:val="00FE1A61"/>
    <w:rsid w:val="00FE1A83"/>
    <w:rsid w:val="00FE2F90"/>
    <w:rsid w:val="00FE6C24"/>
    <w:rsid w:val="00FF053C"/>
    <w:rsid w:val="00FF2352"/>
    <w:rsid w:val="00FF3A56"/>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teve.hollasch.net/cgindex/coding/ieeefloat.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80721-3345-4F81-878D-3F1068968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9679</TotalTime>
  <Pages>125</Pages>
  <Words>23796</Words>
  <Characters>135640</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1072</cp:revision>
  <cp:lastPrinted>2018-05-05T04:05:00Z</cp:lastPrinted>
  <dcterms:created xsi:type="dcterms:W3CDTF">2018-01-28T14:33:00Z</dcterms:created>
  <dcterms:modified xsi:type="dcterms:W3CDTF">2018-05-08T13:54:00Z</dcterms:modified>
</cp:coreProperties>
</file>