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D4C" w:rsidRDefault="00CC1D4C" w:rsidP="00CC1D4C">
      <w:pPr>
        <w:pStyle w:val="2"/>
      </w:pPr>
      <w:bookmarkStart w:id="0" w:name="_Toc465266950"/>
      <w:r>
        <w:t>Термины и сокращения</w:t>
      </w:r>
      <w:bookmarkEnd w:id="0"/>
    </w:p>
    <w:tbl>
      <w:tblPr>
        <w:tblW w:w="93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4673"/>
      </w:tblGrid>
      <w:tr w:rsidR="00CC1D4C" w:rsidTr="0085228D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val="ru-RU" w:bidi="ar-SA"/>
              </w:rPr>
              <w:t xml:space="preserve">Наименование термина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val="ru-RU" w:bidi="ar-SA"/>
              </w:rPr>
              <w:t>Расшифровка</w:t>
            </w:r>
          </w:p>
        </w:tc>
      </w:tr>
      <w:tr w:rsidR="00CC1D4C" w:rsidRPr="00582ADA" w:rsidTr="0085228D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Pr="00CC1D4C" w:rsidRDefault="00CC1D4C" w:rsidP="00CC1D4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CC1D4C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Аукцио́н  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Pr="00C7487A" w:rsidRDefault="00CC1D4C" w:rsidP="00CC1D4C">
            <w:pPr>
              <w:widowControl/>
              <w:suppressAutoHyphens w:val="0"/>
              <w:textAlignment w:val="auto"/>
              <w:rPr>
                <w:lang w:val="ru-RU"/>
              </w:rPr>
            </w:pPr>
            <w:r w:rsidRPr="00CC1D4C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публичная продажа</w:t>
            </w:r>
            <w:r w:rsidRPr="00CC1D4C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 </w:t>
            </w:r>
            <w:r w:rsidRPr="00CC1D4C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товаров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 xml:space="preserve">, </w:t>
            </w:r>
            <w:r w:rsidRPr="00CC1D4C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которая производится по заранее установленным правилам аукциона.</w:t>
            </w:r>
          </w:p>
        </w:tc>
      </w:tr>
      <w:tr w:rsidR="00CC1D4C" w:rsidRPr="00582ADA" w:rsidTr="0085228D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Ставка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Pr="00C7487A" w:rsidRDefault="00CC1D4C" w:rsidP="0085228D">
            <w:pPr>
              <w:widowControl/>
              <w:suppressAutoHyphens w:val="0"/>
              <w:textAlignment w:val="auto"/>
              <w:rPr>
                <w:lang w:val="ru-RU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 xml:space="preserve">Текущая стоимость товара </w:t>
            </w:r>
          </w:p>
        </w:tc>
      </w:tr>
      <w:tr w:rsidR="00CC1D4C" w:rsidRPr="00582ADA" w:rsidTr="0085228D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Начальная цена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992FE8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 xml:space="preserve">Цена </w:t>
            </w:r>
            <w:r w:rsidR="00992FE8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лота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 xml:space="preserve">, с которой начинаются торги </w:t>
            </w:r>
          </w:p>
        </w:tc>
      </w:tr>
      <w:tr w:rsidR="00CC1D4C" w:rsidRPr="00582ADA" w:rsidTr="0085228D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Время окончания торгов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 xml:space="preserve">Время, когда будет определен </w:t>
            </w:r>
            <w:r w:rsidR="00992FE8" w:rsidRPr="00992FE8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ru-RU"/>
              </w:rPr>
              <w:t>победитель торгов</w:t>
            </w:r>
          </w:p>
        </w:tc>
      </w:tr>
      <w:tr w:rsidR="00CC1D4C" w:rsidRPr="00582ADA" w:rsidTr="0085228D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Блиц-цена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Pr="00C7487A" w:rsidRDefault="00CC1D4C" w:rsidP="0085228D">
            <w:pPr>
              <w:widowControl/>
              <w:suppressAutoHyphens w:val="0"/>
              <w:textAlignment w:val="auto"/>
              <w:rPr>
                <w:lang w:val="ru-RU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Цена, за которую продавец готов продать товар без торгов.</w:t>
            </w:r>
          </w:p>
        </w:tc>
      </w:tr>
      <w:tr w:rsidR="00CC1D4C" w:rsidRPr="00CC1D4C" w:rsidTr="0085228D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Сделать ставку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Pr="00CC1D4C" w:rsidRDefault="00CC1D4C" w:rsidP="00992FE8">
            <w:pPr>
              <w:widowControl/>
              <w:suppressAutoHyphens w:val="0"/>
              <w:textAlignment w:val="auto"/>
              <w:rPr>
                <w:lang w:val="ru-RU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 xml:space="preserve">Назначить новую цену, за которую покупатель готов приобрести </w:t>
            </w:r>
            <w:r w:rsidR="00992FE8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лот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 xml:space="preserve">. Цена должна быть выше текущей стоимости. </w:t>
            </w:r>
          </w:p>
        </w:tc>
      </w:tr>
      <w:tr w:rsidR="00CC1D4C" w:rsidRPr="00CC1D4C" w:rsidTr="0085228D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AF6F67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Продление торгов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AF6F67" w:rsidP="00CC1D4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Увеличение начального времени торгов</w:t>
            </w:r>
          </w:p>
        </w:tc>
      </w:tr>
      <w:tr w:rsidR="00CC1D4C" w:rsidTr="00CC1D4C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992FE8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Лот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992FE8" w:rsidP="00992FE8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992FE8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ru-RU"/>
              </w:rPr>
              <w:t>публикация информации о продаже определённого товара (либо группы товаров) размещённая на интернет-аукционе. В лоте указывается описание, стоимость и количество товара, кот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ru-RU"/>
              </w:rPr>
              <w:t>орый получит победитель торгов.</w:t>
            </w:r>
          </w:p>
        </w:tc>
      </w:tr>
      <w:tr w:rsidR="00CC1D4C" w:rsidTr="00CC1D4C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992FE8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992FE8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ru-RU"/>
              </w:rPr>
              <w:t>победитель торгов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992FE8" w:rsidP="00992FE8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Покупатель, который готов заплатить за товар наибольшую цену</w:t>
            </w:r>
          </w:p>
        </w:tc>
      </w:tr>
      <w:tr w:rsidR="008C2F4C" w:rsidTr="00CC1D4C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F4C" w:rsidRPr="00992FE8" w:rsidRDefault="008C2F4C" w:rsidP="0085228D">
            <w:pPr>
              <w:widowControl/>
              <w:suppressAutoHyphens w:val="0"/>
              <w:textAlignment w:val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рейтинг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продавца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F4C" w:rsidRDefault="008C2F4C" w:rsidP="00992FE8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Определяет надежность хозяина лота</w:t>
            </w:r>
          </w:p>
        </w:tc>
      </w:tr>
      <w:tr w:rsidR="008C2F4C" w:rsidTr="00CC1D4C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F4C" w:rsidRPr="008C2F4C" w:rsidRDefault="008C2F4C" w:rsidP="008C2F4C">
            <w:pPr>
              <w:widowControl/>
              <w:suppressAutoHyphens w:val="0"/>
              <w:textAlignment w:val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8C2F4C">
              <w:rPr>
                <w:color w:val="222222"/>
                <w:sz w:val="21"/>
                <w:szCs w:val="21"/>
                <w:shd w:val="clear" w:color="auto" w:fill="FFFFFF"/>
              </w:rPr>
              <w:t>Комиссия за сделки</w:t>
            </w:r>
          </w:p>
          <w:p w:rsidR="008C2F4C" w:rsidRPr="008C2F4C" w:rsidRDefault="008C2F4C" w:rsidP="008C2F4C">
            <w:pPr>
              <w:widowControl/>
              <w:suppressAutoHyphens w:val="0"/>
              <w:textAlignment w:val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ru-RU"/>
              </w:rPr>
            </w:pP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F4C" w:rsidRDefault="008C2F4C" w:rsidP="008C2F4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 xml:space="preserve">Оплата услуг </w:t>
            </w:r>
            <w:r>
              <w:rPr>
                <w:lang w:val="ru-RU"/>
              </w:rPr>
              <w:t>онлайн-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аукциона</w:t>
            </w:r>
          </w:p>
        </w:tc>
      </w:tr>
    </w:tbl>
    <w:p w:rsidR="00CC1D4C" w:rsidRPr="00CC1D4C" w:rsidRDefault="00CC1D4C" w:rsidP="00CC1D4C">
      <w:pPr>
        <w:rPr>
          <w:rFonts w:ascii="Calibri" w:hAnsi="Calibri" w:cs="Times New Roman"/>
          <w:sz w:val="22"/>
          <w:szCs w:val="22"/>
          <w:lang w:val="ru-RU"/>
        </w:rPr>
      </w:pPr>
    </w:p>
    <w:p w:rsidR="00CC1D4C" w:rsidRPr="00CC1D4C" w:rsidRDefault="00CC1D4C" w:rsidP="00CC1D4C">
      <w:pPr>
        <w:pStyle w:val="2"/>
        <w:rPr>
          <w:lang w:val="ru-RU"/>
        </w:rPr>
      </w:pPr>
      <w:bookmarkStart w:id="1" w:name="_Toc465266951"/>
      <w:r w:rsidRPr="00CC1D4C">
        <w:rPr>
          <w:lang w:val="ru-RU"/>
        </w:rPr>
        <w:t>Общие сведения</w:t>
      </w:r>
      <w:bookmarkEnd w:id="1"/>
    </w:p>
    <w:p w:rsidR="00CC1D4C" w:rsidRDefault="00CC1D4C" w:rsidP="00CC1D4C">
      <w:pPr>
        <w:rPr>
          <w:lang w:val="ru-RU"/>
        </w:rPr>
      </w:pPr>
      <w:r>
        <w:rPr>
          <w:lang w:val="ru-RU"/>
        </w:rPr>
        <w:t>Данный документ описывает требования к разрабатываемой информационной системе «</w:t>
      </w:r>
      <w:r w:rsidR="008C2F4C">
        <w:rPr>
          <w:lang w:val="ru-RU"/>
        </w:rPr>
        <w:t>Онлайн-</w:t>
      </w:r>
      <w:r w:rsidR="00992FE8">
        <w:rPr>
          <w:lang w:val="ru-RU"/>
        </w:rPr>
        <w:t>Аукцион</w:t>
      </w:r>
      <w:r w:rsidR="00AF6F67">
        <w:rPr>
          <w:lang w:val="ru-RU"/>
        </w:rPr>
        <w:t xml:space="preserve"> </w:t>
      </w:r>
      <w:r>
        <w:rPr>
          <w:lang w:val="ru-RU"/>
        </w:rPr>
        <w:t>»</w:t>
      </w:r>
    </w:p>
    <w:p w:rsidR="00CC1D4C" w:rsidRDefault="00CC1D4C" w:rsidP="00CC1D4C">
      <w:pPr>
        <w:pStyle w:val="2"/>
        <w:rPr>
          <w:lang w:val="ru-RU"/>
        </w:rPr>
      </w:pPr>
      <w:bookmarkStart w:id="2" w:name="_Toc465266952"/>
      <w:r>
        <w:rPr>
          <w:lang w:val="ru-RU"/>
        </w:rPr>
        <w:t>Основная цель системы</w:t>
      </w:r>
      <w:bookmarkEnd w:id="2"/>
    </w:p>
    <w:p w:rsidR="00CC1D4C" w:rsidRDefault="00992FE8" w:rsidP="00CC1D4C">
      <w:pPr>
        <w:rPr>
          <w:lang w:val="ru-RU"/>
        </w:rPr>
      </w:pPr>
      <w:r>
        <w:rPr>
          <w:lang w:val="ru-RU"/>
        </w:rPr>
        <w:t xml:space="preserve">Предоставлять возможность клиентам продавать товар на </w:t>
      </w:r>
      <w:r w:rsidR="008C2F4C">
        <w:rPr>
          <w:lang w:val="ru-RU"/>
        </w:rPr>
        <w:t>торгах</w:t>
      </w:r>
      <w:r w:rsidR="008B663E">
        <w:rPr>
          <w:lang w:val="ru-RU"/>
        </w:rPr>
        <w:t xml:space="preserve"> при затрате минимального времени</w:t>
      </w:r>
      <w:r w:rsidR="008C2F4C">
        <w:rPr>
          <w:lang w:val="ru-RU"/>
        </w:rPr>
        <w:t xml:space="preserve">. </w:t>
      </w:r>
    </w:p>
    <w:p w:rsidR="008B663E" w:rsidRDefault="008B663E" w:rsidP="00CC1D4C">
      <w:pPr>
        <w:rPr>
          <w:lang w:val="ru-RU"/>
        </w:rPr>
      </w:pPr>
      <w:r>
        <w:rPr>
          <w:lang w:val="ru-RU"/>
        </w:rPr>
        <w:t>Заработать за счет комиссии с продажи.</w:t>
      </w:r>
    </w:p>
    <w:p w:rsidR="00CC1D4C" w:rsidRDefault="00CC1D4C" w:rsidP="00CC1D4C">
      <w:pPr>
        <w:pStyle w:val="2"/>
      </w:pPr>
      <w:bookmarkStart w:id="3" w:name="_Toc465266953"/>
      <w:r>
        <w:t>Общие требования к решению:</w:t>
      </w:r>
      <w:bookmarkEnd w:id="3"/>
    </w:p>
    <w:p w:rsidR="00CC1D4C" w:rsidRDefault="00CC1D4C" w:rsidP="00CC1D4C">
      <w:pPr>
        <w:pStyle w:val="a4"/>
        <w:widowControl/>
        <w:numPr>
          <w:ilvl w:val="0"/>
          <w:numId w:val="1"/>
        </w:numPr>
        <w:suppressAutoHyphens w:val="0"/>
        <w:spacing w:line="251" w:lineRule="auto"/>
        <w:textAlignment w:val="auto"/>
      </w:pPr>
      <w:r>
        <w:t xml:space="preserve">Стойкость к высоким нагрузкам </w:t>
      </w:r>
    </w:p>
    <w:p w:rsidR="00CC1D4C" w:rsidRDefault="00CC1D4C" w:rsidP="00CC1D4C">
      <w:pPr>
        <w:pStyle w:val="a4"/>
        <w:widowControl/>
        <w:numPr>
          <w:ilvl w:val="0"/>
          <w:numId w:val="1"/>
        </w:numPr>
        <w:suppressAutoHyphens w:val="0"/>
        <w:spacing w:line="251" w:lineRule="auto"/>
        <w:textAlignment w:val="auto"/>
      </w:pPr>
      <w:r>
        <w:t>Отказоустойчивость</w:t>
      </w:r>
    </w:p>
    <w:p w:rsidR="00CC1D4C" w:rsidRDefault="00CC1D4C" w:rsidP="00CC1D4C">
      <w:pPr>
        <w:pStyle w:val="a4"/>
        <w:widowControl/>
        <w:numPr>
          <w:ilvl w:val="0"/>
          <w:numId w:val="1"/>
        </w:numPr>
        <w:suppressAutoHyphens w:val="0"/>
        <w:spacing w:line="251" w:lineRule="auto"/>
        <w:textAlignment w:val="auto"/>
        <w:rPr>
          <w:lang w:val="ru-RU"/>
        </w:rPr>
      </w:pPr>
      <w:r>
        <w:rPr>
          <w:lang w:val="ru-RU"/>
        </w:rPr>
        <w:t>Логгирование состояний (разные уровни – как минимум дебаг, ошибки)</w:t>
      </w:r>
    </w:p>
    <w:p w:rsidR="00CC1D4C" w:rsidRDefault="00CC1D4C" w:rsidP="00CC1D4C">
      <w:pPr>
        <w:pStyle w:val="a4"/>
        <w:widowControl/>
        <w:numPr>
          <w:ilvl w:val="0"/>
          <w:numId w:val="1"/>
        </w:numPr>
        <w:suppressAutoHyphens w:val="0"/>
        <w:spacing w:line="251" w:lineRule="auto"/>
        <w:textAlignment w:val="auto"/>
      </w:pPr>
      <w:r>
        <w:t>Покрытие публичных методов модульными тестами</w:t>
      </w:r>
    </w:p>
    <w:p w:rsidR="00CC1D4C" w:rsidRDefault="00CC1D4C" w:rsidP="00CC1D4C">
      <w:pPr>
        <w:pStyle w:val="a4"/>
        <w:widowControl/>
        <w:numPr>
          <w:ilvl w:val="0"/>
          <w:numId w:val="1"/>
        </w:numPr>
        <w:suppressAutoHyphens w:val="0"/>
        <w:spacing w:line="251" w:lineRule="auto"/>
        <w:textAlignment w:val="auto"/>
      </w:pPr>
      <w:r>
        <w:t>Javadoc’и</w:t>
      </w:r>
    </w:p>
    <w:p w:rsidR="00CC1D4C" w:rsidRDefault="00CC1D4C" w:rsidP="00CC1D4C">
      <w:pPr>
        <w:pStyle w:val="a4"/>
        <w:widowControl/>
        <w:numPr>
          <w:ilvl w:val="0"/>
          <w:numId w:val="1"/>
        </w:numPr>
        <w:suppressAutoHyphens w:val="0"/>
        <w:spacing w:line="251" w:lineRule="auto"/>
        <w:textAlignment w:val="auto"/>
        <w:rPr>
          <w:lang w:val="ru-RU"/>
        </w:rPr>
      </w:pPr>
      <w:r>
        <w:rPr>
          <w:lang w:val="ru-RU"/>
        </w:rPr>
        <w:t>Корректное разбиение на версии и релизы</w:t>
      </w:r>
    </w:p>
    <w:p w:rsidR="00CC1D4C" w:rsidRPr="00C7487A" w:rsidRDefault="00CC1D4C" w:rsidP="00CC1D4C">
      <w:pPr>
        <w:pStyle w:val="a4"/>
        <w:widowControl/>
        <w:numPr>
          <w:ilvl w:val="0"/>
          <w:numId w:val="1"/>
        </w:numPr>
        <w:suppressAutoHyphens w:val="0"/>
        <w:spacing w:line="251" w:lineRule="auto"/>
        <w:textAlignment w:val="auto"/>
        <w:rPr>
          <w:lang w:val="ru-RU"/>
        </w:rPr>
      </w:pPr>
      <w:r>
        <w:rPr>
          <w:lang w:val="ru-RU"/>
        </w:rPr>
        <w:t xml:space="preserve">Наличие </w:t>
      </w:r>
      <w:r>
        <w:t>web</w:t>
      </w:r>
      <w:r>
        <w:rPr>
          <w:lang w:val="ru-RU"/>
        </w:rPr>
        <w:t xml:space="preserve">-интерфейса (минимум </w:t>
      </w:r>
      <w:r>
        <w:t>jsp</w:t>
      </w:r>
      <w:r>
        <w:rPr>
          <w:lang w:val="ru-RU"/>
        </w:rPr>
        <w:t xml:space="preserve"> + </w:t>
      </w:r>
      <w:r>
        <w:t>html</w:t>
      </w:r>
      <w:r>
        <w:rPr>
          <w:lang w:val="ru-RU"/>
        </w:rPr>
        <w:t>)</w:t>
      </w:r>
    </w:p>
    <w:p w:rsidR="00CC1D4C" w:rsidRDefault="00CC1D4C" w:rsidP="00CC1D4C">
      <w:pPr>
        <w:pStyle w:val="a4"/>
        <w:widowControl/>
        <w:numPr>
          <w:ilvl w:val="0"/>
          <w:numId w:val="1"/>
        </w:numPr>
        <w:suppressAutoHyphens w:val="0"/>
        <w:spacing w:line="251" w:lineRule="auto"/>
        <w:textAlignment w:val="auto"/>
      </w:pPr>
      <w:r>
        <w:t>Наличие RESTful API</w:t>
      </w:r>
    </w:p>
    <w:p w:rsidR="00CC1D4C" w:rsidRDefault="00CC1D4C" w:rsidP="00CC1D4C">
      <w:pPr>
        <w:pStyle w:val="2"/>
      </w:pPr>
      <w:bookmarkStart w:id="4" w:name="_Toc465266954"/>
      <w:r>
        <w:lastRenderedPageBreak/>
        <w:t>Описание сценариев использования</w:t>
      </w:r>
      <w:bookmarkEnd w:id="4"/>
    </w:p>
    <w:p w:rsidR="00CC1D4C" w:rsidRPr="00C7487A" w:rsidRDefault="00CC1D4C" w:rsidP="00CC1D4C">
      <w:pPr>
        <w:rPr>
          <w:lang w:val="ru-RU"/>
        </w:rPr>
      </w:pPr>
      <w:r>
        <w:rPr>
          <w:lang w:val="ru-RU"/>
        </w:rPr>
        <w:t xml:space="preserve">Сценарии использования формализованы в </w:t>
      </w:r>
      <w:r>
        <w:t>Use</w:t>
      </w:r>
      <w:r>
        <w:rPr>
          <w:lang w:val="ru-RU"/>
        </w:rPr>
        <w:t>-</w:t>
      </w:r>
      <w:r>
        <w:t>Case</w:t>
      </w:r>
      <w:r>
        <w:rPr>
          <w:lang w:val="ru-RU"/>
        </w:rPr>
        <w:t xml:space="preserve"> диаграмме (рис 1.)</w:t>
      </w:r>
    </w:p>
    <w:p w:rsidR="00CC1D4C" w:rsidRPr="00582ADA" w:rsidRDefault="00CC1D4C" w:rsidP="00CC1D4C">
      <w:pPr>
        <w:keepNext/>
        <w:rPr>
          <w:lang w:val="ru-RU"/>
        </w:rPr>
      </w:pPr>
    </w:p>
    <w:p w:rsidR="00CC1D4C" w:rsidRPr="00C7487A" w:rsidRDefault="00CC1D4C" w:rsidP="00CC1D4C">
      <w:pPr>
        <w:pStyle w:val="a3"/>
        <w:rPr>
          <w:lang w:val="ru-RU"/>
        </w:rPr>
      </w:pPr>
      <w:r>
        <w:rPr>
          <w:lang w:val="ru-RU"/>
        </w:rPr>
        <w:t>Рис. 1 – описание сценариев использования ИС</w:t>
      </w:r>
    </w:p>
    <w:p w:rsidR="00CC1D4C" w:rsidRDefault="00CC1D4C" w:rsidP="00CC1D4C">
      <w:pPr>
        <w:pStyle w:val="2"/>
        <w:rPr>
          <w:lang w:val="ru-RU"/>
        </w:rPr>
      </w:pPr>
      <w:r>
        <w:rPr>
          <w:lang w:val="ru-RU"/>
        </w:rPr>
        <w:t xml:space="preserve"> </w:t>
      </w:r>
      <w:bookmarkStart w:id="5" w:name="_Toc465266955"/>
      <w:r>
        <w:rPr>
          <w:lang w:val="ru-RU"/>
        </w:rPr>
        <w:t>Функциональные требования к системе</w:t>
      </w:r>
      <w:bookmarkEnd w:id="5"/>
    </w:p>
    <w:p w:rsidR="00CC1D4C" w:rsidRDefault="00CC1D4C" w:rsidP="00CC1D4C">
      <w:pPr>
        <w:rPr>
          <w:lang w:val="ru-RU"/>
        </w:rPr>
      </w:pPr>
      <w:r>
        <w:rPr>
          <w:lang w:val="ru-RU"/>
        </w:rPr>
        <w:t>ФТ1. Система должна позволять осущест</w:t>
      </w:r>
      <w:r w:rsidR="008B663E">
        <w:rPr>
          <w:lang w:val="ru-RU"/>
        </w:rPr>
        <w:t>влять следующий набор действий с лотами</w:t>
      </w:r>
      <w:r>
        <w:rPr>
          <w:lang w:val="ru-RU"/>
        </w:rPr>
        <w:t>:</w:t>
      </w:r>
    </w:p>
    <w:p w:rsidR="00CC1D4C" w:rsidRDefault="00CC1D4C" w:rsidP="00CC1D4C">
      <w:pPr>
        <w:ind w:firstLine="708"/>
        <w:rPr>
          <w:lang w:val="ru-RU"/>
        </w:rPr>
      </w:pPr>
      <w:r>
        <w:rPr>
          <w:lang w:val="ru-RU"/>
        </w:rPr>
        <w:t xml:space="preserve">ФТ1а. Просмотр списка созданных пользователем в системе </w:t>
      </w:r>
      <w:r w:rsidR="008B663E">
        <w:rPr>
          <w:lang w:val="ru-RU"/>
        </w:rPr>
        <w:t>лотов</w:t>
      </w:r>
    </w:p>
    <w:p w:rsidR="00CC1D4C" w:rsidRDefault="00CC1D4C" w:rsidP="00CC1D4C">
      <w:pPr>
        <w:ind w:firstLine="708"/>
        <w:rPr>
          <w:lang w:val="ru-RU"/>
        </w:rPr>
      </w:pPr>
      <w:r>
        <w:rPr>
          <w:lang w:val="ru-RU"/>
        </w:rPr>
        <w:t xml:space="preserve">ФТ1б. Добавление нового </w:t>
      </w:r>
      <w:r w:rsidR="008B663E">
        <w:rPr>
          <w:lang w:val="ru-RU"/>
        </w:rPr>
        <w:t>лота</w:t>
      </w:r>
    </w:p>
    <w:p w:rsidR="00CC1D4C" w:rsidRDefault="00CC1D4C" w:rsidP="00CC1D4C">
      <w:pPr>
        <w:ind w:firstLine="708"/>
        <w:rPr>
          <w:lang w:val="ru-RU"/>
        </w:rPr>
      </w:pPr>
      <w:r>
        <w:rPr>
          <w:lang w:val="ru-RU"/>
        </w:rPr>
        <w:t xml:space="preserve">ФТ1в. Просмотр выбранного из списка </w:t>
      </w:r>
      <w:r w:rsidR="008B663E">
        <w:rPr>
          <w:lang w:val="ru-RU"/>
        </w:rPr>
        <w:t>лота</w:t>
      </w:r>
    </w:p>
    <w:p w:rsidR="00CC1D4C" w:rsidRDefault="00CC1D4C" w:rsidP="00CC1D4C">
      <w:pPr>
        <w:ind w:firstLine="708"/>
        <w:rPr>
          <w:lang w:val="ru-RU"/>
        </w:rPr>
      </w:pPr>
      <w:r>
        <w:rPr>
          <w:lang w:val="ru-RU"/>
        </w:rPr>
        <w:t xml:space="preserve">ФТ1г. Удаление выбранного из списка </w:t>
      </w:r>
      <w:r w:rsidR="008B663E">
        <w:rPr>
          <w:lang w:val="ru-RU"/>
        </w:rPr>
        <w:t>лота</w:t>
      </w:r>
    </w:p>
    <w:p w:rsidR="008B663E" w:rsidRDefault="008B663E" w:rsidP="00CC1D4C">
      <w:pPr>
        <w:ind w:firstLine="708"/>
        <w:rPr>
          <w:lang w:val="ru-RU"/>
        </w:rPr>
      </w:pPr>
      <w:r>
        <w:rPr>
          <w:lang w:val="ru-RU"/>
        </w:rPr>
        <w:t>ФТ1д</w:t>
      </w:r>
      <w:r>
        <w:rPr>
          <w:lang w:val="ru-RU"/>
        </w:rPr>
        <w:t>.</w:t>
      </w:r>
      <w:r>
        <w:rPr>
          <w:lang w:val="ru-RU"/>
        </w:rPr>
        <w:t xml:space="preserve"> Выставление лота на торги</w:t>
      </w:r>
    </w:p>
    <w:p w:rsidR="008B663E" w:rsidRDefault="008B663E" w:rsidP="00CC1D4C">
      <w:pPr>
        <w:ind w:firstLine="708"/>
        <w:rPr>
          <w:lang w:val="ru-RU"/>
        </w:rPr>
      </w:pPr>
      <w:r>
        <w:rPr>
          <w:lang w:val="ru-RU"/>
        </w:rPr>
        <w:t>ФТ1е</w:t>
      </w:r>
      <w:r>
        <w:rPr>
          <w:lang w:val="ru-RU"/>
        </w:rPr>
        <w:t>.</w:t>
      </w:r>
      <w:r>
        <w:rPr>
          <w:lang w:val="ru-RU"/>
        </w:rPr>
        <w:t xml:space="preserve">  Сделать ставку на лоте</w:t>
      </w:r>
    </w:p>
    <w:p w:rsidR="008B663E" w:rsidRDefault="008B663E" w:rsidP="00CC1D4C">
      <w:pPr>
        <w:ind w:firstLine="708"/>
        <w:rPr>
          <w:lang w:val="ru-RU"/>
        </w:rPr>
      </w:pPr>
      <w:r>
        <w:rPr>
          <w:lang w:val="ru-RU"/>
        </w:rPr>
        <w:t>ФТ1ё</w:t>
      </w:r>
      <w:r>
        <w:rPr>
          <w:lang w:val="ru-RU"/>
        </w:rPr>
        <w:t>.</w:t>
      </w:r>
      <w:r>
        <w:rPr>
          <w:lang w:val="ru-RU"/>
        </w:rPr>
        <w:t xml:space="preserve">  Внести оплату за лот</w:t>
      </w:r>
    </w:p>
    <w:p w:rsidR="008B663E" w:rsidRDefault="008B663E" w:rsidP="00CC1D4C">
      <w:pPr>
        <w:ind w:firstLine="708"/>
        <w:rPr>
          <w:lang w:val="ru-RU"/>
        </w:rPr>
      </w:pPr>
      <w:r>
        <w:rPr>
          <w:lang w:val="ru-RU"/>
        </w:rPr>
        <w:t>ФТ1ж</w:t>
      </w:r>
      <w:r>
        <w:rPr>
          <w:lang w:val="ru-RU"/>
        </w:rPr>
        <w:t>.</w:t>
      </w:r>
      <w:r>
        <w:rPr>
          <w:lang w:val="ru-RU"/>
        </w:rPr>
        <w:t xml:space="preserve"> Подтвердить прием оплаты.</w:t>
      </w:r>
    </w:p>
    <w:p w:rsidR="008B663E" w:rsidRDefault="008B663E" w:rsidP="00CC1D4C">
      <w:pPr>
        <w:ind w:firstLine="708"/>
        <w:rPr>
          <w:lang w:val="ru-RU"/>
        </w:rPr>
      </w:pPr>
      <w:r>
        <w:rPr>
          <w:lang w:val="ru-RU"/>
        </w:rPr>
        <w:t>ФТ1з</w:t>
      </w:r>
      <w:r>
        <w:rPr>
          <w:lang w:val="ru-RU"/>
        </w:rPr>
        <w:t>.</w:t>
      </w:r>
      <w:r>
        <w:rPr>
          <w:lang w:val="ru-RU"/>
        </w:rPr>
        <w:t xml:space="preserve"> Закрыть лот</w:t>
      </w:r>
    </w:p>
    <w:p w:rsidR="00CC1D4C" w:rsidRDefault="00CC1D4C" w:rsidP="00CC1D4C">
      <w:pPr>
        <w:rPr>
          <w:lang w:val="ru-RU"/>
        </w:rPr>
      </w:pPr>
      <w:r>
        <w:rPr>
          <w:lang w:val="ru-RU"/>
        </w:rPr>
        <w:t xml:space="preserve">ФТ2. Система должна позволять осуществлять следующий набор действий с </w:t>
      </w:r>
      <w:r w:rsidR="008B663E">
        <w:rPr>
          <w:lang w:val="ru-RU"/>
        </w:rPr>
        <w:t>аукционом</w:t>
      </w:r>
      <w:r>
        <w:rPr>
          <w:lang w:val="ru-RU"/>
        </w:rPr>
        <w:t>:</w:t>
      </w:r>
    </w:p>
    <w:p w:rsidR="00CC1D4C" w:rsidRDefault="00CC1D4C" w:rsidP="00CC1D4C">
      <w:pPr>
        <w:ind w:firstLine="708"/>
        <w:rPr>
          <w:lang w:val="ru-RU"/>
        </w:rPr>
      </w:pPr>
      <w:r>
        <w:rPr>
          <w:lang w:val="ru-RU"/>
        </w:rPr>
        <w:t>ФТ2а. Просмотр списка созданных пользовател</w:t>
      </w:r>
      <w:r w:rsidR="008B663E">
        <w:rPr>
          <w:lang w:val="ru-RU"/>
        </w:rPr>
        <w:t>ями лотов</w:t>
      </w:r>
    </w:p>
    <w:p w:rsidR="00CC1D4C" w:rsidRDefault="00CC1D4C" w:rsidP="00CC1D4C">
      <w:pPr>
        <w:ind w:firstLine="708"/>
        <w:rPr>
          <w:lang w:val="ru-RU"/>
        </w:rPr>
      </w:pPr>
      <w:r>
        <w:rPr>
          <w:lang w:val="ru-RU"/>
        </w:rPr>
        <w:t xml:space="preserve">ФТ2б. </w:t>
      </w:r>
      <w:r w:rsidR="008B663E">
        <w:rPr>
          <w:lang w:val="ru-RU"/>
        </w:rPr>
        <w:t>Выбор категории</w:t>
      </w:r>
      <w:r>
        <w:rPr>
          <w:lang w:val="ru-RU"/>
        </w:rPr>
        <w:t xml:space="preserve"> </w:t>
      </w:r>
      <w:r w:rsidR="008B663E">
        <w:rPr>
          <w:lang w:val="ru-RU"/>
        </w:rPr>
        <w:t>товаров</w:t>
      </w:r>
    </w:p>
    <w:p w:rsidR="00CC1D4C" w:rsidRDefault="008B663E" w:rsidP="00CC1D4C">
      <w:pPr>
        <w:ind w:firstLine="708"/>
        <w:rPr>
          <w:lang w:val="ru-RU"/>
        </w:rPr>
      </w:pPr>
      <w:r>
        <w:rPr>
          <w:lang w:val="ru-RU"/>
        </w:rPr>
        <w:t>ФТ2в. Просмотр выбранного</w:t>
      </w:r>
      <w:r w:rsidR="00CC1D4C">
        <w:rPr>
          <w:lang w:val="ru-RU"/>
        </w:rPr>
        <w:t xml:space="preserve"> из списка </w:t>
      </w:r>
      <w:r>
        <w:rPr>
          <w:lang w:val="ru-RU"/>
        </w:rPr>
        <w:t>лота</w:t>
      </w:r>
    </w:p>
    <w:p w:rsidR="00895999" w:rsidRDefault="00CC1D4C" w:rsidP="00895999">
      <w:pPr>
        <w:ind w:firstLine="708"/>
        <w:rPr>
          <w:lang w:val="ru-RU"/>
        </w:rPr>
      </w:pPr>
      <w:r>
        <w:rPr>
          <w:lang w:val="ru-RU"/>
        </w:rPr>
        <w:t xml:space="preserve">ФТ2г. </w:t>
      </w:r>
      <w:r w:rsidR="00895999">
        <w:rPr>
          <w:lang w:val="ru-RU"/>
        </w:rPr>
        <w:t>Удалять лот из избранного</w:t>
      </w:r>
    </w:p>
    <w:p w:rsidR="008B663E" w:rsidRDefault="008B663E" w:rsidP="00CC1D4C">
      <w:pPr>
        <w:ind w:firstLine="708"/>
        <w:rPr>
          <w:lang w:val="ru-RU"/>
        </w:rPr>
      </w:pPr>
      <w:r>
        <w:rPr>
          <w:lang w:val="ru-RU"/>
        </w:rPr>
        <w:t>ФТ1д</w:t>
      </w:r>
      <w:r>
        <w:rPr>
          <w:lang w:val="ru-RU"/>
        </w:rPr>
        <w:t>.</w:t>
      </w:r>
      <w:r>
        <w:rPr>
          <w:lang w:val="ru-RU"/>
        </w:rPr>
        <w:t xml:space="preserve"> Просмотреть выборку своих опубликованных лотов.</w:t>
      </w:r>
    </w:p>
    <w:p w:rsidR="008B663E" w:rsidRDefault="008B663E" w:rsidP="00CC1D4C">
      <w:pPr>
        <w:ind w:firstLine="708"/>
        <w:rPr>
          <w:lang w:val="ru-RU"/>
        </w:rPr>
      </w:pPr>
      <w:r>
        <w:rPr>
          <w:lang w:val="ru-RU"/>
        </w:rPr>
        <w:t>ФТ1е</w:t>
      </w:r>
      <w:r>
        <w:rPr>
          <w:lang w:val="ru-RU"/>
        </w:rPr>
        <w:t>.</w:t>
      </w:r>
      <w:r>
        <w:rPr>
          <w:lang w:val="ru-RU"/>
        </w:rPr>
        <w:t xml:space="preserve"> Поставить оценку продавцу.</w:t>
      </w:r>
    </w:p>
    <w:p w:rsidR="008B663E" w:rsidRDefault="008B663E" w:rsidP="00CC1D4C">
      <w:pPr>
        <w:ind w:firstLine="708"/>
        <w:rPr>
          <w:lang w:val="ru-RU"/>
        </w:rPr>
      </w:pPr>
      <w:r>
        <w:rPr>
          <w:lang w:val="ru-RU"/>
        </w:rPr>
        <w:t>ФТ1ё</w:t>
      </w:r>
      <w:r>
        <w:rPr>
          <w:lang w:val="ru-RU"/>
        </w:rPr>
        <w:t>.</w:t>
      </w:r>
      <w:r>
        <w:rPr>
          <w:lang w:val="ru-RU"/>
        </w:rPr>
        <w:t xml:space="preserve"> добавлять лот в избранное</w:t>
      </w:r>
    </w:p>
    <w:p w:rsidR="008B663E" w:rsidRDefault="008B663E" w:rsidP="00CC1D4C">
      <w:pPr>
        <w:ind w:firstLine="708"/>
        <w:rPr>
          <w:lang w:val="ru-RU"/>
        </w:rPr>
      </w:pPr>
      <w:r>
        <w:rPr>
          <w:lang w:val="ru-RU"/>
        </w:rPr>
        <w:t>ФТ1ж</w:t>
      </w:r>
      <w:r>
        <w:rPr>
          <w:lang w:val="ru-RU"/>
        </w:rPr>
        <w:t>.</w:t>
      </w:r>
      <w:r>
        <w:rPr>
          <w:lang w:val="ru-RU"/>
        </w:rPr>
        <w:t xml:space="preserve"> </w:t>
      </w:r>
      <w:r w:rsidR="00895999">
        <w:rPr>
          <w:lang w:val="ru-RU"/>
        </w:rPr>
        <w:t>Регистрироваться в онлайн-аукционе</w:t>
      </w:r>
    </w:p>
    <w:p w:rsidR="00CC1D4C" w:rsidRDefault="00CC1D4C" w:rsidP="00CC1D4C">
      <w:pPr>
        <w:rPr>
          <w:lang w:val="ru-RU"/>
        </w:rPr>
      </w:pPr>
      <w:r>
        <w:rPr>
          <w:lang w:val="ru-RU"/>
        </w:rPr>
        <w:t>ФТ3. Система должна позволять осуществлять следующий набор действий с пользователями:</w:t>
      </w:r>
    </w:p>
    <w:p w:rsidR="00CC1D4C" w:rsidRDefault="00CC1D4C" w:rsidP="00CC1D4C">
      <w:pPr>
        <w:ind w:firstLine="708"/>
        <w:rPr>
          <w:lang w:val="ru-RU"/>
        </w:rPr>
      </w:pPr>
      <w:r>
        <w:rPr>
          <w:lang w:val="ru-RU"/>
        </w:rPr>
        <w:t>ФТ3а. Просмотр списка зарегистрированных пользователей</w:t>
      </w:r>
    </w:p>
    <w:p w:rsidR="00CC1D4C" w:rsidRDefault="00CC1D4C" w:rsidP="00CC1D4C">
      <w:pPr>
        <w:ind w:firstLine="708"/>
        <w:rPr>
          <w:lang w:val="ru-RU"/>
        </w:rPr>
      </w:pPr>
      <w:r>
        <w:rPr>
          <w:lang w:val="ru-RU"/>
        </w:rPr>
        <w:t>ФТ3б. Блокировка выбранного из списка пользователя</w:t>
      </w:r>
    </w:p>
    <w:p w:rsidR="008B663E" w:rsidRDefault="00CC1D4C" w:rsidP="008B663E">
      <w:pPr>
        <w:ind w:firstLine="708"/>
        <w:rPr>
          <w:lang w:val="ru-RU"/>
        </w:rPr>
      </w:pPr>
      <w:r>
        <w:rPr>
          <w:lang w:val="ru-RU"/>
        </w:rPr>
        <w:t>ФТ3в. Разблокировка выбранного из списка пользователя</w:t>
      </w:r>
    </w:p>
    <w:p w:rsidR="008B663E" w:rsidRDefault="008B663E" w:rsidP="008B663E">
      <w:pPr>
        <w:ind w:firstLine="708"/>
        <w:rPr>
          <w:lang w:val="ru-RU"/>
        </w:rPr>
      </w:pPr>
      <w:r>
        <w:rPr>
          <w:lang w:val="ru-RU"/>
        </w:rPr>
        <w:t>ФТ3</w:t>
      </w:r>
      <w:r w:rsidR="00895999">
        <w:rPr>
          <w:lang w:val="ru-RU"/>
        </w:rPr>
        <w:t>г. Просмотреть товары выставленные пользователем.</w:t>
      </w:r>
    </w:p>
    <w:p w:rsidR="00895999" w:rsidRDefault="00895999" w:rsidP="008B663E">
      <w:pPr>
        <w:ind w:firstLine="708"/>
        <w:rPr>
          <w:lang w:val="ru-RU"/>
        </w:rPr>
      </w:pPr>
      <w:r>
        <w:rPr>
          <w:lang w:val="ru-RU"/>
        </w:rPr>
        <w:t>ФТ3</w:t>
      </w:r>
      <w:r>
        <w:rPr>
          <w:lang w:val="ru-RU"/>
        </w:rPr>
        <w:t>д. Посмотреть публичную информацию о выбранном пользователе</w:t>
      </w:r>
    </w:p>
    <w:p w:rsidR="00895999" w:rsidRDefault="00895999" w:rsidP="00895999">
      <w:pPr>
        <w:rPr>
          <w:lang w:val="ru-RU"/>
        </w:rPr>
      </w:pPr>
      <w:r>
        <w:rPr>
          <w:lang w:val="ru-RU"/>
        </w:rPr>
        <w:t>ФТ</w:t>
      </w:r>
      <w:r>
        <w:rPr>
          <w:lang w:val="ru-RU"/>
        </w:rPr>
        <w:t>4</w:t>
      </w:r>
      <w:r>
        <w:rPr>
          <w:lang w:val="ru-RU"/>
        </w:rPr>
        <w:t>. Система должна позволять осущест</w:t>
      </w:r>
      <w:r>
        <w:rPr>
          <w:lang w:val="ru-RU"/>
        </w:rPr>
        <w:t>влять следующий набор действий  пользователю</w:t>
      </w:r>
      <w:r>
        <w:rPr>
          <w:lang w:val="ru-RU"/>
        </w:rPr>
        <w:t>:</w:t>
      </w:r>
    </w:p>
    <w:p w:rsidR="00895999" w:rsidRDefault="00895999" w:rsidP="00895999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ФТ4</w:t>
      </w:r>
      <w:r>
        <w:rPr>
          <w:lang w:val="ru-RU"/>
        </w:rPr>
        <w:t>а</w:t>
      </w:r>
      <w:r>
        <w:rPr>
          <w:lang w:val="ru-RU"/>
        </w:rPr>
        <w:t>.</w:t>
      </w:r>
      <w:r>
        <w:rPr>
          <w:lang w:val="ru-RU"/>
        </w:rPr>
        <w:t xml:space="preserve"> Создание/удаление лота</w:t>
      </w:r>
    </w:p>
    <w:p w:rsidR="00895999" w:rsidRDefault="00895999" w:rsidP="00895999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ФТ4</w:t>
      </w:r>
      <w:r>
        <w:rPr>
          <w:lang w:val="ru-RU"/>
        </w:rPr>
        <w:t>б</w:t>
      </w:r>
      <w:r>
        <w:rPr>
          <w:lang w:val="ru-RU"/>
        </w:rPr>
        <w:t>.</w:t>
      </w:r>
      <w:r>
        <w:rPr>
          <w:lang w:val="ru-RU"/>
        </w:rPr>
        <w:t xml:space="preserve"> Редактирование личных данных</w:t>
      </w:r>
    </w:p>
    <w:p w:rsidR="00895999" w:rsidRDefault="00895999" w:rsidP="00895999">
      <w:pPr>
        <w:ind w:firstLine="708"/>
        <w:rPr>
          <w:lang w:val="ru-RU"/>
        </w:rPr>
      </w:pPr>
      <w:r>
        <w:rPr>
          <w:lang w:val="ru-RU"/>
        </w:rPr>
        <w:t>ФТ4</w:t>
      </w:r>
      <w:r>
        <w:rPr>
          <w:lang w:val="ru-RU"/>
        </w:rPr>
        <w:t>в</w:t>
      </w:r>
      <w:r>
        <w:rPr>
          <w:lang w:val="ru-RU"/>
        </w:rPr>
        <w:t>.</w:t>
      </w:r>
      <w:r>
        <w:rPr>
          <w:lang w:val="ru-RU"/>
        </w:rPr>
        <w:t xml:space="preserve"> Пополнение личного счета.</w:t>
      </w:r>
    </w:p>
    <w:p w:rsidR="00895999" w:rsidRDefault="00895999" w:rsidP="00895999">
      <w:pPr>
        <w:ind w:firstLine="708"/>
        <w:rPr>
          <w:lang w:val="ru-RU"/>
        </w:rPr>
      </w:pPr>
      <w:r>
        <w:rPr>
          <w:lang w:val="ru-RU"/>
        </w:rPr>
        <w:t>ФТ4</w:t>
      </w:r>
      <w:r>
        <w:rPr>
          <w:lang w:val="ru-RU"/>
        </w:rPr>
        <w:t>г</w:t>
      </w:r>
      <w:r>
        <w:rPr>
          <w:lang w:val="ru-RU"/>
        </w:rPr>
        <w:t>.</w:t>
      </w:r>
      <w:r>
        <w:rPr>
          <w:lang w:val="ru-RU"/>
        </w:rPr>
        <w:t xml:space="preserve"> Вывод денежные средства из системы</w:t>
      </w:r>
    </w:p>
    <w:p w:rsidR="00895999" w:rsidRDefault="00895999" w:rsidP="00895999">
      <w:pPr>
        <w:ind w:firstLine="708"/>
        <w:rPr>
          <w:lang w:val="ru-RU"/>
        </w:rPr>
      </w:pPr>
      <w:r>
        <w:rPr>
          <w:lang w:val="ru-RU"/>
        </w:rPr>
        <w:t>ФТ4</w:t>
      </w:r>
      <w:r>
        <w:rPr>
          <w:lang w:val="ru-RU"/>
        </w:rPr>
        <w:t>д</w:t>
      </w:r>
      <w:r>
        <w:rPr>
          <w:lang w:val="ru-RU"/>
        </w:rPr>
        <w:t>.</w:t>
      </w:r>
      <w:r>
        <w:rPr>
          <w:lang w:val="ru-RU"/>
        </w:rPr>
        <w:t xml:space="preserve"> Позволяет сделать ставку для выбранного лота</w:t>
      </w:r>
    </w:p>
    <w:p w:rsidR="00895999" w:rsidRDefault="00895999" w:rsidP="00895999">
      <w:pPr>
        <w:ind w:firstLine="708"/>
        <w:rPr>
          <w:lang w:val="ru-RU"/>
        </w:rPr>
      </w:pPr>
      <w:r>
        <w:rPr>
          <w:lang w:val="ru-RU"/>
        </w:rPr>
        <w:t>ФТ4</w:t>
      </w:r>
      <w:r>
        <w:rPr>
          <w:lang w:val="ru-RU"/>
        </w:rPr>
        <w:t>е</w:t>
      </w:r>
      <w:r>
        <w:rPr>
          <w:lang w:val="ru-RU"/>
        </w:rPr>
        <w:t xml:space="preserve">. Позволяет </w:t>
      </w:r>
      <w:r>
        <w:rPr>
          <w:lang w:val="ru-RU"/>
        </w:rPr>
        <w:t>редактировать данные своих неопубликованных лотов.</w:t>
      </w:r>
    </w:p>
    <w:p w:rsidR="00895999" w:rsidRPr="00895999" w:rsidRDefault="00895999" w:rsidP="00895999">
      <w:pPr>
        <w:ind w:firstLine="708"/>
        <w:rPr>
          <w:lang w:val="ru-RU"/>
        </w:rPr>
      </w:pPr>
      <w:r>
        <w:rPr>
          <w:lang w:val="ru-RU"/>
        </w:rPr>
        <w:t>ФТ4</w:t>
      </w:r>
      <w:r>
        <w:rPr>
          <w:lang w:val="ru-RU"/>
        </w:rPr>
        <w:t>ё</w:t>
      </w:r>
      <w:r>
        <w:rPr>
          <w:lang w:val="ru-RU"/>
        </w:rPr>
        <w:t xml:space="preserve">. Позволяет </w:t>
      </w:r>
      <w:r>
        <w:rPr>
          <w:lang w:val="ru-RU"/>
        </w:rPr>
        <w:t>увеличить один раз время торгов для своих опубликованных лотов</w:t>
      </w:r>
    </w:p>
    <w:p w:rsidR="00895999" w:rsidRPr="00895999" w:rsidRDefault="00895999" w:rsidP="00895999">
      <w:pPr>
        <w:ind w:firstLine="708"/>
        <w:rPr>
          <w:lang w:val="ru-RU"/>
        </w:rPr>
      </w:pPr>
    </w:p>
    <w:p w:rsidR="00895999" w:rsidRPr="00895999" w:rsidRDefault="00895999" w:rsidP="00895999">
      <w:pPr>
        <w:ind w:firstLine="708"/>
        <w:rPr>
          <w:lang w:val="ru-RU"/>
        </w:rPr>
      </w:pPr>
    </w:p>
    <w:p w:rsidR="00CC1D4C" w:rsidRDefault="00CC1D4C" w:rsidP="00CC1D4C">
      <w:pPr>
        <w:pStyle w:val="2"/>
        <w:rPr>
          <w:lang w:val="ru-RU"/>
        </w:rPr>
      </w:pPr>
      <w:bookmarkStart w:id="6" w:name="_Toc465266956"/>
      <w:r>
        <w:rPr>
          <w:lang w:val="ru-RU"/>
        </w:rPr>
        <w:t>Функциональные роли системы</w:t>
      </w:r>
      <w:bookmarkEnd w:id="6"/>
    </w:p>
    <w:p w:rsidR="00CC1D4C" w:rsidRDefault="00CC1D4C" w:rsidP="00CC1D4C">
      <w:pPr>
        <w:rPr>
          <w:lang w:val="ru-RU"/>
        </w:rPr>
      </w:pPr>
      <w:r>
        <w:rPr>
          <w:lang w:val="ru-RU"/>
        </w:rPr>
        <w:t>Пользователь – роль, обладающая правами на исполнение функций ФТ1, ФТ2</w:t>
      </w:r>
      <w:r w:rsidR="00895999">
        <w:rPr>
          <w:lang w:val="ru-RU"/>
        </w:rPr>
        <w:t>, ФТ4</w:t>
      </w:r>
    </w:p>
    <w:p w:rsidR="00CC1D4C" w:rsidRDefault="00CC1D4C" w:rsidP="00CC1D4C">
      <w:pPr>
        <w:rPr>
          <w:lang w:val="ru-RU"/>
        </w:rPr>
      </w:pPr>
      <w:r>
        <w:rPr>
          <w:lang w:val="ru-RU"/>
        </w:rPr>
        <w:t>Администратор - роль, обладающая правами на исполнение функции ФТ3</w:t>
      </w:r>
    </w:p>
    <w:p w:rsidR="00CC1D4C" w:rsidRDefault="00CC1D4C" w:rsidP="00CC1D4C">
      <w:pPr>
        <w:pStyle w:val="2"/>
        <w:rPr>
          <w:lang w:val="ru-RU"/>
        </w:rPr>
      </w:pPr>
      <w:bookmarkStart w:id="7" w:name="_Toc465266957"/>
      <w:r>
        <w:rPr>
          <w:lang w:val="ru-RU"/>
        </w:rPr>
        <w:t>Сроки исполнения</w:t>
      </w:r>
      <w:bookmarkEnd w:id="7"/>
    </w:p>
    <w:p w:rsidR="00CC1D4C" w:rsidRDefault="00CC1D4C" w:rsidP="00CC1D4C">
      <w:pPr>
        <w:rPr>
          <w:lang w:val="ru-RU"/>
        </w:rPr>
      </w:pPr>
      <w:r>
        <w:rPr>
          <w:lang w:val="ru-RU"/>
        </w:rPr>
        <w:t>5 календарных недель</w:t>
      </w:r>
    </w:p>
    <w:p w:rsidR="00CC1D4C" w:rsidRDefault="00CC1D4C" w:rsidP="00CC1D4C">
      <w:pPr>
        <w:pStyle w:val="2"/>
        <w:rPr>
          <w:lang w:val="ru-RU"/>
        </w:rPr>
      </w:pPr>
      <w:bookmarkStart w:id="8" w:name="_Toc465266958"/>
      <w:r>
        <w:rPr>
          <w:lang w:val="ru-RU"/>
        </w:rPr>
        <w:lastRenderedPageBreak/>
        <w:t>План-график реализации системы</w:t>
      </w:r>
      <w:bookmarkEnd w:id="8"/>
    </w:p>
    <w:p w:rsidR="00CC1D4C" w:rsidRDefault="00CC1D4C" w:rsidP="00CC1D4C">
      <w:pPr>
        <w:rPr>
          <w:lang w:val="ru-RU"/>
        </w:rPr>
      </w:pPr>
      <w:r>
        <w:rPr>
          <w:lang w:val="ru-RU"/>
        </w:rPr>
        <w:t>План-график реализации системы обозначен в таблице 1</w:t>
      </w:r>
    </w:p>
    <w:tbl>
      <w:tblPr>
        <w:tblW w:w="93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2195"/>
        <w:gridCol w:w="4745"/>
      </w:tblGrid>
      <w:tr w:rsidR="00CC1D4C" w:rsidTr="0085228D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Наименование релиза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Длительность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Состав</w:t>
            </w:r>
          </w:p>
        </w:tc>
      </w:tr>
      <w:tr w:rsidR="00CC1D4C" w:rsidTr="0085228D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0.0.0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1 неделя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Архитектура решения</w:t>
            </w:r>
          </w:p>
        </w:tc>
      </w:tr>
      <w:tr w:rsidR="00CC1D4C" w:rsidRPr="00582ADA" w:rsidTr="0085228D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0.0.1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 xml:space="preserve">1 неделя 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ФТ3, ФТ1, доработка по замечаниям</w:t>
            </w:r>
          </w:p>
        </w:tc>
      </w:tr>
      <w:tr w:rsidR="00CC1D4C" w:rsidTr="0085228D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0.0.2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1 неделя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ФТ2, доработка по замечаниям</w:t>
            </w:r>
          </w:p>
        </w:tc>
      </w:tr>
      <w:tr w:rsidR="00CC1D4C" w:rsidRPr="00582ADA" w:rsidTr="0085228D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0.0.3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1 неделя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Pr="00C7487A" w:rsidRDefault="00CC1D4C" w:rsidP="0085228D">
            <w:pPr>
              <w:widowControl/>
              <w:suppressAutoHyphens w:val="0"/>
              <w:textAlignment w:val="auto"/>
              <w:rPr>
                <w:lang w:val="ru-RU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bidi="ar-SA"/>
              </w:rPr>
              <w:t>Restfull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 xml:space="preserve"> сервисы, доработка по замечаниям</w:t>
            </w:r>
          </w:p>
        </w:tc>
      </w:tr>
      <w:tr w:rsidR="00CC1D4C" w:rsidRPr="00582ADA" w:rsidTr="0085228D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0.0.4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1 неделя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D4C" w:rsidRDefault="00CC1D4C" w:rsidP="0085228D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Доработка по замечаниям, отладка, приёмка</w:t>
            </w:r>
          </w:p>
        </w:tc>
      </w:tr>
    </w:tbl>
    <w:p w:rsidR="00CC1D4C" w:rsidRDefault="00CC1D4C" w:rsidP="00CC1D4C">
      <w:pPr>
        <w:rPr>
          <w:rFonts w:ascii="Calibri" w:hAnsi="Calibri" w:cs="Times New Roman"/>
          <w:sz w:val="22"/>
          <w:szCs w:val="22"/>
          <w:lang w:val="ru-RU"/>
        </w:rPr>
      </w:pPr>
    </w:p>
    <w:p w:rsidR="00CC1D4C" w:rsidRDefault="00CC1D4C" w:rsidP="00CC1D4C">
      <w:pPr>
        <w:pStyle w:val="2"/>
      </w:pPr>
      <w:bookmarkStart w:id="9" w:name="_Toc465266959"/>
      <w:r>
        <w:t>Допущения и ограничения</w:t>
      </w:r>
      <w:bookmarkEnd w:id="9"/>
    </w:p>
    <w:p w:rsidR="00CC1D4C" w:rsidRDefault="00CC1D4C" w:rsidP="00CC1D4C">
      <w:pPr>
        <w:pStyle w:val="a4"/>
        <w:widowControl/>
        <w:numPr>
          <w:ilvl w:val="0"/>
          <w:numId w:val="2"/>
        </w:numPr>
        <w:suppressAutoHyphens w:val="0"/>
        <w:spacing w:line="251" w:lineRule="auto"/>
        <w:textAlignment w:val="auto"/>
        <w:rPr>
          <w:lang w:val="ru-RU"/>
        </w:rPr>
      </w:pPr>
      <w:r>
        <w:rPr>
          <w:lang w:val="ru-RU"/>
        </w:rPr>
        <w:t>Требования к эстетическому виду и эргономичности пользовательского интерфейса не выдвигаются</w:t>
      </w:r>
    </w:p>
    <w:p w:rsidR="00CC1D4C" w:rsidRDefault="00CC1D4C" w:rsidP="00CC1D4C">
      <w:pPr>
        <w:pStyle w:val="a4"/>
        <w:widowControl/>
        <w:numPr>
          <w:ilvl w:val="0"/>
          <w:numId w:val="2"/>
        </w:numPr>
        <w:suppressAutoHyphens w:val="0"/>
        <w:spacing w:line="251" w:lineRule="auto"/>
        <w:textAlignment w:val="auto"/>
        <w:rPr>
          <w:lang w:val="ru-RU"/>
        </w:rPr>
      </w:pPr>
      <w:bookmarkStart w:id="10" w:name="_GoBack"/>
      <w:r>
        <w:rPr>
          <w:lang w:val="ru-RU"/>
        </w:rPr>
        <w:t>Весь функционал должен разрабатываться и разворачиваться с помощью следующего стека технологий:</w:t>
      </w:r>
    </w:p>
    <w:bookmarkEnd w:id="10"/>
    <w:p w:rsidR="00CC1D4C" w:rsidRDefault="00CC1D4C" w:rsidP="00CC1D4C">
      <w:pPr>
        <w:pStyle w:val="a4"/>
        <w:widowControl/>
        <w:numPr>
          <w:ilvl w:val="1"/>
          <w:numId w:val="2"/>
        </w:numPr>
        <w:suppressAutoHyphens w:val="0"/>
        <w:spacing w:line="251" w:lineRule="auto"/>
        <w:textAlignment w:val="auto"/>
      </w:pPr>
      <w:r>
        <w:t>Java se</w:t>
      </w:r>
    </w:p>
    <w:p w:rsidR="00CC1D4C" w:rsidRDefault="00CC1D4C" w:rsidP="00CC1D4C">
      <w:pPr>
        <w:pStyle w:val="a4"/>
        <w:widowControl/>
        <w:numPr>
          <w:ilvl w:val="1"/>
          <w:numId w:val="2"/>
        </w:numPr>
        <w:suppressAutoHyphens w:val="0"/>
        <w:spacing w:line="251" w:lineRule="auto"/>
        <w:textAlignment w:val="auto"/>
      </w:pPr>
      <w:r>
        <w:t>Servlet API</w:t>
      </w:r>
    </w:p>
    <w:p w:rsidR="00CC1D4C" w:rsidRDefault="00CC1D4C" w:rsidP="00CC1D4C">
      <w:pPr>
        <w:pStyle w:val="a4"/>
        <w:widowControl/>
        <w:numPr>
          <w:ilvl w:val="1"/>
          <w:numId w:val="2"/>
        </w:numPr>
        <w:suppressAutoHyphens w:val="0"/>
        <w:spacing w:line="251" w:lineRule="auto"/>
        <w:textAlignment w:val="auto"/>
      </w:pPr>
      <w:r>
        <w:t>JSP</w:t>
      </w:r>
    </w:p>
    <w:p w:rsidR="00CC1D4C" w:rsidRDefault="00CC1D4C" w:rsidP="00CC1D4C">
      <w:pPr>
        <w:pStyle w:val="a4"/>
        <w:widowControl/>
        <w:numPr>
          <w:ilvl w:val="1"/>
          <w:numId w:val="2"/>
        </w:numPr>
        <w:suppressAutoHyphens w:val="0"/>
        <w:spacing w:line="251" w:lineRule="auto"/>
        <w:textAlignment w:val="auto"/>
      </w:pPr>
      <w:r>
        <w:t>JDBC</w:t>
      </w:r>
    </w:p>
    <w:p w:rsidR="00CC1D4C" w:rsidRDefault="00CC1D4C" w:rsidP="00CC1D4C">
      <w:pPr>
        <w:pStyle w:val="a4"/>
        <w:widowControl/>
        <w:numPr>
          <w:ilvl w:val="1"/>
          <w:numId w:val="2"/>
        </w:numPr>
        <w:suppressAutoHyphens w:val="0"/>
        <w:spacing w:line="251" w:lineRule="auto"/>
        <w:textAlignment w:val="auto"/>
      </w:pPr>
      <w:r>
        <w:t>Tomcat (as a servlet container)</w:t>
      </w:r>
    </w:p>
    <w:p w:rsidR="00CC1D4C" w:rsidRDefault="00CC1D4C" w:rsidP="00CC1D4C">
      <w:pPr>
        <w:pStyle w:val="a4"/>
        <w:widowControl/>
        <w:numPr>
          <w:ilvl w:val="1"/>
          <w:numId w:val="2"/>
        </w:numPr>
        <w:suppressAutoHyphens w:val="0"/>
        <w:spacing w:line="251" w:lineRule="auto"/>
        <w:textAlignment w:val="auto"/>
      </w:pPr>
      <w:r>
        <w:t>PostgreSQL</w:t>
      </w:r>
    </w:p>
    <w:p w:rsidR="00CC1D4C" w:rsidRDefault="00CC1D4C" w:rsidP="00CC1D4C">
      <w:pPr>
        <w:pStyle w:val="a4"/>
        <w:widowControl/>
        <w:numPr>
          <w:ilvl w:val="1"/>
          <w:numId w:val="2"/>
        </w:numPr>
        <w:suppressAutoHyphens w:val="0"/>
        <w:spacing w:line="251" w:lineRule="auto"/>
        <w:textAlignment w:val="auto"/>
      </w:pPr>
      <w:r>
        <w:t>SLF4J</w:t>
      </w:r>
    </w:p>
    <w:p w:rsidR="00CC1D4C" w:rsidRDefault="00CC1D4C" w:rsidP="00CC1D4C">
      <w:pPr>
        <w:pStyle w:val="a4"/>
        <w:widowControl/>
        <w:numPr>
          <w:ilvl w:val="1"/>
          <w:numId w:val="2"/>
        </w:numPr>
        <w:suppressAutoHyphens w:val="0"/>
        <w:spacing w:line="251" w:lineRule="auto"/>
        <w:textAlignment w:val="auto"/>
      </w:pPr>
      <w:r>
        <w:t>JUnit4</w:t>
      </w:r>
    </w:p>
    <w:p w:rsidR="00CC1D4C" w:rsidRDefault="00CC1D4C" w:rsidP="00CC1D4C">
      <w:pPr>
        <w:rPr>
          <w:lang w:val="ru-RU"/>
        </w:rPr>
      </w:pPr>
    </w:p>
    <w:p w:rsidR="00CC1D4C" w:rsidRDefault="00CC1D4C" w:rsidP="00CC1D4C"/>
    <w:p w:rsidR="00CC1D4C" w:rsidRDefault="00CC1D4C"/>
    <w:sectPr w:rsidR="00CC1D4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92E74"/>
    <w:multiLevelType w:val="multilevel"/>
    <w:tmpl w:val="967A6C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7A5C71E7"/>
    <w:multiLevelType w:val="multilevel"/>
    <w:tmpl w:val="FE080F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4C"/>
    <w:rsid w:val="00895999"/>
    <w:rsid w:val="008B663E"/>
    <w:rsid w:val="008C2F4C"/>
    <w:rsid w:val="00992FE8"/>
    <w:rsid w:val="00AF6F67"/>
    <w:rsid w:val="00CC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8B5D7-EDEE-43B2-B11F-AFE85017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C1D4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rsid w:val="00CC1D4C"/>
    <w:pPr>
      <w:keepNext/>
      <w:spacing w:before="200" w:after="120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F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C1D4C"/>
    <w:rPr>
      <w:rFonts w:ascii="Arial" w:eastAsia="Andale Sans UI" w:hAnsi="Arial" w:cs="Tahoma"/>
      <w:b/>
      <w:bCs/>
      <w:kern w:val="3"/>
      <w:sz w:val="28"/>
      <w:szCs w:val="28"/>
      <w:lang w:val="en-US" w:bidi="en-US"/>
    </w:rPr>
  </w:style>
  <w:style w:type="paragraph" w:styleId="a3">
    <w:name w:val="caption"/>
    <w:basedOn w:val="a"/>
    <w:rsid w:val="00CC1D4C"/>
    <w:pPr>
      <w:suppressLineNumbers/>
      <w:spacing w:before="120" w:after="120"/>
    </w:pPr>
    <w:rPr>
      <w:i/>
      <w:iCs/>
    </w:rPr>
  </w:style>
  <w:style w:type="paragraph" w:styleId="a4">
    <w:name w:val="List Paragraph"/>
    <w:basedOn w:val="a"/>
    <w:rsid w:val="00CC1D4C"/>
    <w:pPr>
      <w:spacing w:after="160"/>
      <w:ind w:left="720"/>
    </w:pPr>
  </w:style>
  <w:style w:type="character" w:styleId="a5">
    <w:name w:val="Hyperlink"/>
    <w:basedOn w:val="a0"/>
    <w:uiPriority w:val="99"/>
    <w:semiHidden/>
    <w:unhideWhenUsed/>
    <w:rsid w:val="00CC1D4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C2F4C"/>
    <w:rPr>
      <w:rFonts w:asciiTheme="majorHAnsi" w:eastAsiaTheme="majorEastAsia" w:hAnsiTheme="majorHAnsi" w:cstheme="majorBidi"/>
      <w:color w:val="1F4D78" w:themeColor="accent1" w:themeShade="7F"/>
      <w:kern w:val="3"/>
      <w:sz w:val="24"/>
      <w:szCs w:val="24"/>
      <w:lang w:val="en-US" w:bidi="en-US"/>
    </w:rPr>
  </w:style>
  <w:style w:type="character" w:customStyle="1" w:styleId="mw-headline">
    <w:name w:val="mw-headline"/>
    <w:basedOn w:val="a0"/>
    <w:rsid w:val="008C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2018-01-13T08:52:00Z</dcterms:created>
  <dcterms:modified xsi:type="dcterms:W3CDTF">2018-01-13T10:23:00Z</dcterms:modified>
</cp:coreProperties>
</file>