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Đặc Tả Yêu Cầu Phần Mềm (SRS) Nền Tảng Giáo Dục Trí Tuệ Nhân Tạo Cho Học Sinh Tiểu Học Và Trung Học Cơ Sở</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Giới Thiệu Tổng Quan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Mục Đích Tài Liệu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Đặc tả Yêu cầu Phần mềm (Software Requirements Specification - SRS) này quy định chi tiết các yêu cầu kỹ thuật, chức năng, phi chức năng, kiến trúc hệ thống và quy định tuân thủ pháp lý đối với việc phát triển Nền tảng Giáo dục Trí tuệ Nhân tạo (AI Education Platform)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Nền tảng được thiết kế chuyên biệt cho nhóm đối tượng học sinh lứa tuổi Tiểu học (từ 6 đến 10 tuổi) và Trung học Cơ sở (từ 11 đến 14 tuổi)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Tài liệu này đóng vai trò là căn cứ kỹ thuật chính thức cho đội ngũ phát triển sản phẩm, kiểm thử chất lượng (QA/QC), quản lý dự án và các bên liên quan trong suốt chu kỳ phát triển phần mềm theo tiêu chuẩn IEEE 830-1998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Ranh Giới Và Mô Tả Nền Tảng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Nền tảng Giáo dục AI là một giải pháp EdTech đa nền tảng (Web-based Application và Mobile/Tablet App) kết hợp giữa lý thuyết tương tác game hóa (Gamified Learning), thực hành huấn luyện mô hình Trí tuệ Nhân tạo / Học máy không mã hóa (No-Code Machine Learning Studio), môi trường lập trình khối (Block-based Programming) và môi trường lập trình văn bản Python cơ bản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Hệ thống được xây dựng trên sự tích hợp toàn diện của Khung chuẩn Quốc tế AI4K12 do Hiệp hội Tiến bộ Trí tuệ Nhân tạo (AAAI) và Quỹ Khoa học Quốc gia Hoa Kỳ (NSF) tài trợ</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đồng thời tuân thủ nghiêm ngặt Khung pháp lý Bảo vệ Dữ liệu Cá nhân của Việt Nam theo Nghị định 13/2023/NĐ-CP và Luật Bảo vệ Dữ liệu Cá nhân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Định Nghĩa, Từ Viết Tắt Và Chú Giải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Từ viết tắt / Thuật ngữ</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Định nghĩa chi tiết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Requirements Specification - Bản đặc tả yêu cầu phần mềm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AI4K12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Khung hướng dẫn quốc gia về giảng dạy AI cho học sinh từ Mẫu giáo đến Lớp 12 (K-12) do AAAI và NSF xây dựng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No-Code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Môi trường huấn luyện mô hình Học máy trực quan không yêu cầu viết mã lệnh phức tạp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 Consent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đồng ý kép bắt buộc thu thập sự đồng ý của cả trẻ em (từ đủ 7 tuổi) và cha mẹ/người giám hộ</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thực thi và xử lý các mô hình AI trực tiếp trên thiết bị đầu cuối của người dùng (Trình duyệt) thông qua WebAssembly/TensorFlow.js mà không truyền dữ liệu thô về đám mây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NĐ13/2023/NĐ-CP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Nghị định của Chính phủ Việt Nam về Bảo vệ Dữ liệu Cá nhân, có hiệu lực từ ngày 01/07/2023</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NLP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Natural Language Processing - Xử lý ngôn ngữ tự nhiên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Learning Management System - Hệ thống quản lý học tập dành cho giáo viên và nhà trường.</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Tài Liệu Tham Chiếu Và Cơ Sở Pháp Lý</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được xây dựng dựa trên việc tích hợp các quy chuẩn quốc tế và văn bản quy phạm pháp luật hiện hành. Về mặt kỹ thuật phần mềm, cấu trúc tài liệu áp dụng tiêu chuẩn IEEE 830-1998 / ISO/IEC/IEEE 29148:2018 về quản lý yêu cầu phần mềm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Về mặt sư phạm, hệ thống tuân thủ Hướng dẫn Giảng dạy AI cho K-12 do sáng kiến AI4K12 (AAAI &amp; NSF) ban hành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Về mặt tuân thủ an toàn dữ liệu, hệ thống áp dụng Nghị định số 13/2023/NĐ-CP của Chính phủ về Bảo vệ Dữ liệu Cá nhân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Luật Bảo vệ Dữ liệu Cá nhân số 91/2025/QH15</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và Luật Trẻ em số 102/2016/QH13 về bảo vệ an toàn cho trẻ em trên môi trường mạng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Mô Tả Tổng Quan Hệ Thống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Định Hướng Sư Phạm Theo Độ Tuổi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phát triển tâm sinh lý và năng lực nhận thức của học sinh ở giai đoạn Tiểu học và Trung học Cơ sở đòi hỏi các phương pháp tiếp cận công nghệ hoàn toàn khác nhau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Để đảm bảo tính hiệu quả, hệ thống phân chia tiến trình học tập thành ba cấp độ phát triển tư duy máy tính (Computational Thinking)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Ở cấp độ đầu tiên dành cho học sinh Lớp 1 và Lớp 2 (từ 6 đến 7 tuổi), trọng tâm nằm ở các hoạt động học tập không cần máy tính (Unplugged Learning) kết hợp với kể chuyện tương tác nhằm giúp trẻ nhận biết các khái niệm cảm biến và ứng dụng AI gần gũi trong đời sống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học sinh bước vào Lớp 3 đến Lớp 5 (từ 8 đến 10 tuổi), nền tảng chuyển sang phương pháp "Khái niệm trước, mã hóa sau" (Concept-First Approach), cho phép học sinh thao tác với các công cụ học máy không mã hóa (No-Code Machine Learning) để phân loại hình ảnh, âm thanh và kết nối với môi trường lập trình khối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Đối với học sinh Trung học Cơ sở từ Lớp 6 đến Lớp 9 (từ 11 đến 14 tuổi), hệ thống tập trung phát triển tư duy thuật toán chuyên sâu, tiếp cận các thuật toán phân loại dữ liệu, xử lý ngôn ngữ tự nhiên, đánh giá đạo đức AI và làm quen với ngôn ngữ lập trình Python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Cấp độ</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Nhóm Lớp / Độ tuổi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Phương pháp Tiếp cận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Mức độ Tương tác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1 (Explorer)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Lớp 1 – Lớp 2 (6–7 tuổi)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Unplugged, Kể chuyện tương tác, Nhận biết cơ bản khái niệm cảm biến và AI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Nhận biết biểu tượng, thao tác chạm/kéo thả đơn giản, giao tiếp bằng giọng nói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2 (Creator)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Lớp 3 – Lớp 5 (8–10 tuổi)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Concept-First, Huấn luyện mô hình No-Code ML (Thị giác, Âm thanh), Lập trình khối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loại dữ liệu thực tế, sử dụng kéo thả khối lệnh Scratch để điều khiển mô hình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3 (Innovator)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Lớp 6 – Lớp 9 (11–14 tuổi)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Thinking, Xử lý dữ liệu đa phương thức, Thuật toán, Đạo đức AI, Lập trình Python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Huấn luyện mô hình phức tạp, kiểm thử độ chính xác, viết kịch bản Python bằng scikit-learn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Đặc Tính Và Phân Quyền Người Dùng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phục vụ bốn nhóm người dùng chính với các quyền hạn và giao diện được thiết kế riêng biệt để đảm bảo hiệu quả vận hành và an toàn dữ liệu:</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Học sinh (Student):</w:t>
      </w:r>
      <w:r w:rsidDel="00000000" w:rsidR="00000000" w:rsidRPr="00000000">
        <w:rPr>
          <w:rFonts w:ascii="Arial" w:cs="Arial" w:eastAsia="Arial" w:hAnsi="Arial"/>
          <w:color w:val="1f1f1f"/>
          <w:rtl w:val="0"/>
        </w:rPr>
        <w:t xml:space="preserve"> Tiếp cận bài học gamified, thực hành Studio ML, tạo dự án cá nhân, tham gia thử thách nhóm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Tài khoản học sinh mặc định được cấu hình mức riêng tư cao nhất, không công khai thông tin cá nhân ra môi trường bên ngoài và phải qua quy trình xác nhận độ tuổi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Cha mẹ (Parent):</w:t>
      </w:r>
      <w:r w:rsidDel="00000000" w:rsidR="00000000" w:rsidRPr="00000000">
        <w:rPr>
          <w:rFonts w:ascii="Arial" w:cs="Arial" w:eastAsia="Arial" w:hAnsi="Arial"/>
          <w:color w:val="1f1f1f"/>
          <w:rtl w:val="0"/>
        </w:rPr>
        <w:t xml:space="preserve"> Giám sát tiến độ học tập, quản lý thời gian sử dụng ứng dụng (Screen time), cấp quyền hoặc rút quyền đồng ý xử lý dữ liệu (Dual Consent)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Yêu cầu xác thực danh tính người trưởng thành qua eKYC, Email hoặc SMS trước khi kích hoạt tài khoản con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Giáo viên (Teacher):</w:t>
      </w:r>
      <w:r w:rsidDel="00000000" w:rsidR="00000000" w:rsidRPr="00000000">
        <w:rPr>
          <w:rFonts w:ascii="Arial" w:cs="Arial" w:eastAsia="Arial" w:hAnsi="Arial"/>
          <w:color w:val="1f1f1f"/>
          <w:rtl w:val="0"/>
        </w:rPr>
        <w:t xml:space="preserve"> Tạo lớp học, giao bài tập dự án AI, theo dõi báo cáo năng lực của từng học sinh, quản lý tài nguyên giảng dạy. Tài khoản được cấp bởi nhà trường hoặc xác thực bằng chứng chỉ sư phạm và email tên miền giáo dục.</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Quản trị viên (Admin):</w:t>
      </w:r>
      <w:r w:rsidDel="00000000" w:rsidR="00000000" w:rsidRPr="00000000">
        <w:rPr>
          <w:rFonts w:ascii="Arial" w:cs="Arial" w:eastAsia="Arial" w:hAnsi="Arial"/>
          <w:color w:val="1f1f1f"/>
          <w:rtl w:val="0"/>
        </w:rPr>
        <w:t xml:space="preserve"> Quản lý nội dung chương trình, kiểm duyệt dữ liệu an toàn, vận hành hệ thống, xuất báo cáo tuân thủ Nghị định 13</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Quyền truy cập bảo mật hai lớp (2FA) là bắt buộc và mọi thao tác tác động đến dữ liệu trẻ em đều được ghi nhật ký hệ thống (Audit log).</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Môi Trường Vận Hành Và Ràng Buộc Kỹ Thuật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Nền tảng vận hành trên cơ sở hạ tầng đám mây kết hợp với công nghệ xử lý tại thiết bị đầu cuối (Edge AI)</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Hệ thống tương thích hoàn toàn với các thiết bị phần cứng phổ biến tại các trường học và gia đình Việt Nam, bao gồm máy tính để bàn, laptop và máy tính bảng (iPad/Android) có trang bị Webcam và Microphone tiêu chuẩn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Nhằm giải quyết triệt để rủi ro bảo mật dữ liệu sinh trắc học của học sinh theo Nghị định 13/2023/NĐ-CP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toàn bộ quá trình thu thập và xử lý hình ảnh từ Webcam hoặc âm thanh từ Microphone để huấn luyện mô hình ML phải thực thi trực tiếp trong trình duyệt web của client bằng công nghệ WebAssembly và TensorFlow.js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Dữ liệu hình ảnh và âm thanh thô của học sinh tuyệt đối không được truyền về máy chủ trung tâm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Bên cạnh đó, hệ thống tích hợp bộ nhớ đệm (Caching) cho phép học sinh học các bài học lý thuyết tương tác ngay cả khi ngắt kết nối Internet tạm thời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Giả Định Và Yếu Tố Phụ Thuộc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giả định rằng cha mẹ hoặc người giám hộ sở hữu thiết bị di động hoặc địa chỉ email cá nhân hoạt động ổn định để phục vụ quy trình xác thực sự đồng ý kép</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Về mặt công nghệ, nền tảng phụ thuộc vào tính sẵn sàng của các thư viện mã nguồn mở uy tín như Scratch Blocks, TensorFlow.js và WebRTC APIs phục vụ việc trích xuất tín hiệu cảm biến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Khung Chương Trình Học Tập AI Dựa Trên Khung AI4K12</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Tích Hợp 5 Ý Tưởng Thấu Hiểu (Five Big Ideas)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Chương trình học tập của ứng dụng được cấu trúc hoàn chỉnh dựa trên 5 Ý tưởng Thấu hiểu cốt lõi của sáng kiến AI4K12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Ý tưởng đầu tiên là Cảm nhận (Perception), giúp học sinh hiểu cách máy tính thu thập và xử lý thông tin từ thế giới thực thông qua các cảm biến kỹ thuật số</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Ý tưởng thứ hai là Biểu diễn &amp; Suy luận (Representation &amp; Reasoning), hướng dẫn trẻ cách AI lưu trữ tri thức và sử dụng các cây quyết định hoặc sơ đồ logic để giải quyết vấn đề</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Ý tưởng thứ ba là Học máy (Learning), tạo điều kiện cho học sinh tự tay huấn luyện các mô hình học từ dữ liệu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Ý tưởng thứ tư là Tương tác Tự nhiên (Natural Interaction), trang bị kiến thức về xử lý ngôn ngữ tự nhiên (NLP) và giao tiếp người - máy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Ý tưởng cuối cùng và quan trọng nhất là Tác động Xã hội (Societal Impact), giúp trẻ nhận thức rõ ràng về tính công bằng, thiên vị dữ liệu (Bias), quyền riêng tư và khía cạnh đạo đức khi ứng dụng AI trong cuộc sống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Tiến Trình Phát Triển Năng Lực AI4K12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 trận dưới đây mô tả sự tiến triển kiến thức của học sinh qua hai giai đoạn giáo dục Tiểu học và Trung học Cơ sở theo các trụ cột AI4K12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Trụ cột AI4K12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Chuẩn Năng lực Cấp Tiểu học (Lớp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Chuẩn Năng lực Cấp THCS (Lớp 6–9)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Perception (Nhận thức)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biệt cách máy tính "thấy" (Camera) và "nghe" (Microphone) so với giác quan con người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Giải thích nguyên lý chuyển đổi tín hiệu tương tự sang kỹ thuật số; xử lý điểm ảnh (Pixel) và sóng âm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Representation &amp; Reasoning (Biểu diễn &amp; Suy luận)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Hiểu cách AI dùng Cây quyết định (Decision Tree) và Sơ đồ thuật toán để đưa ra lựa chọn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Xây dựng Đồ thị kiến thức (Knowledge Graph), thuật toán tìm kiếm lộ trình và hệ chuyên gia cơ bản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Learning (Học máy)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biệt chương trình truyền thống (viết luật) và Học máy (học từ dữ liệu); thực hành Học có giám sát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biệt Supervised, Unsupervised và Reinforcement Learning; hiểu tập huấn luyện và tập kiểm thử</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Natural Interaction (Tương tác tự nhiên)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Nhận biết cách Chatbot và Trợ lý ảo hiểu ngôn ngữ nói; phân tích ý định giao tiếp cơ bản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cú pháp văn bản (NLP), trích xuất thực thể, phân tích cảm xúc và mô hình ngôn ngữ</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Societal Impact (Tác động xã hội)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Hiểu AI do con người tạo ra, AI có thể hỗ trợ hoặc gây hại; nhận diện tính công bằng cơ bản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rủi ro thiên vị dữ liệu (Data Bias), bảo vệ quyền riêng tư, nhận diện Deepfake, đánh giá việc làm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Danh Mục Dự Án Thực Hành Machine Learning Điển Hình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cung cấp chuỗi dự án thực hành tuần tự theo mô hình "Xây dựng để Thấu hiểu" (Build to Understand) nhằm củng cố lý thuyết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Mã Dự án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Dự án thực hành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Cấp độ</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Loại Mô hình ML &amp; Dữ liệu Input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Sản phẩm Đầu ra Học sinh Xây dựng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PRJ-01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Bào Ngư Nhận Diện Cử Chỉ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1 (Lớp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Image Classification (Webcam capture)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Trò chơi điều khiển nhân vật hoạt hình né vật cản bằng cử chỉ tay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PRJ-02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Oẳn Tù Tì AI (Rock-Paper-Scissors)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2 (Lớp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Pattern Recognition &amp; Pose Detection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 chơi Oẳn Tù Tì tự động học thói quen và dự đoán nước đi của học sinh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PRJ-03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Loại Rác Bằng Thị Giác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2 (Lớp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Supervised Image Classification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Ứng dụng phân loại tự động rác tái chế và rác hữu cơ bảo vệ môi trường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PRJ-04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Trợ Lý Ảo Lớp Học (Classroom Chatbot)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3 (Lớp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Text Classification &amp; Intent Recognition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Chatbot giải đáp quy định nhà trường và hỗ trợ lịch học thông qua NLP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PRJ-05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Máy Phát Hiện Thư Rác (Spam Detector)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3 (Lớp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Text Mining &amp; Naive Bayes Classifier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lọc tin nhắn lừa đảo và quảng cáo rác tích hợp vào hòm thư giả định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PRJ-06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Thám Tử Tìm Kiếm Deepfake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 3 (Lớp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Computer Vision &amp; Anomaly Detection</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Công cụ phát hiện các điểm sai lệch kỹ thuật trên khuôn mặt trong ảnh/video</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Yêu Cầu Chức Năng Chi Tiết (Functional Requirements)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Phân Hệ Học Tập Tương Tác Và Game Hóa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hệ Bài học Tương tác và Game hóa tập trung vào việc duy trì động lực học tập cho học sinh thông qua các nội dung được xây dựng dưới dạng câu chuyện hoạt hình có nhân vật đồng hành (AI Mascot)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FR-001: Bài học Kể chuyện Tương tác (Interactive Storytelling Lessons)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Hệ thống cung cấp chuỗi bài học dạng hoạt hình tương tác. Học sinh tham gia giải quyết các tình huống bằng cách chọn đáp án trắc nghiệm, kéo thả đối tượng hoặc nhập văn bản ngắn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Đầu vào:</w:t>
      </w:r>
      <w:r w:rsidDel="00000000" w:rsidR="00000000" w:rsidRPr="00000000">
        <w:rPr>
          <w:rFonts w:ascii="Arial" w:cs="Arial" w:eastAsia="Arial" w:hAnsi="Arial"/>
          <w:color w:val="1f1f1f"/>
          <w:rtl w:val="0"/>
        </w:rPr>
        <w:t xml:space="preserve"> Thao tác chạm, kéo thả, lựa chọn đáp án hoặc nhập liệu của học sinh.</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Xử lý:</w:t>
      </w:r>
      <w:r w:rsidDel="00000000" w:rsidR="00000000" w:rsidRPr="00000000">
        <w:rPr>
          <w:rFonts w:ascii="Arial" w:cs="Arial" w:eastAsia="Arial" w:hAnsi="Arial"/>
          <w:color w:val="1f1f1f"/>
          <w:rtl w:val="0"/>
        </w:rPr>
        <w:t xml:space="preserve"> Kiểm tra kết quả phản hồi theo thời gian thực, tính toán điểm kinh nghiệm, kích hoạt hiệu ứng hình ảnh và phản hồi giọng nói của nhân vật Mascot.</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Đầu ra:</w:t>
      </w:r>
      <w:r w:rsidDel="00000000" w:rsidR="00000000" w:rsidRPr="00000000">
        <w:rPr>
          <w:rFonts w:ascii="Arial" w:cs="Arial" w:eastAsia="Arial" w:hAnsi="Arial"/>
          <w:color w:val="1f1f1f"/>
          <w:rtl w:val="0"/>
        </w:rPr>
        <w:t xml:space="preserve"> Gợi ý hướng dẫn khi làm sai, mở khóa nội dung tiếp theo và cộng điểm thưởng.</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FR-002: Hệ thống Thưởng và Huy hiệu (Gamification &amp; Badges)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Tích hợp cơ chế cộng điểm kinh nghiệm (XP), ghi nhận chuỗi ngày học tập liên tục (Streak) và trao huy hiệu khi đạt tiêu chuẩn năng lực AI4K12</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Quy tắc Nghiệp vụ:</w:t>
      </w:r>
      <w:r w:rsidDel="00000000" w:rsidR="00000000" w:rsidRPr="00000000">
        <w:rPr>
          <w:rFonts w:ascii="Arial" w:cs="Arial" w:eastAsia="Arial" w:hAnsi="Arial"/>
          <w:color w:val="1f1f1f"/>
          <w:rtl w:val="0"/>
        </w:rPr>
        <w:t xml:space="preserve"> Hoàn thành 1 bài học lý thuyết được cộng 50 XP; tự huấn luyện thành công 1 mô hình ML đạt độ chính xác trên 80% được cộng 100 XP; hoàn thành dự án thực hành có tích hợp chủ đề Đạo đức AI được trao "Huy hiệu Hiệp sĩ AI An toàn"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FR-003: Đánh giá Tự động và Lộ trình Thích ứng (Adaptive Learning)</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Hệ thống tự động đánh giá mức độ tiếp thu thông qua các bài kiểm tra ngắn (Micro-quiz) cuối mỗi chủ đề, từ đó phân tích lỗ hổng kiến thức và tự động đưa ra đề xuất các bài học bổ trợ phù hợp với năng lực cá nhân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Phân Hệ Thực Hành Machine Learning Không Mã Hóa Và Lập Trình Khối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hệ này cung cấp môi trường thực hành trực quan giúp học sinh trải nghiệm trọn vẹn chu trình phát triển một ứng dụng Trí tuệ Nhân tạo từ khâu thu thập dữ liệu, huấn luyện mô hình cho đến lập trình điều khiển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FR-004: Studio Thu Thập Dữ Liệu Đa Phương Thức (Data Collection Studio)</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Cung cấp giao diện trực quan cho phép học sinh thu thập dữ liệu huấn luyện bằng Webcam, Microphone hoặc nhập Văn bản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Thu thập Hình ảnh/Dáng điệu:</w:t>
      </w:r>
      <w:r w:rsidDel="00000000" w:rsidR="00000000" w:rsidRPr="00000000">
        <w:rPr>
          <w:rFonts w:ascii="Arial" w:cs="Arial" w:eastAsia="Arial" w:hAnsi="Arial"/>
          <w:color w:val="1f1f1f"/>
          <w:rtl w:val="0"/>
        </w:rPr>
        <w:t xml:space="preserve"> Chụp ảnh trực tiếp qua Webcam và gán nhãn dữ liệu tùy chỉnh (ví dụ: "Mèo", "Chó", "Khác")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Thu thập Âm thanh:</w:t>
      </w:r>
      <w:r w:rsidDel="00000000" w:rsidR="00000000" w:rsidRPr="00000000">
        <w:rPr>
          <w:rFonts w:ascii="Arial" w:cs="Arial" w:eastAsia="Arial" w:hAnsi="Arial"/>
          <w:color w:val="1f1f1f"/>
          <w:rtl w:val="0"/>
        </w:rPr>
        <w:t xml:space="preserve"> Ghi âm mẫu tiếng nói hoặc âm thanh môi trường từ 1 đến 3 giây, tự động trích xuất phổ âm (Spectrogram)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Thu thập Văn bản:</w:t>
      </w:r>
      <w:r w:rsidDel="00000000" w:rsidR="00000000" w:rsidRPr="00000000">
        <w:rPr>
          <w:rFonts w:ascii="Arial" w:cs="Arial" w:eastAsia="Arial" w:hAnsi="Arial"/>
          <w:color w:val="1f1f1f"/>
          <w:rtl w:val="0"/>
        </w:rPr>
        <w:t xml:space="preserve"> Nhập các chuỗi câu theo từng nhóm chủ đề để phục vụ bài toán phân loại cảm xúc hoặc nhận diện ý định giao tiếp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FR-005: Bộ Trực Quan Hóa Quá Trình Huấn Luyện (Visual ML Model Trainer)</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Học sinh kích hoạt quá trình huấn luyện mô hình bằng một thao tác bấm và quan sát biểu đồ thể hiện độ chính xác (Accuracy) và độ mất mát (Loss) theo thời gian thực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Ràng buộc:</w:t>
      </w:r>
      <w:r w:rsidDel="00000000" w:rsidR="00000000" w:rsidRPr="00000000">
        <w:rPr>
          <w:rFonts w:ascii="Arial" w:cs="Arial" w:eastAsia="Arial" w:hAnsi="Arial"/>
          <w:color w:val="1f1f1f"/>
          <w:rtl w:val="0"/>
        </w:rPr>
        <w:t xml:space="preserve"> Toàn bộ thuật ngữ kỹ thuật phức tạp phải được việt hóa và đơn giản hóa (ví dụ: chuyển "Epochs" thành "Số lần học tập", chuyển "Batch Size" thành "Kích thước nhóm mẫu"). Quá trình huấn luyện không được kéo dài quá 15 giây trên thiết bị tiêu chuẩn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FR-006: Tích Hợp Lập Trình Khối Điều Khiển (Block Coding Integration)</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Môi trường lập trình khối dựa trên Scratch Blocks tích hợp các khối lệnh ML mở rộng (Custom ML Extensions)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Học sinh có thể kéo thả các khối lệnh kiểm tra điều kiện nhận diện của mô hình AI để điều khiển chuyển động của nhân vật hoặc phát tín hiệu âm thanh trong game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FR-007: Môi Trường Lập Trình Python Thu Nhỏ (Python Sandbox)</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Dành riêng cho học sinh cấp Trung học Cơ sở (Level 3), cung cấp trình biên dịch Python trực tuyến tích hợp sẵn các thư viện xử lý dữ liệu cơ bản đã đơn giản hóa như scikit-learn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Phân Hệ Quản Lý Lớp Học Và Bảng Điều Khiển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hệ Bảng điều khiển đảm bảo tính minh bạch và quyền giám sát cho cả phụ huynh và giáo viên trong quá trình trẻ sử dụng ứng dụng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FR-008: Bảng Điều Khiển Dành Cho Phụ Huynh (Parental Dashboard)</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Cho phép cha mẹ theo dõi nhật ký học tập, cài đặt giới hạn thời gian sử dụng ứng dụng trong ngày, xem báo cáo phát triển năng lực AI của con và thực hiện các quyền quản lý dữ liệu cá nhân theo quy định pháp luật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FR-009: Bảng Điều Khiển Dành Cho Giáo Viên (Teacher Classroom Portal)</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Cung cấp công cụ tạo mã lớp học (Class Code), phê duyệt danh sách học sinh, giao bài tập dự án theo nhóm, theo dõi tiến độ hoàn thành và chấm điểm các sản phẩm AI do học sinh tạo ra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Phân Hệ Bảo Vệ Dữ Liệu Cá Nhân Và Sự Đồng Ý Kép</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hệ này đóng vai trò tuân thủ pháp lý, đảm bảo mọi hoạt động xử lý dữ liệu trẻ em trên nền tảng đều hợp pháp và an toàn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FR-010: Cổng Xác Minh Độ Tuổi Và Thu Thập Đồng Ý Kép (Dual Consent Gateway)</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Bắt buộc thực hiện quy trình đăng ký tài khoản tuân thủ Điều 20 Nghị định 13/2023/NĐ-CP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Hệ thống tiến hành xác minh độ tuổi người dùng. Nếu người dùng dưới 16 tuổi, hệ thống yêu cầu cung cấp thông tin liên lạc của cha mẹ/người giám hộ</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Đối với trẻ từ đủ 7 tuổi trở lên, hệ thống hiển thị giao diện xin sự đồng ý của trẻ bằng ngôn ngữ phù hợp lứa tuổi, đồng thời gửi yêu cầu xác thực qua Email/SMS tới cha mẹ để hoàn tất việc cấp quyền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FR-011: Quản Lý Rút Thuận Tình Và Xóa Dữ Liệu (Data Erasure Engine)</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Mô tả:</w:t>
      </w:r>
      <w:r w:rsidDel="00000000" w:rsidR="00000000" w:rsidRPr="00000000">
        <w:rPr>
          <w:rFonts w:ascii="Arial" w:cs="Arial" w:eastAsia="Arial" w:hAnsi="Arial"/>
          <w:color w:val="1f1f1f"/>
          <w:rtl w:val="0"/>
        </w:rPr>
        <w:t xml:space="preserve"> Khi nhận được yêu cầu rút lại sự đồng ý hoặc yêu cầu xóa dữ liệu từ cha mẹ hoặc học sinh, hệ thống phải thực hiện xóa không thể khôi phục toàn bộ thông tin cá nhân và dữ liệu liên quan trong vòng 72 giờ</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Yêu Cầu Giao Diện Ngoại Vi (External Interface Requirements)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Giao Diện Người Dùng (UI/UX Guidelines)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Giao diện ứng dụng phải tuân thủ nghiêm ngặt các nguyên tắc thiết kế dành cho trẻ em. Bảng màu sử dụng các tông màu tươi sáng, độ tương phản đạt chuẩn WCAG 2.1 AA để bảo vệ thị lực. Phông chữ sử dụng dạng không chân (Sans-serif) với kích thước tối thiểu 16pt đối với cấp Tiểu học và 14pt đối với cấp THCS. Tất cả các nút bấm tương tác (Buttons) trên màn hình cảm ứng phải có diện tích tối thiểu </w:t>
      </w:r>
      <w:r w:rsidDel="00000000" w:rsidR="00000000" w:rsidRPr="00000000">
        <w:rPr>
          <w:rFonts w:ascii="Arial" w:cs="Arial" w:eastAsia="Arial" w:hAnsi="Arial"/>
          <w:color w:val="1f1f1f"/>
        </w:rPr>
        <w:drawing>
          <wp:inline distB="19050" distT="19050" distL="19050" distR="19050">
            <wp:extent cx="631356" cy="2385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356" cy="238512"/>
                    </a:xfrm>
                    <a:prstGeom prst="rect"/>
                    <a:ln/>
                  </pic:spPr>
                </pic:pic>
              </a:graphicData>
            </a:graphic>
          </wp:inline>
        </w:drawing>
      </w:r>
      <w:r w:rsidDel="00000000" w:rsidR="00000000" w:rsidRPr="00000000">
        <w:rPr>
          <w:rFonts w:ascii="Arial" w:cs="Arial" w:eastAsia="Arial" w:hAnsi="Arial"/>
          <w:color w:val="1f1f1f"/>
          <w:rtl w:val="0"/>
        </w:rPr>
        <w:t xml:space="preserve"> pixels. Hệ thống hỗ trợ giao diện song ngữ Tiếng Việt (mặc định) và Tiếng Anh.</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Giao Diện Phần Cứng (Hardware Interfaces)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Ứng dụng tương tác trực tiếp với hai thiết bị ngoại vi chính trên phần cứng của người dùng: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Giao diện Phần cứng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Mục đích Sử dụng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Giao thức Kỹ thuật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Yêu cầu An toàn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Camera / Webcam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Thu thập ảnh mẫu để huấn luyện mô hình thị giác máy tính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HTML5 MediaDevices API / WebRTC</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Hiển thị đèn báo hiệu quay phim; không lưu ảnh thô lên server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Microphone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Thu âm mẫu tiếng nói để huấn luyện mô hình âm thanh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HTML5 Web Audio API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Giới hạn thời gian ghi âm tối đa 3 giây mỗi mẫu; tự động hủy bộ đệm âm thanh</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Giao Diện Phần Mềm Và API Bên Thứ Ba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Đối với các tính năng tương tác nâng cao như Generative AI hoặc Chatbot thông minh, hệ thống kết nối với các dịch vụ Mô hình Ngôn ngữ Tự nhiên (LLM APIs) thông qua Cổng trung gian (API Gateway). Cổng trung gian này được tích hợp Bộ lọc An toàn (Safety Moderation Proxy) nhằm tự động ngăn chặn các chuỗi câu lệnh không phù hợp hoặc nguy cơ tấn công Prompt Injection trước khi gửi dữ liệu tới API bên thứ ba. Hệ thống cũng hỗ trợ chuẩn LTI 1.3 để kết nối dữ liệu mượt mà với các hệ thống LMS phổ biến như Google Classroom và Microsoft Teams for Education.</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Yêu Cầu Phi Chức Năng (Non-Functional Requirements)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Hiệu Năng Vận Hành Và Khả Năng Mở Rộng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phải duy trì tốc độ phản hồi nhanh để không làm gián đoạn trải nghiệm học tập của học sinh. Tốc độ tải trang lý thuyết không được vượt quá 2.0 giây trong điều kiện kết nối mạng tiêu chuẩn. Thời gian huấn luyện một mô hình học máy thị giác không quá 15 giây trên thiết bị đầu cuối</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Hệ thống đám mây phải đạt khả năng tự động mở rộng (Auto-scaling) để phục vụ tối thiểu 50.000 người dùng đồng thời (CCU) trong các giờ cao điểm học tập tại trường học.</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An Ninh Mạng Và Tuân Thủ Pháp Luật Bảo Vệ Dữ Liệu</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áp dụng các tiêu chuẩn an ninh mạng nghiêm ngặt nhất để bảo vệ thông tin trẻ 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Mã hóa dữ liệu:</w:t>
      </w:r>
      <w:r w:rsidDel="00000000" w:rsidR="00000000" w:rsidRPr="00000000">
        <w:rPr>
          <w:rFonts w:ascii="Arial" w:cs="Arial" w:eastAsia="Arial" w:hAnsi="Arial"/>
          <w:color w:val="1f1f1f"/>
          <w:rtl w:val="0"/>
        </w:rPr>
        <w:t xml:space="preserve"> Toàn bộ dữ liệu người dùng khi lưu trữ (Data at Rest) phải được mã hóa bằng chuẩn AES-256. Dữ liệu khi truyền tải qua mạng (Data in Transit) bắt buộc bảo vệ bằng giao thức TLS 1.3.</w:t>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Cài đặt Mặc định An toàn nhất (Privacy by Default):</w:t>
      </w:r>
      <w:r w:rsidDel="00000000" w:rsidR="00000000" w:rsidRPr="00000000">
        <w:rPr>
          <w:rFonts w:ascii="Arial" w:cs="Arial" w:eastAsia="Arial" w:hAnsi="Arial"/>
          <w:color w:val="1f1f1f"/>
          <w:rtl w:val="0"/>
        </w:rPr>
        <w:t xml:space="preserve"> Khi một tài khoản được xác định là của trẻ em dưới 16 tuổi, hệ thống tự động tắt các tính năng định vị địa lý, không công khai hồ sơ ra Internet và vô hiệu hóa tính năng nhắn tin riêng giữa các tài khoản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Bảo vệ dữ liệu sinh trắc học:</w:t>
      </w:r>
      <w:r w:rsidDel="00000000" w:rsidR="00000000" w:rsidRPr="00000000">
        <w:rPr>
          <w:rFonts w:ascii="Arial" w:cs="Arial" w:eastAsia="Arial" w:hAnsi="Arial"/>
          <w:color w:val="1f1f1f"/>
          <w:rtl w:val="0"/>
        </w:rPr>
        <w:t xml:space="preserve"> Mọi hoạt động trích xuất đặc trưng hình ảnh hoặc giọng nói phải diễn ra hoàn toàn trong bộ nhớ tạm (RAM) của trình duyệt và tự động giải phóng ngay sau khi mô hình hoàn tất huấn luyện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Độ Tin Cậy Và Khả Năng Bảo Trì</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Độ sẵn sàng của hệ thống (Availability) phải đạt tối thiểu </w:t>
      </w:r>
      <w:r w:rsidDel="00000000" w:rsidR="00000000" w:rsidRPr="00000000">
        <w:rPr>
          <w:rFonts w:ascii="Arial" w:cs="Arial" w:eastAsia="Arial" w:hAnsi="Arial"/>
          <w:color w:val="1f1f1f"/>
        </w:rPr>
        <w:drawing>
          <wp:inline distB="19050" distT="19050" distL="19050" distR="19050">
            <wp:extent cx="544224" cy="2372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4224" cy="237226"/>
                    </a:xfrm>
                    <a:prstGeom prst="rect"/>
                    <a:ln/>
                  </pic:spPr>
                </pic:pic>
              </a:graphicData>
            </a:graphic>
          </wp:inline>
        </w:drawing>
      </w:r>
      <w:r w:rsidDel="00000000" w:rsidR="00000000" w:rsidRPr="00000000">
        <w:rPr>
          <w:rFonts w:ascii="Arial" w:cs="Arial" w:eastAsia="Arial" w:hAnsi="Arial"/>
          <w:color w:val="1f1f1f"/>
          <w:rtl w:val="0"/>
        </w:rPr>
        <w:t xml:space="preserve"> thời gian trong năm. Hệ thống tự động sao lưu dữ liệu (Automated Backup) theo chu kỳ 6 giờ/lần. Dữ liệu sao lưu được mã hóa và lưu trữ phân tán tại hai trung tâm dữ liệu độc lập đạt chuẩn Tier III tại Việt Nam.</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Quy Trình Vận Hành Và Luồng Nghiệp Vụ Đặc Thụ</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Luồng Thu Thập Sự Đồng Ý Kép (Dual Consent Workflow)</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Đảm bảo tuân thủ Điều 20 Nghị định 13/2023/NĐ-CP và Luật Bảo vệ Dữ liệu Cá nhân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luồng nghiệp vụ đăng ký và xác minh quyền riêng tư được vận hành chặt chẽ theo các bước sau:</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Xác minh độ tuổi:</w:t>
      </w:r>
      <w:r w:rsidDel="00000000" w:rsidR="00000000" w:rsidRPr="00000000">
        <w:rPr>
          <w:rFonts w:ascii="Arial" w:cs="Arial" w:eastAsia="Arial" w:hAnsi="Arial"/>
          <w:color w:val="1f1f1f"/>
          <w:rtl w:val="0"/>
        </w:rPr>
        <w:t xml:space="preserve"> Người dùng khởi tạo đăng ký và nhập ngày tháng năm sinh</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Hệ thống tự động tính toán độ tuổi chính xác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Kích hoạt luồng Bảo vệ Trẻ em:</w:t>
      </w:r>
      <w:r w:rsidDel="00000000" w:rsidR="00000000" w:rsidRPr="00000000">
        <w:rPr>
          <w:rFonts w:ascii="Arial" w:cs="Arial" w:eastAsia="Arial" w:hAnsi="Arial"/>
          <w:color w:val="1f1f1f"/>
          <w:rtl w:val="0"/>
        </w:rPr>
        <w:t xml:space="preserve"> Nếu người dùng dưới 16 tuổi, hệ thống khóa các tính năng nâng cao và yêu cầu cung cấp địa chỉ Email/SĐT của cha mẹ hoặc người giám hộ</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Trạng thái tài khoản được gán nhãn PENDING_PARENT_CONSENT.</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Thu thập sự đồng ý của trẻ:</w:t>
      </w:r>
      <w:r w:rsidDel="00000000" w:rsidR="00000000" w:rsidRPr="00000000">
        <w:rPr>
          <w:rFonts w:ascii="Arial" w:cs="Arial" w:eastAsia="Arial" w:hAnsi="Arial"/>
          <w:color w:val="1f1f1f"/>
          <w:rtl w:val="0"/>
        </w:rPr>
        <w:t xml:space="preserve"> Đối với trẻ từ đủ 7 tuổi trở lên, hệ thống hiển thị màn hình thông tin riêng tư được hình ảnh hóa đơn giản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Trẻ thực hiện thao tác nhấn nút "Con đồng ý"</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Xác thực từ cha mẹ:</w:t>
      </w:r>
      <w:r w:rsidDel="00000000" w:rsidR="00000000" w:rsidRPr="00000000">
        <w:rPr>
          <w:rFonts w:ascii="Arial" w:cs="Arial" w:eastAsia="Arial" w:hAnsi="Arial"/>
          <w:color w:val="1f1f1f"/>
          <w:rtl w:val="0"/>
        </w:rPr>
        <w:t xml:space="preserve"> Hệ thống tự động gửi tin nhắn SMS/Email chứa liên kết xác thực kèm mã OTP tới phụ huynh</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Phụ huynh đọc điều khoản xử lý dữ liệu và nhập mã OTP để chấp thuận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Kích hoạt tài khoản:</w:t>
      </w:r>
      <w:r w:rsidDel="00000000" w:rsidR="00000000" w:rsidRPr="00000000">
        <w:rPr>
          <w:rFonts w:ascii="Arial" w:cs="Arial" w:eastAsia="Arial" w:hAnsi="Arial"/>
          <w:color w:val="1f1f1f"/>
          <w:rtl w:val="0"/>
        </w:rPr>
        <w:t xml:space="preserve"> Sau khi nhận đủ sự chấp thuận từ cả hai phía (Dual Consent), trạng thái tài khoản chuyển sang ACTIVE và hệ thống áp dụng cấu hình Mặc định An toàn nhất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Quy Trình Xử Lý Dữ Liệu Thị Giác Machine Learning Tại Thiết Bị Đầu Cuối</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ngăn chặn hoàn toàn nguy cơ thu thập trái phép dữ liệu khuôn mặt của trẻ 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kiến trúc Edge AI xử lý dữ liệu thị giác được thực hiện theo chu trình khép kín ngay trên thiết bị của học sinh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Bước 1 (Thu thập cục bộ):</w:t>
      </w:r>
      <w:r w:rsidDel="00000000" w:rsidR="00000000" w:rsidRPr="00000000">
        <w:rPr>
          <w:rFonts w:ascii="Arial" w:cs="Arial" w:eastAsia="Arial" w:hAnsi="Arial"/>
          <w:color w:val="1f1f1f"/>
          <w:rtl w:val="0"/>
        </w:rPr>
        <w:t xml:space="preserve"> Học sinh nhấn chụp ảnh mẫu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Trình duyệt gọi HTML5 MediaDevices API để lấy khung hình ảnh từ Webcam và lưu tạm dưới dạng Tensor trong bộ nhớ RAM tạm thời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Bước 2 (Trích xuất đặc trưng):</w:t>
      </w:r>
      <w:r w:rsidDel="00000000" w:rsidR="00000000" w:rsidRPr="00000000">
        <w:rPr>
          <w:rFonts w:ascii="Arial" w:cs="Arial" w:eastAsia="Arial" w:hAnsi="Arial"/>
          <w:color w:val="1f1f1f"/>
          <w:rtl w:val="0"/>
        </w:rPr>
        <w:t xml:space="preserve"> Thư viện TensorFlow.js trên trình duyệt thực hiện tính toán trích xuất mảng vector đặc trưng số học (Numerical Feature Array) từ hình ảnh</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Bước 3 (Huấn luyện tại chỗ):</w:t>
      </w:r>
      <w:r w:rsidDel="00000000" w:rsidR="00000000" w:rsidRPr="00000000">
        <w:rPr>
          <w:rFonts w:ascii="Arial" w:cs="Arial" w:eastAsia="Arial" w:hAnsi="Arial"/>
          <w:color w:val="1f1f1f"/>
          <w:rtl w:val="0"/>
        </w:rPr>
        <w:t xml:space="preserve"> Thuật toán ML tiến hành cập nhật trọng số mô hình trực tiếp bằng phần cứng GPU/CPU của máy tính người dùng thông qua WebAssembly/WebGL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Bước 4 (Giải phóng bộ nhớ):</w:t>
      </w:r>
      <w:r w:rsidDel="00000000" w:rsidR="00000000" w:rsidRPr="00000000">
        <w:rPr>
          <w:rFonts w:ascii="Arial" w:cs="Arial" w:eastAsia="Arial" w:hAnsi="Arial"/>
          <w:color w:val="1f1f1f"/>
          <w:rtl w:val="0"/>
        </w:rPr>
        <w:t xml:space="preserve"> Ngay khi tệp mô hình dạng JSON được tạo xong, hệ thống tự động kích hoạt tiến trình giải phóng bộ nhớ (Garbage Collection), xóa vĩnh viễn toàn bộ khung hình ảnh thô khỏi RAM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Hình ảnh thô của học sinh không bao giờ xuất hiện trên đường truyền mạng hay máy chủ trung tâm.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Kết Luận Và Định Hướng Triển Khai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Nền tảng Giáo dục Trí tuệ Nhân tạo dành cho học sinh Tiểu học và Trung học Cơ sở đóng vai trò là giải pháp EdTech mang tính chiến lược, hỗ trợ hình thành tư duy công nghệ và đạo đức số cho thế hệ trẻ</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Việc kết hợp chuẩn mực sư phạm quốc tế AI4K12 cùng khung tuân thủ pháp lý Nghị định 13/2023/NĐ-CP tạo dựng niềm tin vững chắc cho phụ huynh và nhà trường khi đưa AI vào giảng dạy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Đội ngũ phát triển sản phẩm cần tập trung thực hiện các định hướng kỹ thuật quan trọng sau trong các chu kỳ phát triển tiếp theo:</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Tối ưu hóa kiến trúc Edge AI:</w:t>
      </w:r>
      <w:r w:rsidDel="00000000" w:rsidR="00000000" w:rsidRPr="00000000">
        <w:rPr>
          <w:rFonts w:ascii="Arial" w:cs="Arial" w:eastAsia="Arial" w:hAnsi="Arial"/>
          <w:color w:val="1f1f1f"/>
          <w:rtl w:val="0"/>
        </w:rPr>
        <w:t xml:space="preserve"> Tiếp tục nâng cao hiệu năng xử lý của TensorFlow.js và WebAssembly để đảm bảo việc huấn luyện mô hình diễn ra mượt mà trên các thiết bị cấu hình thấp tại các trường học địa phương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Hoàn thiện bộ chỉ số đánh giá DPIA:</w:t>
      </w:r>
      <w:r w:rsidDel="00000000" w:rsidR="00000000" w:rsidRPr="00000000">
        <w:rPr>
          <w:rFonts w:ascii="Arial" w:cs="Arial" w:eastAsia="Arial" w:hAnsi="Arial"/>
          <w:color w:val="1f1f1f"/>
          <w:rtl w:val="0"/>
        </w:rPr>
        <w:t xml:space="preserve"> Định kỳ thực hiện Đánh giá Tác động Xử lý Dữ liệu Cá nhân (Data Protection Impact Assessment) đối với từng tính năng AI mới để đảm bảo tính tuân thủ liên tục với Luật Bảo vệ Dữ liệu Cá nhân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Mở rộng nội dung Đạo đức AI:</w:t>
      </w:r>
      <w:r w:rsidDel="00000000" w:rsidR="00000000" w:rsidRPr="00000000">
        <w:rPr>
          <w:rFonts w:ascii="Arial" w:cs="Arial" w:eastAsia="Arial" w:hAnsi="Arial"/>
          <w:color w:val="1f1f1f"/>
          <w:rtl w:val="0"/>
        </w:rPr>
        <w:t xml:space="preserve"> Xây dựng thêm các dự án thực hành chuyên sâu về nhận diện thiên vị thuật toán và ứng phó với tin giả/Deepfake, giúp học sinh trở thành những công dân số có tư duy phản biện cao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IEEE Standard for Software Requirements Specifications (IEEE 830, </w:t>
      </w:r>
      <w:hyperlink r:id="rId8">
        <w:r w:rsidDel="00000000" w:rsidR="00000000" w:rsidRPr="00000000">
          <w:rPr>
            <w:rFonts w:ascii="Arial" w:cs="Arial" w:eastAsia="Arial" w:hAnsi="Arial"/>
            <w:color w:val="0000ee"/>
            <w:sz w:val="24"/>
            <w:szCs w:val="24"/>
            <w:u w:val="single"/>
            <w:rtl w:val="0"/>
          </w:rPr>
          <w:t xml:space="preserve">https://medium.com/@abdul.rehman_84899/ieee-standard-for-software-requirements-specifications-ieee-830-1998-0395f1da639a</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K-12 AI Education Guide: Curriculum, Standards &amp; Resources, </w:t>
      </w:r>
      <w:hyperlink r:id="rId9">
        <w:r w:rsidDel="00000000" w:rsidR="00000000" w:rsidRPr="00000000">
          <w:rPr>
            <w:rFonts w:ascii="Arial" w:cs="Arial" w:eastAsia="Arial" w:hAnsi="Arial"/>
            <w:color w:val="0000ee"/>
            <w:sz w:val="24"/>
            <w:szCs w:val="24"/>
            <w:u w:val="single"/>
            <w:rtl w:val="0"/>
          </w:rPr>
          <w:t xml:space="preserve">https://localaimaster.com/blog/ai-education-k12-guide</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for Kids — a Grades 6-12 App - LittleAIMaster, </w:t>
      </w:r>
      <w:hyperlink r:id="rId10">
        <w:r w:rsidDel="00000000" w:rsidR="00000000" w:rsidRPr="00000000">
          <w:rPr>
            <w:rFonts w:ascii="Arial" w:cs="Arial" w:eastAsia="Arial" w:hAnsi="Arial"/>
            <w:color w:val="0000ee"/>
            <w:sz w:val="24"/>
            <w:szCs w:val="24"/>
            <w:u w:val="single"/>
            <w:rtl w:val="0"/>
          </w:rPr>
          <w:t xml:space="preserve">https://littleaimaster.com/k12/machine-learning-for-kids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IEEE 830 SRS Document Structure Guide | PDF - Scribd, </w:t>
      </w:r>
      <w:hyperlink r:id="rId11">
        <w:r w:rsidDel="00000000" w:rsidR="00000000" w:rsidRPr="00000000">
          <w:rPr>
            <w:rFonts w:ascii="Arial" w:cs="Arial" w:eastAsia="Arial" w:hAnsi="Arial"/>
            <w:color w:val="0000ee"/>
            <w:sz w:val="24"/>
            <w:szCs w:val="24"/>
            <w:u w:val="single"/>
            <w:rtl w:val="0"/>
          </w:rPr>
          <w:t xml:space="preserve">https://www.scribd.com/document/477271233/IEEE-ANSI-830</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Dale Lane - Machine Learning for Kids, </w:t>
      </w:r>
      <w:hyperlink r:id="rId12">
        <w:r w:rsidDel="00000000" w:rsidR="00000000" w:rsidRPr="00000000">
          <w:rPr>
            <w:rFonts w:ascii="Arial" w:cs="Arial" w:eastAsia="Arial" w:hAnsi="Arial"/>
            <w:color w:val="0000ee"/>
            <w:sz w:val="24"/>
            <w:szCs w:val="24"/>
            <w:u w:val="single"/>
            <w:rtl w:val="0"/>
          </w:rPr>
          <w:t xml:space="preserve">https://machinelearningforkids.co.uk/#!/about</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Nghị định 13/2023/NĐ-CP bảo vệ dữ liệu cá nhân - LuatVietnam, </w:t>
      </w:r>
      <w:hyperlink r:id="rId13">
        <w:r w:rsidDel="00000000" w:rsidR="00000000" w:rsidRPr="00000000">
          <w:rPr>
            <w:rFonts w:ascii="Arial" w:cs="Arial" w:eastAsia="Arial" w:hAnsi="Arial"/>
            <w:color w:val="0000ee"/>
            <w:sz w:val="24"/>
            <w:szCs w:val="24"/>
            <w:u w:val="single"/>
            <w:rtl w:val="0"/>
          </w:rPr>
          <w:t xml:space="preserve">https://luatvietnam.vn/dan-su/nghi-dinh-13-2023-nd-cp-bao-ve-du-lieu-ca-nhan-249791-d1.html</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Quy định về bảo vệ dữ liệu cá nhân của trẻ em, </w:t>
      </w:r>
      <w:hyperlink r:id="rId14">
        <w:r w:rsidDel="00000000" w:rsidR="00000000" w:rsidRPr="00000000">
          <w:rPr>
            <w:rFonts w:ascii="Arial" w:cs="Arial" w:eastAsia="Arial" w:hAnsi="Arial"/>
            <w:color w:val="0000ee"/>
            <w:sz w:val="24"/>
            <w:szCs w:val="24"/>
            <w:u w:val="single"/>
            <w:rtl w:val="0"/>
          </w:rPr>
          <w:t xml:space="preserve">https://baovedlcn.vn/quy-dinh-ve-bao-ve-du-lieu-ca-nhan-cua-tre-em/</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Điểm mới về bảo vệ dữ liệu cá nhân của trẻ em trong ... - Safegate, </w:t>
      </w:r>
      <w:hyperlink r:id="rId15">
        <w:r w:rsidDel="00000000" w:rsidR="00000000" w:rsidRPr="00000000">
          <w:rPr>
            <w:rFonts w:ascii="Arial" w:cs="Arial" w:eastAsia="Arial" w:hAnsi="Arial"/>
            <w:color w:val="0000ee"/>
            <w:sz w:val="24"/>
            <w:szCs w:val="24"/>
            <w:u w:val="single"/>
            <w:rtl w:val="0"/>
          </w:rPr>
          <w:t xml:space="preserve">https://safegate.vn/vi/post/bao-ve-du-lieu-ca-nhan-tre-em-luat-2025-110.htm</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Projects for Kids: 10 Free Activities ... - AIFunLab, </w:t>
      </w:r>
      <w:hyperlink r:id="rId16">
        <w:r w:rsidDel="00000000" w:rsidR="00000000" w:rsidRPr="00000000">
          <w:rPr>
            <w:rFonts w:ascii="Arial" w:cs="Arial" w:eastAsia="Arial" w:hAnsi="Arial"/>
            <w:color w:val="0000ee"/>
            <w:sz w:val="24"/>
            <w:szCs w:val="24"/>
            <w:u w:val="single"/>
            <w:rtl w:val="0"/>
          </w:rPr>
          <w:t xml:space="preserve">https://www.aifunlab.io/learn/critical-thinking-and-machine-learning-for-kids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Teachable Machine, </w:t>
      </w:r>
      <w:hyperlink r:id="rId17">
        <w:r w:rsidDel="00000000" w:rsidR="00000000" w:rsidRPr="00000000">
          <w:rPr>
            <w:rFonts w:ascii="Arial" w:cs="Arial" w:eastAsia="Arial" w:hAnsi="Arial"/>
            <w:color w:val="0000ee"/>
            <w:sz w:val="24"/>
            <w:szCs w:val="24"/>
            <w:u w:val="single"/>
            <w:rtl w:val="0"/>
          </w:rPr>
          <w:t xml:space="preserve">https://teachablemachine.withgoogle.com/</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Nghị định số 13/2023/NĐ-CP ngày 17/4/2023 của Chính phủ về bảo, </w:t>
      </w:r>
      <w:hyperlink r:id="rId18">
        <w:r w:rsidDel="00000000" w:rsidR="00000000" w:rsidRPr="00000000">
          <w:rPr>
            <w:rFonts w:ascii="Arial" w:cs="Arial" w:eastAsia="Arial" w:hAnsi="Arial"/>
            <w:color w:val="0000ee"/>
            <w:sz w:val="24"/>
            <w:szCs w:val="24"/>
            <w:u w:val="single"/>
            <w:rtl w:val="0"/>
          </w:rPr>
          <w:t xml:space="preserve">https://sonnmt.hungyen.gov.vn/nghi-dinh-so-132023nd-cp-ngay-1742023-cua-chinh-phu-ve-bao-ve-du-lieu-ca-nhan-c21000.html</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Trẻ em có là chủ thể dữ liệu cá nhân không?, </w:t>
      </w:r>
      <w:hyperlink r:id="rId19">
        <w:r w:rsidDel="00000000" w:rsidR="00000000" w:rsidRPr="00000000">
          <w:rPr>
            <w:rFonts w:ascii="Arial" w:cs="Arial" w:eastAsia="Arial" w:hAnsi="Arial"/>
            <w:color w:val="0000ee"/>
            <w:sz w:val="24"/>
            <w:szCs w:val="24"/>
            <w:u w:val="single"/>
            <w:rtl w:val="0"/>
          </w:rPr>
          <w:t xml:space="preserve">https://vdpc.vn/tre-em-co-la-chu-the-du-lieu-ca-nhan-khong/</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AI4K12 project: Big ideas for AI education, </w:t>
      </w:r>
      <w:hyperlink r:id="rId20">
        <w:r w:rsidDel="00000000" w:rsidR="00000000" w:rsidRPr="00000000">
          <w:rPr>
            <w:rFonts w:ascii="Arial" w:cs="Arial" w:eastAsia="Arial" w:hAnsi="Arial"/>
            <w:color w:val="0000ee"/>
            <w:sz w:val="24"/>
            <w:szCs w:val="24"/>
            <w:u w:val="single"/>
            <w:rtl w:val="0"/>
          </w:rPr>
          <w:t xml:space="preserve">https://www.raspberrypi.org/blog/ai-education-ai4k12-big-ideas-ai-thinking/</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for Teaching AI and Machine Learning to Kids - OBOTZ, </w:t>
      </w:r>
      <w:hyperlink r:id="rId21">
        <w:r w:rsidDel="00000000" w:rsidR="00000000" w:rsidRPr="00000000">
          <w:rPr>
            <w:rFonts w:ascii="Arial" w:cs="Arial" w:eastAsia="Arial" w:hAnsi="Arial"/>
            <w:color w:val="0000ee"/>
            <w:sz w:val="24"/>
            <w:szCs w:val="24"/>
            <w:u w:val="single"/>
            <w:rtl w:val="0"/>
          </w:rPr>
          <w:t xml:space="preserve">https://obotz.ca/how-to-explain-machine-learning-to-kids</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for Kids: Simple Introduction &amp; Fun AI Projects, </w:t>
      </w:r>
      <w:hyperlink r:id="rId22">
        <w:r w:rsidDel="00000000" w:rsidR="00000000" w:rsidRPr="00000000">
          <w:rPr>
            <w:rFonts w:ascii="Arial" w:cs="Arial" w:eastAsia="Arial" w:hAnsi="Arial"/>
            <w:color w:val="0000ee"/>
            <w:sz w:val="24"/>
            <w:szCs w:val="24"/>
            <w:u w:val="single"/>
            <w:rtl w:val="0"/>
          </w:rPr>
          <w:t xml:space="preserve">https://stematetech.com/machine-learning-for-kids/</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Big Idea #5: Societal Impact - AI4K12, </w:t>
      </w:r>
      <w:hyperlink r:id="rId23">
        <w:r w:rsidDel="00000000" w:rsidR="00000000" w:rsidRPr="00000000">
          <w:rPr>
            <w:rFonts w:ascii="Arial" w:cs="Arial" w:eastAsia="Arial" w:hAnsi="Arial"/>
            <w:color w:val="0000ee"/>
            <w:sz w:val="24"/>
            <w:szCs w:val="24"/>
            <w:u w:val="single"/>
            <w:rtl w:val="0"/>
          </w:rPr>
          <w:t xml:space="preserve">https://ai4k12.org/wp-content/uploads/2022/12/AI4K12-Big-Idea-5-Progression-Chart-Working-Draft_v.0.1_12.22.2022.pdf</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Year in K–12 AI Education, </w:t>
      </w:r>
      <w:hyperlink r:id="rId24">
        <w:r w:rsidDel="00000000" w:rsidR="00000000" w:rsidRPr="00000000">
          <w:rPr>
            <w:rFonts w:ascii="Arial" w:cs="Arial" w:eastAsia="Arial" w:hAnsi="Arial"/>
            <w:color w:val="0000ee"/>
            <w:sz w:val="24"/>
            <w:szCs w:val="24"/>
            <w:u w:val="single"/>
            <w:rtl w:val="0"/>
          </w:rPr>
          <w:t xml:space="preserve">https://lists.aaai.org/ai4k12/cache/12908525/2.pdf/</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Bảo vệ dữ liệu cá nhân của trẻ em: quy định và thách thức thực thi, </w:t>
      </w:r>
      <w:hyperlink r:id="rId25">
        <w:r w:rsidDel="00000000" w:rsidR="00000000" w:rsidRPr="00000000">
          <w:rPr>
            <w:rFonts w:ascii="Arial" w:cs="Arial" w:eastAsia="Arial" w:hAnsi="Arial"/>
            <w:color w:val="0000ee"/>
            <w:sz w:val="24"/>
            <w:szCs w:val="24"/>
            <w:u w:val="single"/>
            <w:rtl w:val="0"/>
          </w:rPr>
          <w:t xml:space="preserve">https://tapchiquyenconnguoi.hcma.vn/Content/bao-ve-du-lieu-ca-nhan-cua-tre-em-quy-dinh-va-thach-thuc-thuc-thi-172614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aspberrypi.org/blog/ai-education-ai4k12-big-ideas-ai-thinking/" TargetMode="External"/><Relationship Id="rId22" Type="http://schemas.openxmlformats.org/officeDocument/2006/relationships/hyperlink" Target="https://stematetech.com/machine-learning-for-kids/" TargetMode="External"/><Relationship Id="rId21" Type="http://schemas.openxmlformats.org/officeDocument/2006/relationships/hyperlink" Target="https://obotz.ca/how-to-explain-machine-learning-to-kids" TargetMode="External"/><Relationship Id="rId24" Type="http://schemas.openxmlformats.org/officeDocument/2006/relationships/hyperlink" Target="https://lists.aaai.org/ai4k12/cache/12908525/2.pdf/" TargetMode="External"/><Relationship Id="rId23" Type="http://schemas.openxmlformats.org/officeDocument/2006/relationships/hyperlink" Target="https://ai4k12.org/wp-content/uploads/2022/12/AI4K12-Big-Idea-5-Progression-Chart-Working-Draft_v.0.1_12.22.202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aimaster.com/blog/ai-education-k12-guide" TargetMode="External"/><Relationship Id="rId25" Type="http://schemas.openxmlformats.org/officeDocument/2006/relationships/hyperlink" Target="https://tapchiquyenconnguoi.hcma.vn/Content/bao-ve-du-lieu-ca-nhan-cua-tre-em-quy-dinh-va-thach-thuc-thuc-thi-17261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medium.com/@abdul.rehman_84899/ieee-standard-for-software-requirements-specifications-ieee-830-1998-0395f1da639a" TargetMode="External"/><Relationship Id="rId11" Type="http://schemas.openxmlformats.org/officeDocument/2006/relationships/hyperlink" Target="https://www.scribd.com/document/477271233/IEEE-ANSI-830" TargetMode="External"/><Relationship Id="rId10" Type="http://schemas.openxmlformats.org/officeDocument/2006/relationships/hyperlink" Target="https://littleaimaster.com/k12/machine-learning-for-kids" TargetMode="External"/><Relationship Id="rId13" Type="http://schemas.openxmlformats.org/officeDocument/2006/relationships/hyperlink" Target="https://luatvietnam.vn/dan-su/nghi-dinh-13-2023-nd-cp-bao-ve-du-lieu-ca-nhan-249791-d1.html" TargetMode="External"/><Relationship Id="rId12" Type="http://schemas.openxmlformats.org/officeDocument/2006/relationships/hyperlink" Target="https://machinelearningforkids.co.uk/#!/about" TargetMode="External"/><Relationship Id="rId15" Type="http://schemas.openxmlformats.org/officeDocument/2006/relationships/hyperlink" Target="https://safegate.vn/vi/post/bao-ve-du-lieu-ca-nhan-tre-em-luat-2025-110.htm" TargetMode="External"/><Relationship Id="rId14" Type="http://schemas.openxmlformats.org/officeDocument/2006/relationships/hyperlink" Target="https://baovedlcn.vn/quy-dinh-ve-bao-ve-du-lieu-ca-nhan-cua-tre-em/" TargetMode="External"/><Relationship Id="rId17" Type="http://schemas.openxmlformats.org/officeDocument/2006/relationships/hyperlink" Target="https://teachablemachine.withgoogle.com/" TargetMode="External"/><Relationship Id="rId16" Type="http://schemas.openxmlformats.org/officeDocument/2006/relationships/hyperlink" Target="https://www.aifunlab.io/learn/critical-thinking-and-machine-learning-for-kids" TargetMode="External"/><Relationship Id="rId19" Type="http://schemas.openxmlformats.org/officeDocument/2006/relationships/hyperlink" Target="https://vdpc.vn/tre-em-co-la-chu-the-du-lieu-ca-nhan-khong/" TargetMode="External"/><Relationship Id="rId18" Type="http://schemas.openxmlformats.org/officeDocument/2006/relationships/hyperlink" Target="https://sonnmt.hungyen.gov.vn/nghi-dinh-so-132023nd-cp-ngay-1742023-cua-chinh-phu-ve-bao-ve-du-lieu-ca-nhan-c210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