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924DE" w14:textId="77777777" w:rsidR="00F93B0E" w:rsidRPr="00F93B0E" w:rsidRDefault="00F93B0E" w:rsidP="00F93B0E">
      <w:pPr>
        <w:pStyle w:val="NoSpacing"/>
        <w:rPr>
          <w:b/>
          <w:noProof/>
          <w:color w:val="8DB3E2" w:themeColor="text2" w:themeTint="66"/>
          <w:sz w:val="40"/>
          <w:szCs w:val="40"/>
          <w:lang w:val="en-GB" w:eastAsia="en-GB"/>
        </w:rPr>
      </w:pPr>
      <w:r w:rsidRPr="00F93B0E">
        <w:rPr>
          <w:noProof/>
          <w:color w:val="808080" w:themeColor="background1" w:themeShade="80"/>
          <w:sz w:val="40"/>
          <w:szCs w:val="40"/>
          <w:lang w:val="en-GB" w:eastAsia="en-GB"/>
        </w:rPr>
        <w:t>Gavin David</w:t>
      </w:r>
      <w:r w:rsidRPr="00B528A6">
        <w:rPr>
          <w:b/>
          <w:noProof/>
          <w:color w:val="4F81BD" w:themeColor="accent1"/>
          <w:sz w:val="40"/>
          <w:szCs w:val="40"/>
          <w:lang w:val="en-GB" w:eastAsia="en-GB"/>
        </w:rPr>
        <w:t xml:space="preserve"> Fitton</w:t>
      </w:r>
    </w:p>
    <w:p w14:paraId="580F28ED" w14:textId="370FC4C5" w:rsidR="00F92B2C" w:rsidRPr="009B24CD" w:rsidRDefault="00F92B2C" w:rsidP="009B24CD">
      <w:pPr>
        <w:pStyle w:val="ListParagraph"/>
        <w:numPr>
          <w:ilvl w:val="0"/>
          <w:numId w:val="22"/>
        </w:numPr>
        <w:spacing w:line="240" w:lineRule="auto"/>
        <w:rPr>
          <w:rFonts w:ascii="Calibri" w:eastAsia="Calibri" w:hAnsi="Calibri" w:cs="Calibri"/>
          <w:bCs/>
          <w:color w:val="666666"/>
          <w:szCs w:val="20"/>
        </w:rPr>
      </w:pPr>
      <w:r w:rsidRPr="00F92B2C">
        <w:rPr>
          <w:rFonts w:ascii="Calibri" w:eastAsia="Calibri" w:hAnsi="Calibri" w:cs="Calibri"/>
          <w:b/>
          <w:bCs/>
          <w:color w:val="666666"/>
          <w:szCs w:val="20"/>
        </w:rPr>
        <w:t xml:space="preserve">UK: </w:t>
      </w:r>
      <w:r w:rsidR="00116A73">
        <w:rPr>
          <w:rFonts w:ascii="Calibri" w:eastAsia="Calibri" w:hAnsi="Calibri" w:cs="Calibri"/>
          <w:bCs/>
          <w:color w:val="000000" w:themeColor="text1"/>
          <w:szCs w:val="20"/>
        </w:rPr>
        <w:t>+44 7908 771845</w:t>
      </w:r>
      <w:r w:rsidR="00F93B0E">
        <w:tab/>
      </w:r>
    </w:p>
    <w:p w14:paraId="1038702F" w14:textId="24BBEA10" w:rsidR="001B4AF0" w:rsidRPr="00F92B2C" w:rsidRDefault="00F93B0E" w:rsidP="00F92B2C">
      <w:pPr>
        <w:pStyle w:val="ListParagraph"/>
        <w:numPr>
          <w:ilvl w:val="0"/>
          <w:numId w:val="22"/>
        </w:numPr>
        <w:spacing w:line="240" w:lineRule="auto"/>
        <w:rPr>
          <w:rFonts w:ascii="Calibri" w:eastAsia="Calibri" w:hAnsi="Calibri" w:cs="Calibri"/>
          <w:b/>
          <w:bCs/>
          <w:color w:val="666666"/>
          <w:szCs w:val="20"/>
        </w:rPr>
      </w:pPr>
      <w:r w:rsidRPr="00F92B2C">
        <w:rPr>
          <w:rFonts w:ascii="Calibri" w:eastAsia="Calibri" w:hAnsi="Calibri" w:cs="Calibri"/>
          <w:b/>
          <w:bCs/>
          <w:color w:val="666666"/>
          <w:szCs w:val="20"/>
        </w:rPr>
        <w:t xml:space="preserve">Email: </w:t>
      </w:r>
      <w:hyperlink r:id="rId9" w:history="1">
        <w:r w:rsidR="00881200" w:rsidRPr="00F92B2C">
          <w:rPr>
            <w:rStyle w:val="Hyperlink"/>
            <w:rFonts w:ascii="Calibri" w:eastAsia="Calibri" w:hAnsi="Calibri" w:cs="Calibri"/>
            <w:b/>
            <w:bCs/>
            <w:szCs w:val="20"/>
          </w:rPr>
          <w:t>gavinfitton@hotmail.com</w:t>
        </w:r>
      </w:hyperlink>
    </w:p>
    <w:p w14:paraId="52A2F6FD" w14:textId="79F4690B" w:rsidR="001B4AF0" w:rsidRDefault="00881200" w:rsidP="001B4AF0">
      <w:pPr>
        <w:spacing w:line="240" w:lineRule="auto"/>
        <w:rPr>
          <w:rStyle w:val="Hyperlink"/>
          <w:rFonts w:ascii="Calibri" w:eastAsia="Calibri" w:hAnsi="Calibri" w:cs="Calibri"/>
          <w:b/>
          <w:bCs/>
          <w:szCs w:val="20"/>
        </w:rPr>
      </w:pPr>
      <w:r>
        <w:rPr>
          <w:rFonts w:ascii="Calibri" w:eastAsia="Calibri" w:hAnsi="Calibri" w:cs="Calibri"/>
          <w:b/>
          <w:bCs/>
          <w:color w:val="666666"/>
          <w:szCs w:val="20"/>
        </w:rPr>
        <w:t xml:space="preserve">LinkedIn: </w:t>
      </w:r>
      <w:hyperlink r:id="rId10" w:history="1">
        <w:r w:rsidR="001B4AF0" w:rsidRPr="00D023B9">
          <w:rPr>
            <w:rStyle w:val="Hyperlink"/>
            <w:rFonts w:ascii="Calibri" w:eastAsia="Calibri" w:hAnsi="Calibri" w:cs="Calibri"/>
            <w:b/>
            <w:bCs/>
            <w:szCs w:val="20"/>
          </w:rPr>
          <w:t>https://www.linkedin.com/in/gavin-fitton-804b8b25</w:t>
        </w:r>
      </w:hyperlink>
    </w:p>
    <w:p w14:paraId="306EBDB6" w14:textId="52347E6B" w:rsidR="004D3424" w:rsidRPr="004D3424" w:rsidRDefault="004D3424" w:rsidP="004D3424">
      <w:pPr>
        <w:shd w:val="clear" w:color="auto" w:fill="F2F2F2" w:themeFill="background1" w:themeFillShade="F2"/>
        <w:rPr>
          <w:b/>
          <w:color w:val="4F81BD" w:themeColor="accent1"/>
          <w:sz w:val="24"/>
          <w:szCs w:val="24"/>
        </w:rPr>
      </w:pPr>
      <w:r>
        <w:rPr>
          <w:b/>
          <w:color w:val="4F81BD" w:themeColor="accent1"/>
          <w:sz w:val="24"/>
          <w:szCs w:val="24"/>
        </w:rPr>
        <w:t>Summary</w:t>
      </w:r>
      <w:r w:rsidRPr="00B528A6">
        <w:rPr>
          <w:b/>
          <w:color w:val="4F81BD" w:themeColor="accent1"/>
          <w:sz w:val="24"/>
          <w:szCs w:val="24"/>
        </w:rPr>
        <w:t xml:space="preserve"> </w:t>
      </w:r>
    </w:p>
    <w:p w14:paraId="39642A78" w14:textId="0620CF0F" w:rsidR="004D3424" w:rsidRPr="00881200" w:rsidRDefault="004D3424" w:rsidP="004D3424">
      <w:pPr>
        <w:spacing w:line="240" w:lineRule="auto"/>
        <w:jc w:val="both"/>
        <w:rPr>
          <w:rFonts w:ascii="Calibri" w:eastAsia="Calibri" w:hAnsi="Calibri" w:cs="Calibri"/>
          <w:b/>
          <w:bCs/>
          <w:color w:val="666666"/>
          <w:szCs w:val="20"/>
        </w:rPr>
      </w:pPr>
      <w:r>
        <w:t xml:space="preserve">Accomplished IT leader responsible for </w:t>
      </w:r>
      <w:r w:rsidR="00CD2AEF">
        <w:t xml:space="preserve">architecting, </w:t>
      </w:r>
      <w:r>
        <w:t>selling</w:t>
      </w:r>
      <w:r w:rsidR="00CD2AEF">
        <w:t xml:space="preserve"> and delivering</w:t>
      </w:r>
      <w:r>
        <w:t xml:space="preserve"> innovative value propositions within the consulting/practice/product space driving measurable value for clients. Experience gained from over 15 years plus, 5 years in the UK IT industry with the last 10 years in high level operational hands on roles in global complex and matrix organisations in IT Service Delivery</w:t>
      </w:r>
      <w:r w:rsidR="003818D6">
        <w:t>, Technical Pre-Sales and Software Implementation using Traditional and Agile Project Management methodologies</w:t>
      </w:r>
      <w:r>
        <w:t>. Driving transformation and strategic engagements. Strong in client relationship management considered a trusted advisor managing large engagements (single/multiple), Designing, leading and ensuring delivery on complex consulting/product implementation programs for blue chip customers. Sectors for example FMCG, Oil and Gas, Automotive Retail and Facilities/Assets.</w:t>
      </w:r>
    </w:p>
    <w:p w14:paraId="671FEDEC" w14:textId="0BC1E3B1" w:rsidR="003A346B" w:rsidRPr="00D057FA" w:rsidRDefault="006910E1" w:rsidP="00D057FA">
      <w:pPr>
        <w:shd w:val="clear" w:color="auto" w:fill="F2F2F2" w:themeFill="background1" w:themeFillShade="F2"/>
        <w:rPr>
          <w:b/>
          <w:color w:val="4F81BD" w:themeColor="accent1"/>
          <w:sz w:val="24"/>
          <w:szCs w:val="24"/>
        </w:rPr>
      </w:pPr>
      <w:r w:rsidRPr="00B528A6">
        <w:rPr>
          <w:b/>
          <w:color w:val="4F81BD" w:themeColor="accent1"/>
          <w:sz w:val="24"/>
          <w:szCs w:val="24"/>
        </w:rPr>
        <w:t xml:space="preserve">Professional Snapshot </w:t>
      </w:r>
    </w:p>
    <w:p w14:paraId="4542522E" w14:textId="525DD2C2" w:rsidR="00244F3E" w:rsidRDefault="00244F3E" w:rsidP="00437A2B">
      <w:pPr>
        <w:pStyle w:val="ListParagraph"/>
        <w:widowControl w:val="0"/>
        <w:numPr>
          <w:ilvl w:val="0"/>
          <w:numId w:val="16"/>
        </w:numPr>
        <w:autoSpaceDE w:val="0"/>
        <w:autoSpaceDN w:val="0"/>
        <w:adjustRightInd w:val="0"/>
        <w:spacing w:after="240" w:line="300" w:lineRule="atLeast"/>
        <w:jc w:val="both"/>
      </w:pPr>
      <w:r>
        <w:t xml:space="preserve">Senior </w:t>
      </w:r>
      <w:r w:rsidR="0009082D">
        <w:t>Solution</w:t>
      </w:r>
      <w:r>
        <w:t>s A</w:t>
      </w:r>
      <w:r w:rsidR="0009082D">
        <w:t xml:space="preserve">rchitect responsible for analysing, designing and </w:t>
      </w:r>
      <w:r>
        <w:t>developing</w:t>
      </w:r>
      <w:r w:rsidR="0009082D">
        <w:t xml:space="preserve"> </w:t>
      </w:r>
      <w:r>
        <w:t>commercially viable end-to-end technical</w:t>
      </w:r>
      <w:r w:rsidR="003B3116">
        <w:t xml:space="preserve"> Cloud</w:t>
      </w:r>
      <w:r>
        <w:t xml:space="preserve"> solutions for the customer with the accountability for providing profitable business for Urbanise by translating customer needs, and technology opportunities into detailed technical offering, solutions and proposals. Adept at designing and implementing effective an</w:t>
      </w:r>
      <w:r w:rsidR="008930A0">
        <w:t>d</w:t>
      </w:r>
      <w:r>
        <w:t xml:space="preserve"> customised business solutions on software delivery</w:t>
      </w:r>
      <w:r w:rsidR="00991596">
        <w:t xml:space="preserve"> using Agile/Scrum methodologies</w:t>
      </w:r>
      <w:r w:rsidR="00105E0B">
        <w:t xml:space="preserve"> and utilising </w:t>
      </w:r>
      <w:r w:rsidR="000B5A9D">
        <w:t>prerequisite</w:t>
      </w:r>
      <w:r w:rsidR="002B0FD3">
        <w:t xml:space="preserve"> business analysis</w:t>
      </w:r>
      <w:r w:rsidR="00105E0B">
        <w:t xml:space="preserve"> models such as POPIT/Gap</w:t>
      </w:r>
      <w:r w:rsidR="00991596">
        <w:t>.</w:t>
      </w:r>
      <w:r w:rsidR="00CA439A">
        <w:t xml:space="preserve"> Originated add on sales opportunities and follow on consultancy services and new client prospects resulting in new contracts.</w:t>
      </w:r>
      <w:bookmarkStart w:id="0" w:name="_GoBack"/>
      <w:bookmarkEnd w:id="0"/>
    </w:p>
    <w:p w14:paraId="65C7F343" w14:textId="77777777" w:rsidR="00244F3E" w:rsidRDefault="00244F3E" w:rsidP="00244F3E">
      <w:pPr>
        <w:pStyle w:val="ListParagraph"/>
        <w:widowControl w:val="0"/>
        <w:autoSpaceDE w:val="0"/>
        <w:autoSpaceDN w:val="0"/>
        <w:adjustRightInd w:val="0"/>
        <w:spacing w:after="240" w:line="300" w:lineRule="atLeast"/>
        <w:ind w:left="360"/>
        <w:jc w:val="both"/>
      </w:pPr>
    </w:p>
    <w:p w14:paraId="17097579" w14:textId="0635A9A0" w:rsidR="00CA439A" w:rsidRDefault="00E86B6E" w:rsidP="00CA439A">
      <w:pPr>
        <w:pStyle w:val="ListParagraph"/>
        <w:widowControl w:val="0"/>
        <w:numPr>
          <w:ilvl w:val="0"/>
          <w:numId w:val="16"/>
        </w:numPr>
        <w:autoSpaceDE w:val="0"/>
        <w:autoSpaceDN w:val="0"/>
        <w:adjustRightInd w:val="0"/>
        <w:spacing w:after="240" w:line="300" w:lineRule="atLeast"/>
        <w:jc w:val="both"/>
      </w:pPr>
      <w:r>
        <w:t>A</w:t>
      </w:r>
      <w:r w:rsidR="00FE5374">
        <w:t xml:space="preserve">dvanced levels of technical knowledge </w:t>
      </w:r>
      <w:r w:rsidR="00244F3E" w:rsidRPr="00C77FC1">
        <w:t>deli</w:t>
      </w:r>
      <w:r w:rsidR="00244F3E">
        <w:t>v</w:t>
      </w:r>
      <w:r w:rsidR="00244F3E" w:rsidRPr="00C77FC1">
        <w:t xml:space="preserve">ering corporate strategy </w:t>
      </w:r>
      <w:r w:rsidR="00244F3E">
        <w:t xml:space="preserve">and technical solutions to expertly position companies for future growth, profitability and improved </w:t>
      </w:r>
      <w:r w:rsidR="00244F3E" w:rsidRPr="00C77FC1">
        <w:t>performance.</w:t>
      </w:r>
      <w:r w:rsidR="00CA439A">
        <w:t xml:space="preserve"> Experienced </w:t>
      </w:r>
      <w:r w:rsidR="004706F3">
        <w:t>in</w:t>
      </w:r>
      <w:r w:rsidR="00DA2138">
        <w:t xml:space="preserve"> Multiple</w:t>
      </w:r>
      <w:r w:rsidR="004706F3">
        <w:t xml:space="preserve"> </w:t>
      </w:r>
      <w:r w:rsidR="00DA2138">
        <w:t>P</w:t>
      </w:r>
      <w:r w:rsidR="004706F3">
        <w:t>roject</w:t>
      </w:r>
      <w:r w:rsidR="00CA439A">
        <w:t xml:space="preserve"> </w:t>
      </w:r>
      <w:r w:rsidR="00DA2138">
        <w:t>M</w:t>
      </w:r>
      <w:r w:rsidR="00CA439A">
        <w:t>anagement</w:t>
      </w:r>
      <w:r w:rsidR="00DA2138">
        <w:t xml:space="preserve"> Methodologies</w:t>
      </w:r>
      <w:r w:rsidR="004706F3">
        <w:t xml:space="preserve"> with successful </w:t>
      </w:r>
      <w:r w:rsidR="004706F3" w:rsidRPr="00D860A3">
        <w:t>bac</w:t>
      </w:r>
      <w:r w:rsidR="004706F3">
        <w:t>kground in managing multi-phase and</w:t>
      </w:r>
      <w:r w:rsidR="004706F3" w:rsidRPr="00D860A3">
        <w:t xml:space="preserve"> multi-resource projects to conclusion while maintaining high customer satisfaction</w:t>
      </w:r>
      <w:r w:rsidR="004706F3">
        <w:t xml:space="preserve">. </w:t>
      </w:r>
      <w:r w:rsidR="00FE5374">
        <w:t xml:space="preserve">Effective change management implementing </w:t>
      </w:r>
      <w:r w:rsidR="00FC364E">
        <w:t>the standardisation</w:t>
      </w:r>
      <w:r w:rsidR="00FE5374" w:rsidRPr="00A22D0A">
        <w:t xml:space="preserve"> of IT </w:t>
      </w:r>
      <w:r w:rsidR="002D62AA">
        <w:t>S</w:t>
      </w:r>
      <w:r w:rsidR="00FE5374" w:rsidRPr="00A22D0A">
        <w:t xml:space="preserve">ervice </w:t>
      </w:r>
      <w:r w:rsidR="002D62AA">
        <w:t>M</w:t>
      </w:r>
      <w:r w:rsidR="00FE5374" w:rsidRPr="00A22D0A">
        <w:t>anagement processes (ITIL)</w:t>
      </w:r>
      <w:r w:rsidR="00FC364E">
        <w:t xml:space="preserve"> across Beiersdorf. </w:t>
      </w:r>
    </w:p>
    <w:p w14:paraId="31234546" w14:textId="77777777" w:rsidR="004706F3" w:rsidRDefault="004706F3" w:rsidP="004706F3">
      <w:pPr>
        <w:pStyle w:val="ListParagraph"/>
      </w:pPr>
    </w:p>
    <w:p w14:paraId="17DA6A0D" w14:textId="4DDE5DEA" w:rsidR="004706F3" w:rsidRDefault="004706F3" w:rsidP="00CA439A">
      <w:pPr>
        <w:pStyle w:val="ListParagraph"/>
        <w:widowControl w:val="0"/>
        <w:numPr>
          <w:ilvl w:val="0"/>
          <w:numId w:val="16"/>
        </w:numPr>
        <w:autoSpaceDE w:val="0"/>
        <w:autoSpaceDN w:val="0"/>
        <w:adjustRightInd w:val="0"/>
        <w:spacing w:after="240" w:line="300" w:lineRule="atLeast"/>
        <w:jc w:val="both"/>
      </w:pPr>
      <w:r>
        <w:t>Strong leader and mentor to the business and IT function, consistently meeting and exceeding aggressive deadlines</w:t>
      </w:r>
      <w:r w:rsidR="002D62AA">
        <w:t xml:space="preserve"> within</w:t>
      </w:r>
      <w:r>
        <w:t xml:space="preserve"> budgets.  Self-start</w:t>
      </w:r>
      <w:r w:rsidR="00E86B6E">
        <w:t xml:space="preserve">er and driven including methodology and process learning, </w:t>
      </w:r>
      <w:r w:rsidR="00FE5374">
        <w:t>proactive in industry innovations systems and program</w:t>
      </w:r>
      <w:r w:rsidR="00E86B6E">
        <w:t>s</w:t>
      </w:r>
      <w:r w:rsidR="00FE5374">
        <w:t>, market trends</w:t>
      </w:r>
      <w:r w:rsidR="00E86B6E">
        <w:t xml:space="preserve"> analysis</w:t>
      </w:r>
      <w:r w:rsidR="00FE5374">
        <w:t>, business forecast and</w:t>
      </w:r>
      <w:r w:rsidR="00E86B6E">
        <w:t xml:space="preserve"> their</w:t>
      </w:r>
      <w:r w:rsidR="00FE5374">
        <w:t xml:space="preserve"> adaptability to current systems. Exceptional presentation and communications skills to effectively identify, influence, negotiate, and expediate the needs of clients </w:t>
      </w:r>
      <w:r w:rsidR="002D62AA">
        <w:t>and key</w:t>
      </w:r>
      <w:r w:rsidR="00FE5374">
        <w:t xml:space="preserve"> stakeholders</w:t>
      </w:r>
      <w:r w:rsidR="00FC364E">
        <w:t>.</w:t>
      </w:r>
      <w:r w:rsidR="008D3015">
        <w:t xml:space="preserve"> </w:t>
      </w:r>
      <w:r w:rsidR="007921E1">
        <w:t>M</w:t>
      </w:r>
      <w:r w:rsidR="008D3015" w:rsidRPr="008D3015">
        <w:t>enti</w:t>
      </w:r>
      <w:r w:rsidR="008D3015">
        <w:t>oned</w:t>
      </w:r>
      <w:r w:rsidR="008D3015" w:rsidRPr="008D3015">
        <w:t xml:space="preserve"> in the </w:t>
      </w:r>
      <w:hyperlink r:id="rId11" w:history="1">
        <w:r w:rsidR="008D3015" w:rsidRPr="008D3015">
          <w:rPr>
            <w:rStyle w:val="Hyperlink"/>
          </w:rPr>
          <w:t>Urbanise 2016 Annual Report</w:t>
        </w:r>
      </w:hyperlink>
      <w:r w:rsidR="008D3015">
        <w:t xml:space="preserve"> </w:t>
      </w:r>
    </w:p>
    <w:p w14:paraId="1A0BC21B" w14:textId="3CED258D" w:rsidR="004D3424" w:rsidRDefault="004D3424" w:rsidP="004D3424">
      <w:pPr>
        <w:widowControl w:val="0"/>
        <w:autoSpaceDE w:val="0"/>
        <w:autoSpaceDN w:val="0"/>
        <w:adjustRightInd w:val="0"/>
        <w:spacing w:after="240" w:line="300" w:lineRule="atLeast"/>
        <w:jc w:val="both"/>
      </w:pPr>
    </w:p>
    <w:p w14:paraId="70C6726E" w14:textId="77777777" w:rsidR="008D3015" w:rsidRDefault="008D3015" w:rsidP="004D3424">
      <w:pPr>
        <w:widowControl w:val="0"/>
        <w:autoSpaceDE w:val="0"/>
        <w:autoSpaceDN w:val="0"/>
        <w:adjustRightInd w:val="0"/>
        <w:spacing w:after="240" w:line="300" w:lineRule="atLeast"/>
        <w:jc w:val="both"/>
      </w:pPr>
    </w:p>
    <w:p w14:paraId="60EC50A9" w14:textId="77D8E878" w:rsidR="00CA439A" w:rsidRDefault="00CA439A" w:rsidP="001F437B"/>
    <w:p w14:paraId="575B2992" w14:textId="77777777" w:rsidR="001F437B" w:rsidRDefault="001F437B" w:rsidP="001F437B"/>
    <w:p w14:paraId="0FF569C2" w14:textId="42E2A1D1" w:rsidR="00B528A6" w:rsidRPr="00B528A6" w:rsidRDefault="006910E1" w:rsidP="00B528A6">
      <w:pPr>
        <w:pStyle w:val="NoSpacing"/>
        <w:shd w:val="clear" w:color="auto" w:fill="F2F2F2" w:themeFill="background1" w:themeFillShade="F2"/>
        <w:rPr>
          <w:b/>
          <w:color w:val="4F81BD" w:themeColor="accent1"/>
          <w:sz w:val="24"/>
          <w:szCs w:val="24"/>
        </w:rPr>
      </w:pPr>
      <w:r w:rsidRPr="00B528A6">
        <w:rPr>
          <w:b/>
          <w:color w:val="4F81BD" w:themeColor="accent1"/>
          <w:sz w:val="24"/>
          <w:szCs w:val="24"/>
        </w:rPr>
        <w:t>Employment History</w:t>
      </w:r>
    </w:p>
    <w:p w14:paraId="54E6DE83" w14:textId="77777777" w:rsidR="008F588F" w:rsidRDefault="008F588F" w:rsidP="008F588F">
      <w:pPr>
        <w:pStyle w:val="ListParagraph"/>
        <w:shd w:val="clear" w:color="auto" w:fill="FFFFFF" w:themeFill="background1"/>
        <w:ind w:left="360"/>
        <w:jc w:val="both"/>
        <w:rPr>
          <w:b/>
          <w:color w:val="4F81BD" w:themeColor="accent1"/>
        </w:rPr>
      </w:pPr>
    </w:p>
    <w:p w14:paraId="37F339C8" w14:textId="2FE72A80" w:rsidR="008F588F" w:rsidRPr="00B528A6" w:rsidRDefault="008F588F" w:rsidP="008F588F">
      <w:pPr>
        <w:pStyle w:val="ListParagraph"/>
        <w:numPr>
          <w:ilvl w:val="0"/>
          <w:numId w:val="5"/>
        </w:numPr>
        <w:shd w:val="clear" w:color="auto" w:fill="FFFFFF" w:themeFill="background1"/>
        <w:jc w:val="both"/>
        <w:rPr>
          <w:b/>
          <w:color w:val="4F81BD" w:themeColor="accent1"/>
        </w:rPr>
      </w:pPr>
      <w:r>
        <w:rPr>
          <w:b/>
          <w:color w:val="4F81BD" w:themeColor="accent1"/>
        </w:rPr>
        <w:t>Senior Solution Architect</w:t>
      </w:r>
      <w:r w:rsidRPr="00B528A6">
        <w:rPr>
          <w:b/>
          <w:color w:val="4F81BD" w:themeColor="accent1"/>
        </w:rPr>
        <w:t xml:space="preserve"> </w:t>
      </w:r>
      <w:r w:rsidRPr="00B528A6">
        <w:rPr>
          <w:b/>
          <w:color w:val="4F81BD" w:themeColor="accent1"/>
        </w:rPr>
        <w:tab/>
      </w:r>
      <w:r>
        <w:rPr>
          <w:b/>
          <w:color w:val="4F81BD" w:themeColor="accent1"/>
        </w:rPr>
        <w:t>Urbanise.com</w:t>
      </w:r>
      <w:r w:rsidR="004A4BC5">
        <w:rPr>
          <w:b/>
          <w:color w:val="4F81BD" w:themeColor="accent1"/>
        </w:rPr>
        <w:t>,</w:t>
      </w:r>
      <w:r w:rsidR="00CB703B">
        <w:rPr>
          <w:b/>
          <w:color w:val="4F81BD" w:themeColor="accent1"/>
        </w:rPr>
        <w:t xml:space="preserve"> Dubai </w:t>
      </w:r>
      <w:r w:rsidR="00CB703B" w:rsidRPr="00F92B2C">
        <w:rPr>
          <w:b/>
          <w:color w:val="4F81BD" w:themeColor="accent1"/>
        </w:rPr>
        <w:t>UAE</w:t>
      </w:r>
      <w:r w:rsidRPr="00B528A6">
        <w:rPr>
          <w:b/>
          <w:color w:val="4F81BD" w:themeColor="accent1"/>
        </w:rPr>
        <w:tab/>
      </w:r>
      <w:r>
        <w:rPr>
          <w:b/>
          <w:color w:val="4F81BD" w:themeColor="accent1"/>
        </w:rPr>
        <w:t xml:space="preserve">May-2015 to </w:t>
      </w:r>
      <w:r w:rsidR="00F92B2C">
        <w:rPr>
          <w:b/>
          <w:color w:val="4F81BD" w:themeColor="accent1"/>
        </w:rPr>
        <w:t>Nov-2018</w:t>
      </w:r>
    </w:p>
    <w:p w14:paraId="7281B7D6" w14:textId="11B8304F" w:rsidR="000A2C2D" w:rsidRDefault="00FC364E" w:rsidP="00FC364E">
      <w:pPr>
        <w:pStyle w:val="NoSpacing"/>
      </w:pPr>
      <w:r>
        <w:t>R</w:t>
      </w:r>
      <w:r w:rsidR="008F588F" w:rsidRPr="00BC6BD5">
        <w:t xml:space="preserve">esponsible for the </w:t>
      </w:r>
      <w:r w:rsidR="0073284B">
        <w:t>Pre</w:t>
      </w:r>
      <w:r w:rsidR="00680D51">
        <w:t>-S</w:t>
      </w:r>
      <w:r w:rsidR="0073284B">
        <w:t xml:space="preserve">ales, Architecting and implementation </w:t>
      </w:r>
      <w:r w:rsidR="008F588F">
        <w:t xml:space="preserve">delivery of </w:t>
      </w:r>
      <w:r w:rsidR="0073284B">
        <w:t>Urbanises Software platform (hosted on AWS</w:t>
      </w:r>
      <w:r w:rsidR="00680D51">
        <w:t xml:space="preserve"> using SaaS model)</w:t>
      </w:r>
      <w:r w:rsidR="0073284B">
        <w:t>, covering modules for Community Management</w:t>
      </w:r>
      <w:r w:rsidR="00680D51">
        <w:t>,</w:t>
      </w:r>
      <w:r w:rsidR="008732E4">
        <w:t xml:space="preserve"> Asset Management,</w:t>
      </w:r>
      <w:r w:rsidR="00680D51">
        <w:t xml:space="preserve"> </w:t>
      </w:r>
      <w:r w:rsidR="0073284B">
        <w:t>Facility Management</w:t>
      </w:r>
      <w:r w:rsidR="00680D51">
        <w:t>, E</w:t>
      </w:r>
      <w:r w:rsidR="0073284B">
        <w:t>-Service</w:t>
      </w:r>
      <w:r w:rsidR="00680D51">
        <w:t>s (</w:t>
      </w:r>
      <w:r w:rsidR="008D3015">
        <w:t>inclusive of facilitating</w:t>
      </w:r>
      <w:r w:rsidR="00680D51">
        <w:t xml:space="preserve"> setup of PCI DSS Level1 complaint merchant payment gateways) and </w:t>
      </w:r>
      <w:r w:rsidR="0073284B">
        <w:t>IOT</w:t>
      </w:r>
      <w:r w:rsidR="00680D51">
        <w:t xml:space="preserve"> hardware sensors</w:t>
      </w:r>
      <w:r w:rsidR="008D3015">
        <w:t xml:space="preserve"> now re-branded as </w:t>
      </w:r>
      <w:hyperlink r:id="rId12" w:history="1">
        <w:r w:rsidR="008D3015" w:rsidRPr="008D3015">
          <w:rPr>
            <w:rStyle w:val="Hyperlink"/>
          </w:rPr>
          <w:t>Urban.io</w:t>
        </w:r>
      </w:hyperlink>
      <w:r w:rsidR="008F588F" w:rsidRPr="00BC6BD5">
        <w:t xml:space="preserve">. </w:t>
      </w:r>
      <w:r w:rsidR="008F588F">
        <w:t>Develop</w:t>
      </w:r>
      <w:r>
        <w:t xml:space="preserve">ed </w:t>
      </w:r>
      <w:r w:rsidR="008F588F">
        <w:t xml:space="preserve">project plans </w:t>
      </w:r>
      <w:r w:rsidR="00E86B6E">
        <w:t>ensured</w:t>
      </w:r>
      <w:r w:rsidR="008F588F" w:rsidRPr="00BC6BD5">
        <w:t xml:space="preserve"> implementations </w:t>
      </w:r>
      <w:r w:rsidR="00E86B6E">
        <w:t xml:space="preserve">were </w:t>
      </w:r>
      <w:r w:rsidR="008F588F" w:rsidRPr="00BC6BD5">
        <w:t xml:space="preserve">completed on time, within budget, </w:t>
      </w:r>
      <w:r w:rsidR="00E86B6E">
        <w:t>meeting</w:t>
      </w:r>
      <w:r w:rsidR="008F588F" w:rsidRPr="00BC6BD5">
        <w:t xml:space="preserve"> client expectations.</w:t>
      </w:r>
      <w:r w:rsidR="008F588F">
        <w:t xml:space="preserve"> </w:t>
      </w:r>
      <w:r>
        <w:t>Implemented training programs</w:t>
      </w:r>
      <w:r w:rsidR="00610F5F">
        <w:t xml:space="preserve"> developed presentations </w:t>
      </w:r>
      <w:r w:rsidR="00E86B6E">
        <w:t xml:space="preserve">including </w:t>
      </w:r>
      <w:r w:rsidR="00610F5F">
        <w:t xml:space="preserve">training materials; </w:t>
      </w:r>
      <w:r w:rsidR="00E86B6E">
        <w:t>direct delivery of</w:t>
      </w:r>
      <w:r w:rsidR="00610F5F">
        <w:t xml:space="preserve"> training </w:t>
      </w:r>
      <w:r w:rsidR="00E86B6E">
        <w:t>and knowledge share</w:t>
      </w:r>
      <w:r w:rsidR="00610F5F">
        <w:t xml:space="preserve"> </w:t>
      </w:r>
      <w:r w:rsidR="00D745F4">
        <w:t xml:space="preserve">with </w:t>
      </w:r>
      <w:r w:rsidR="00E86B6E">
        <w:t>direct face to face and</w:t>
      </w:r>
      <w:r w:rsidR="00610F5F">
        <w:t xml:space="preserve"> online </w:t>
      </w:r>
      <w:r w:rsidR="00E86B6E">
        <w:t>with clients and key</w:t>
      </w:r>
      <w:r w:rsidR="00610F5F">
        <w:t xml:space="preserve"> stakeholder</w:t>
      </w:r>
      <w:r w:rsidR="00E86B6E">
        <w:t>s</w:t>
      </w:r>
      <w:r w:rsidR="00610F5F">
        <w:t xml:space="preserve"> </w:t>
      </w:r>
      <w:r w:rsidR="00E86B6E">
        <w:t>achieving</w:t>
      </w:r>
      <w:r w:rsidR="00610F5F">
        <w:t xml:space="preserve"> knowledge transfer. </w:t>
      </w:r>
      <w:r w:rsidR="00E86B6E">
        <w:t xml:space="preserve">Adept at </w:t>
      </w:r>
      <w:r w:rsidR="008F588F" w:rsidRPr="000F5543">
        <w:t>concept</w:t>
      </w:r>
      <w:r w:rsidR="008F588F">
        <w:t>s, practices, process and procedures t</w:t>
      </w:r>
      <w:r w:rsidR="00E86B6E">
        <w:t xml:space="preserve">o mitigate risk and </w:t>
      </w:r>
      <w:r w:rsidR="008F588F">
        <w:t>accomplish goals</w:t>
      </w:r>
      <w:r w:rsidR="008F588F" w:rsidRPr="000F5543">
        <w:t>.</w:t>
      </w:r>
      <w:r>
        <w:t xml:space="preserve"> </w:t>
      </w:r>
      <w:r w:rsidR="008F588F" w:rsidRPr="000F5543">
        <w:t xml:space="preserve"> </w:t>
      </w:r>
      <w:r w:rsidR="00D745F4">
        <w:t>L</w:t>
      </w:r>
      <w:r w:rsidR="008F588F">
        <w:t>ead</w:t>
      </w:r>
      <w:r w:rsidR="00D745F4">
        <w:t xml:space="preserve"> </w:t>
      </w:r>
      <w:r w:rsidR="008F588F">
        <w:t>and direct</w:t>
      </w:r>
      <w:r w:rsidR="00D745F4">
        <w:t>ed</w:t>
      </w:r>
      <w:r w:rsidR="008F588F" w:rsidRPr="000F5543">
        <w:t xml:space="preserve"> the work of others</w:t>
      </w:r>
      <w:r w:rsidR="00D745F4">
        <w:t xml:space="preserve"> including operating in standalone delivery responsibilities</w:t>
      </w:r>
      <w:r w:rsidR="008F588F" w:rsidRPr="000F5543">
        <w:t>.</w:t>
      </w:r>
      <w:r w:rsidR="008F588F">
        <w:t xml:space="preserve"> </w:t>
      </w:r>
      <w:r w:rsidR="00D745F4">
        <w:t>C</w:t>
      </w:r>
      <w:r w:rsidR="008F588F" w:rsidRPr="000F5543">
        <w:t>reativity and latitude</w:t>
      </w:r>
      <w:r w:rsidR="008F588F">
        <w:t xml:space="preserve"> to deliver customer satisfaction</w:t>
      </w:r>
      <w:r w:rsidR="00D745F4">
        <w:t xml:space="preserve"> generated future demand quickly e</w:t>
      </w:r>
      <w:r>
        <w:t>arned status as a trusted</w:t>
      </w:r>
      <w:r w:rsidR="008D3015">
        <w:t xml:space="preserve"> Senior</w:t>
      </w:r>
      <w:r>
        <w:t xml:space="preserve"> </w:t>
      </w:r>
      <w:r w:rsidR="008D3015">
        <w:t>S</w:t>
      </w:r>
      <w:r w:rsidR="00D745F4">
        <w:t xml:space="preserve">olution </w:t>
      </w:r>
      <w:r w:rsidR="008D3015">
        <w:t>A</w:t>
      </w:r>
      <w:r>
        <w:t xml:space="preserve">rchitect among major account points of </w:t>
      </w:r>
      <w:r w:rsidR="00610F5F">
        <w:t>contact and</w:t>
      </w:r>
      <w:r>
        <w:t xml:space="preserve"> proactively sourced new business development opportunities.</w:t>
      </w:r>
    </w:p>
    <w:p w14:paraId="777AD566" w14:textId="3E59ABAE" w:rsidR="00737A57" w:rsidRDefault="00737A57" w:rsidP="00FC364E">
      <w:pPr>
        <w:pStyle w:val="NoSpacing"/>
      </w:pPr>
    </w:p>
    <w:p w14:paraId="111C1558" w14:textId="045F4D4D" w:rsidR="00737A57" w:rsidRDefault="00737A57" w:rsidP="00FC364E">
      <w:pPr>
        <w:pStyle w:val="NoSpacing"/>
      </w:pPr>
      <w:r>
        <w:rPr>
          <w:b/>
          <w:color w:val="4F81BD" w:themeColor="accent1"/>
        </w:rPr>
        <w:t>Key Achievements:</w:t>
      </w:r>
    </w:p>
    <w:p w14:paraId="57253A6B" w14:textId="12BF94F3" w:rsidR="00737A57" w:rsidRDefault="00737A57" w:rsidP="00737A57">
      <w:pPr>
        <w:pStyle w:val="NoSpacing"/>
        <w:numPr>
          <w:ilvl w:val="0"/>
          <w:numId w:val="24"/>
        </w:numPr>
      </w:pPr>
      <w:r>
        <w:t>Awarded the “</w:t>
      </w:r>
      <w:hyperlink r:id="rId13" w:history="1">
        <w:r w:rsidRPr="00B12EB1">
          <w:rPr>
            <w:rStyle w:val="Hyperlink"/>
          </w:rPr>
          <w:t>Urbanise Urban Legend</w:t>
        </w:r>
      </w:hyperlink>
      <w:r>
        <w:t xml:space="preserve">” </w:t>
      </w:r>
      <w:hyperlink r:id="rId14" w:history="1">
        <w:r>
          <w:rPr>
            <w:rStyle w:val="Hyperlink"/>
          </w:rPr>
          <w:t>https://urbanise.com/news/meet-our-urban-legend/</w:t>
        </w:r>
      </w:hyperlink>
      <w:r>
        <w:t xml:space="preserve"> For consistently delivering results</w:t>
      </w:r>
      <w:r w:rsidR="008108AA">
        <w:t>, impressing clients and dedication.</w:t>
      </w:r>
    </w:p>
    <w:p w14:paraId="5EC67085" w14:textId="34D807EA" w:rsidR="00737A57" w:rsidRDefault="009440BF" w:rsidP="00737A57">
      <w:pPr>
        <w:pStyle w:val="NoSpacing"/>
        <w:numPr>
          <w:ilvl w:val="0"/>
          <w:numId w:val="24"/>
        </w:numPr>
      </w:pPr>
      <w:r>
        <w:t>I s</w:t>
      </w:r>
      <w:r w:rsidR="008108AA">
        <w:t xml:space="preserve">old, </w:t>
      </w:r>
      <w:r>
        <w:t>a</w:t>
      </w:r>
      <w:r w:rsidR="008108AA">
        <w:t xml:space="preserve">rchitected and </w:t>
      </w:r>
      <w:r>
        <w:t>i</w:t>
      </w:r>
      <w:r w:rsidR="008108AA">
        <w:t>mplemented</w:t>
      </w:r>
      <w:r>
        <w:t xml:space="preserve"> </w:t>
      </w:r>
      <w:r w:rsidRPr="00B12EB1">
        <w:t>the Urbanise</w:t>
      </w:r>
      <w:r w:rsidR="008732E4">
        <w:t xml:space="preserve"> Asset</w:t>
      </w:r>
      <w:r>
        <w:t xml:space="preserve"> Facilities</w:t>
      </w:r>
      <w:r w:rsidRPr="00B12EB1">
        <w:t xml:space="preserve"> Platform to manage and maintain assets</w:t>
      </w:r>
      <w:r w:rsidR="008108AA">
        <w:t xml:space="preserve"> </w:t>
      </w:r>
      <w:r w:rsidR="00B12EB1" w:rsidRPr="00B12EB1">
        <w:t>Dubai Parks and Resorts</w:t>
      </w:r>
      <w:r w:rsidR="00B12EB1">
        <w:t>.</w:t>
      </w:r>
      <w:r>
        <w:t xml:space="preserve"> See </w:t>
      </w:r>
      <w:hyperlink r:id="rId15" w:history="1">
        <w:r w:rsidRPr="009440BF">
          <w:rPr>
            <w:rStyle w:val="Hyperlink"/>
          </w:rPr>
          <w:t>Finance News Network AU</w:t>
        </w:r>
      </w:hyperlink>
    </w:p>
    <w:p w14:paraId="6A0D4665" w14:textId="158C0267" w:rsidR="008D3015" w:rsidRDefault="009440BF" w:rsidP="007921E1">
      <w:pPr>
        <w:pStyle w:val="NoSpacing"/>
        <w:numPr>
          <w:ilvl w:val="0"/>
          <w:numId w:val="24"/>
        </w:numPr>
      </w:pPr>
      <w:r>
        <w:t>I s</w:t>
      </w:r>
      <w:r w:rsidR="008108AA">
        <w:t>old</w:t>
      </w:r>
      <w:r w:rsidR="00B12EB1">
        <w:t xml:space="preserve">, </w:t>
      </w:r>
      <w:r w:rsidR="0073284B">
        <w:t>a</w:t>
      </w:r>
      <w:r w:rsidR="00B12EB1">
        <w:t xml:space="preserve">rchitected and </w:t>
      </w:r>
      <w:r w:rsidR="0073284B">
        <w:t>i</w:t>
      </w:r>
      <w:r w:rsidR="00B12EB1">
        <w:t>mplemented</w:t>
      </w:r>
      <w:r w:rsidR="0073284B">
        <w:t xml:space="preserve"> Urbanise Community/</w:t>
      </w:r>
      <w:r w:rsidR="008732E4">
        <w:t>Asset/</w:t>
      </w:r>
      <w:r w:rsidR="0073284B">
        <w:t xml:space="preserve">Facilities/E-Services to </w:t>
      </w:r>
      <w:r w:rsidR="001F437B">
        <w:t>Abu</w:t>
      </w:r>
      <w:r w:rsidR="0073284B">
        <w:t xml:space="preserve"> </w:t>
      </w:r>
      <w:r w:rsidR="001F437B">
        <w:t>Dhabi Nation</w:t>
      </w:r>
      <w:r w:rsidR="0073284B">
        <w:t>al</w:t>
      </w:r>
      <w:r w:rsidR="001F437B">
        <w:t xml:space="preserve"> Oil </w:t>
      </w:r>
      <w:r w:rsidR="008019C8">
        <w:t xml:space="preserve">Company </w:t>
      </w:r>
      <w:r w:rsidR="001F437B">
        <w:t xml:space="preserve">(ADNOC) </w:t>
      </w:r>
      <w:r w:rsidR="008019C8" w:rsidRPr="008019C8">
        <w:t>Ruwais Industrial City</w:t>
      </w:r>
      <w:r w:rsidR="008019C8">
        <w:t xml:space="preserve"> (10,000 Residential Units with 22,000 Population) Urbanise. See </w:t>
      </w:r>
      <w:hyperlink r:id="rId16" w:history="1">
        <w:r w:rsidR="008019C8" w:rsidRPr="008019C8">
          <w:rPr>
            <w:rStyle w:val="Hyperlink"/>
          </w:rPr>
          <w:t>Urbanise financial report 2018</w:t>
        </w:r>
      </w:hyperlink>
      <w:r w:rsidR="008019C8">
        <w:t>.</w:t>
      </w:r>
    </w:p>
    <w:p w14:paraId="778D157A" w14:textId="7A7DDC55" w:rsidR="007921E1" w:rsidRDefault="007921E1" w:rsidP="007921E1">
      <w:pPr>
        <w:pStyle w:val="NoSpacing"/>
      </w:pPr>
    </w:p>
    <w:p w14:paraId="497AA230" w14:textId="77777777" w:rsidR="007921E1" w:rsidRPr="007921E1" w:rsidRDefault="007921E1" w:rsidP="007921E1">
      <w:pPr>
        <w:pStyle w:val="NoSpacing"/>
      </w:pPr>
    </w:p>
    <w:p w14:paraId="4596A4A6" w14:textId="58A1E004" w:rsidR="006910E1" w:rsidRPr="00B528A6" w:rsidRDefault="00005D67" w:rsidP="003D3D4D">
      <w:pPr>
        <w:pStyle w:val="ListParagraph"/>
        <w:numPr>
          <w:ilvl w:val="0"/>
          <w:numId w:val="5"/>
        </w:numPr>
        <w:shd w:val="clear" w:color="auto" w:fill="FFFFFF" w:themeFill="background1"/>
        <w:jc w:val="both"/>
        <w:rPr>
          <w:b/>
          <w:color w:val="4F81BD" w:themeColor="accent1"/>
        </w:rPr>
      </w:pPr>
      <w:r w:rsidRPr="00B528A6">
        <w:rPr>
          <w:b/>
          <w:color w:val="4F81BD" w:themeColor="accent1"/>
        </w:rPr>
        <w:t xml:space="preserve">Regional IT </w:t>
      </w:r>
      <w:r w:rsidR="00335052" w:rsidRPr="00B528A6">
        <w:rPr>
          <w:b/>
          <w:color w:val="4F81BD" w:themeColor="accent1"/>
        </w:rPr>
        <w:t xml:space="preserve">Service Delivery </w:t>
      </w:r>
      <w:r w:rsidRPr="00B528A6">
        <w:rPr>
          <w:b/>
          <w:color w:val="4F81BD" w:themeColor="accent1"/>
        </w:rPr>
        <w:t xml:space="preserve">Manager </w:t>
      </w:r>
      <w:r w:rsidRPr="00B528A6">
        <w:rPr>
          <w:b/>
          <w:color w:val="4F81BD" w:themeColor="accent1"/>
        </w:rPr>
        <w:tab/>
      </w:r>
      <w:r w:rsidR="003E2862" w:rsidRPr="00B528A6">
        <w:rPr>
          <w:b/>
          <w:color w:val="4F81BD" w:themeColor="accent1"/>
        </w:rPr>
        <w:t>Beier</w:t>
      </w:r>
      <w:r w:rsidRPr="00B528A6">
        <w:rPr>
          <w:b/>
          <w:color w:val="4F81BD" w:themeColor="accent1"/>
        </w:rPr>
        <w:t>s</w:t>
      </w:r>
      <w:r w:rsidR="00C07123" w:rsidRPr="00B528A6">
        <w:rPr>
          <w:b/>
          <w:color w:val="4F81BD" w:themeColor="accent1"/>
        </w:rPr>
        <w:t>dorf Middle East UAE</w:t>
      </w:r>
      <w:r w:rsidR="00335052" w:rsidRPr="00B528A6">
        <w:rPr>
          <w:b/>
          <w:color w:val="4F81BD" w:themeColor="accent1"/>
        </w:rPr>
        <w:tab/>
      </w:r>
      <w:r w:rsidRPr="00B528A6">
        <w:rPr>
          <w:b/>
          <w:color w:val="4F81BD" w:themeColor="accent1"/>
        </w:rPr>
        <w:t>Aug-08 to Mar-15</w:t>
      </w:r>
    </w:p>
    <w:p w14:paraId="3F37466D" w14:textId="0CE29D5D" w:rsidR="002074E9" w:rsidRDefault="008545F6" w:rsidP="002074E9">
      <w:pPr>
        <w:pStyle w:val="NoSpacing"/>
        <w:jc w:val="both"/>
      </w:pPr>
      <w:r w:rsidRPr="00A22D0A">
        <w:t>Ma</w:t>
      </w:r>
      <w:r w:rsidR="002074E9" w:rsidRPr="00A22D0A">
        <w:t>naged and implemented</w:t>
      </w:r>
      <w:r w:rsidRPr="00A22D0A">
        <w:t xml:space="preserve"> ITIL</w:t>
      </w:r>
      <w:r w:rsidR="002074E9" w:rsidRPr="00A22D0A">
        <w:t xml:space="preserve"> framework best practice </w:t>
      </w:r>
      <w:r w:rsidRPr="00A22D0A">
        <w:t xml:space="preserve">services </w:t>
      </w:r>
      <w:r w:rsidR="002074E9" w:rsidRPr="00A22D0A">
        <w:t>across regional Middle East, Turkey and Africa</w:t>
      </w:r>
      <w:r w:rsidR="00243244" w:rsidRPr="00A22D0A">
        <w:t xml:space="preserve"> in line with</w:t>
      </w:r>
      <w:r w:rsidR="00D745F4">
        <w:t xml:space="preserve"> Strategic</w:t>
      </w:r>
      <w:r w:rsidR="00243244" w:rsidRPr="00A22D0A">
        <w:t xml:space="preserve"> </w:t>
      </w:r>
      <w:r w:rsidR="00D745F4">
        <w:t>Global Plans</w:t>
      </w:r>
      <w:r w:rsidR="00243244" w:rsidRPr="00A22D0A">
        <w:t>.</w:t>
      </w:r>
      <w:r w:rsidR="00243244">
        <w:t xml:space="preserve"> </w:t>
      </w:r>
      <w:r w:rsidR="002074E9">
        <w:t>Responsible for managing and directing</w:t>
      </w:r>
      <w:r>
        <w:t xml:space="preserve"> technical</w:t>
      </w:r>
      <w:r w:rsidR="002074E9">
        <w:t xml:space="preserve"> teams across the region </w:t>
      </w:r>
      <w:r w:rsidR="00D745F4">
        <w:t xml:space="preserve">ensuring delivery of service level agreements and implementation of roll out of emerging global </w:t>
      </w:r>
      <w:r w:rsidR="009F1653">
        <w:t xml:space="preserve">infrastructure </w:t>
      </w:r>
      <w:r w:rsidR="00D745F4">
        <w:t xml:space="preserve">and software </w:t>
      </w:r>
      <w:r w:rsidR="009F1653">
        <w:t xml:space="preserve">lifecycle </w:t>
      </w:r>
      <w:r w:rsidR="002074E9">
        <w:t xml:space="preserve">providing strong leadership, mentoring, training </w:t>
      </w:r>
      <w:r w:rsidR="009F1653">
        <w:t xml:space="preserve">empowering the team </w:t>
      </w:r>
      <w:r w:rsidR="002074E9">
        <w:t>driving</w:t>
      </w:r>
      <w:r w:rsidR="009F1653">
        <w:t xml:space="preserve"> and delivering</w:t>
      </w:r>
      <w:r w:rsidR="002074E9">
        <w:t xml:space="preserve"> performance through </w:t>
      </w:r>
      <w:r w:rsidR="009F1653">
        <w:t xml:space="preserve">agreed </w:t>
      </w:r>
      <w:r w:rsidR="002074E9">
        <w:t>KPI’s</w:t>
      </w:r>
    </w:p>
    <w:p w14:paraId="0EEA4DCF" w14:textId="77777777" w:rsidR="00E246D2" w:rsidRDefault="00E246D2" w:rsidP="002074E9">
      <w:pPr>
        <w:pStyle w:val="NoSpacing"/>
        <w:jc w:val="both"/>
      </w:pPr>
    </w:p>
    <w:p w14:paraId="75389E2F" w14:textId="6C59DBAC" w:rsidR="00A036D4" w:rsidRDefault="00A827C8" w:rsidP="002074E9">
      <w:pPr>
        <w:shd w:val="clear" w:color="auto" w:fill="FFFFFF" w:themeFill="background1"/>
        <w:jc w:val="both"/>
      </w:pPr>
      <w:r w:rsidRPr="00A036D4">
        <w:t xml:space="preserve">Successfully </w:t>
      </w:r>
      <w:r>
        <w:t>project managed multiple new office relocations and fit outs across the regions establishing IT infrastructure, network design</w:t>
      </w:r>
      <w:r w:rsidR="0059620C">
        <w:t xml:space="preserve">, project planning </w:t>
      </w:r>
      <w:r w:rsidR="009F1653">
        <w:t xml:space="preserve">within </w:t>
      </w:r>
      <w:proofErr w:type="gramStart"/>
      <w:r w:rsidR="0059620C">
        <w:t>budget</w:t>
      </w:r>
      <w:r w:rsidR="009F1653">
        <w:t xml:space="preserve">s </w:t>
      </w:r>
      <w:r w:rsidR="0059620C">
        <w:t xml:space="preserve"> </w:t>
      </w:r>
      <w:r w:rsidR="009F1653">
        <w:t>and</w:t>
      </w:r>
      <w:proofErr w:type="gramEnd"/>
      <w:r w:rsidR="009F1653">
        <w:t xml:space="preserve"> ensuring </w:t>
      </w:r>
      <w:r w:rsidR="0059620C">
        <w:t xml:space="preserve">implementation within deadlines </w:t>
      </w:r>
      <w:r w:rsidR="00DD4447">
        <w:t>and SLA’  with</w:t>
      </w:r>
      <w:r w:rsidR="0059620C">
        <w:t xml:space="preserve"> minimal</w:t>
      </w:r>
      <w:r w:rsidR="00C77FC1">
        <w:t xml:space="preserve"> business</w:t>
      </w:r>
      <w:r w:rsidR="0059620C">
        <w:t xml:space="preserve"> impact to end users.</w:t>
      </w:r>
    </w:p>
    <w:p w14:paraId="18196571" w14:textId="5AC1FB4D" w:rsidR="00B528A6" w:rsidRDefault="00243244" w:rsidP="003D3D4D">
      <w:pPr>
        <w:pStyle w:val="NoSpacing"/>
        <w:jc w:val="both"/>
      </w:pPr>
      <w:r>
        <w:t>Manage</w:t>
      </w:r>
      <w:r w:rsidR="009F1653">
        <w:t>d</w:t>
      </w:r>
      <w:r>
        <w:t xml:space="preserve"> and optimise</w:t>
      </w:r>
      <w:r w:rsidR="009F1653">
        <w:t>d</w:t>
      </w:r>
      <w:r w:rsidR="00AF7FE3">
        <w:t xml:space="preserve"> service</w:t>
      </w:r>
      <w:r w:rsidR="00A036D4">
        <w:t xml:space="preserve"> level management </w:t>
      </w:r>
      <w:r w:rsidR="009F1653">
        <w:t xml:space="preserve">through </w:t>
      </w:r>
      <w:r w:rsidR="00A036D4">
        <w:t>auditing such as survey tracking, asset management and license management</w:t>
      </w:r>
      <w:r w:rsidR="00EB73EC">
        <w:t xml:space="preserve"> </w:t>
      </w:r>
      <w:r w:rsidR="009F1653">
        <w:t xml:space="preserve">IT security </w:t>
      </w:r>
      <w:r w:rsidR="00EB73EC">
        <w:t xml:space="preserve">along with </w:t>
      </w:r>
      <w:r w:rsidR="009F1653">
        <w:t xml:space="preserve">continuous improvement to </w:t>
      </w:r>
      <w:r w:rsidR="00EB73EC">
        <w:t>enhancing functional policies and procedures</w:t>
      </w:r>
      <w:r w:rsidR="00A036D4">
        <w:t xml:space="preserve">. </w:t>
      </w:r>
      <w:r w:rsidR="00335052" w:rsidRPr="00A036D4">
        <w:t xml:space="preserve">Driving </w:t>
      </w:r>
      <w:r w:rsidR="007C7A1E" w:rsidRPr="00A036D4">
        <w:t>innovation</w:t>
      </w:r>
      <w:r w:rsidR="00335052" w:rsidRPr="00A036D4">
        <w:t xml:space="preserve"> </w:t>
      </w:r>
      <w:r w:rsidR="006042D6">
        <w:t xml:space="preserve">and </w:t>
      </w:r>
      <w:r w:rsidR="00335052" w:rsidRPr="00A036D4">
        <w:t xml:space="preserve">change to improve end user business </w:t>
      </w:r>
      <w:r w:rsidR="006042D6">
        <w:t xml:space="preserve">experience delivery </w:t>
      </w:r>
      <w:r w:rsidR="009F1653">
        <w:t xml:space="preserve">to meet </w:t>
      </w:r>
      <w:r w:rsidR="006042D6">
        <w:t xml:space="preserve">business </w:t>
      </w:r>
      <w:r w:rsidR="00335052" w:rsidRPr="00A036D4">
        <w:t>goals in addition to rapid implementation of Global changes. Exceed</w:t>
      </w:r>
      <w:r w:rsidR="009F1653">
        <w:t xml:space="preserve">ed </w:t>
      </w:r>
      <w:r w:rsidR="00335052" w:rsidRPr="00A036D4">
        <w:t xml:space="preserve">expectations on IT service delivery </w:t>
      </w:r>
      <w:r w:rsidR="00A036D4">
        <w:t>by encouraging the utilisation of new technologies and benefits to the e</w:t>
      </w:r>
      <w:r w:rsidR="006042D6">
        <w:t>nd user and organisation</w:t>
      </w:r>
      <w:r w:rsidR="009F1653">
        <w:t xml:space="preserve"> through knowledge transfer and change management approaches</w:t>
      </w:r>
      <w:r w:rsidR="00A036D4">
        <w:t>.</w:t>
      </w:r>
    </w:p>
    <w:p w14:paraId="5ED2AEAF" w14:textId="5DEB5F6B" w:rsidR="00B12EB1" w:rsidRDefault="00B12EB1" w:rsidP="003D3D4D">
      <w:pPr>
        <w:pStyle w:val="NoSpacing"/>
        <w:jc w:val="both"/>
      </w:pPr>
    </w:p>
    <w:p w14:paraId="21C9ACCD" w14:textId="77777777" w:rsidR="00352205" w:rsidRDefault="00352205" w:rsidP="00352205">
      <w:pPr>
        <w:pStyle w:val="NoSpacing"/>
      </w:pPr>
      <w:r>
        <w:rPr>
          <w:b/>
          <w:color w:val="4F81BD" w:themeColor="accent1"/>
        </w:rPr>
        <w:t>Key Achievements:</w:t>
      </w:r>
    </w:p>
    <w:p w14:paraId="29B86364" w14:textId="77777777" w:rsidR="00352205" w:rsidRDefault="00352205" w:rsidP="003D3D4D">
      <w:pPr>
        <w:pStyle w:val="NoSpacing"/>
        <w:jc w:val="both"/>
      </w:pPr>
    </w:p>
    <w:p w14:paraId="6413641B" w14:textId="43AD2464" w:rsidR="00352205" w:rsidRDefault="00B12EB1" w:rsidP="00352205">
      <w:pPr>
        <w:pStyle w:val="NoSpacing"/>
        <w:numPr>
          <w:ilvl w:val="0"/>
          <w:numId w:val="25"/>
        </w:numPr>
        <w:jc w:val="both"/>
      </w:pPr>
      <w:r>
        <w:t xml:space="preserve">Implemented </w:t>
      </w:r>
      <w:r w:rsidRPr="00B12EB1">
        <w:t>IT Service Delivery function in</w:t>
      </w:r>
      <w:r w:rsidR="00352205">
        <w:t xml:space="preserve"> Beiersdorf’s locations within</w:t>
      </w:r>
      <w:r w:rsidRPr="00B12EB1">
        <w:t xml:space="preserve"> UAE, Saudi</w:t>
      </w:r>
      <w:r w:rsidR="00352205">
        <w:t xml:space="preserve"> Arabia</w:t>
      </w:r>
      <w:r w:rsidRPr="00B12EB1">
        <w:t>, Morocco, Kenya, Ghana, South Africa and Turkey</w:t>
      </w:r>
      <w:r w:rsidR="00352205">
        <w:t xml:space="preserve"> (META) following ITIL best practices. This included office moves, new affiliate setups and standardisation of infrastructure across the region.</w:t>
      </w:r>
    </w:p>
    <w:p w14:paraId="696CC1A6" w14:textId="1A528701" w:rsidR="009440BF" w:rsidRDefault="00352205" w:rsidP="006064FD">
      <w:pPr>
        <w:pStyle w:val="NoSpacing"/>
        <w:numPr>
          <w:ilvl w:val="0"/>
          <w:numId w:val="25"/>
        </w:numPr>
        <w:jc w:val="both"/>
      </w:pPr>
      <w:r>
        <w:t xml:space="preserve">Successfully </w:t>
      </w:r>
      <w:r w:rsidR="00851A3A">
        <w:t>delivered IT Service Management for IT Service desks</w:t>
      </w:r>
      <w:r>
        <w:t xml:space="preserve"> KPI’S and</w:t>
      </w:r>
      <w:r w:rsidR="00851A3A">
        <w:t xml:space="preserve"> Ticket</w:t>
      </w:r>
      <w:r>
        <w:t xml:space="preserve"> SLA’s (97.5%) for the</w:t>
      </w:r>
      <w:r w:rsidR="00851A3A">
        <w:t xml:space="preserve"> META</w:t>
      </w:r>
      <w:r>
        <w:t xml:space="preserve"> </w:t>
      </w:r>
      <w:r w:rsidR="00851A3A">
        <w:t>region.</w:t>
      </w:r>
    </w:p>
    <w:p w14:paraId="50629D62" w14:textId="77777777" w:rsidR="008D3015" w:rsidRPr="008D3015" w:rsidRDefault="008D3015" w:rsidP="008D3015">
      <w:pPr>
        <w:pStyle w:val="NoSpacing"/>
        <w:ind w:left="360"/>
        <w:jc w:val="both"/>
        <w:rPr>
          <w:color w:val="4F81BD" w:themeColor="accent1"/>
        </w:rPr>
      </w:pPr>
    </w:p>
    <w:p w14:paraId="61F66DC4" w14:textId="2D2DC81C" w:rsidR="00C07123" w:rsidRPr="00B528A6" w:rsidRDefault="00602DA8" w:rsidP="003D3D4D">
      <w:pPr>
        <w:pStyle w:val="NoSpacing"/>
        <w:numPr>
          <w:ilvl w:val="0"/>
          <w:numId w:val="9"/>
        </w:numPr>
        <w:jc w:val="both"/>
        <w:rPr>
          <w:color w:val="4F81BD" w:themeColor="accent1"/>
        </w:rPr>
      </w:pPr>
      <w:r w:rsidRPr="00F93B0E">
        <w:rPr>
          <w:rFonts w:ascii="Calibri" w:hAnsi="Calibri" w:cs="Microsoft Sans Serif"/>
          <w:b/>
          <w:color w:val="4F81BD" w:themeColor="accent1"/>
        </w:rPr>
        <w:t>Technical Support Engineer</w:t>
      </w:r>
      <w:r w:rsidR="00C07123" w:rsidRPr="00F93B0E">
        <w:rPr>
          <w:rFonts w:ascii="Calibri" w:hAnsi="Calibri" w:cs="Microsoft Sans Serif"/>
          <w:b/>
          <w:color w:val="4F81BD" w:themeColor="accent1"/>
        </w:rPr>
        <w:tab/>
      </w:r>
      <w:r w:rsidR="00C07123" w:rsidRPr="00F93B0E">
        <w:rPr>
          <w:rFonts w:ascii="Calibri" w:hAnsi="Calibri" w:cs="Microsoft Sans Serif"/>
          <w:b/>
          <w:color w:val="4F81BD" w:themeColor="accent1"/>
        </w:rPr>
        <w:tab/>
        <w:t>Pipex</w:t>
      </w:r>
      <w:r w:rsidRPr="00F93B0E">
        <w:rPr>
          <w:rFonts w:ascii="Calibri" w:hAnsi="Calibri" w:cs="Microsoft Sans Serif"/>
          <w:b/>
          <w:color w:val="4F81BD" w:themeColor="accent1"/>
        </w:rPr>
        <w:t xml:space="preserve">, Manchester, UK </w:t>
      </w:r>
      <w:r w:rsidRPr="00F93B0E">
        <w:rPr>
          <w:rFonts w:ascii="Calibri" w:hAnsi="Calibri" w:cs="Microsoft Sans Serif"/>
          <w:b/>
          <w:color w:val="4F81BD" w:themeColor="accent1"/>
        </w:rPr>
        <w:tab/>
      </w:r>
      <w:r w:rsidRPr="00F93B0E">
        <w:rPr>
          <w:rFonts w:ascii="Calibri" w:hAnsi="Calibri" w:cs="Microsoft Sans Serif"/>
          <w:b/>
          <w:color w:val="4F81BD" w:themeColor="accent1"/>
        </w:rPr>
        <w:tab/>
        <w:t>Jan 07 – Aug 08</w:t>
      </w:r>
    </w:p>
    <w:p w14:paraId="45DDD3D7" w14:textId="77777777" w:rsidR="00B528A6" w:rsidRDefault="00B528A6" w:rsidP="003D3D4D">
      <w:pPr>
        <w:pStyle w:val="NoSpacing"/>
        <w:jc w:val="both"/>
        <w:rPr>
          <w:color w:val="000000"/>
          <w:lang w:val="en-US"/>
        </w:rPr>
      </w:pPr>
    </w:p>
    <w:p w14:paraId="6A14BE90" w14:textId="34ECCDD1" w:rsidR="00C07123" w:rsidRDefault="00C07123" w:rsidP="003D3D4D">
      <w:pPr>
        <w:pStyle w:val="NoSpacing"/>
        <w:jc w:val="both"/>
        <w:rPr>
          <w:color w:val="000000"/>
          <w:lang w:val="en-US"/>
        </w:rPr>
      </w:pPr>
      <w:r>
        <w:rPr>
          <w:color w:val="000000"/>
          <w:lang w:val="en-US"/>
        </w:rPr>
        <w:t>Provide</w:t>
      </w:r>
      <w:r w:rsidR="009F1653">
        <w:rPr>
          <w:color w:val="000000"/>
          <w:lang w:val="en-US"/>
        </w:rPr>
        <w:t>d</w:t>
      </w:r>
      <w:r>
        <w:rPr>
          <w:color w:val="000000"/>
          <w:lang w:val="en-US"/>
        </w:rPr>
        <w:t xml:space="preserve"> high level technical and network problem resolution to end-users (cus</w:t>
      </w:r>
      <w:r w:rsidR="00F3395A">
        <w:rPr>
          <w:color w:val="000000"/>
          <w:lang w:val="en-US"/>
        </w:rPr>
        <w:t>tomers) by performing customized</w:t>
      </w:r>
      <w:r>
        <w:rPr>
          <w:color w:val="000000"/>
          <w:lang w:val="en-US"/>
        </w:rPr>
        <w:t xml:space="preserve"> diagnosis whil</w:t>
      </w:r>
      <w:r w:rsidR="009F1653">
        <w:rPr>
          <w:color w:val="000000"/>
          <w:lang w:val="en-US"/>
        </w:rPr>
        <w:t>st</w:t>
      </w:r>
      <w:r>
        <w:rPr>
          <w:color w:val="000000"/>
          <w:lang w:val="en-US"/>
        </w:rPr>
        <w:t xml:space="preserve"> guiding users through step-by-step solutions.</w:t>
      </w:r>
    </w:p>
    <w:p w14:paraId="38DF83E3" w14:textId="77777777" w:rsidR="00C07123" w:rsidRDefault="00C07123" w:rsidP="003D3D4D">
      <w:pPr>
        <w:pStyle w:val="NoSpacing"/>
        <w:jc w:val="both"/>
      </w:pPr>
    </w:p>
    <w:p w14:paraId="71D372AE" w14:textId="43D600D1" w:rsidR="00C07123" w:rsidRDefault="00C07123" w:rsidP="003D3D4D">
      <w:pPr>
        <w:pStyle w:val="NoSpacing"/>
        <w:jc w:val="both"/>
        <w:rPr>
          <w:lang w:val="en-US"/>
        </w:rPr>
      </w:pPr>
      <w:r>
        <w:rPr>
          <w:lang w:val="en-US"/>
        </w:rPr>
        <w:t>Identify</w:t>
      </w:r>
      <w:r w:rsidR="00F3395A">
        <w:rPr>
          <w:lang w:val="en-US"/>
        </w:rPr>
        <w:t xml:space="preserve">ing and problem </w:t>
      </w:r>
      <w:r w:rsidR="00B528A6">
        <w:rPr>
          <w:lang w:val="en-US"/>
        </w:rPr>
        <w:t>resolution,</w:t>
      </w:r>
      <w:r>
        <w:rPr>
          <w:lang w:val="en-US"/>
        </w:rPr>
        <w:t xml:space="preserve"> and </w:t>
      </w:r>
      <w:r w:rsidR="00F3395A">
        <w:rPr>
          <w:lang w:val="en-US"/>
        </w:rPr>
        <w:t xml:space="preserve">enhancement </w:t>
      </w:r>
      <w:r w:rsidR="009C0003">
        <w:rPr>
          <w:lang w:val="en-US"/>
        </w:rPr>
        <w:t>opportunities; comparing</w:t>
      </w:r>
      <w:r>
        <w:rPr>
          <w:lang w:val="en-US"/>
        </w:rPr>
        <w:t xml:space="preserve"> data from different sources to draw conclusions</w:t>
      </w:r>
      <w:r w:rsidR="009F1653">
        <w:rPr>
          <w:lang w:val="en-US"/>
        </w:rPr>
        <w:t xml:space="preserve"> and propose appropriate solutions</w:t>
      </w:r>
      <w:r>
        <w:rPr>
          <w:lang w:val="en-US"/>
        </w:rPr>
        <w:t xml:space="preserve"> using effective approaches consistent with available facts, constraints, and probable consequences</w:t>
      </w:r>
      <w:r w:rsidR="009F1653">
        <w:rPr>
          <w:lang w:val="en-US"/>
        </w:rPr>
        <w:t xml:space="preserve"> within the network infrastructure and software environment</w:t>
      </w:r>
      <w:r w:rsidR="00BA68B6">
        <w:rPr>
          <w:lang w:val="en-US"/>
        </w:rPr>
        <w:t>. Managed</w:t>
      </w:r>
      <w:r w:rsidR="00901EC1">
        <w:rPr>
          <w:lang w:val="en-US"/>
        </w:rPr>
        <w:t xml:space="preserve"> when necessary</w:t>
      </w:r>
      <w:r w:rsidR="00BA68B6">
        <w:rPr>
          <w:lang w:val="en-US"/>
        </w:rPr>
        <w:t xml:space="preserve"> </w:t>
      </w:r>
      <w:r w:rsidR="00901EC1">
        <w:rPr>
          <w:lang w:val="en-US"/>
        </w:rPr>
        <w:t>call center communication interfaces.</w:t>
      </w:r>
    </w:p>
    <w:p w14:paraId="57E36788" w14:textId="77777777" w:rsidR="00C07123" w:rsidRPr="00F93B0E" w:rsidRDefault="00C07123" w:rsidP="003D3D4D">
      <w:pPr>
        <w:pStyle w:val="NoSpacing"/>
        <w:jc w:val="both"/>
        <w:rPr>
          <w:b/>
          <w:color w:val="4F81BD" w:themeColor="accent1"/>
          <w:lang w:val="en-US"/>
        </w:rPr>
      </w:pPr>
    </w:p>
    <w:p w14:paraId="4A07C304" w14:textId="77777777" w:rsidR="00A9079D" w:rsidRPr="00F93B0E" w:rsidRDefault="00B528A6" w:rsidP="003D3D4D">
      <w:pPr>
        <w:pStyle w:val="ListParagraph"/>
        <w:numPr>
          <w:ilvl w:val="0"/>
          <w:numId w:val="9"/>
        </w:numPr>
        <w:spacing w:after="0" w:line="240" w:lineRule="auto"/>
        <w:jc w:val="both"/>
        <w:rPr>
          <w:rFonts w:ascii="Calibri" w:hAnsi="Calibri" w:cs="Microsoft Sans Serif"/>
          <w:b/>
          <w:color w:val="4F81BD" w:themeColor="accent1"/>
        </w:rPr>
      </w:pPr>
      <w:r>
        <w:rPr>
          <w:rFonts w:ascii="Calibri" w:hAnsi="Calibri" w:cs="Microsoft Sans Serif"/>
          <w:b/>
          <w:color w:val="4F81BD" w:themeColor="accent1"/>
        </w:rPr>
        <w:t>Network Manager</w:t>
      </w:r>
      <w:r>
        <w:rPr>
          <w:rFonts w:ascii="Calibri" w:hAnsi="Calibri" w:cs="Microsoft Sans Serif"/>
          <w:b/>
          <w:color w:val="4F81BD" w:themeColor="accent1"/>
        </w:rPr>
        <w:tab/>
      </w:r>
      <w:r>
        <w:rPr>
          <w:rFonts w:ascii="Calibri" w:hAnsi="Calibri" w:cs="Microsoft Sans Serif"/>
          <w:b/>
          <w:color w:val="4F81BD" w:themeColor="accent1"/>
        </w:rPr>
        <w:tab/>
      </w:r>
      <w:r>
        <w:rPr>
          <w:rFonts w:ascii="Calibri" w:hAnsi="Calibri" w:cs="Microsoft Sans Serif"/>
          <w:b/>
          <w:color w:val="4F81BD" w:themeColor="accent1"/>
        </w:rPr>
        <w:tab/>
      </w:r>
      <w:r w:rsidR="00602DA8" w:rsidRPr="00F93B0E">
        <w:rPr>
          <w:rFonts w:ascii="Calibri" w:hAnsi="Calibri" w:cs="Microsoft Sans Serif"/>
          <w:b/>
          <w:color w:val="4F81BD" w:themeColor="accent1"/>
        </w:rPr>
        <w:t>Collegiate High School, UK</w:t>
      </w:r>
      <w:r w:rsidR="00602DA8" w:rsidRPr="00F93B0E">
        <w:rPr>
          <w:rFonts w:ascii="Calibri" w:hAnsi="Calibri" w:cs="Microsoft Sans Serif"/>
          <w:b/>
          <w:color w:val="4F81BD" w:themeColor="accent1"/>
        </w:rPr>
        <w:tab/>
        <w:t>Oct 04-Jan-07</w:t>
      </w:r>
    </w:p>
    <w:p w14:paraId="26D15EE6" w14:textId="77777777" w:rsidR="00713280" w:rsidRPr="00713280" w:rsidRDefault="00713280" w:rsidP="003D3D4D">
      <w:pPr>
        <w:pStyle w:val="NoSpacing"/>
        <w:jc w:val="both"/>
        <w:rPr>
          <w:lang w:eastAsia="en-NZ"/>
        </w:rPr>
      </w:pPr>
    </w:p>
    <w:p w14:paraId="49326D5A" w14:textId="48392F69" w:rsidR="00713280" w:rsidRPr="00F93B0E" w:rsidRDefault="009C0003" w:rsidP="003D3D4D">
      <w:pPr>
        <w:pStyle w:val="NoSpacing"/>
        <w:jc w:val="both"/>
      </w:pPr>
      <w:r>
        <w:t>Managed</w:t>
      </w:r>
      <w:r w:rsidR="00713280" w:rsidRPr="00713280">
        <w:t xml:space="preserve"> all aspects o</w:t>
      </w:r>
      <w:r>
        <w:t xml:space="preserve">f the ICT and Data service </w:t>
      </w:r>
      <w:r w:rsidR="0033320A">
        <w:t xml:space="preserve">acted as </w:t>
      </w:r>
      <w:r>
        <w:t>IT lead advisor</w:t>
      </w:r>
      <w:r w:rsidR="00B528A6">
        <w:t xml:space="preserve">, </w:t>
      </w:r>
      <w:r w:rsidR="00B528A6" w:rsidRPr="00713280">
        <w:t>supported</w:t>
      </w:r>
      <w:r>
        <w:t xml:space="preserve"> </w:t>
      </w:r>
      <w:r w:rsidR="00713280" w:rsidRPr="00713280">
        <w:t xml:space="preserve">staff and pupils throughout the Junior and Senior School. </w:t>
      </w:r>
      <w:r w:rsidR="0033320A">
        <w:t xml:space="preserve">Gained experience in </w:t>
      </w:r>
      <w:r w:rsidR="00713280" w:rsidRPr="00713280">
        <w:t>Microsoft servers, active directory, networking and phone systems</w:t>
      </w:r>
      <w:r w:rsidR="0033320A">
        <w:t xml:space="preserve"> during that time</w:t>
      </w:r>
      <w:r w:rsidR="00713280" w:rsidRPr="00713280">
        <w:t xml:space="preserve">. Responsible for installations, </w:t>
      </w:r>
      <w:r w:rsidR="00713280">
        <w:t>system backups, security access and inventory.</w:t>
      </w:r>
      <w:r>
        <w:t xml:space="preserve">  A premier school leading the way in IT technologies in education with over 1000 end users</w:t>
      </w:r>
    </w:p>
    <w:p w14:paraId="2E9A00B2" w14:textId="77777777" w:rsidR="00713280" w:rsidRDefault="00713280" w:rsidP="003D3D4D">
      <w:pPr>
        <w:pStyle w:val="NoSpacing"/>
        <w:jc w:val="both"/>
        <w:rPr>
          <w:rFonts w:cs="Microsoft Sans Serif"/>
        </w:rPr>
      </w:pPr>
      <w:r w:rsidRPr="00713280">
        <w:rPr>
          <w:rFonts w:cs="Microsoft Sans Serif"/>
        </w:rPr>
        <w:t>School Network Infrastructure:  360 workstations 1400 + users</w:t>
      </w:r>
    </w:p>
    <w:p w14:paraId="65196ED3" w14:textId="77777777" w:rsidR="00BD0AA0" w:rsidRPr="00F93B0E" w:rsidRDefault="00BD0AA0" w:rsidP="003D3D4D">
      <w:pPr>
        <w:pStyle w:val="NoSpacing"/>
        <w:jc w:val="both"/>
        <w:rPr>
          <w:rFonts w:cs="Microsoft Sans Serif"/>
          <w:color w:val="4F81BD" w:themeColor="accent1"/>
        </w:rPr>
      </w:pPr>
    </w:p>
    <w:p w14:paraId="1BBD7D68" w14:textId="77777777" w:rsidR="00BD0AA0" w:rsidRPr="00F93B0E" w:rsidRDefault="00B528A6" w:rsidP="003D3D4D">
      <w:pPr>
        <w:pStyle w:val="ListParagraph"/>
        <w:numPr>
          <w:ilvl w:val="0"/>
          <w:numId w:val="9"/>
        </w:numPr>
        <w:spacing w:after="0" w:line="240" w:lineRule="auto"/>
        <w:jc w:val="both"/>
        <w:rPr>
          <w:rFonts w:ascii="Calibri" w:hAnsi="Calibri" w:cs="Microsoft Sans Serif"/>
          <w:b/>
          <w:color w:val="4F81BD" w:themeColor="accent1"/>
        </w:rPr>
      </w:pPr>
      <w:r>
        <w:rPr>
          <w:rFonts w:ascii="Calibri" w:hAnsi="Calibri" w:cs="Microsoft Sans Serif"/>
          <w:b/>
          <w:color w:val="4F81BD" w:themeColor="accent1"/>
        </w:rPr>
        <w:t>Technical Advisor</w:t>
      </w:r>
      <w:r>
        <w:rPr>
          <w:rFonts w:ascii="Calibri" w:hAnsi="Calibri" w:cs="Microsoft Sans Serif"/>
          <w:b/>
          <w:color w:val="4F81BD" w:themeColor="accent1"/>
        </w:rPr>
        <w:tab/>
      </w:r>
      <w:r>
        <w:rPr>
          <w:rFonts w:ascii="Calibri" w:hAnsi="Calibri" w:cs="Microsoft Sans Serif"/>
          <w:b/>
          <w:color w:val="4F81BD" w:themeColor="accent1"/>
        </w:rPr>
        <w:tab/>
      </w:r>
      <w:r>
        <w:rPr>
          <w:rFonts w:ascii="Calibri" w:hAnsi="Calibri" w:cs="Microsoft Sans Serif"/>
          <w:b/>
          <w:color w:val="4F81BD" w:themeColor="accent1"/>
        </w:rPr>
        <w:tab/>
      </w:r>
      <w:r w:rsidR="00BD0AA0" w:rsidRPr="00F93B0E">
        <w:rPr>
          <w:rFonts w:ascii="Calibri" w:hAnsi="Calibri" w:cs="Microsoft Sans Serif"/>
          <w:b/>
          <w:color w:val="4F81BD" w:themeColor="accent1"/>
        </w:rPr>
        <w:t>PC World, UK</w:t>
      </w:r>
      <w:r w:rsidR="00BD0AA0" w:rsidRPr="00F93B0E">
        <w:rPr>
          <w:rFonts w:ascii="Calibri" w:hAnsi="Calibri" w:cs="Microsoft Sans Serif"/>
          <w:b/>
          <w:color w:val="4F81BD" w:themeColor="accent1"/>
        </w:rPr>
        <w:tab/>
      </w:r>
      <w:r>
        <w:rPr>
          <w:rFonts w:ascii="Calibri" w:hAnsi="Calibri" w:cs="Microsoft Sans Serif"/>
          <w:b/>
          <w:color w:val="4F81BD" w:themeColor="accent1"/>
        </w:rPr>
        <w:tab/>
      </w:r>
      <w:r>
        <w:rPr>
          <w:rFonts w:ascii="Calibri" w:hAnsi="Calibri" w:cs="Microsoft Sans Serif"/>
          <w:b/>
          <w:color w:val="4F81BD" w:themeColor="accent1"/>
        </w:rPr>
        <w:tab/>
      </w:r>
      <w:r w:rsidR="00BD0AA0" w:rsidRPr="00F93B0E">
        <w:rPr>
          <w:rFonts w:ascii="Calibri" w:hAnsi="Calibri" w:cs="Microsoft Sans Serif"/>
          <w:b/>
          <w:color w:val="4F81BD" w:themeColor="accent1"/>
        </w:rPr>
        <w:t>Oct 00-Jan-04</w:t>
      </w:r>
    </w:p>
    <w:p w14:paraId="4F80AFB5" w14:textId="77777777" w:rsidR="001C07E0" w:rsidRDefault="001C07E0" w:rsidP="003D3D4D">
      <w:pPr>
        <w:pStyle w:val="NoSpacing"/>
        <w:jc w:val="both"/>
        <w:rPr>
          <w:lang w:eastAsia="en-NZ"/>
        </w:rPr>
      </w:pPr>
    </w:p>
    <w:p w14:paraId="16E1A40C" w14:textId="73464234" w:rsidR="001C07E0" w:rsidRPr="001C07E0" w:rsidRDefault="00BD0AA0" w:rsidP="003D3D4D">
      <w:pPr>
        <w:pStyle w:val="NoSpacing"/>
        <w:jc w:val="both"/>
        <w:rPr>
          <w:lang w:eastAsia="en-NZ"/>
        </w:rPr>
      </w:pPr>
      <w:r w:rsidRPr="00BD0AA0">
        <w:rPr>
          <w:lang w:eastAsia="en-NZ"/>
        </w:rPr>
        <w:t>Prov</w:t>
      </w:r>
      <w:r w:rsidR="002B6F90">
        <w:rPr>
          <w:lang w:eastAsia="en-NZ"/>
        </w:rPr>
        <w:t>ide</w:t>
      </w:r>
      <w:r w:rsidR="009C0003">
        <w:rPr>
          <w:lang w:eastAsia="en-NZ"/>
        </w:rPr>
        <w:t>d</w:t>
      </w:r>
      <w:r w:rsidR="002B6F90">
        <w:rPr>
          <w:lang w:eastAsia="en-NZ"/>
        </w:rPr>
        <w:t xml:space="preserve"> guidance to </w:t>
      </w:r>
      <w:r w:rsidR="001C07E0" w:rsidRPr="001C07E0">
        <w:rPr>
          <w:lang w:eastAsia="en-NZ"/>
        </w:rPr>
        <w:t>customers</w:t>
      </w:r>
      <w:r w:rsidRPr="00BD0AA0">
        <w:rPr>
          <w:lang w:eastAsia="en-NZ"/>
        </w:rPr>
        <w:t xml:space="preserve"> on installing and repairing </w:t>
      </w:r>
      <w:r w:rsidR="001C07E0" w:rsidRPr="001C07E0">
        <w:rPr>
          <w:lang w:eastAsia="en-NZ"/>
        </w:rPr>
        <w:t xml:space="preserve">technical equipment. </w:t>
      </w:r>
      <w:r w:rsidR="001C07E0" w:rsidRPr="00BD0AA0">
        <w:rPr>
          <w:lang w:eastAsia="en-NZ"/>
        </w:rPr>
        <w:t>Troubleshoot</w:t>
      </w:r>
      <w:r w:rsidR="0033320A">
        <w:rPr>
          <w:lang w:eastAsia="en-NZ"/>
        </w:rPr>
        <w:t>ing</w:t>
      </w:r>
      <w:r w:rsidR="001C07E0" w:rsidRPr="00BD0AA0">
        <w:rPr>
          <w:lang w:eastAsia="en-NZ"/>
        </w:rPr>
        <w:t xml:space="preserve"> </w:t>
      </w:r>
      <w:r w:rsidR="0033320A">
        <w:rPr>
          <w:lang w:eastAsia="en-NZ"/>
        </w:rPr>
        <w:t>on</w:t>
      </w:r>
      <w:r w:rsidR="001C07E0" w:rsidRPr="00BD0AA0">
        <w:rPr>
          <w:lang w:eastAsia="en-NZ"/>
        </w:rPr>
        <w:t xml:space="preserve"> malfunctioning and inconsistencies of technical systems</w:t>
      </w:r>
      <w:r w:rsidR="001C07E0" w:rsidRPr="001C07E0">
        <w:rPr>
          <w:lang w:eastAsia="en-NZ"/>
        </w:rPr>
        <w:t>. Perform</w:t>
      </w:r>
      <w:r w:rsidR="0033320A">
        <w:rPr>
          <w:lang w:eastAsia="en-NZ"/>
        </w:rPr>
        <w:t>ed</w:t>
      </w:r>
      <w:r w:rsidR="00A229C2">
        <w:rPr>
          <w:lang w:eastAsia="en-NZ"/>
        </w:rPr>
        <w:t xml:space="preserve"> </w:t>
      </w:r>
      <w:r w:rsidR="001C07E0" w:rsidRPr="001C07E0">
        <w:rPr>
          <w:rFonts w:cs="Microsoft Sans Serif"/>
        </w:rPr>
        <w:t>annual</w:t>
      </w:r>
      <w:r w:rsidRPr="001C07E0">
        <w:rPr>
          <w:rFonts w:cs="Microsoft Sans Serif"/>
        </w:rPr>
        <w:t xml:space="preserve"> servicing on customer workstations, </w:t>
      </w:r>
      <w:r w:rsidR="0033320A">
        <w:rPr>
          <w:rFonts w:cs="Microsoft Sans Serif"/>
        </w:rPr>
        <w:t xml:space="preserve">ensuring future demand for SLAS </w:t>
      </w:r>
      <w:r w:rsidRPr="001C07E0">
        <w:rPr>
          <w:rFonts w:cs="Microsoft Sans Serif"/>
        </w:rPr>
        <w:t>virus removal and prevention, data recovery and back-up</w:t>
      </w:r>
      <w:r w:rsidR="0033320A">
        <w:rPr>
          <w:rFonts w:cs="Microsoft Sans Serif"/>
        </w:rPr>
        <w:t xml:space="preserve"> services</w:t>
      </w:r>
      <w:r w:rsidRPr="001C07E0">
        <w:rPr>
          <w:rFonts w:cs="Microsoft Sans Serif"/>
        </w:rPr>
        <w:t>.</w:t>
      </w:r>
    </w:p>
    <w:p w14:paraId="695F2C69" w14:textId="23A5A23B" w:rsidR="00BD0AA0" w:rsidRPr="001C07E0" w:rsidRDefault="001C07E0" w:rsidP="003D3D4D">
      <w:pPr>
        <w:pStyle w:val="NoSpacing"/>
        <w:jc w:val="both"/>
        <w:rPr>
          <w:lang w:eastAsia="en-NZ"/>
        </w:rPr>
      </w:pPr>
      <w:r w:rsidRPr="001C07E0">
        <w:rPr>
          <w:lang w:eastAsia="en-NZ"/>
        </w:rPr>
        <w:t xml:space="preserve">Sales targeted role and customer </w:t>
      </w:r>
      <w:r w:rsidR="0033320A">
        <w:rPr>
          <w:lang w:eastAsia="en-NZ"/>
        </w:rPr>
        <w:t>facing achieved</w:t>
      </w:r>
      <w:r w:rsidRPr="001C07E0">
        <w:rPr>
          <w:lang w:eastAsia="en-NZ"/>
        </w:rPr>
        <w:t xml:space="preserve"> </w:t>
      </w:r>
      <w:r>
        <w:rPr>
          <w:rFonts w:cs="Microsoft Sans Serif"/>
        </w:rPr>
        <w:t>e</w:t>
      </w:r>
      <w:r w:rsidRPr="001C07E0">
        <w:rPr>
          <w:rFonts w:cs="Microsoft Sans Serif"/>
        </w:rPr>
        <w:t>xcellent</w:t>
      </w:r>
      <w:r w:rsidR="00BD0AA0" w:rsidRPr="001C07E0">
        <w:rPr>
          <w:rFonts w:cs="Microsoft Sans Serif"/>
        </w:rPr>
        <w:t xml:space="preserve"> track record</w:t>
      </w:r>
      <w:r w:rsidR="0033320A">
        <w:rPr>
          <w:rFonts w:cs="Microsoft Sans Serif"/>
        </w:rPr>
        <w:t xml:space="preserve"> for</w:t>
      </w:r>
      <w:r>
        <w:rPr>
          <w:rFonts w:cs="Microsoft Sans Serif"/>
        </w:rPr>
        <w:t xml:space="preserve"> exceeding </w:t>
      </w:r>
      <w:r w:rsidRPr="001C07E0">
        <w:rPr>
          <w:rFonts w:cs="Microsoft Sans Serif"/>
        </w:rPr>
        <w:t>targets</w:t>
      </w:r>
      <w:r w:rsidR="00BD0AA0" w:rsidRPr="001C07E0">
        <w:rPr>
          <w:rFonts w:cs="Microsoft Sans Serif"/>
        </w:rPr>
        <w:t xml:space="preserve">, delivery </w:t>
      </w:r>
      <w:r w:rsidR="0033320A">
        <w:rPr>
          <w:rFonts w:cs="Microsoft Sans Serif"/>
        </w:rPr>
        <w:t>and</w:t>
      </w:r>
      <w:r w:rsidR="00BD0AA0" w:rsidRPr="001C07E0">
        <w:rPr>
          <w:rFonts w:cs="Microsoft Sans Serif"/>
        </w:rPr>
        <w:t xml:space="preserve"> cross s</w:t>
      </w:r>
      <w:r w:rsidR="0033320A">
        <w:rPr>
          <w:rFonts w:cs="Microsoft Sans Serif"/>
        </w:rPr>
        <w:t>elling</w:t>
      </w:r>
      <w:r w:rsidR="00BD0AA0" w:rsidRPr="001C07E0">
        <w:rPr>
          <w:rFonts w:cs="Microsoft Sans Serif"/>
        </w:rPr>
        <w:t xml:space="preserve"> of </w:t>
      </w:r>
      <w:r w:rsidR="0033320A">
        <w:rPr>
          <w:rFonts w:cs="Microsoft Sans Serif"/>
        </w:rPr>
        <w:t xml:space="preserve">high margin </w:t>
      </w:r>
      <w:r w:rsidR="00BD0AA0" w:rsidRPr="001C07E0">
        <w:rPr>
          <w:rFonts w:cs="Microsoft Sans Serif"/>
        </w:rPr>
        <w:t>pro</w:t>
      </w:r>
      <w:r>
        <w:rPr>
          <w:rFonts w:cs="Microsoft Sans Serif"/>
        </w:rPr>
        <w:t>ducts, and insurance warranties.</w:t>
      </w:r>
    </w:p>
    <w:p w14:paraId="0337A000" w14:textId="77777777" w:rsidR="00F93B0E" w:rsidRPr="00A036D4" w:rsidRDefault="00F93B0E" w:rsidP="003D3D4D">
      <w:pPr>
        <w:pStyle w:val="NoSpacing"/>
        <w:jc w:val="both"/>
      </w:pPr>
    </w:p>
    <w:p w14:paraId="0801CA0A" w14:textId="77777777" w:rsidR="00005D67" w:rsidRPr="00F93B0E" w:rsidRDefault="00005D67" w:rsidP="003D3D4D">
      <w:pPr>
        <w:shd w:val="clear" w:color="auto" w:fill="F2F2F2" w:themeFill="background1" w:themeFillShade="F2"/>
        <w:jc w:val="both"/>
        <w:rPr>
          <w:b/>
          <w:color w:val="4F81BD" w:themeColor="accent1"/>
          <w:sz w:val="24"/>
          <w:szCs w:val="24"/>
        </w:rPr>
      </w:pPr>
      <w:r w:rsidRPr="00F93B0E">
        <w:rPr>
          <w:b/>
          <w:color w:val="4F81BD" w:themeColor="accent1"/>
          <w:sz w:val="24"/>
          <w:szCs w:val="24"/>
        </w:rPr>
        <w:t>Functional Experience</w:t>
      </w:r>
    </w:p>
    <w:p w14:paraId="5BC2A26E" w14:textId="6FB820A9" w:rsidR="003E64AE" w:rsidRPr="007921E1" w:rsidRDefault="00D262E8" w:rsidP="003D3D4D">
      <w:pPr>
        <w:pStyle w:val="NoSpacing"/>
        <w:numPr>
          <w:ilvl w:val="0"/>
          <w:numId w:val="5"/>
        </w:numPr>
        <w:jc w:val="both"/>
        <w:rPr>
          <w:b/>
          <w:color w:val="1F497D" w:themeColor="text2"/>
        </w:rPr>
      </w:pPr>
      <w:r>
        <w:rPr>
          <w:color w:val="000000"/>
        </w:rPr>
        <w:t xml:space="preserve">Consultancy* </w:t>
      </w:r>
      <w:r w:rsidR="0004441F" w:rsidRPr="004F7A21">
        <w:rPr>
          <w:color w:val="000000"/>
        </w:rPr>
        <w:t xml:space="preserve">Team Leadership* </w:t>
      </w:r>
      <w:r w:rsidR="00D057FA" w:rsidRPr="004F7A21">
        <w:rPr>
          <w:rFonts w:cstheme="minorHAnsi"/>
          <w:color w:val="000000"/>
        </w:rPr>
        <w:t>Presentation</w:t>
      </w:r>
      <w:r w:rsidR="004F7A21" w:rsidRPr="004F7A21">
        <w:rPr>
          <w:rFonts w:cstheme="minorHAnsi"/>
          <w:color w:val="000000"/>
        </w:rPr>
        <w:t xml:space="preserve"> </w:t>
      </w:r>
      <w:r w:rsidR="004F7A21" w:rsidRPr="0057572F">
        <w:rPr>
          <w:rFonts w:cstheme="minorHAnsi"/>
          <w:color w:val="000000"/>
        </w:rPr>
        <w:t xml:space="preserve">skills delivering </w:t>
      </w:r>
      <w:r w:rsidR="004F7A21" w:rsidRPr="0057572F">
        <w:rPr>
          <w:rFonts w:eastAsia="Times New Roman" w:cstheme="minorHAnsi"/>
          <w:lang w:val="en-US"/>
        </w:rPr>
        <w:t xml:space="preserve">complex </w:t>
      </w:r>
      <w:r w:rsidR="003E1E8B" w:rsidRPr="0057572F">
        <w:rPr>
          <w:rFonts w:eastAsia="Times New Roman" w:cstheme="minorHAnsi"/>
          <w:lang w:val="en-US"/>
        </w:rPr>
        <w:t>content</w:t>
      </w:r>
      <w:r w:rsidR="004F7A21" w:rsidRPr="0057572F">
        <w:rPr>
          <w:rFonts w:eastAsia="Times New Roman" w:cstheme="minorHAnsi"/>
          <w:lang w:val="en-US"/>
        </w:rPr>
        <w:t xml:space="preserve"> to both technical and non-technical audiences</w:t>
      </w:r>
      <w:r w:rsidR="00211EEC" w:rsidRPr="0057572F">
        <w:rPr>
          <w:rFonts w:cstheme="minorHAnsi"/>
          <w:color w:val="000000"/>
        </w:rPr>
        <w:t>*</w:t>
      </w:r>
      <w:r w:rsidR="00D057FA" w:rsidRPr="0057572F">
        <w:rPr>
          <w:rFonts w:cstheme="minorHAnsi"/>
          <w:color w:val="000000"/>
        </w:rPr>
        <w:t xml:space="preserve"> Technical </w:t>
      </w:r>
      <w:r w:rsidR="00F97806" w:rsidRPr="0057572F">
        <w:rPr>
          <w:rFonts w:cstheme="minorHAnsi"/>
          <w:color w:val="000000"/>
        </w:rPr>
        <w:t>P</w:t>
      </w:r>
      <w:r w:rsidR="00D057FA" w:rsidRPr="0057572F">
        <w:rPr>
          <w:rFonts w:cstheme="minorHAnsi"/>
          <w:color w:val="000000"/>
        </w:rPr>
        <w:t>resales*</w:t>
      </w:r>
      <w:r w:rsidR="00F97806" w:rsidRPr="0057572F">
        <w:rPr>
          <w:rFonts w:cstheme="minorHAnsi"/>
          <w:color w:val="000000"/>
        </w:rPr>
        <w:t xml:space="preserve"> B2B/B2C Sales* IT Sales*</w:t>
      </w:r>
      <w:r w:rsidR="0057572F" w:rsidRPr="0057572F">
        <w:rPr>
          <w:rFonts w:cstheme="minorHAnsi"/>
          <w:color w:val="000000"/>
        </w:rPr>
        <w:t xml:space="preserve"> </w:t>
      </w:r>
      <w:r w:rsidR="0057572F" w:rsidRPr="0057572F">
        <w:rPr>
          <w:rFonts w:eastAsia="Times New Roman" w:cstheme="minorHAnsi"/>
          <w:lang w:val="en-US"/>
        </w:rPr>
        <w:t>Enterprise Architecture</w:t>
      </w:r>
      <w:r w:rsidR="0057572F">
        <w:rPr>
          <w:rFonts w:eastAsia="Times New Roman" w:cstheme="minorHAnsi"/>
          <w:lang w:val="en-US"/>
        </w:rPr>
        <w:t xml:space="preserve"> Overview*</w:t>
      </w:r>
      <w:r w:rsidR="0057572F">
        <w:rPr>
          <w:rFonts w:ascii="Arial" w:eastAsia="Times New Roman" w:hAnsi="Arial" w:cs="Arial"/>
          <w:sz w:val="20"/>
          <w:szCs w:val="20"/>
          <w:lang w:val="en-US"/>
        </w:rPr>
        <w:t xml:space="preserve"> </w:t>
      </w:r>
      <w:r w:rsidR="00991596" w:rsidRPr="004F7A21">
        <w:rPr>
          <w:color w:val="000000"/>
        </w:rPr>
        <w:t>Agile</w:t>
      </w:r>
      <w:r w:rsidR="004F7A21" w:rsidRPr="004F7A21">
        <w:rPr>
          <w:color w:val="000000"/>
        </w:rPr>
        <w:t xml:space="preserve">* PDCA Cycles (Plan Do Check Act) </w:t>
      </w:r>
      <w:r w:rsidR="00991596" w:rsidRPr="004F7A21">
        <w:rPr>
          <w:color w:val="000000"/>
        </w:rPr>
        <w:t>* Scrum*</w:t>
      </w:r>
      <w:r w:rsidR="0057572F">
        <w:rPr>
          <w:color w:val="000000"/>
        </w:rPr>
        <w:t xml:space="preserve"> Kanban*</w:t>
      </w:r>
      <w:r w:rsidR="00211EEC" w:rsidRPr="004F7A21">
        <w:rPr>
          <w:color w:val="000000"/>
        </w:rPr>
        <w:t xml:space="preserve"> </w:t>
      </w:r>
      <w:r w:rsidR="002074E9" w:rsidRPr="004F7A21">
        <w:rPr>
          <w:color w:val="000000"/>
        </w:rPr>
        <w:t>ITIL</w:t>
      </w:r>
      <w:r w:rsidR="00DA6D18" w:rsidRPr="004F7A21">
        <w:rPr>
          <w:color w:val="000000"/>
        </w:rPr>
        <w:t xml:space="preserve"> Framework</w:t>
      </w:r>
      <w:r w:rsidR="002074E9" w:rsidRPr="004F7A21">
        <w:rPr>
          <w:color w:val="000000"/>
        </w:rPr>
        <w:t xml:space="preserve">* </w:t>
      </w:r>
      <w:r w:rsidR="00C77FC1" w:rsidRPr="004F7A21">
        <w:rPr>
          <w:color w:val="000000"/>
        </w:rPr>
        <w:t>Project Management</w:t>
      </w:r>
      <w:r w:rsidR="005077CC" w:rsidRPr="004F7A21">
        <w:rPr>
          <w:color w:val="000000"/>
        </w:rPr>
        <w:t>*</w:t>
      </w:r>
      <w:r w:rsidR="00A5268C" w:rsidRPr="004F7A21">
        <w:rPr>
          <w:color w:val="000000"/>
        </w:rPr>
        <w:t xml:space="preserve"> Define Scope</w:t>
      </w:r>
      <w:r w:rsidR="003B3116" w:rsidRPr="004F7A21">
        <w:rPr>
          <w:color w:val="000000"/>
        </w:rPr>
        <w:t>*</w:t>
      </w:r>
      <w:r w:rsidR="003E1E8B">
        <w:rPr>
          <w:color w:val="000000"/>
        </w:rPr>
        <w:t xml:space="preserve"> </w:t>
      </w:r>
      <w:r w:rsidR="003E1E8B">
        <w:rPr>
          <w:color w:val="000000"/>
          <w:lang w:val="en-GB"/>
        </w:rPr>
        <w:t>Business Analysis/Requirements Gathering</w:t>
      </w:r>
      <w:r w:rsidR="003E1E8B">
        <w:rPr>
          <w:b/>
          <w:color w:val="1F497D" w:themeColor="text2"/>
        </w:rPr>
        <w:t>*</w:t>
      </w:r>
      <w:r w:rsidR="006163DC" w:rsidRPr="003E1E8B">
        <w:rPr>
          <w:color w:val="000000"/>
        </w:rPr>
        <w:t xml:space="preserve"> IT Operations *</w:t>
      </w:r>
      <w:r w:rsidR="005077CC" w:rsidRPr="003E1E8B">
        <w:rPr>
          <w:color w:val="000000"/>
        </w:rPr>
        <w:t xml:space="preserve"> </w:t>
      </w:r>
      <w:r w:rsidR="004F4261" w:rsidRPr="003E1E8B">
        <w:rPr>
          <w:color w:val="000000"/>
        </w:rPr>
        <w:t>IT Strategy</w:t>
      </w:r>
      <w:r w:rsidR="00C77FC1" w:rsidRPr="003E1E8B">
        <w:rPr>
          <w:color w:val="000000"/>
        </w:rPr>
        <w:t>*</w:t>
      </w:r>
      <w:r w:rsidR="003E1E8B" w:rsidRPr="003E1E8B">
        <w:rPr>
          <w:rFonts w:ascii="Arial" w:eastAsia="Times New Roman" w:hAnsi="Arial" w:cs="Arial"/>
          <w:sz w:val="20"/>
          <w:szCs w:val="20"/>
          <w:lang w:val="en-US"/>
        </w:rPr>
        <w:t xml:space="preserve"> </w:t>
      </w:r>
      <w:r w:rsidR="003E1E8B" w:rsidRPr="003E1E8B">
        <w:rPr>
          <w:rFonts w:eastAsia="Times New Roman" w:cstheme="minorHAnsi"/>
          <w:lang w:val="en-US"/>
        </w:rPr>
        <w:t>Negotiating</w:t>
      </w:r>
      <w:r w:rsidR="003E1E8B" w:rsidRPr="003E1E8B">
        <w:rPr>
          <w:rFonts w:ascii="Arial" w:eastAsia="Times New Roman" w:hAnsi="Arial" w:cs="Arial"/>
          <w:sz w:val="20"/>
          <w:szCs w:val="20"/>
          <w:lang w:val="en-US"/>
        </w:rPr>
        <w:t>*</w:t>
      </w:r>
      <w:r w:rsidR="00D057FA" w:rsidRPr="003E1E8B">
        <w:rPr>
          <w:color w:val="000000"/>
        </w:rPr>
        <w:t xml:space="preserve"> Stakeholder </w:t>
      </w:r>
      <w:r w:rsidR="00D01A58" w:rsidRPr="003E1E8B">
        <w:rPr>
          <w:color w:val="000000"/>
        </w:rPr>
        <w:t>M</w:t>
      </w:r>
      <w:r w:rsidR="00D057FA" w:rsidRPr="003E1E8B">
        <w:rPr>
          <w:color w:val="000000"/>
        </w:rPr>
        <w:t>anagement*</w:t>
      </w:r>
      <w:r w:rsidR="00D01A58" w:rsidRPr="003E1E8B">
        <w:rPr>
          <w:color w:val="000000"/>
        </w:rPr>
        <w:t xml:space="preserve"> </w:t>
      </w:r>
      <w:r w:rsidR="004F7A21" w:rsidRPr="003E1E8B">
        <w:rPr>
          <w:color w:val="000000"/>
        </w:rPr>
        <w:t xml:space="preserve">Project </w:t>
      </w:r>
      <w:r w:rsidR="00D01A58" w:rsidRPr="003E1E8B">
        <w:rPr>
          <w:color w:val="000000"/>
        </w:rPr>
        <w:t>Risk</w:t>
      </w:r>
      <w:r w:rsidR="003E1E8B">
        <w:rPr>
          <w:color w:val="000000"/>
        </w:rPr>
        <w:t>/Quality</w:t>
      </w:r>
      <w:r w:rsidR="00D01A58" w:rsidRPr="003E1E8B">
        <w:rPr>
          <w:color w:val="000000"/>
        </w:rPr>
        <w:t xml:space="preserve"> Management* </w:t>
      </w:r>
      <w:r w:rsidR="00D057FA" w:rsidRPr="003E1E8B">
        <w:rPr>
          <w:color w:val="000000"/>
        </w:rPr>
        <w:t xml:space="preserve"> IT Service Management</w:t>
      </w:r>
      <w:r w:rsidR="006163DC" w:rsidRPr="003E1E8B">
        <w:rPr>
          <w:color w:val="000000"/>
        </w:rPr>
        <w:t xml:space="preserve"> </w:t>
      </w:r>
      <w:r w:rsidR="00D057FA" w:rsidRPr="003E1E8B">
        <w:rPr>
          <w:color w:val="000000"/>
        </w:rPr>
        <w:t>* SAP</w:t>
      </w:r>
      <w:r w:rsidR="006818CA">
        <w:rPr>
          <w:color w:val="000000"/>
        </w:rPr>
        <w:t xml:space="preserve"> R/3 High level knowledge with expertise in authorisation processes</w:t>
      </w:r>
      <w:r w:rsidR="00F97806" w:rsidRPr="003E1E8B">
        <w:rPr>
          <w:color w:val="000000"/>
        </w:rPr>
        <w:t xml:space="preserve"> (</w:t>
      </w:r>
      <w:r w:rsidR="00F97806" w:rsidRPr="003E1E8B">
        <w:rPr>
          <w:rFonts w:cstheme="minorHAnsi"/>
          <w:color w:val="000000"/>
        </w:rPr>
        <w:t>MM Master Data and Order Management /SD/FICO</w:t>
      </w:r>
      <w:r w:rsidR="00DA6D18" w:rsidRPr="003E1E8B">
        <w:rPr>
          <w:rFonts w:cstheme="minorHAnsi"/>
          <w:color w:val="000000"/>
        </w:rPr>
        <w:t xml:space="preserve"> - Budgets</w:t>
      </w:r>
      <w:r w:rsidR="00F97806" w:rsidRPr="003E1E8B">
        <w:rPr>
          <w:rFonts w:cstheme="minorHAnsi"/>
          <w:color w:val="000000"/>
        </w:rPr>
        <w:t xml:space="preserve">) </w:t>
      </w:r>
      <w:r w:rsidR="006818CA">
        <w:rPr>
          <w:rFonts w:cstheme="minorHAnsi"/>
          <w:color w:val="000000"/>
        </w:rPr>
        <w:t xml:space="preserve">Service Delivery </w:t>
      </w:r>
      <w:r w:rsidR="00F97806" w:rsidRPr="003E1E8B">
        <w:rPr>
          <w:rFonts w:cstheme="minorHAnsi"/>
          <w:color w:val="000000"/>
        </w:rPr>
        <w:t>SAP Supply Chain</w:t>
      </w:r>
      <w:r w:rsidR="00DA6D18" w:rsidRPr="003E1E8B">
        <w:rPr>
          <w:rFonts w:cstheme="minorHAnsi"/>
          <w:color w:val="000000"/>
        </w:rPr>
        <w:t xml:space="preserve"> </w:t>
      </w:r>
      <w:r w:rsidR="00F97806" w:rsidRPr="003E1E8B">
        <w:rPr>
          <w:rFonts w:cstheme="minorHAnsi"/>
          <w:color w:val="000000"/>
        </w:rPr>
        <w:t>(APO PLM)</w:t>
      </w:r>
      <w:r w:rsidR="00DA6D18" w:rsidRPr="003E1E8B">
        <w:rPr>
          <w:rFonts w:cstheme="minorHAnsi"/>
          <w:color w:val="000000"/>
        </w:rPr>
        <w:t xml:space="preserve"> Projects</w:t>
      </w:r>
      <w:r w:rsidR="00D057FA" w:rsidRPr="003E1E8B">
        <w:rPr>
          <w:rFonts w:cstheme="minorHAnsi"/>
          <w:color w:val="000000"/>
        </w:rPr>
        <w:t xml:space="preserve">* </w:t>
      </w:r>
      <w:r w:rsidR="00881200" w:rsidRPr="003E1E8B">
        <w:rPr>
          <w:rFonts w:cstheme="minorHAnsi"/>
          <w:color w:val="000000"/>
        </w:rPr>
        <w:t>Effective Communication</w:t>
      </w:r>
      <w:r w:rsidR="004F7A21" w:rsidRPr="003E1E8B">
        <w:rPr>
          <w:rFonts w:cstheme="minorHAnsi"/>
          <w:color w:val="000000"/>
        </w:rPr>
        <w:t xml:space="preserve"> to all stakeholders such as </w:t>
      </w:r>
      <w:r w:rsidR="004F7A21" w:rsidRPr="003E1E8B">
        <w:rPr>
          <w:rFonts w:eastAsia="Times New Roman" w:cstheme="minorHAnsi"/>
          <w:lang w:val="en-US"/>
        </w:rPr>
        <w:t>project teams, management, customers and CXO Level</w:t>
      </w:r>
      <w:r w:rsidR="004F7A21" w:rsidRPr="003E1E8B">
        <w:rPr>
          <w:rFonts w:cstheme="minorHAnsi"/>
          <w:color w:val="000000"/>
        </w:rPr>
        <w:t xml:space="preserve"> </w:t>
      </w:r>
      <w:r w:rsidR="00D057FA" w:rsidRPr="003E1E8B">
        <w:rPr>
          <w:rFonts w:cstheme="minorHAnsi"/>
          <w:color w:val="000000"/>
        </w:rPr>
        <w:t>* Analytical</w:t>
      </w:r>
      <w:r w:rsidR="003D3D4D" w:rsidRPr="003E1E8B">
        <w:rPr>
          <w:rFonts w:cstheme="minorHAnsi"/>
          <w:color w:val="000000"/>
        </w:rPr>
        <w:t>*</w:t>
      </w:r>
      <w:r w:rsidR="00D01A58" w:rsidRPr="003E1E8B">
        <w:rPr>
          <w:rFonts w:cstheme="minorHAnsi"/>
          <w:color w:val="000000"/>
        </w:rPr>
        <w:t xml:space="preserve"> </w:t>
      </w:r>
      <w:r w:rsidR="006163DC" w:rsidRPr="003E1E8B">
        <w:rPr>
          <w:rFonts w:cstheme="minorHAnsi"/>
          <w:color w:val="000000"/>
        </w:rPr>
        <w:t xml:space="preserve">Business </w:t>
      </w:r>
      <w:r w:rsidR="002D62AA" w:rsidRPr="003E1E8B">
        <w:rPr>
          <w:rFonts w:cstheme="minorHAnsi"/>
          <w:color w:val="000000"/>
        </w:rPr>
        <w:t>Change</w:t>
      </w:r>
      <w:r w:rsidR="00105E0B" w:rsidRPr="003E1E8B">
        <w:rPr>
          <w:rFonts w:cstheme="minorHAnsi"/>
          <w:color w:val="000000"/>
        </w:rPr>
        <w:t xml:space="preserve"> </w:t>
      </w:r>
      <w:r w:rsidR="002D62AA" w:rsidRPr="003E1E8B">
        <w:rPr>
          <w:rFonts w:cstheme="minorHAnsi"/>
          <w:color w:val="000000"/>
        </w:rPr>
        <w:t>Management*</w:t>
      </w:r>
      <w:r w:rsidR="00D01A58" w:rsidRPr="003E1E8B">
        <w:rPr>
          <w:rFonts w:cstheme="minorHAnsi"/>
          <w:color w:val="000000"/>
        </w:rPr>
        <w:t xml:space="preserve"> </w:t>
      </w:r>
      <w:r w:rsidR="00105E0B" w:rsidRPr="003E1E8B">
        <w:rPr>
          <w:rFonts w:cstheme="minorHAnsi"/>
          <w:color w:val="000000"/>
        </w:rPr>
        <w:t>GAP Analysis</w:t>
      </w:r>
      <w:r w:rsidR="002D62AA" w:rsidRPr="003E1E8B">
        <w:rPr>
          <w:rFonts w:cstheme="minorHAnsi"/>
          <w:color w:val="000000"/>
        </w:rPr>
        <w:t xml:space="preserve"> </w:t>
      </w:r>
      <w:r w:rsidR="00105E0B" w:rsidRPr="003E1E8B">
        <w:rPr>
          <w:rFonts w:cstheme="minorHAnsi"/>
          <w:color w:val="000000"/>
        </w:rPr>
        <w:t>*</w:t>
      </w:r>
      <w:r w:rsidR="00D01A58" w:rsidRPr="003E1E8B">
        <w:rPr>
          <w:rFonts w:cstheme="minorHAnsi"/>
          <w:color w:val="000000"/>
        </w:rPr>
        <w:t xml:space="preserve"> </w:t>
      </w:r>
      <w:r w:rsidR="00105E0B" w:rsidRPr="003E1E8B">
        <w:rPr>
          <w:rFonts w:cstheme="minorHAnsi"/>
          <w:color w:val="000000"/>
        </w:rPr>
        <w:t>POPIT (People, Organisation, Processes, IT)</w:t>
      </w:r>
      <w:r w:rsidR="006163DC" w:rsidRPr="003E1E8B">
        <w:rPr>
          <w:rFonts w:cstheme="minorHAnsi"/>
          <w:color w:val="000000"/>
        </w:rPr>
        <w:t xml:space="preserve"> ITIL Change Management (Configuration item changes within CMDB)</w:t>
      </w:r>
      <w:r w:rsidR="00105E0B" w:rsidRPr="003E1E8B">
        <w:rPr>
          <w:rFonts w:cstheme="minorHAnsi"/>
          <w:color w:val="000000"/>
        </w:rPr>
        <w:t>* Business Process Mapping *</w:t>
      </w:r>
      <w:r w:rsidR="00D01A58" w:rsidRPr="003E1E8B">
        <w:rPr>
          <w:rFonts w:cstheme="minorHAnsi"/>
          <w:color w:val="000000"/>
        </w:rPr>
        <w:t xml:space="preserve"> </w:t>
      </w:r>
      <w:r w:rsidR="00105E0B" w:rsidRPr="003E1E8B">
        <w:rPr>
          <w:rFonts w:cstheme="minorHAnsi"/>
          <w:color w:val="000000"/>
        </w:rPr>
        <w:t>BPR (Business Process reengineering</w:t>
      </w:r>
      <w:r w:rsidR="00105E0B" w:rsidRPr="003E1E8B">
        <w:rPr>
          <w:color w:val="000000"/>
        </w:rPr>
        <w:t>) *</w:t>
      </w:r>
      <w:r w:rsidR="003D3D4D" w:rsidRPr="003E1E8B">
        <w:rPr>
          <w:color w:val="000000"/>
        </w:rPr>
        <w:t xml:space="preserve"> Build client relationships</w:t>
      </w:r>
      <w:r w:rsidR="00D01A58" w:rsidRPr="003E1E8B">
        <w:rPr>
          <w:color w:val="000000"/>
        </w:rPr>
        <w:t xml:space="preserve"> * Training * Mentoring </w:t>
      </w:r>
      <w:r w:rsidR="003D3D4D" w:rsidRPr="003E1E8B">
        <w:rPr>
          <w:color w:val="000000"/>
        </w:rPr>
        <w:t>*Budgeting</w:t>
      </w:r>
      <w:r w:rsidR="00D01A58" w:rsidRPr="003E1E8B">
        <w:rPr>
          <w:color w:val="000000"/>
        </w:rPr>
        <w:t xml:space="preserve"> </w:t>
      </w:r>
      <w:r w:rsidR="003D3D4D" w:rsidRPr="003E1E8B">
        <w:rPr>
          <w:color w:val="000000"/>
        </w:rPr>
        <w:t>*</w:t>
      </w:r>
      <w:r w:rsidR="00D01A58" w:rsidRPr="003E1E8B">
        <w:rPr>
          <w:color w:val="000000"/>
        </w:rPr>
        <w:t xml:space="preserve"> </w:t>
      </w:r>
      <w:r w:rsidR="003D3D4D" w:rsidRPr="003E1E8B">
        <w:rPr>
          <w:color w:val="000000"/>
        </w:rPr>
        <w:t>IT Security</w:t>
      </w:r>
      <w:r w:rsidR="00D01A58" w:rsidRPr="003E1E8B">
        <w:rPr>
          <w:color w:val="000000"/>
        </w:rPr>
        <w:t xml:space="preserve"> *IT </w:t>
      </w:r>
      <w:r w:rsidR="00D057FA" w:rsidRPr="003E1E8B">
        <w:rPr>
          <w:color w:val="000000"/>
        </w:rPr>
        <w:t>Auditing*</w:t>
      </w:r>
      <w:r w:rsidR="00D01A58" w:rsidRPr="003E1E8B">
        <w:rPr>
          <w:color w:val="000000"/>
        </w:rPr>
        <w:t xml:space="preserve"> </w:t>
      </w:r>
      <w:r w:rsidR="003E1E8B" w:rsidRPr="003E1E8B">
        <w:rPr>
          <w:rFonts w:eastAsia="Times New Roman" w:cstheme="minorHAnsi"/>
          <w:lang w:val="en-US"/>
        </w:rPr>
        <w:t xml:space="preserve">Cloud solutions (IaaS, PaaS, SaaS) </w:t>
      </w:r>
      <w:r w:rsidR="003E1E8B" w:rsidRPr="003E1E8B">
        <w:rPr>
          <w:color w:val="000000"/>
        </w:rPr>
        <w:t>*</w:t>
      </w:r>
      <w:r w:rsidR="00D01A58" w:rsidRPr="003E1E8B">
        <w:rPr>
          <w:color w:val="000000"/>
        </w:rPr>
        <w:t>AWS*</w:t>
      </w:r>
      <w:r w:rsidR="003C117D">
        <w:rPr>
          <w:color w:val="000000"/>
        </w:rPr>
        <w:t>Azure</w:t>
      </w:r>
      <w:r w:rsidR="00CD2AEF">
        <w:rPr>
          <w:color w:val="000000"/>
        </w:rPr>
        <w:t xml:space="preserve"> *API’s</w:t>
      </w:r>
      <w:r w:rsidR="000D61F4">
        <w:rPr>
          <w:color w:val="000000"/>
        </w:rPr>
        <w:t xml:space="preserve"> </w:t>
      </w:r>
      <w:r w:rsidR="000D61F4" w:rsidRPr="000D61F4">
        <w:rPr>
          <w:color w:val="000000"/>
        </w:rPr>
        <w:t>REST</w:t>
      </w:r>
      <w:r w:rsidR="00B53C6A">
        <w:rPr>
          <w:color w:val="000000"/>
        </w:rPr>
        <w:t xml:space="preserve"> </w:t>
      </w:r>
      <w:r w:rsidR="000D61F4" w:rsidRPr="000D61F4">
        <w:rPr>
          <w:color w:val="000000"/>
        </w:rPr>
        <w:t xml:space="preserve"> web services </w:t>
      </w:r>
      <w:r w:rsidR="000D61F4" w:rsidRPr="000D61F4">
        <w:rPr>
          <w:color w:val="000000"/>
        </w:rPr>
        <w:lastRenderedPageBreak/>
        <w:t>using jSON</w:t>
      </w:r>
      <w:r w:rsidR="000D61F4">
        <w:rPr>
          <w:color w:val="000000"/>
        </w:rPr>
        <w:t>*</w:t>
      </w:r>
      <w:r w:rsidR="00B53C6A">
        <w:rPr>
          <w:color w:val="000000"/>
        </w:rPr>
        <w:t xml:space="preserve"> SOA* </w:t>
      </w:r>
      <w:r w:rsidR="003574E6">
        <w:rPr>
          <w:color w:val="000000"/>
        </w:rPr>
        <w:t>M</w:t>
      </w:r>
      <w:r w:rsidR="003574E6" w:rsidRPr="003574E6">
        <w:rPr>
          <w:color w:val="000000"/>
        </w:rPr>
        <w:t xml:space="preserve">icroservice </w:t>
      </w:r>
      <w:r w:rsidR="003574E6">
        <w:rPr>
          <w:color w:val="000000"/>
        </w:rPr>
        <w:t>A</w:t>
      </w:r>
      <w:r w:rsidR="003574E6" w:rsidRPr="003574E6">
        <w:rPr>
          <w:color w:val="000000"/>
        </w:rPr>
        <w:t>rchitecture</w:t>
      </w:r>
      <w:r w:rsidR="003574E6">
        <w:rPr>
          <w:color w:val="000000"/>
        </w:rPr>
        <w:t xml:space="preserve"> *</w:t>
      </w:r>
      <w:r w:rsidR="007C7A1E" w:rsidRPr="003E1E8B">
        <w:rPr>
          <w:color w:val="000000"/>
        </w:rPr>
        <w:t xml:space="preserve"> </w:t>
      </w:r>
      <w:r w:rsidR="00EE4FDF" w:rsidRPr="003E1E8B">
        <w:rPr>
          <w:color w:val="000000"/>
        </w:rPr>
        <w:t>Networking Technology</w:t>
      </w:r>
      <w:r w:rsidR="004F4261" w:rsidRPr="003E1E8B">
        <w:rPr>
          <w:color w:val="000000"/>
        </w:rPr>
        <w:t xml:space="preserve"> </w:t>
      </w:r>
      <w:r w:rsidR="00901EC1" w:rsidRPr="003E1E8B">
        <w:rPr>
          <w:color w:val="000000"/>
        </w:rPr>
        <w:t xml:space="preserve"> </w:t>
      </w:r>
      <w:r w:rsidR="009B24CD" w:rsidRPr="003E1E8B">
        <w:rPr>
          <w:color w:val="000000"/>
          <w:lang w:val="en-GB"/>
        </w:rPr>
        <w:t>LAN/WAN</w:t>
      </w:r>
      <w:r w:rsidR="002D62AA" w:rsidRPr="003E1E8B">
        <w:rPr>
          <w:color w:val="000000"/>
          <w:lang w:val="en-GB"/>
        </w:rPr>
        <w:t>/DNS/TCP/IP</w:t>
      </w:r>
      <w:r w:rsidR="00D01A58" w:rsidRPr="003E1E8B">
        <w:rPr>
          <w:color w:val="000000"/>
        </w:rPr>
        <w:t xml:space="preserve"> </w:t>
      </w:r>
      <w:r w:rsidR="00EB73EC" w:rsidRPr="003E1E8B">
        <w:rPr>
          <w:color w:val="000000"/>
        </w:rPr>
        <w:t>*</w:t>
      </w:r>
      <w:r w:rsidR="00901EC1" w:rsidRPr="003E1E8B">
        <w:rPr>
          <w:color w:val="000000"/>
          <w:lang w:val="en-GB"/>
        </w:rPr>
        <w:t xml:space="preserve"> Call Centre Environments</w:t>
      </w:r>
      <w:r w:rsidR="00DA6D18" w:rsidRPr="003E1E8B">
        <w:rPr>
          <w:color w:val="000000"/>
          <w:lang w:val="en-GB"/>
        </w:rPr>
        <w:t>*</w:t>
      </w:r>
      <w:r w:rsidR="009B24CD" w:rsidRPr="003E1E8B">
        <w:rPr>
          <w:color w:val="000000"/>
          <w:lang w:val="en-GB"/>
        </w:rPr>
        <w:t xml:space="preserve"> Unified Communications* </w:t>
      </w:r>
      <w:r w:rsidR="002D62AA" w:rsidRPr="003E1E8B">
        <w:rPr>
          <w:color w:val="000000"/>
          <w:lang w:val="en-GB"/>
        </w:rPr>
        <w:t xml:space="preserve">Power BI* </w:t>
      </w:r>
      <w:r w:rsidR="00D01A58" w:rsidRPr="003E1E8B">
        <w:rPr>
          <w:color w:val="000000"/>
          <w:lang w:val="en-GB"/>
        </w:rPr>
        <w:t xml:space="preserve">Hardware </w:t>
      </w:r>
      <w:r w:rsidR="002D62AA" w:rsidRPr="003E1E8B">
        <w:rPr>
          <w:color w:val="000000"/>
          <w:lang w:val="en-GB"/>
        </w:rPr>
        <w:t>Infrastructure delivery</w:t>
      </w:r>
      <w:r w:rsidR="00D01A58" w:rsidRPr="003E1E8B">
        <w:rPr>
          <w:color w:val="000000"/>
          <w:lang w:val="en-GB"/>
        </w:rPr>
        <w:t xml:space="preserve">* Standardisation Projects </w:t>
      </w:r>
      <w:r w:rsidR="002D62AA" w:rsidRPr="003E1E8B">
        <w:rPr>
          <w:color w:val="000000"/>
          <w:lang w:val="en-GB"/>
        </w:rPr>
        <w:t>* HP Service Manager *HP Asset Manager * SCCM * AD</w:t>
      </w:r>
      <w:r w:rsidR="003E1E8B" w:rsidRPr="003E1E8B">
        <w:rPr>
          <w:color w:val="000000"/>
          <w:lang w:val="en-GB"/>
        </w:rPr>
        <w:t xml:space="preserve"> *Drafting PPT’s, Proposals, RFQ’s and Proposal</w:t>
      </w:r>
    </w:p>
    <w:p w14:paraId="54DE4FB8" w14:textId="77777777" w:rsidR="00005D67" w:rsidRPr="00B528A6" w:rsidRDefault="00005D67" w:rsidP="00B528A6">
      <w:pPr>
        <w:shd w:val="clear" w:color="auto" w:fill="F2F2F2" w:themeFill="background1" w:themeFillShade="F2"/>
        <w:jc w:val="both"/>
        <w:rPr>
          <w:b/>
          <w:color w:val="4F81BD" w:themeColor="accent1"/>
          <w:sz w:val="24"/>
          <w:szCs w:val="24"/>
        </w:rPr>
      </w:pPr>
      <w:r w:rsidRPr="00B528A6">
        <w:rPr>
          <w:b/>
          <w:color w:val="4F81BD" w:themeColor="accent1"/>
          <w:sz w:val="24"/>
          <w:szCs w:val="24"/>
        </w:rPr>
        <w:t>Professional Qualifications</w:t>
      </w:r>
      <w:r w:rsidR="00414F65">
        <w:rPr>
          <w:b/>
          <w:color w:val="4F81BD" w:themeColor="accent1"/>
          <w:sz w:val="24"/>
          <w:szCs w:val="24"/>
        </w:rPr>
        <w:t xml:space="preserve"> and Certifications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898"/>
      </w:tblGrid>
      <w:tr w:rsidR="00414F65" w14:paraId="62D217F4" w14:textId="77777777" w:rsidTr="00F72670">
        <w:trPr>
          <w:trHeight w:val="1580"/>
        </w:trPr>
        <w:tc>
          <w:tcPr>
            <w:tcW w:w="4219" w:type="dxa"/>
          </w:tcPr>
          <w:p w14:paraId="6FA5260D" w14:textId="4EC18BFB" w:rsidR="00414F65" w:rsidRDefault="00414F65" w:rsidP="00414F65">
            <w:pPr>
              <w:pStyle w:val="ListParagraph"/>
              <w:numPr>
                <w:ilvl w:val="0"/>
                <w:numId w:val="5"/>
              </w:numPr>
              <w:shd w:val="clear" w:color="auto" w:fill="FFFFFF" w:themeFill="background1"/>
              <w:jc w:val="both"/>
            </w:pPr>
            <w:r w:rsidRPr="00DA4012">
              <w:t xml:space="preserve">Higher National Diploma in </w:t>
            </w:r>
            <w:r>
              <w:t>Computing</w:t>
            </w:r>
          </w:p>
          <w:p w14:paraId="72240B4D" w14:textId="4A63087B" w:rsidR="009B24CD" w:rsidRDefault="009B24CD" w:rsidP="009B24CD">
            <w:pPr>
              <w:pStyle w:val="ListParagraph"/>
              <w:shd w:val="clear" w:color="auto" w:fill="FFFFFF" w:themeFill="background1"/>
              <w:ind w:left="360"/>
              <w:jc w:val="both"/>
            </w:pPr>
            <w:r>
              <w:t>(Graduated 2002)</w:t>
            </w:r>
          </w:p>
          <w:p w14:paraId="2DB1A341" w14:textId="77777777" w:rsidR="00414F65" w:rsidRPr="00DA4012" w:rsidRDefault="00414F65" w:rsidP="00414F65">
            <w:pPr>
              <w:pStyle w:val="ListParagraph"/>
              <w:numPr>
                <w:ilvl w:val="0"/>
                <w:numId w:val="5"/>
              </w:numPr>
              <w:jc w:val="both"/>
              <w:rPr>
                <w:rFonts w:ascii="Calibri" w:hAnsi="Calibri" w:cs="Microsoft Sans Serif"/>
              </w:rPr>
            </w:pPr>
            <w:r w:rsidRPr="00DA4012">
              <w:rPr>
                <w:rFonts w:ascii="Calibri" w:hAnsi="Calibri" w:cs="Microsoft Sans Serif"/>
              </w:rPr>
              <w:t>NVQ level 3 Information Technology</w:t>
            </w:r>
          </w:p>
          <w:p w14:paraId="12D0C910" w14:textId="77777777" w:rsidR="00414F65" w:rsidRPr="00DA4012" w:rsidRDefault="00414F65" w:rsidP="00414F65">
            <w:pPr>
              <w:pStyle w:val="ListParagraph"/>
              <w:numPr>
                <w:ilvl w:val="0"/>
                <w:numId w:val="5"/>
              </w:numPr>
              <w:jc w:val="both"/>
              <w:rPr>
                <w:rFonts w:ascii="Calibri" w:hAnsi="Calibri" w:cs="Microsoft Sans Serif"/>
              </w:rPr>
            </w:pPr>
            <w:r w:rsidRPr="00DA4012">
              <w:rPr>
                <w:rFonts w:ascii="Calibri" w:hAnsi="Calibri" w:cs="Microsoft Sans Serif"/>
              </w:rPr>
              <w:t>NVQ level 2 Information Technology</w:t>
            </w:r>
          </w:p>
          <w:p w14:paraId="6EBE131F" w14:textId="77777777" w:rsidR="00414F65" w:rsidRDefault="00414F65" w:rsidP="00414F65">
            <w:pPr>
              <w:pStyle w:val="ListParagraph"/>
              <w:numPr>
                <w:ilvl w:val="0"/>
                <w:numId w:val="5"/>
              </w:numPr>
              <w:jc w:val="both"/>
              <w:rPr>
                <w:rFonts w:ascii="Calibri" w:hAnsi="Calibri" w:cs="Microsoft Sans Serif"/>
              </w:rPr>
            </w:pPr>
            <w:r w:rsidRPr="00DA4012">
              <w:rPr>
                <w:rFonts w:ascii="Calibri" w:hAnsi="Calibri" w:cs="Microsoft Sans Serif"/>
              </w:rPr>
              <w:t>NVQ level 2 Business Administration</w:t>
            </w:r>
          </w:p>
          <w:p w14:paraId="0CF081D4" w14:textId="4BEF8911" w:rsidR="000D6BBA" w:rsidRPr="000D6BBA" w:rsidRDefault="00D5587D" w:rsidP="000D6BBA">
            <w:pPr>
              <w:pStyle w:val="ListParagraph"/>
              <w:numPr>
                <w:ilvl w:val="0"/>
                <w:numId w:val="5"/>
              </w:numPr>
              <w:shd w:val="clear" w:color="auto" w:fill="FFFFFF" w:themeFill="background1"/>
              <w:jc w:val="both"/>
            </w:pPr>
            <w:r>
              <w:t>ITIL</w:t>
            </w:r>
            <w:r w:rsidR="00F807E5">
              <w:t xml:space="preserve"> </w:t>
            </w:r>
            <w:r>
              <w:t>Foundation IT Service Management</w:t>
            </w:r>
          </w:p>
        </w:tc>
        <w:tc>
          <w:tcPr>
            <w:tcW w:w="5023" w:type="dxa"/>
          </w:tcPr>
          <w:p w14:paraId="01B15558" w14:textId="77777777" w:rsidR="00414F65" w:rsidRPr="00414F65" w:rsidRDefault="00414F65" w:rsidP="00414F65">
            <w:pPr>
              <w:pStyle w:val="ListParagraph"/>
              <w:numPr>
                <w:ilvl w:val="0"/>
                <w:numId w:val="5"/>
              </w:numPr>
              <w:rPr>
                <w:rFonts w:ascii="Calibri" w:hAnsi="Calibri" w:cs="Microsoft Sans Serif"/>
              </w:rPr>
            </w:pPr>
            <w:r w:rsidRPr="00414F65">
              <w:rPr>
                <w:rFonts w:ascii="Calibri" w:hAnsi="Calibri" w:cs="Microsoft Sans Serif"/>
              </w:rPr>
              <w:t xml:space="preserve">Structured </w:t>
            </w:r>
            <w:r w:rsidR="00337C29">
              <w:rPr>
                <w:rFonts w:ascii="Calibri" w:hAnsi="Calibri" w:cs="Microsoft Sans Serif"/>
              </w:rPr>
              <w:t>p</w:t>
            </w:r>
            <w:r w:rsidRPr="00414F65">
              <w:rPr>
                <w:rFonts w:ascii="Calibri" w:hAnsi="Calibri" w:cs="Microsoft Sans Serif"/>
              </w:rPr>
              <w:t>roblem solving</w:t>
            </w:r>
            <w:r>
              <w:rPr>
                <w:rFonts w:ascii="Calibri" w:hAnsi="Calibri" w:cs="Microsoft Sans Serif"/>
              </w:rPr>
              <w:t xml:space="preserve"> </w:t>
            </w:r>
          </w:p>
          <w:p w14:paraId="0B23D4B5" w14:textId="77777777" w:rsidR="00414F65" w:rsidRPr="00414F65" w:rsidRDefault="00337C29" w:rsidP="00414F65">
            <w:pPr>
              <w:pStyle w:val="ListParagraph"/>
              <w:numPr>
                <w:ilvl w:val="0"/>
                <w:numId w:val="5"/>
              </w:numPr>
              <w:rPr>
                <w:rFonts w:ascii="Calibri" w:hAnsi="Calibri" w:cs="Microsoft Sans Serif"/>
              </w:rPr>
            </w:pPr>
            <w:r>
              <w:rPr>
                <w:rFonts w:ascii="Calibri" w:hAnsi="Calibri" w:cs="Microsoft Sans Serif"/>
              </w:rPr>
              <w:t>Effective presentation design</w:t>
            </w:r>
          </w:p>
          <w:p w14:paraId="78A3DF05" w14:textId="77777777" w:rsidR="00414F65" w:rsidRPr="00414F65" w:rsidRDefault="00337C29" w:rsidP="00414F65">
            <w:pPr>
              <w:pStyle w:val="ListParagraph"/>
              <w:numPr>
                <w:ilvl w:val="0"/>
                <w:numId w:val="5"/>
              </w:numPr>
              <w:rPr>
                <w:rFonts w:ascii="Calibri" w:hAnsi="Calibri" w:cs="Microsoft Sans Serif"/>
              </w:rPr>
            </w:pPr>
            <w:r w:rsidRPr="00337C29">
              <w:rPr>
                <w:rFonts w:ascii="Calibri" w:hAnsi="Calibri" w:cs="Microsoft Sans Serif"/>
              </w:rPr>
              <w:t>Myers-Br</w:t>
            </w:r>
            <w:r>
              <w:rPr>
                <w:rFonts w:ascii="Calibri" w:hAnsi="Calibri" w:cs="Microsoft Sans Serif"/>
              </w:rPr>
              <w:t>iggs Type Indicator (MBTI)</w:t>
            </w:r>
          </w:p>
          <w:p w14:paraId="13981949" w14:textId="22744033" w:rsidR="00414F65" w:rsidRDefault="00337C29" w:rsidP="00414F65">
            <w:pPr>
              <w:pStyle w:val="ListParagraph"/>
              <w:numPr>
                <w:ilvl w:val="0"/>
                <w:numId w:val="5"/>
              </w:numPr>
              <w:rPr>
                <w:rFonts w:ascii="Calibri" w:hAnsi="Calibri" w:cs="Microsoft Sans Serif"/>
              </w:rPr>
            </w:pPr>
            <w:r>
              <w:rPr>
                <w:rFonts w:ascii="Calibri" w:hAnsi="Calibri" w:cs="Microsoft Sans Serif"/>
              </w:rPr>
              <w:t>Commercial &amp; business finance awareness</w:t>
            </w:r>
          </w:p>
          <w:p w14:paraId="1E01CA9A" w14:textId="77777777" w:rsidR="00F72670" w:rsidRPr="00A34D72" w:rsidRDefault="00A34D72" w:rsidP="00A34D72">
            <w:pPr>
              <w:pStyle w:val="ListParagraph"/>
              <w:numPr>
                <w:ilvl w:val="0"/>
                <w:numId w:val="5"/>
              </w:numPr>
              <w:rPr>
                <w:rFonts w:ascii="Calibri" w:hAnsi="Calibri" w:cs="Microsoft Sans Serif"/>
              </w:rPr>
            </w:pPr>
            <w:r w:rsidRPr="00A34D72">
              <w:rPr>
                <w:rFonts w:ascii="Calibri" w:hAnsi="Calibri" w:cs="Microsoft Sans Serif"/>
                <w:u w:val="single"/>
              </w:rPr>
              <w:t>Ongoing Training</w:t>
            </w:r>
            <w:r>
              <w:rPr>
                <w:rFonts w:ascii="Calibri" w:hAnsi="Calibri" w:cs="Microsoft Sans Serif"/>
              </w:rPr>
              <w:t xml:space="preserve"> </w:t>
            </w:r>
            <w:r w:rsidR="00660ECC" w:rsidRPr="00A34D72">
              <w:rPr>
                <w:rFonts w:ascii="Calibri" w:hAnsi="Calibri" w:cs="Microsoft Sans Serif"/>
              </w:rPr>
              <w:t>Exam</w:t>
            </w:r>
            <w:r w:rsidR="00346994" w:rsidRPr="00A34D72">
              <w:rPr>
                <w:rFonts w:ascii="Calibri" w:hAnsi="Calibri" w:cs="Microsoft Sans Serif"/>
              </w:rPr>
              <w:t xml:space="preserve"> booked - AZ-900 - Microsoft Azure Fundamentals</w:t>
            </w:r>
          </w:p>
          <w:p w14:paraId="10713A31" w14:textId="0F6DA0F9" w:rsidR="00A34D72" w:rsidRPr="00A34D72" w:rsidRDefault="00A34D72" w:rsidP="00A34D72">
            <w:pPr>
              <w:pStyle w:val="ListParagraph"/>
              <w:numPr>
                <w:ilvl w:val="0"/>
                <w:numId w:val="5"/>
              </w:numPr>
              <w:rPr>
                <w:rFonts w:ascii="Calibri" w:hAnsi="Calibri" w:cs="Microsoft Sans Serif"/>
              </w:rPr>
            </w:pPr>
            <w:r w:rsidRPr="00A34D72">
              <w:rPr>
                <w:rFonts w:ascii="Calibri" w:hAnsi="Calibri" w:cs="Microsoft Sans Serif"/>
                <w:u w:val="single"/>
              </w:rPr>
              <w:t>Ongoing Training</w:t>
            </w:r>
            <w:r>
              <w:rPr>
                <w:rFonts w:ascii="Calibri" w:hAnsi="Calibri" w:cs="Microsoft Sans Serif"/>
              </w:rPr>
              <w:t xml:space="preserve"> PMI-ACP (Agile Certified Practitioner).</w:t>
            </w:r>
          </w:p>
        </w:tc>
      </w:tr>
    </w:tbl>
    <w:p w14:paraId="31DC9662" w14:textId="77777777" w:rsidR="00005D67" w:rsidRPr="00F93B0E" w:rsidRDefault="001953F6" w:rsidP="003D3D4D">
      <w:pPr>
        <w:shd w:val="clear" w:color="auto" w:fill="F2F2F2" w:themeFill="background1" w:themeFillShade="F2"/>
        <w:jc w:val="both"/>
        <w:rPr>
          <w:b/>
          <w:color w:val="4F81BD" w:themeColor="accent1"/>
          <w:sz w:val="24"/>
          <w:szCs w:val="24"/>
        </w:rPr>
      </w:pPr>
      <w:r w:rsidRPr="00F93B0E">
        <w:rPr>
          <w:b/>
          <w:color w:val="4F81BD" w:themeColor="accent1"/>
          <w:sz w:val="24"/>
          <w:szCs w:val="24"/>
        </w:rPr>
        <w:t>Personal Details</w:t>
      </w:r>
    </w:p>
    <w:p w14:paraId="76820796" w14:textId="77777777" w:rsidR="001953F6" w:rsidRPr="00403ABE" w:rsidRDefault="001953F6" w:rsidP="003D3D4D">
      <w:pPr>
        <w:pStyle w:val="ListParagraph"/>
        <w:numPr>
          <w:ilvl w:val="0"/>
          <w:numId w:val="8"/>
        </w:numPr>
        <w:shd w:val="clear" w:color="auto" w:fill="FFFFFF" w:themeFill="background1"/>
        <w:jc w:val="both"/>
      </w:pPr>
      <w:r w:rsidRPr="00403ABE">
        <w:t>Gender – Male</w:t>
      </w:r>
      <w:r w:rsidRPr="00403ABE">
        <w:tab/>
      </w:r>
      <w:r w:rsidR="007C7A1E">
        <w:tab/>
      </w:r>
      <w:r w:rsidR="007C7A1E">
        <w:tab/>
      </w:r>
      <w:r w:rsidR="007C7A1E">
        <w:tab/>
      </w:r>
      <w:r w:rsidR="00910E34" w:rsidRPr="00403ABE">
        <w:t>Date of Birth</w:t>
      </w:r>
      <w:r w:rsidRPr="00403ABE">
        <w:t xml:space="preserve"> –</w:t>
      </w:r>
      <w:r w:rsidR="00910E34" w:rsidRPr="00403ABE">
        <w:t xml:space="preserve"> 25</w:t>
      </w:r>
      <w:r w:rsidR="00910E34" w:rsidRPr="00403ABE">
        <w:rPr>
          <w:vertAlign w:val="superscript"/>
        </w:rPr>
        <w:t>th</w:t>
      </w:r>
      <w:r w:rsidR="00910E34" w:rsidRPr="00403ABE">
        <w:t xml:space="preserve"> September 1979</w:t>
      </w:r>
    </w:p>
    <w:p w14:paraId="02C81331" w14:textId="6C6A8D74" w:rsidR="009B24CD" w:rsidRDefault="009B24CD" w:rsidP="009B24CD">
      <w:pPr>
        <w:pStyle w:val="ListParagraph"/>
        <w:numPr>
          <w:ilvl w:val="0"/>
          <w:numId w:val="8"/>
        </w:numPr>
        <w:shd w:val="clear" w:color="auto" w:fill="FFFFFF" w:themeFill="background1"/>
        <w:jc w:val="both"/>
      </w:pPr>
      <w:r>
        <w:t>Driving Licence Holder</w:t>
      </w:r>
      <w:r>
        <w:tab/>
      </w:r>
      <w:r>
        <w:tab/>
      </w:r>
      <w:r>
        <w:tab/>
        <w:t xml:space="preserve">Married Status </w:t>
      </w:r>
      <w:r w:rsidRPr="00403ABE">
        <w:t>– Married</w:t>
      </w:r>
    </w:p>
    <w:p w14:paraId="756A0B76" w14:textId="7B8C75BF" w:rsidR="00005D67" w:rsidRPr="00414F65" w:rsidRDefault="009B24CD" w:rsidP="002C4A69">
      <w:pPr>
        <w:pStyle w:val="ListParagraph"/>
        <w:numPr>
          <w:ilvl w:val="0"/>
          <w:numId w:val="8"/>
        </w:numPr>
        <w:shd w:val="clear" w:color="auto" w:fill="FFFFFF" w:themeFill="background1"/>
        <w:jc w:val="both"/>
      </w:pPr>
      <w:r>
        <w:t xml:space="preserve">Nationality </w:t>
      </w:r>
      <w:r w:rsidR="00564ACD">
        <w:t>–</w:t>
      </w:r>
      <w:r>
        <w:t xml:space="preserve"> British</w:t>
      </w:r>
      <w:r w:rsidR="00564ACD">
        <w:tab/>
      </w:r>
      <w:r w:rsidR="00564ACD">
        <w:tab/>
      </w:r>
      <w:r w:rsidR="00564ACD">
        <w:tab/>
      </w:r>
      <w:r w:rsidR="00564ACD">
        <w:tab/>
        <w:t>Currently based in UK</w:t>
      </w:r>
      <w:r w:rsidR="000D6BBA">
        <w:tab/>
      </w:r>
      <w:r w:rsidR="000D6BBA">
        <w:tab/>
      </w:r>
      <w:r w:rsidR="000D6BBA">
        <w:tab/>
      </w:r>
      <w:r>
        <w:tab/>
      </w:r>
    </w:p>
    <w:sectPr w:rsidR="00005D67" w:rsidRPr="00414F65" w:rsidSect="00FB04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E3938" w14:textId="77777777" w:rsidR="0098158B" w:rsidRDefault="0098158B" w:rsidP="006910E1">
      <w:pPr>
        <w:spacing w:after="0" w:line="240" w:lineRule="auto"/>
      </w:pPr>
      <w:r>
        <w:separator/>
      </w:r>
    </w:p>
  </w:endnote>
  <w:endnote w:type="continuationSeparator" w:id="0">
    <w:p w14:paraId="58C104C8" w14:textId="77777777" w:rsidR="0098158B" w:rsidRDefault="0098158B" w:rsidP="00691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FB7B2" w14:textId="77777777" w:rsidR="0098158B" w:rsidRDefault="0098158B" w:rsidP="006910E1">
      <w:pPr>
        <w:spacing w:after="0" w:line="240" w:lineRule="auto"/>
      </w:pPr>
      <w:r>
        <w:separator/>
      </w:r>
    </w:p>
  </w:footnote>
  <w:footnote w:type="continuationSeparator" w:id="0">
    <w:p w14:paraId="141B4D92" w14:textId="77777777" w:rsidR="0098158B" w:rsidRDefault="0098158B" w:rsidP="00691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B4F"/>
    <w:multiLevelType w:val="multilevel"/>
    <w:tmpl w:val="C808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A0E32"/>
    <w:multiLevelType w:val="hybridMultilevel"/>
    <w:tmpl w:val="5BE0158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983178D"/>
    <w:multiLevelType w:val="hybridMultilevel"/>
    <w:tmpl w:val="8E827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946772"/>
    <w:multiLevelType w:val="hybridMultilevel"/>
    <w:tmpl w:val="B45CA9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BF3AB2"/>
    <w:multiLevelType w:val="hybridMultilevel"/>
    <w:tmpl w:val="E50207CA"/>
    <w:lvl w:ilvl="0" w:tplc="A7B8BAEA">
      <w:start w:val="1"/>
      <w:numFmt w:val="bullet"/>
      <w:lvlText w:val="o"/>
      <w:lvlJc w:val="left"/>
      <w:pPr>
        <w:ind w:left="360" w:hanging="360"/>
      </w:pPr>
      <w:rPr>
        <w:rFonts w:ascii="Courier New" w:hAnsi="Courier New" w:cs="Courier New" w:hint="default"/>
        <w:sz w:val="24"/>
        <w:szCs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02642D1"/>
    <w:multiLevelType w:val="hybridMultilevel"/>
    <w:tmpl w:val="7F6CE62A"/>
    <w:lvl w:ilvl="0" w:tplc="A7B8BAEA">
      <w:start w:val="1"/>
      <w:numFmt w:val="bullet"/>
      <w:lvlText w:val="o"/>
      <w:lvlJc w:val="left"/>
      <w:pPr>
        <w:ind w:left="360" w:hanging="360"/>
      </w:pPr>
      <w:rPr>
        <w:rFonts w:ascii="Courier New" w:hAnsi="Courier New" w:cs="Courier New" w:hint="default"/>
        <w:sz w:val="24"/>
        <w:szCs w:val="24"/>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2C24CCF"/>
    <w:multiLevelType w:val="hybridMultilevel"/>
    <w:tmpl w:val="500676DC"/>
    <w:lvl w:ilvl="0" w:tplc="A7B8BAEA">
      <w:start w:val="1"/>
      <w:numFmt w:val="bullet"/>
      <w:lvlText w:val="o"/>
      <w:lvlJc w:val="left"/>
      <w:pPr>
        <w:ind w:left="360" w:hanging="360"/>
      </w:pPr>
      <w:rPr>
        <w:rFonts w:ascii="Courier New" w:hAnsi="Courier New" w:cs="Courier New" w:hint="default"/>
        <w:sz w:val="24"/>
        <w:szCs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7DE47B6"/>
    <w:multiLevelType w:val="hybridMultilevel"/>
    <w:tmpl w:val="917A8E2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7F66B92"/>
    <w:multiLevelType w:val="hybridMultilevel"/>
    <w:tmpl w:val="24BA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C1F8A"/>
    <w:multiLevelType w:val="hybridMultilevel"/>
    <w:tmpl w:val="66066F6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1364075"/>
    <w:multiLevelType w:val="hybridMultilevel"/>
    <w:tmpl w:val="2BD4F1E4"/>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264018A2"/>
    <w:multiLevelType w:val="hybridMultilevel"/>
    <w:tmpl w:val="5DC6E04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5DD141F"/>
    <w:multiLevelType w:val="hybridMultilevel"/>
    <w:tmpl w:val="A9FA85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F2318"/>
    <w:multiLevelType w:val="hybridMultilevel"/>
    <w:tmpl w:val="BE88E0CE"/>
    <w:lvl w:ilvl="0" w:tplc="F1EEC9CC">
      <w:start w:val="1"/>
      <w:numFmt w:val="bullet"/>
      <w:lvlText w:val="o"/>
      <w:lvlJc w:val="left"/>
      <w:pPr>
        <w:ind w:left="360" w:hanging="360"/>
      </w:pPr>
      <w:rPr>
        <w:rFonts w:ascii="Courier New" w:hAnsi="Courier New" w:cs="Courier New" w:hint="default"/>
        <w:sz w:val="24"/>
        <w:szCs w:val="24"/>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15:restartNumberingAfterBreak="0">
    <w:nsid w:val="45E17E27"/>
    <w:multiLevelType w:val="hybridMultilevel"/>
    <w:tmpl w:val="C84213C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8216083"/>
    <w:multiLevelType w:val="hybridMultilevel"/>
    <w:tmpl w:val="7AF8E420"/>
    <w:lvl w:ilvl="0" w:tplc="14090003">
      <w:start w:val="1"/>
      <w:numFmt w:val="bullet"/>
      <w:lvlText w:val="o"/>
      <w:lvlJc w:val="left"/>
      <w:pPr>
        <w:ind w:left="360" w:hanging="360"/>
      </w:pPr>
      <w:rPr>
        <w:rFonts w:ascii="Courier New" w:hAnsi="Courier New" w:cs="Courier New"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6" w15:restartNumberingAfterBreak="0">
    <w:nsid w:val="48C456E6"/>
    <w:multiLevelType w:val="hybridMultilevel"/>
    <w:tmpl w:val="F7F8884E"/>
    <w:lvl w:ilvl="0" w:tplc="14090003">
      <w:start w:val="1"/>
      <w:numFmt w:val="bullet"/>
      <w:lvlText w:val="o"/>
      <w:lvlJc w:val="left"/>
      <w:pPr>
        <w:ind w:left="360" w:hanging="360"/>
      </w:pPr>
      <w:rPr>
        <w:rFonts w:ascii="Courier New" w:hAnsi="Courier New" w:cs="Courier New"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4B0547C3"/>
    <w:multiLevelType w:val="multilevel"/>
    <w:tmpl w:val="7220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EB3774"/>
    <w:multiLevelType w:val="hybridMultilevel"/>
    <w:tmpl w:val="7ED4EAB2"/>
    <w:lvl w:ilvl="0" w:tplc="E900393C">
      <w:start w:val="1"/>
      <w:numFmt w:val="bullet"/>
      <w:lvlText w:val="o"/>
      <w:lvlJc w:val="left"/>
      <w:pPr>
        <w:ind w:left="360" w:hanging="360"/>
      </w:pPr>
      <w:rPr>
        <w:rFonts w:ascii="Courier New" w:hAnsi="Courier New" w:cs="Courier New" w:hint="default"/>
        <w:sz w:val="24"/>
        <w:szCs w:val="24"/>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601E1C4E"/>
    <w:multiLevelType w:val="multilevel"/>
    <w:tmpl w:val="262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25CF1"/>
    <w:multiLevelType w:val="hybridMultilevel"/>
    <w:tmpl w:val="CBFAC08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76575B"/>
    <w:multiLevelType w:val="hybridMultilevel"/>
    <w:tmpl w:val="EBD6FC3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CC443BB"/>
    <w:multiLevelType w:val="hybridMultilevel"/>
    <w:tmpl w:val="5DDAFB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2C226D"/>
    <w:multiLevelType w:val="hybridMultilevel"/>
    <w:tmpl w:val="B3F8C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6943BB"/>
    <w:multiLevelType w:val="hybridMultilevel"/>
    <w:tmpl w:val="9162F7E2"/>
    <w:lvl w:ilvl="0" w:tplc="9F04D2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6"/>
  </w:num>
  <w:num w:numId="3">
    <w:abstractNumId w:val="14"/>
  </w:num>
  <w:num w:numId="4">
    <w:abstractNumId w:val="13"/>
  </w:num>
  <w:num w:numId="5">
    <w:abstractNumId w:val="18"/>
  </w:num>
  <w:num w:numId="6">
    <w:abstractNumId w:val="19"/>
  </w:num>
  <w:num w:numId="7">
    <w:abstractNumId w:val="5"/>
  </w:num>
  <w:num w:numId="8">
    <w:abstractNumId w:val="4"/>
  </w:num>
  <w:num w:numId="9">
    <w:abstractNumId w:val="6"/>
  </w:num>
  <w:num w:numId="10">
    <w:abstractNumId w:val="21"/>
  </w:num>
  <w:num w:numId="11">
    <w:abstractNumId w:val="9"/>
  </w:num>
  <w:num w:numId="12">
    <w:abstractNumId w:val="7"/>
  </w:num>
  <w:num w:numId="13">
    <w:abstractNumId w:val="1"/>
  </w:num>
  <w:num w:numId="14">
    <w:abstractNumId w:val="17"/>
  </w:num>
  <w:num w:numId="15">
    <w:abstractNumId w:val="22"/>
  </w:num>
  <w:num w:numId="16">
    <w:abstractNumId w:val="15"/>
  </w:num>
  <w:num w:numId="17">
    <w:abstractNumId w:val="0"/>
  </w:num>
  <w:num w:numId="18">
    <w:abstractNumId w:val="11"/>
  </w:num>
  <w:num w:numId="19">
    <w:abstractNumId w:val="8"/>
  </w:num>
  <w:num w:numId="20">
    <w:abstractNumId w:val="20"/>
  </w:num>
  <w:num w:numId="21">
    <w:abstractNumId w:val="23"/>
  </w:num>
  <w:num w:numId="22">
    <w:abstractNumId w:val="12"/>
  </w:num>
  <w:num w:numId="23">
    <w:abstractNumId w:val="3"/>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0E1"/>
    <w:rsid w:val="00005D67"/>
    <w:rsid w:val="0004441F"/>
    <w:rsid w:val="00062F5A"/>
    <w:rsid w:val="0009082D"/>
    <w:rsid w:val="000A2C2D"/>
    <w:rsid w:val="000B5A9D"/>
    <w:rsid w:val="000D048A"/>
    <w:rsid w:val="000D61F4"/>
    <w:rsid w:val="000D6BBA"/>
    <w:rsid w:val="00105E0B"/>
    <w:rsid w:val="00112D6A"/>
    <w:rsid w:val="00114781"/>
    <w:rsid w:val="00116A73"/>
    <w:rsid w:val="00117AC2"/>
    <w:rsid w:val="00126AE8"/>
    <w:rsid w:val="00156B77"/>
    <w:rsid w:val="001935F1"/>
    <w:rsid w:val="001953F6"/>
    <w:rsid w:val="001A2FC6"/>
    <w:rsid w:val="001B44D1"/>
    <w:rsid w:val="001B4AF0"/>
    <w:rsid w:val="001C07E0"/>
    <w:rsid w:val="001D536D"/>
    <w:rsid w:val="001D714C"/>
    <w:rsid w:val="001E3EF2"/>
    <w:rsid w:val="001F437B"/>
    <w:rsid w:val="002074E9"/>
    <w:rsid w:val="00211EEC"/>
    <w:rsid w:val="00224363"/>
    <w:rsid w:val="00241B55"/>
    <w:rsid w:val="00243244"/>
    <w:rsid w:val="00244F3E"/>
    <w:rsid w:val="0025608A"/>
    <w:rsid w:val="00270B07"/>
    <w:rsid w:val="00293910"/>
    <w:rsid w:val="00295A78"/>
    <w:rsid w:val="002A3146"/>
    <w:rsid w:val="002A3B9E"/>
    <w:rsid w:val="002B0FD3"/>
    <w:rsid w:val="002B6F90"/>
    <w:rsid w:val="002C6B1E"/>
    <w:rsid w:val="002D62AA"/>
    <w:rsid w:val="002F5D9B"/>
    <w:rsid w:val="0030607C"/>
    <w:rsid w:val="0033320A"/>
    <w:rsid w:val="00333486"/>
    <w:rsid w:val="00335052"/>
    <w:rsid w:val="003352A6"/>
    <w:rsid w:val="00337C29"/>
    <w:rsid w:val="00346994"/>
    <w:rsid w:val="00352205"/>
    <w:rsid w:val="00352250"/>
    <w:rsid w:val="003574E6"/>
    <w:rsid w:val="00362A60"/>
    <w:rsid w:val="003818D6"/>
    <w:rsid w:val="0038647A"/>
    <w:rsid w:val="003A346B"/>
    <w:rsid w:val="003B3116"/>
    <w:rsid w:val="003C117D"/>
    <w:rsid w:val="003D3D4D"/>
    <w:rsid w:val="003D3EA9"/>
    <w:rsid w:val="003E1E8B"/>
    <w:rsid w:val="003E2862"/>
    <w:rsid w:val="003E60C1"/>
    <w:rsid w:val="003E64AE"/>
    <w:rsid w:val="00403ABE"/>
    <w:rsid w:val="00403F56"/>
    <w:rsid w:val="00405F8C"/>
    <w:rsid w:val="004129B0"/>
    <w:rsid w:val="00414F65"/>
    <w:rsid w:val="00441469"/>
    <w:rsid w:val="004630E9"/>
    <w:rsid w:val="004706F3"/>
    <w:rsid w:val="00473978"/>
    <w:rsid w:val="004924CD"/>
    <w:rsid w:val="004A4BC5"/>
    <w:rsid w:val="004A4EA7"/>
    <w:rsid w:val="004D3424"/>
    <w:rsid w:val="004F4261"/>
    <w:rsid w:val="004F7A21"/>
    <w:rsid w:val="005077CC"/>
    <w:rsid w:val="0053308C"/>
    <w:rsid w:val="00564ACD"/>
    <w:rsid w:val="0057572F"/>
    <w:rsid w:val="0059620C"/>
    <w:rsid w:val="005C060B"/>
    <w:rsid w:val="005C4EE1"/>
    <w:rsid w:val="005E21B1"/>
    <w:rsid w:val="00602DA8"/>
    <w:rsid w:val="006042D6"/>
    <w:rsid w:val="00610F5F"/>
    <w:rsid w:val="006163DC"/>
    <w:rsid w:val="00632FD5"/>
    <w:rsid w:val="00644420"/>
    <w:rsid w:val="00660ECC"/>
    <w:rsid w:val="00661CC6"/>
    <w:rsid w:val="00664105"/>
    <w:rsid w:val="00670676"/>
    <w:rsid w:val="00680D51"/>
    <w:rsid w:val="006818CA"/>
    <w:rsid w:val="00683A7B"/>
    <w:rsid w:val="006910E1"/>
    <w:rsid w:val="006A725F"/>
    <w:rsid w:val="006E1CE7"/>
    <w:rsid w:val="006E262B"/>
    <w:rsid w:val="006F10E7"/>
    <w:rsid w:val="00713280"/>
    <w:rsid w:val="0073284B"/>
    <w:rsid w:val="00737A57"/>
    <w:rsid w:val="00742ED4"/>
    <w:rsid w:val="00767EC6"/>
    <w:rsid w:val="00777CE6"/>
    <w:rsid w:val="007921E1"/>
    <w:rsid w:val="007C1EA9"/>
    <w:rsid w:val="007C7A1E"/>
    <w:rsid w:val="007D610F"/>
    <w:rsid w:val="008019C8"/>
    <w:rsid w:val="008108AA"/>
    <w:rsid w:val="00851A3A"/>
    <w:rsid w:val="008528B8"/>
    <w:rsid w:val="008545F6"/>
    <w:rsid w:val="008732E4"/>
    <w:rsid w:val="00877C1C"/>
    <w:rsid w:val="00881200"/>
    <w:rsid w:val="008930A0"/>
    <w:rsid w:val="008B3E14"/>
    <w:rsid w:val="008B7891"/>
    <w:rsid w:val="008D11C1"/>
    <w:rsid w:val="008D3015"/>
    <w:rsid w:val="008F344B"/>
    <w:rsid w:val="008F588F"/>
    <w:rsid w:val="00901EC1"/>
    <w:rsid w:val="00910E34"/>
    <w:rsid w:val="00916F9E"/>
    <w:rsid w:val="00922B0A"/>
    <w:rsid w:val="009440BF"/>
    <w:rsid w:val="009458D7"/>
    <w:rsid w:val="00964ACF"/>
    <w:rsid w:val="0098158B"/>
    <w:rsid w:val="00991130"/>
    <w:rsid w:val="00991596"/>
    <w:rsid w:val="0099437E"/>
    <w:rsid w:val="009B24CD"/>
    <w:rsid w:val="009C0003"/>
    <w:rsid w:val="009C1BB2"/>
    <w:rsid w:val="009C4825"/>
    <w:rsid w:val="009E0FA3"/>
    <w:rsid w:val="009F1653"/>
    <w:rsid w:val="00A036D4"/>
    <w:rsid w:val="00A229C2"/>
    <w:rsid w:val="00A22D0A"/>
    <w:rsid w:val="00A34D72"/>
    <w:rsid w:val="00A3754D"/>
    <w:rsid w:val="00A40541"/>
    <w:rsid w:val="00A5268C"/>
    <w:rsid w:val="00A54622"/>
    <w:rsid w:val="00A71840"/>
    <w:rsid w:val="00A827C8"/>
    <w:rsid w:val="00A9079D"/>
    <w:rsid w:val="00AF7FE3"/>
    <w:rsid w:val="00B12EB1"/>
    <w:rsid w:val="00B30A95"/>
    <w:rsid w:val="00B4050C"/>
    <w:rsid w:val="00B46C6F"/>
    <w:rsid w:val="00B528A6"/>
    <w:rsid w:val="00B53B5E"/>
    <w:rsid w:val="00B53C6A"/>
    <w:rsid w:val="00BA68B6"/>
    <w:rsid w:val="00BD0AA0"/>
    <w:rsid w:val="00C07123"/>
    <w:rsid w:val="00C77FC1"/>
    <w:rsid w:val="00CA439A"/>
    <w:rsid w:val="00CB703B"/>
    <w:rsid w:val="00CC7C4F"/>
    <w:rsid w:val="00CD2AEF"/>
    <w:rsid w:val="00D01A58"/>
    <w:rsid w:val="00D057FA"/>
    <w:rsid w:val="00D05A0E"/>
    <w:rsid w:val="00D262E8"/>
    <w:rsid w:val="00D37803"/>
    <w:rsid w:val="00D4339E"/>
    <w:rsid w:val="00D5587D"/>
    <w:rsid w:val="00D61CA1"/>
    <w:rsid w:val="00D745F4"/>
    <w:rsid w:val="00D860A3"/>
    <w:rsid w:val="00D8646C"/>
    <w:rsid w:val="00DA2138"/>
    <w:rsid w:val="00DA4012"/>
    <w:rsid w:val="00DA6D18"/>
    <w:rsid w:val="00DD4447"/>
    <w:rsid w:val="00DE5E50"/>
    <w:rsid w:val="00E21ABE"/>
    <w:rsid w:val="00E246D2"/>
    <w:rsid w:val="00E50110"/>
    <w:rsid w:val="00E534CC"/>
    <w:rsid w:val="00E73E32"/>
    <w:rsid w:val="00E86B6E"/>
    <w:rsid w:val="00E96078"/>
    <w:rsid w:val="00EA59CA"/>
    <w:rsid w:val="00EB73EC"/>
    <w:rsid w:val="00ED68CE"/>
    <w:rsid w:val="00EE4FDF"/>
    <w:rsid w:val="00F07380"/>
    <w:rsid w:val="00F338E3"/>
    <w:rsid w:val="00F3395A"/>
    <w:rsid w:val="00F72670"/>
    <w:rsid w:val="00F807E5"/>
    <w:rsid w:val="00F92B2C"/>
    <w:rsid w:val="00F93B0E"/>
    <w:rsid w:val="00F97806"/>
    <w:rsid w:val="00FB0410"/>
    <w:rsid w:val="00FC364E"/>
    <w:rsid w:val="00FD095D"/>
    <w:rsid w:val="00FE537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786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713280"/>
    <w:pPr>
      <w:keepNext/>
      <w:spacing w:before="120" w:after="120" w:line="240" w:lineRule="auto"/>
      <w:outlineLvl w:val="1"/>
    </w:pPr>
    <w:rPr>
      <w:rFonts w:ascii="Gill Sans MT" w:eastAsia="Times New Roman" w:hAnsi="Gill Sans MT" w:cs="Arial"/>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0E1"/>
  </w:style>
  <w:style w:type="paragraph" w:styleId="Footer">
    <w:name w:val="footer"/>
    <w:basedOn w:val="Normal"/>
    <w:link w:val="FooterChar"/>
    <w:uiPriority w:val="99"/>
    <w:unhideWhenUsed/>
    <w:rsid w:val="00691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0E1"/>
  </w:style>
  <w:style w:type="paragraph" w:styleId="BalloonText">
    <w:name w:val="Balloon Text"/>
    <w:basedOn w:val="Normal"/>
    <w:link w:val="BalloonTextChar"/>
    <w:uiPriority w:val="99"/>
    <w:semiHidden/>
    <w:unhideWhenUsed/>
    <w:rsid w:val="006910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0E1"/>
    <w:rPr>
      <w:rFonts w:ascii="Tahoma" w:hAnsi="Tahoma" w:cs="Tahoma"/>
      <w:sz w:val="16"/>
      <w:szCs w:val="16"/>
    </w:rPr>
  </w:style>
  <w:style w:type="paragraph" w:styleId="ListParagraph">
    <w:name w:val="List Paragraph"/>
    <w:basedOn w:val="Normal"/>
    <w:uiPriority w:val="34"/>
    <w:qFormat/>
    <w:rsid w:val="006910E1"/>
    <w:pPr>
      <w:ind w:left="720"/>
      <w:contextualSpacing/>
    </w:pPr>
  </w:style>
  <w:style w:type="paragraph" w:customStyle="1" w:styleId="Default">
    <w:name w:val="Default"/>
    <w:rsid w:val="00D3780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077CC"/>
    <w:pPr>
      <w:spacing w:after="0" w:line="240" w:lineRule="auto"/>
    </w:pPr>
  </w:style>
  <w:style w:type="character" w:customStyle="1" w:styleId="Heading2Char">
    <w:name w:val="Heading 2 Char"/>
    <w:basedOn w:val="DefaultParagraphFont"/>
    <w:link w:val="Heading2"/>
    <w:rsid w:val="00713280"/>
    <w:rPr>
      <w:rFonts w:ascii="Gill Sans MT" w:eastAsia="Times New Roman" w:hAnsi="Gill Sans MT" w:cs="Arial"/>
      <w:b/>
      <w:sz w:val="24"/>
      <w:szCs w:val="20"/>
      <w:lang w:val="en-GB"/>
    </w:rPr>
  </w:style>
  <w:style w:type="table" w:styleId="TableGrid">
    <w:name w:val="Table Grid"/>
    <w:basedOn w:val="TableNormal"/>
    <w:uiPriority w:val="59"/>
    <w:rsid w:val="0041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1200"/>
    <w:rPr>
      <w:color w:val="0000FF" w:themeColor="hyperlink"/>
      <w:u w:val="single"/>
    </w:rPr>
  </w:style>
  <w:style w:type="character" w:styleId="FollowedHyperlink">
    <w:name w:val="FollowedHyperlink"/>
    <w:basedOn w:val="DefaultParagraphFont"/>
    <w:uiPriority w:val="99"/>
    <w:semiHidden/>
    <w:unhideWhenUsed/>
    <w:rsid w:val="00B46C6F"/>
    <w:rPr>
      <w:color w:val="800080" w:themeColor="followedHyperlink"/>
      <w:u w:val="single"/>
    </w:rPr>
  </w:style>
  <w:style w:type="character" w:styleId="UnresolvedMention">
    <w:name w:val="Unresolved Mention"/>
    <w:basedOn w:val="DefaultParagraphFont"/>
    <w:uiPriority w:val="99"/>
    <w:rsid w:val="00B12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1057">
      <w:bodyDiv w:val="1"/>
      <w:marLeft w:val="0"/>
      <w:marRight w:val="0"/>
      <w:marTop w:val="0"/>
      <w:marBottom w:val="0"/>
      <w:divBdr>
        <w:top w:val="none" w:sz="0" w:space="0" w:color="auto"/>
        <w:left w:val="none" w:sz="0" w:space="0" w:color="auto"/>
        <w:bottom w:val="none" w:sz="0" w:space="0" w:color="auto"/>
        <w:right w:val="none" w:sz="0" w:space="0" w:color="auto"/>
      </w:divBdr>
    </w:div>
    <w:div w:id="426853194">
      <w:bodyDiv w:val="1"/>
      <w:marLeft w:val="0"/>
      <w:marRight w:val="0"/>
      <w:marTop w:val="0"/>
      <w:marBottom w:val="0"/>
      <w:divBdr>
        <w:top w:val="none" w:sz="0" w:space="0" w:color="auto"/>
        <w:left w:val="none" w:sz="0" w:space="0" w:color="auto"/>
        <w:bottom w:val="none" w:sz="0" w:space="0" w:color="auto"/>
        <w:right w:val="none" w:sz="0" w:space="0" w:color="auto"/>
      </w:divBdr>
      <w:divsChild>
        <w:div w:id="1540628626">
          <w:marLeft w:val="0"/>
          <w:marRight w:val="0"/>
          <w:marTop w:val="0"/>
          <w:marBottom w:val="0"/>
          <w:divBdr>
            <w:top w:val="none" w:sz="0" w:space="0" w:color="auto"/>
            <w:left w:val="none" w:sz="0" w:space="0" w:color="auto"/>
            <w:bottom w:val="none" w:sz="0" w:space="0" w:color="auto"/>
            <w:right w:val="none" w:sz="0" w:space="0" w:color="auto"/>
          </w:divBdr>
        </w:div>
      </w:divsChild>
    </w:div>
    <w:div w:id="917405359">
      <w:bodyDiv w:val="1"/>
      <w:marLeft w:val="0"/>
      <w:marRight w:val="0"/>
      <w:marTop w:val="0"/>
      <w:marBottom w:val="0"/>
      <w:divBdr>
        <w:top w:val="none" w:sz="0" w:space="0" w:color="auto"/>
        <w:left w:val="none" w:sz="0" w:space="0" w:color="auto"/>
        <w:bottom w:val="none" w:sz="0" w:space="0" w:color="auto"/>
        <w:right w:val="none" w:sz="0" w:space="0" w:color="auto"/>
      </w:divBdr>
    </w:div>
    <w:div w:id="1373382640">
      <w:bodyDiv w:val="1"/>
      <w:marLeft w:val="0"/>
      <w:marRight w:val="0"/>
      <w:marTop w:val="0"/>
      <w:marBottom w:val="0"/>
      <w:divBdr>
        <w:top w:val="none" w:sz="0" w:space="0" w:color="auto"/>
        <w:left w:val="none" w:sz="0" w:space="0" w:color="auto"/>
        <w:bottom w:val="none" w:sz="0" w:space="0" w:color="auto"/>
        <w:right w:val="none" w:sz="0" w:space="0" w:color="auto"/>
      </w:divBdr>
      <w:divsChild>
        <w:div w:id="1655405806">
          <w:marLeft w:val="0"/>
          <w:marRight w:val="0"/>
          <w:marTop w:val="100"/>
          <w:marBottom w:val="100"/>
          <w:divBdr>
            <w:top w:val="none" w:sz="0" w:space="0" w:color="auto"/>
            <w:left w:val="none" w:sz="0" w:space="0" w:color="auto"/>
            <w:bottom w:val="none" w:sz="0" w:space="0" w:color="auto"/>
            <w:right w:val="none" w:sz="0" w:space="0" w:color="auto"/>
          </w:divBdr>
          <w:divsChild>
            <w:div w:id="1833373099">
              <w:marLeft w:val="0"/>
              <w:marRight w:val="0"/>
              <w:marTop w:val="0"/>
              <w:marBottom w:val="0"/>
              <w:divBdr>
                <w:top w:val="none" w:sz="0" w:space="0" w:color="auto"/>
                <w:left w:val="none" w:sz="0" w:space="0" w:color="auto"/>
                <w:bottom w:val="none" w:sz="0" w:space="0" w:color="auto"/>
                <w:right w:val="none" w:sz="0" w:space="0" w:color="auto"/>
              </w:divBdr>
              <w:divsChild>
                <w:div w:id="6627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0169">
      <w:bodyDiv w:val="1"/>
      <w:marLeft w:val="0"/>
      <w:marRight w:val="0"/>
      <w:marTop w:val="0"/>
      <w:marBottom w:val="0"/>
      <w:divBdr>
        <w:top w:val="none" w:sz="0" w:space="0" w:color="auto"/>
        <w:left w:val="none" w:sz="0" w:space="0" w:color="auto"/>
        <w:bottom w:val="none" w:sz="0" w:space="0" w:color="auto"/>
        <w:right w:val="none" w:sz="0" w:space="0" w:color="auto"/>
      </w:divBdr>
    </w:div>
    <w:div w:id="1761026788">
      <w:bodyDiv w:val="1"/>
      <w:marLeft w:val="0"/>
      <w:marRight w:val="0"/>
      <w:marTop w:val="0"/>
      <w:marBottom w:val="0"/>
      <w:divBdr>
        <w:top w:val="none" w:sz="0" w:space="0" w:color="auto"/>
        <w:left w:val="none" w:sz="0" w:space="0" w:color="auto"/>
        <w:bottom w:val="none" w:sz="0" w:space="0" w:color="auto"/>
        <w:right w:val="none" w:sz="0" w:space="0" w:color="auto"/>
      </w:divBdr>
      <w:divsChild>
        <w:div w:id="58499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urbanisepulse/status/74296961113041715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rban.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rbanise.com/wp-content/uploads/2018/09/urbanise-annual-financial-report-2018-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rbanise.com/wp-content/uploads/2016/10/ubn_annual_report_low-res_spread.pdf" TargetMode="External"/><Relationship Id="rId5" Type="http://schemas.openxmlformats.org/officeDocument/2006/relationships/settings" Target="settings.xml"/><Relationship Id="rId15" Type="http://schemas.openxmlformats.org/officeDocument/2006/relationships/hyperlink" Target="https://www.finnewsnetwork.com.au/archives/finance_news_network122395.html" TargetMode="External"/><Relationship Id="rId10" Type="http://schemas.openxmlformats.org/officeDocument/2006/relationships/hyperlink" Target="https://www.linkedin.com/in/gavin-fitton-804b8b25" TargetMode="External"/><Relationship Id="rId4" Type="http://schemas.openxmlformats.org/officeDocument/2006/relationships/styles" Target="styles.xml"/><Relationship Id="rId9" Type="http://schemas.openxmlformats.org/officeDocument/2006/relationships/hyperlink" Target="mailto:gavinfitton@hotmail.com" TargetMode="External"/><Relationship Id="rId14" Type="http://schemas.openxmlformats.org/officeDocument/2006/relationships/hyperlink" Target="https://urbanise.com/news/meet-our-urban-leg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2834E6-D36C-4EB7-A86D-2F7BA123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1621</Words>
  <Characters>9242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Gavin David Fitton</vt:lpstr>
    </vt:vector>
  </TitlesOfParts>
  <Company>Fonterra</Company>
  <LinksUpToDate>false</LinksUpToDate>
  <CharactersWithSpaces>10842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Gavin David Fitton</dc:title>
  <dc:creator>Nicola Fitton</dc:creator>
  <cp:lastModifiedBy>Gavin Fitton</cp:lastModifiedBy>
  <cp:revision>7</cp:revision>
  <dcterms:created xsi:type="dcterms:W3CDTF">2019-05-17T19:34:00Z</dcterms:created>
  <dcterms:modified xsi:type="dcterms:W3CDTF">2019-07-17T12:12:00Z</dcterms:modified>
</cp:coreProperties>
</file>