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DDF70" w14:textId="77777777" w:rsidR="00E30090" w:rsidRPr="00B408AD" w:rsidRDefault="009514F1">
      <w:pPr>
        <w:pStyle w:val="NoSpacing"/>
        <w:jc w:val="center"/>
        <w:rPr>
          <w:rFonts w:ascii="Calibri" w:hAnsi="Calibri" w:cs="Calibri"/>
          <w:b/>
          <w:sz w:val="18"/>
          <w:szCs w:val="18"/>
          <w:u w:val="single"/>
        </w:rPr>
      </w:pPr>
      <w:r w:rsidRPr="00B408AD">
        <w:rPr>
          <w:rFonts w:ascii="Calibri" w:hAnsi="Calibri" w:cs="Calibri"/>
          <w:b/>
          <w:sz w:val="18"/>
          <w:szCs w:val="18"/>
          <w:u w:val="single"/>
        </w:rPr>
        <w:t>Robert Tilford</w:t>
      </w:r>
    </w:p>
    <w:p w14:paraId="42E1AF31" w14:textId="3CEC2014" w:rsidR="00E30090" w:rsidRPr="00B408AD" w:rsidRDefault="000256B9">
      <w:pPr>
        <w:pStyle w:val="NoSpacing"/>
        <w:pBdr>
          <w:bottom w:val="single" w:sz="12" w:space="1" w:color="000000"/>
        </w:pBdr>
        <w:jc w:val="center"/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Apartment 11, Hunter House, York, YO1 7LS</w:t>
      </w:r>
      <w:r w:rsidR="009514F1" w:rsidRPr="00B408AD">
        <w:rPr>
          <w:rFonts w:ascii="Calibri" w:hAnsi="Calibri" w:cs="Calibri"/>
          <w:sz w:val="18"/>
          <w:szCs w:val="18"/>
        </w:rPr>
        <w:t xml:space="preserve">, </w:t>
      </w:r>
      <w:r w:rsidR="00A20B85">
        <w:rPr>
          <w:rFonts w:ascii="Calibri" w:hAnsi="Calibri" w:cs="Calibri"/>
          <w:sz w:val="18"/>
          <w:szCs w:val="18"/>
        </w:rPr>
        <w:t>07545363186</w:t>
      </w:r>
      <w:r w:rsidR="009514F1" w:rsidRPr="00B408AD">
        <w:rPr>
          <w:rFonts w:ascii="Calibri" w:hAnsi="Calibri" w:cs="Calibri"/>
          <w:sz w:val="18"/>
          <w:szCs w:val="18"/>
        </w:rPr>
        <w:t xml:space="preserve">, </w:t>
      </w:r>
      <w:hyperlink r:id="rId7" w:history="1">
        <w:r w:rsidR="007F2ACB" w:rsidRPr="009A53CD">
          <w:rPr>
            <w:rStyle w:val="Hyperlink"/>
            <w:rFonts w:ascii="Calibri" w:hAnsi="Calibri" w:cs="Calibri"/>
            <w:sz w:val="18"/>
            <w:szCs w:val="18"/>
          </w:rPr>
          <w:t>roberttilford@fbprojectservices.co.uk</w:t>
        </w:r>
      </w:hyperlink>
      <w:r w:rsidR="007F2ACB">
        <w:rPr>
          <w:rStyle w:val="Hyperlink"/>
          <w:rFonts w:ascii="Calibri" w:hAnsi="Calibri" w:cs="Calibri"/>
          <w:sz w:val="18"/>
          <w:szCs w:val="18"/>
        </w:rPr>
        <w:tab/>
      </w:r>
      <w:r w:rsidR="009514F1" w:rsidRPr="00B408AD">
        <w:rPr>
          <w:rFonts w:ascii="Calibri" w:hAnsi="Calibri" w:cs="Calibri"/>
          <w:sz w:val="18"/>
          <w:szCs w:val="18"/>
        </w:rPr>
        <w:t xml:space="preserve"> </w:t>
      </w:r>
    </w:p>
    <w:p w14:paraId="670ACD08" w14:textId="77777777" w:rsidR="00E30090" w:rsidRPr="00B408AD" w:rsidRDefault="00E30090">
      <w:pPr>
        <w:pStyle w:val="NoSpacing"/>
        <w:pBdr>
          <w:bottom w:val="single" w:sz="12" w:space="1" w:color="000000"/>
        </w:pBdr>
        <w:jc w:val="center"/>
        <w:rPr>
          <w:sz w:val="18"/>
          <w:szCs w:val="18"/>
        </w:rPr>
      </w:pPr>
    </w:p>
    <w:p w14:paraId="24688AC4" w14:textId="77777777" w:rsidR="00E30090" w:rsidRPr="00B408AD" w:rsidRDefault="009514F1">
      <w:pPr>
        <w:pStyle w:val="NoSpacing"/>
        <w:rPr>
          <w:rFonts w:ascii="Calibri" w:hAnsi="Calibri" w:cs="Calibri"/>
          <w:b/>
          <w:sz w:val="18"/>
          <w:szCs w:val="18"/>
          <w:u w:val="single"/>
        </w:rPr>
      </w:pPr>
      <w:r w:rsidRPr="00B408AD">
        <w:rPr>
          <w:rFonts w:ascii="Calibri" w:hAnsi="Calibri" w:cs="Calibri"/>
          <w:b/>
          <w:sz w:val="18"/>
          <w:szCs w:val="18"/>
          <w:u w:val="single"/>
        </w:rPr>
        <w:t>Work Experience</w:t>
      </w:r>
    </w:p>
    <w:p w14:paraId="59A05964" w14:textId="77777777" w:rsidR="00E30090" w:rsidRPr="00B408AD" w:rsidRDefault="00E30090">
      <w:pPr>
        <w:pStyle w:val="NoSpacing"/>
        <w:rPr>
          <w:rFonts w:ascii="Calibri" w:hAnsi="Calibri" w:cs="Calibri"/>
          <w:b/>
          <w:sz w:val="18"/>
          <w:szCs w:val="18"/>
          <w:u w:val="single"/>
        </w:rPr>
      </w:pPr>
    </w:p>
    <w:p w14:paraId="1F6A5059" w14:textId="5850BB3F" w:rsidR="00BA154B" w:rsidRDefault="00BA154B" w:rsidP="00BA154B">
      <w:pPr>
        <w:pStyle w:val="NoSpacing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Freelance Site/Project Management</w:t>
      </w:r>
      <w:r w:rsidRPr="00B408AD">
        <w:rPr>
          <w:rFonts w:ascii="Calibri" w:hAnsi="Calibri" w:cs="Calibri"/>
          <w:b/>
          <w:sz w:val="18"/>
          <w:szCs w:val="18"/>
        </w:rPr>
        <w:tab/>
        <w:t xml:space="preserve">                                                                                           </w:t>
      </w:r>
      <w:r w:rsidRPr="00B408AD">
        <w:rPr>
          <w:rFonts w:ascii="Calibri" w:hAnsi="Calibri" w:cs="Calibri"/>
          <w:b/>
          <w:sz w:val="18"/>
          <w:szCs w:val="18"/>
        </w:rPr>
        <w:tab/>
      </w:r>
      <w:r w:rsidRPr="00B408AD">
        <w:rPr>
          <w:rFonts w:ascii="Calibri" w:hAnsi="Calibri" w:cs="Calibri"/>
          <w:b/>
          <w:sz w:val="18"/>
          <w:szCs w:val="18"/>
        </w:rPr>
        <w:tab/>
        <w:t xml:space="preserve">                </w:t>
      </w:r>
      <w:r>
        <w:rPr>
          <w:rFonts w:ascii="Calibri" w:hAnsi="Calibri" w:cs="Calibri"/>
          <w:b/>
          <w:sz w:val="18"/>
          <w:szCs w:val="18"/>
        </w:rPr>
        <w:t>11/06/2018 - Present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</w:p>
    <w:p w14:paraId="2C2C53BA" w14:textId="3B94D95E" w:rsidR="003B6816" w:rsidRDefault="003B6816" w:rsidP="00BA154B">
      <w:pPr>
        <w:pStyle w:val="NoSpacing"/>
        <w:rPr>
          <w:rFonts w:ascii="Calibri" w:hAnsi="Calibri" w:cs="Calibri"/>
          <w:b/>
          <w:sz w:val="18"/>
          <w:szCs w:val="18"/>
        </w:rPr>
      </w:pPr>
    </w:p>
    <w:p w14:paraId="5863B9F9" w14:textId="28BE3CFC" w:rsidR="003B6816" w:rsidRDefault="003B6816" w:rsidP="00BA154B">
      <w:pPr>
        <w:pStyle w:val="NoSpacing"/>
        <w:rPr>
          <w:rFonts w:ascii="Calibri" w:hAnsi="Calibri" w:cs="Calibri"/>
          <w:b/>
          <w:sz w:val="18"/>
          <w:szCs w:val="18"/>
        </w:rPr>
      </w:pPr>
      <w:proofErr w:type="gramStart"/>
      <w:r>
        <w:rPr>
          <w:rFonts w:ascii="Calibri" w:hAnsi="Calibri" w:cs="Calibri"/>
          <w:b/>
          <w:sz w:val="18"/>
          <w:szCs w:val="18"/>
        </w:rPr>
        <w:t>6 month</w:t>
      </w:r>
      <w:proofErr w:type="gramEnd"/>
      <w:r>
        <w:rPr>
          <w:rFonts w:ascii="Calibri" w:hAnsi="Calibri" w:cs="Calibri"/>
          <w:b/>
          <w:sz w:val="18"/>
          <w:szCs w:val="18"/>
        </w:rPr>
        <w:t xml:space="preserve"> demolition project:</w:t>
      </w:r>
    </w:p>
    <w:p w14:paraId="253657A1" w14:textId="44D202F1" w:rsidR="003B6816" w:rsidRDefault="003B6816" w:rsidP="00BA154B">
      <w:pPr>
        <w:pStyle w:val="NoSpacing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Project Manager, Robertson Construction</w:t>
      </w:r>
    </w:p>
    <w:p w14:paraId="1985FD21" w14:textId="5107AC02" w:rsidR="003B6816" w:rsidRPr="003B6816" w:rsidRDefault="003B6816" w:rsidP="00BA154B">
      <w:pPr>
        <w:pStyle w:val="NoSpacing"/>
        <w:rPr>
          <w:rFonts w:ascii="Calibri" w:hAnsi="Calibri" w:cs="Calibri"/>
          <w:bCs/>
          <w:sz w:val="18"/>
          <w:szCs w:val="18"/>
        </w:rPr>
      </w:pPr>
      <w:r w:rsidRPr="003B6816">
        <w:rPr>
          <w:rFonts w:ascii="Calibri" w:hAnsi="Calibri" w:cs="Calibri"/>
          <w:bCs/>
          <w:sz w:val="18"/>
          <w:szCs w:val="18"/>
        </w:rPr>
        <w:t>Main Responsibilities:</w:t>
      </w:r>
    </w:p>
    <w:p w14:paraId="2E5E9BC0" w14:textId="47C79E95" w:rsidR="003B6816" w:rsidRDefault="003B6816" w:rsidP="003B6816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18"/>
          <w:szCs w:val="18"/>
        </w:rPr>
      </w:pPr>
      <w:r w:rsidRPr="003B6816">
        <w:rPr>
          <w:rFonts w:ascii="Calibri" w:hAnsi="Calibri" w:cs="Calibri"/>
          <w:bCs/>
          <w:sz w:val="18"/>
          <w:szCs w:val="18"/>
        </w:rPr>
        <w:t>Site Set up</w:t>
      </w:r>
    </w:p>
    <w:p w14:paraId="501B9B76" w14:textId="3D70E40B" w:rsidR="003B6816" w:rsidRDefault="003B6816" w:rsidP="003B6816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Review of all RAMS, method &amp; sequence of demolition.</w:t>
      </w:r>
    </w:p>
    <w:p w14:paraId="2EE95DA7" w14:textId="250CA491" w:rsidR="003B6816" w:rsidRDefault="003B6816" w:rsidP="003B6816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Controlled removal of 2800m3 Sprayed Asbestos Insulation.</w:t>
      </w:r>
    </w:p>
    <w:p w14:paraId="71121A20" w14:textId="68204E41" w:rsidR="003B6816" w:rsidRDefault="003B6816" w:rsidP="003B6816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Liaising with live development in adjacent site, for demolition of party wall</w:t>
      </w:r>
    </w:p>
    <w:p w14:paraId="3A66F58C" w14:textId="24DF69C1" w:rsidR="003B6816" w:rsidRDefault="003B6816" w:rsidP="003B6816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Protection of main road during demolition of building frontage</w:t>
      </w:r>
    </w:p>
    <w:p w14:paraId="29E8E4F6" w14:textId="25502C1F" w:rsidR="003B6816" w:rsidRPr="003B6816" w:rsidRDefault="003B6816" w:rsidP="003B6816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Overall 3900m2 City Centre Demolition</w:t>
      </w:r>
      <w:bookmarkStart w:id="0" w:name="_GoBack"/>
      <w:bookmarkEnd w:id="0"/>
    </w:p>
    <w:p w14:paraId="4C993216" w14:textId="77777777" w:rsidR="00BA154B" w:rsidRPr="00B408AD" w:rsidRDefault="00BA154B" w:rsidP="00BA154B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2FA53D40" w14:textId="3E39CB93" w:rsidR="00BA154B" w:rsidRPr="00B408AD" w:rsidRDefault="00BA154B" w:rsidP="00BA154B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Site &amp; project management roles on a temporary basis.</w:t>
      </w:r>
    </w:p>
    <w:p w14:paraId="524AD8F3" w14:textId="77777777" w:rsidR="00BA154B" w:rsidRDefault="00BA154B" w:rsidP="00BD3775">
      <w:pPr>
        <w:pStyle w:val="NoSpacing"/>
        <w:rPr>
          <w:rFonts w:ascii="Calibri" w:hAnsi="Calibri" w:cs="Calibri"/>
          <w:b/>
          <w:sz w:val="18"/>
          <w:szCs w:val="18"/>
        </w:rPr>
      </w:pPr>
    </w:p>
    <w:p w14:paraId="77924983" w14:textId="1813B6AD" w:rsidR="00BD3775" w:rsidRPr="00B408AD" w:rsidRDefault="00BD3775" w:rsidP="00BD3775">
      <w:pPr>
        <w:pStyle w:val="NoSpacing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Construction Manager</w:t>
      </w:r>
      <w:r w:rsidR="00886E75">
        <w:rPr>
          <w:rFonts w:ascii="Calibri" w:hAnsi="Calibri" w:cs="Calibri"/>
          <w:b/>
          <w:sz w:val="18"/>
          <w:szCs w:val="18"/>
        </w:rPr>
        <w:t>; Clegg Food Projects</w:t>
      </w:r>
      <w:r w:rsidRPr="00B408AD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</w:t>
      </w:r>
      <w:r w:rsidRPr="00B408AD">
        <w:rPr>
          <w:rFonts w:ascii="Calibri" w:hAnsi="Calibri" w:cs="Calibri"/>
          <w:b/>
          <w:sz w:val="18"/>
          <w:szCs w:val="18"/>
        </w:rPr>
        <w:tab/>
      </w:r>
      <w:r w:rsidRPr="00B408AD">
        <w:rPr>
          <w:rFonts w:ascii="Calibri" w:hAnsi="Calibri" w:cs="Calibri"/>
          <w:b/>
          <w:sz w:val="18"/>
          <w:szCs w:val="18"/>
        </w:rPr>
        <w:tab/>
        <w:t xml:space="preserve">                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 w:rsidRPr="00BA154B">
        <w:rPr>
          <w:rFonts w:ascii="Calibri" w:hAnsi="Calibri" w:cs="Calibri"/>
          <w:b/>
          <w:sz w:val="18"/>
          <w:szCs w:val="18"/>
        </w:rPr>
        <w:t>03/04/201</w:t>
      </w:r>
      <w:r w:rsidR="00BA154B" w:rsidRPr="00BA154B">
        <w:rPr>
          <w:rFonts w:ascii="Calibri" w:hAnsi="Calibri" w:cs="Calibri"/>
          <w:b/>
          <w:sz w:val="18"/>
          <w:szCs w:val="18"/>
        </w:rPr>
        <w:t>7</w:t>
      </w:r>
      <w:r w:rsidRPr="00BA154B">
        <w:rPr>
          <w:rFonts w:ascii="Calibri" w:hAnsi="Calibri" w:cs="Calibri"/>
          <w:b/>
          <w:sz w:val="18"/>
          <w:szCs w:val="18"/>
        </w:rPr>
        <w:t xml:space="preserve"> </w:t>
      </w:r>
      <w:r w:rsidR="00BA154B" w:rsidRPr="00BA154B">
        <w:rPr>
          <w:rFonts w:ascii="Calibri" w:hAnsi="Calibri" w:cs="Calibri"/>
          <w:b/>
          <w:sz w:val="18"/>
          <w:szCs w:val="18"/>
        </w:rPr>
        <w:t>–</w:t>
      </w:r>
      <w:r w:rsidRPr="00BA154B">
        <w:rPr>
          <w:rFonts w:ascii="Calibri" w:hAnsi="Calibri" w:cs="Calibri"/>
          <w:b/>
          <w:sz w:val="18"/>
          <w:szCs w:val="18"/>
        </w:rPr>
        <w:t xml:space="preserve"> </w:t>
      </w:r>
      <w:r w:rsidR="00BA154B" w:rsidRPr="00BA154B">
        <w:rPr>
          <w:rFonts w:ascii="Calibri" w:hAnsi="Calibri" w:cs="Calibri"/>
          <w:b/>
          <w:sz w:val="18"/>
          <w:szCs w:val="18"/>
        </w:rPr>
        <w:t>08/06/2018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</w:p>
    <w:p w14:paraId="421B0DEB" w14:textId="77777777" w:rsidR="00BD3775" w:rsidRPr="00B408AD" w:rsidRDefault="00BD3775" w:rsidP="00BD3775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22F1B66E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>Pre start</w:t>
      </w:r>
      <w:proofErr w:type="gramEnd"/>
      <w:r>
        <w:rPr>
          <w:rFonts w:ascii="Calibri" w:hAnsi="Calibri" w:cs="Calibri"/>
          <w:sz w:val="18"/>
          <w:szCs w:val="18"/>
        </w:rPr>
        <w:t xml:space="preserve"> planning meetings &amp; program development.</w:t>
      </w:r>
    </w:p>
    <w:p w14:paraId="2DF06D6F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Ensure sites set up in accordance with current </w:t>
      </w:r>
      <w:proofErr w:type="spellStart"/>
      <w:r>
        <w:rPr>
          <w:rFonts w:ascii="Calibri" w:hAnsi="Calibri" w:cs="Calibri"/>
          <w:sz w:val="18"/>
          <w:szCs w:val="18"/>
        </w:rPr>
        <w:t>CDM</w:t>
      </w:r>
      <w:proofErr w:type="spellEnd"/>
      <w:r>
        <w:rPr>
          <w:rFonts w:ascii="Calibri" w:hAnsi="Calibri" w:cs="Calibri"/>
          <w:sz w:val="18"/>
          <w:szCs w:val="18"/>
        </w:rPr>
        <w:t xml:space="preserve"> regulations</w:t>
      </w:r>
    </w:p>
    <w:p w14:paraId="7BA2FC22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Ensure sites are run in accordance with current </w:t>
      </w:r>
      <w:proofErr w:type="spellStart"/>
      <w:r>
        <w:rPr>
          <w:rFonts w:ascii="Calibri" w:hAnsi="Calibri" w:cs="Calibri"/>
          <w:sz w:val="18"/>
          <w:szCs w:val="18"/>
        </w:rPr>
        <w:t>CDM</w:t>
      </w:r>
      <w:proofErr w:type="spellEnd"/>
      <w:r>
        <w:rPr>
          <w:rFonts w:ascii="Calibri" w:hAnsi="Calibri" w:cs="Calibri"/>
          <w:sz w:val="18"/>
          <w:szCs w:val="18"/>
        </w:rPr>
        <w:t xml:space="preserve"> regulations</w:t>
      </w:r>
    </w:p>
    <w:p w14:paraId="36AFA920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Full program control, with weekly client meetings to evaluate progress.</w:t>
      </w:r>
    </w:p>
    <w:p w14:paraId="0BF8055F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Control of Risk Register.</w:t>
      </w:r>
    </w:p>
    <w:p w14:paraId="44F2D1B2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Support site managers in all aspects of Health &amp; safety.</w:t>
      </w:r>
    </w:p>
    <w:p w14:paraId="32637EBE" w14:textId="77777777" w:rsidR="00BD3775" w:rsidRPr="00BD3775" w:rsidRDefault="00BD3775" w:rsidP="00BD3775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Latest project:</w:t>
      </w:r>
    </w:p>
    <w:p w14:paraId="2E021A23" w14:textId="2EDCF106" w:rsidR="00BD3775" w:rsidRPr="00BD3775" w:rsidRDefault="00BD3775" w:rsidP="00BD3775">
      <w:pPr>
        <w:pStyle w:val="NoSpacing"/>
        <w:numPr>
          <w:ilvl w:val="1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6 million redevelopment of a </w:t>
      </w:r>
      <w:r w:rsidR="00F877AA">
        <w:rPr>
          <w:rFonts w:ascii="Calibri" w:hAnsi="Calibri" w:cs="Calibri"/>
          <w:sz w:val="18"/>
          <w:szCs w:val="18"/>
        </w:rPr>
        <w:t>warehouse</w:t>
      </w:r>
      <w:r>
        <w:rPr>
          <w:rFonts w:ascii="Calibri" w:hAnsi="Calibri" w:cs="Calibri"/>
          <w:sz w:val="18"/>
          <w:szCs w:val="18"/>
        </w:rPr>
        <w:t xml:space="preserve"> into a bakery facility.</w:t>
      </w:r>
    </w:p>
    <w:p w14:paraId="21B185C3" w14:textId="77777777" w:rsidR="00BD3775" w:rsidRPr="00BD3775" w:rsidRDefault="00BD3775" w:rsidP="00BD3775">
      <w:pPr>
        <w:pStyle w:val="NoSpacing"/>
        <w:numPr>
          <w:ilvl w:val="1"/>
          <w:numId w:val="6"/>
        </w:numPr>
        <w:rPr>
          <w:rFonts w:ascii="Calibri" w:hAnsi="Calibri" w:cs="Calibri"/>
          <w:sz w:val="18"/>
          <w:szCs w:val="18"/>
        </w:rPr>
      </w:pPr>
      <w:r w:rsidRPr="00BD3775">
        <w:rPr>
          <w:rFonts w:ascii="Calibri" w:hAnsi="Calibri" w:cs="Calibri"/>
          <w:sz w:val="18"/>
          <w:szCs w:val="18"/>
        </w:rPr>
        <w:t>PC achieved on time / on budget</w:t>
      </w:r>
    </w:p>
    <w:p w14:paraId="32654389" w14:textId="77777777" w:rsidR="00BD3775" w:rsidRDefault="00BD3775" w:rsidP="00F53D8D">
      <w:pPr>
        <w:pStyle w:val="NoSpacing"/>
        <w:rPr>
          <w:rFonts w:ascii="Calibri" w:hAnsi="Calibri" w:cs="Calibri"/>
          <w:b/>
          <w:sz w:val="18"/>
          <w:szCs w:val="18"/>
        </w:rPr>
      </w:pPr>
    </w:p>
    <w:p w14:paraId="71DCB35C" w14:textId="77777777" w:rsidR="00F53D8D" w:rsidRPr="00B408AD" w:rsidRDefault="00BD3775" w:rsidP="00F53D8D">
      <w:pPr>
        <w:pStyle w:val="NoSpacing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Freelance Project Management</w:t>
      </w:r>
      <w:r w:rsidR="00F53D8D" w:rsidRPr="00B408AD">
        <w:rPr>
          <w:rFonts w:ascii="Calibri" w:hAnsi="Calibri" w:cs="Calibri"/>
          <w:b/>
          <w:sz w:val="18"/>
          <w:szCs w:val="18"/>
        </w:rPr>
        <w:tab/>
        <w:t xml:space="preserve">                                                                                           </w:t>
      </w:r>
      <w:r w:rsidR="00AE6781" w:rsidRPr="00B408AD">
        <w:rPr>
          <w:rFonts w:ascii="Calibri" w:hAnsi="Calibri" w:cs="Calibri"/>
          <w:b/>
          <w:sz w:val="18"/>
          <w:szCs w:val="18"/>
        </w:rPr>
        <w:tab/>
      </w:r>
      <w:r w:rsidR="00AE6781" w:rsidRPr="00B408AD">
        <w:rPr>
          <w:rFonts w:ascii="Calibri" w:hAnsi="Calibri" w:cs="Calibri"/>
          <w:b/>
          <w:sz w:val="18"/>
          <w:szCs w:val="18"/>
        </w:rPr>
        <w:tab/>
        <w:t xml:space="preserve">                20/11/2016</w:t>
      </w:r>
      <w:r w:rsidR="00F53D8D" w:rsidRPr="00B408AD">
        <w:rPr>
          <w:rFonts w:ascii="Calibri" w:hAnsi="Calibri" w:cs="Calibri"/>
          <w:b/>
          <w:sz w:val="18"/>
          <w:szCs w:val="18"/>
        </w:rPr>
        <w:t xml:space="preserve"> – </w:t>
      </w:r>
      <w:r>
        <w:rPr>
          <w:rFonts w:ascii="Calibri" w:hAnsi="Calibri" w:cs="Calibri"/>
          <w:b/>
          <w:sz w:val="18"/>
          <w:szCs w:val="18"/>
        </w:rPr>
        <w:t>30/03/2017</w:t>
      </w:r>
      <w:r w:rsidR="00F53D8D" w:rsidRPr="00B408AD">
        <w:rPr>
          <w:rFonts w:ascii="Calibri" w:hAnsi="Calibri" w:cs="Calibri"/>
          <w:b/>
          <w:sz w:val="18"/>
          <w:szCs w:val="18"/>
        </w:rPr>
        <w:t xml:space="preserve"> </w:t>
      </w:r>
    </w:p>
    <w:p w14:paraId="3AD9D366" w14:textId="77777777" w:rsidR="00F53D8D" w:rsidRPr="00B408AD" w:rsidRDefault="00F53D8D" w:rsidP="00F53D8D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518FB703" w14:textId="77777777" w:rsidR="00F53D8D" w:rsidRPr="00BD3775" w:rsidRDefault="00BD3775" w:rsidP="00F53D8D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PM for Brooksby Projects Ltd</w:t>
      </w:r>
    </w:p>
    <w:p w14:paraId="116CC875" w14:textId="77777777" w:rsidR="00BD3775" w:rsidRPr="00BD3775" w:rsidRDefault="00BD3775" w:rsidP="00BD3775">
      <w:pPr>
        <w:pStyle w:val="NoSpacing"/>
        <w:numPr>
          <w:ilvl w:val="1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Management of multiple site programs</w:t>
      </w:r>
    </w:p>
    <w:p w14:paraId="1552E63B" w14:textId="77777777" w:rsidR="00BD3775" w:rsidRPr="00BD3775" w:rsidRDefault="00BD3775" w:rsidP="00BD3775">
      <w:pPr>
        <w:pStyle w:val="NoSpacing"/>
        <w:numPr>
          <w:ilvl w:val="1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Over saw on site installations.</w:t>
      </w:r>
    </w:p>
    <w:p w14:paraId="285721FA" w14:textId="77777777" w:rsidR="00BD3775" w:rsidRPr="00B408AD" w:rsidRDefault="00BD3775" w:rsidP="00BD3775">
      <w:pPr>
        <w:pStyle w:val="NoSpacing"/>
        <w:numPr>
          <w:ilvl w:val="1"/>
          <w:numId w:val="6"/>
        </w:num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Attended all Pre-start meetings &amp; progress meetings</w:t>
      </w:r>
    </w:p>
    <w:p w14:paraId="31BF44AB" w14:textId="77777777" w:rsidR="00F53D8D" w:rsidRPr="00B408AD" w:rsidRDefault="00F53D8D" w:rsidP="009C1402">
      <w:pPr>
        <w:pStyle w:val="NoSpacing"/>
        <w:rPr>
          <w:rFonts w:ascii="Calibri" w:hAnsi="Calibri" w:cs="Calibri"/>
          <w:b/>
          <w:sz w:val="18"/>
          <w:szCs w:val="18"/>
        </w:rPr>
      </w:pPr>
    </w:p>
    <w:p w14:paraId="11BA2D97" w14:textId="2D3E2B25" w:rsidR="009C1402" w:rsidRPr="00B408AD" w:rsidRDefault="005D4E40" w:rsidP="009C1402">
      <w:pPr>
        <w:pStyle w:val="NoSpacing"/>
        <w:rPr>
          <w:rFonts w:ascii="Calibri" w:hAnsi="Calibri" w:cs="Calibri"/>
          <w:b/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>Contracts Manager, Taylor Rose UK Ltd</w:t>
      </w:r>
      <w:r w:rsidRPr="00B408AD">
        <w:rPr>
          <w:rFonts w:ascii="Calibri" w:hAnsi="Calibri" w:cs="Calibri"/>
          <w:b/>
          <w:sz w:val="18"/>
          <w:szCs w:val="18"/>
        </w:rPr>
        <w:tab/>
      </w:r>
      <w:r w:rsidRPr="00B408AD">
        <w:rPr>
          <w:rFonts w:ascii="Calibri" w:hAnsi="Calibri" w:cs="Calibri"/>
          <w:b/>
          <w:sz w:val="18"/>
          <w:szCs w:val="18"/>
        </w:rPr>
        <w:tab/>
      </w:r>
      <w:r w:rsidR="009C1402" w:rsidRPr="00B408AD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     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  <w:r w:rsidR="00B408AD">
        <w:rPr>
          <w:rFonts w:ascii="Calibri" w:hAnsi="Calibri" w:cs="Calibri"/>
          <w:b/>
          <w:sz w:val="18"/>
          <w:szCs w:val="18"/>
        </w:rPr>
        <w:t xml:space="preserve">                     </w:t>
      </w:r>
      <w:r w:rsidRPr="00B408AD">
        <w:rPr>
          <w:rFonts w:ascii="Calibri" w:hAnsi="Calibri" w:cs="Calibri"/>
          <w:b/>
          <w:sz w:val="18"/>
          <w:szCs w:val="18"/>
        </w:rPr>
        <w:t>23/0</w:t>
      </w:r>
      <w:r w:rsidR="0087615D">
        <w:rPr>
          <w:rFonts w:ascii="Calibri" w:hAnsi="Calibri" w:cs="Calibri"/>
          <w:b/>
          <w:sz w:val="18"/>
          <w:szCs w:val="18"/>
        </w:rPr>
        <w:t>4</w:t>
      </w:r>
      <w:r w:rsidR="009C1402" w:rsidRPr="00B408AD">
        <w:rPr>
          <w:rFonts w:ascii="Calibri" w:hAnsi="Calibri" w:cs="Calibri"/>
          <w:b/>
          <w:sz w:val="18"/>
          <w:szCs w:val="18"/>
        </w:rPr>
        <w:t>/2</w:t>
      </w:r>
      <w:r w:rsidR="009C1402" w:rsidRPr="00B408AD">
        <w:rPr>
          <w:rFonts w:ascii="Calibri" w:hAnsi="Calibri" w:cs="Calibri"/>
          <w:b/>
          <w:bCs/>
          <w:iCs/>
          <w:sz w:val="18"/>
          <w:szCs w:val="18"/>
        </w:rPr>
        <w:t>01</w:t>
      </w:r>
      <w:r w:rsidR="0087615D">
        <w:rPr>
          <w:rFonts w:ascii="Calibri" w:hAnsi="Calibri" w:cs="Calibri"/>
          <w:b/>
          <w:bCs/>
          <w:iCs/>
          <w:sz w:val="18"/>
          <w:szCs w:val="18"/>
        </w:rPr>
        <w:t>3</w:t>
      </w:r>
      <w:r w:rsidR="009C1402" w:rsidRPr="00B408AD">
        <w:rPr>
          <w:rFonts w:ascii="Calibri" w:hAnsi="Calibri" w:cs="Calibri"/>
          <w:sz w:val="18"/>
          <w:szCs w:val="18"/>
        </w:rPr>
        <w:t xml:space="preserve"> –</w:t>
      </w:r>
      <w:r w:rsidR="009C1402" w:rsidRPr="00B408AD">
        <w:rPr>
          <w:rFonts w:ascii="Calibri" w:hAnsi="Calibri" w:cs="Calibri"/>
          <w:b/>
          <w:sz w:val="18"/>
          <w:szCs w:val="18"/>
        </w:rPr>
        <w:t xml:space="preserve"> </w:t>
      </w:r>
      <w:r w:rsidR="00AE6781" w:rsidRPr="00B408AD">
        <w:rPr>
          <w:rFonts w:ascii="Calibri" w:hAnsi="Calibri" w:cs="Calibri"/>
          <w:b/>
          <w:sz w:val="18"/>
          <w:szCs w:val="18"/>
        </w:rPr>
        <w:t>17/11/2016</w:t>
      </w:r>
    </w:p>
    <w:p w14:paraId="2E73A8B0" w14:textId="77777777" w:rsidR="009C1402" w:rsidRPr="00B408AD" w:rsidRDefault="009C1402" w:rsidP="009C1402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261B2F92" w14:textId="5C071961" w:rsidR="009C1402" w:rsidRPr="00B408AD" w:rsidRDefault="005D4E40" w:rsidP="009C1402">
      <w:pPr>
        <w:pStyle w:val="NoSpacing"/>
        <w:numPr>
          <w:ilvl w:val="0"/>
          <w:numId w:val="6"/>
        </w:numPr>
        <w:rPr>
          <w:rFonts w:ascii="Calibri" w:hAnsi="Calibri" w:cs="Calibri"/>
          <w:b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Management of multiple commercial site</w:t>
      </w:r>
      <w:r w:rsidR="00016CAB" w:rsidRPr="00B408AD">
        <w:rPr>
          <w:rFonts w:ascii="Calibri" w:hAnsi="Calibri" w:cs="Calibri"/>
          <w:sz w:val="18"/>
          <w:szCs w:val="18"/>
        </w:rPr>
        <w:t>s</w:t>
      </w:r>
      <w:r w:rsidR="00F877AA">
        <w:rPr>
          <w:rFonts w:ascii="Calibri" w:hAnsi="Calibri" w:cs="Calibri"/>
          <w:sz w:val="18"/>
          <w:szCs w:val="18"/>
        </w:rPr>
        <w:t>, Food Production / Pharmaceutical / Retail / Office</w:t>
      </w:r>
      <w:r w:rsidRPr="00B408AD">
        <w:rPr>
          <w:rFonts w:ascii="Calibri" w:hAnsi="Calibri" w:cs="Calibri"/>
          <w:sz w:val="18"/>
          <w:szCs w:val="18"/>
        </w:rPr>
        <w:t>, from pre-contract to practical completion.</w:t>
      </w:r>
    </w:p>
    <w:p w14:paraId="7BFCC063" w14:textId="418E2231" w:rsidR="005D4E40" w:rsidRPr="00B408AD" w:rsidRDefault="00C6264F" w:rsidP="009C1402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Oversee multiple sites</w:t>
      </w:r>
      <w:r w:rsidR="0087615D">
        <w:rPr>
          <w:rFonts w:ascii="Calibri" w:hAnsi="Calibri" w:cs="Calibri"/>
          <w:sz w:val="18"/>
          <w:szCs w:val="18"/>
        </w:rPr>
        <w:t>, with a project team on each site.</w:t>
      </w:r>
    </w:p>
    <w:p w14:paraId="2A6D99B1" w14:textId="616D83C8" w:rsidR="00B408AD" w:rsidRPr="00B408AD" w:rsidRDefault="00B408AD" w:rsidP="00B408AD">
      <w:pPr>
        <w:pStyle w:val="NoSpacing"/>
        <w:numPr>
          <w:ilvl w:val="1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WC Rowe: Falmouth – 1</w:t>
      </w:r>
      <w:r w:rsidR="007F2ACB">
        <w:rPr>
          <w:rFonts w:ascii="Calibri" w:hAnsi="Calibri" w:cs="Calibri"/>
          <w:sz w:val="18"/>
          <w:szCs w:val="18"/>
        </w:rPr>
        <w:t>4</w:t>
      </w:r>
      <w:r w:rsidRPr="00B408AD">
        <w:rPr>
          <w:rFonts w:ascii="Calibri" w:hAnsi="Calibri" w:cs="Calibri"/>
          <w:sz w:val="18"/>
          <w:szCs w:val="18"/>
        </w:rPr>
        <w:t xml:space="preserve"> Million</w:t>
      </w:r>
    </w:p>
    <w:p w14:paraId="49ADDB5D" w14:textId="54164695" w:rsidR="00B408AD" w:rsidRPr="00B408AD" w:rsidRDefault="00B408AD" w:rsidP="00B408AD">
      <w:pPr>
        <w:pStyle w:val="NoSpacing"/>
        <w:numPr>
          <w:ilvl w:val="1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Kerry Foods: Attleborough – 1</w:t>
      </w:r>
      <w:r w:rsidR="007F2ACB">
        <w:rPr>
          <w:rFonts w:ascii="Calibri" w:hAnsi="Calibri" w:cs="Calibri"/>
          <w:sz w:val="18"/>
          <w:szCs w:val="18"/>
        </w:rPr>
        <w:t>9</w:t>
      </w:r>
      <w:r w:rsidRPr="00B408AD">
        <w:rPr>
          <w:rFonts w:ascii="Calibri" w:hAnsi="Calibri" w:cs="Calibri"/>
          <w:sz w:val="18"/>
          <w:szCs w:val="18"/>
        </w:rPr>
        <w:t xml:space="preserve"> Million (including process equipment)</w:t>
      </w:r>
    </w:p>
    <w:p w14:paraId="2DC5643D" w14:textId="77777777" w:rsidR="00B408AD" w:rsidRPr="00B408AD" w:rsidRDefault="00B408AD" w:rsidP="00B408AD">
      <w:pPr>
        <w:pStyle w:val="NoSpacing"/>
        <w:numPr>
          <w:ilvl w:val="1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Genius foods: Edinburgh – 1.5 Million</w:t>
      </w:r>
    </w:p>
    <w:p w14:paraId="08A34FC1" w14:textId="77777777" w:rsidR="00B408AD" w:rsidRPr="00B408AD" w:rsidRDefault="00B408AD" w:rsidP="00B408AD">
      <w:pPr>
        <w:pStyle w:val="NoSpacing"/>
        <w:numPr>
          <w:ilvl w:val="1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Burt’s crisps: Plymouth – 1.5 Million</w:t>
      </w:r>
    </w:p>
    <w:p w14:paraId="7C375F8C" w14:textId="17657A67" w:rsidR="00B408AD" w:rsidRDefault="00B408AD" w:rsidP="00B408AD">
      <w:pPr>
        <w:pStyle w:val="NoSpacing"/>
        <w:numPr>
          <w:ilvl w:val="1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Tulip: </w:t>
      </w:r>
      <w:proofErr w:type="spellStart"/>
      <w:r w:rsidRPr="00B408AD">
        <w:rPr>
          <w:rFonts w:ascii="Calibri" w:hAnsi="Calibri" w:cs="Calibri"/>
          <w:sz w:val="18"/>
          <w:szCs w:val="18"/>
        </w:rPr>
        <w:t>Bodmin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– 2.5 Million </w:t>
      </w:r>
    </w:p>
    <w:p w14:paraId="2B1584EE" w14:textId="1FEC4E51" w:rsidR="00F877AA" w:rsidRPr="00B408AD" w:rsidRDefault="00F877AA" w:rsidP="00F877AA">
      <w:pPr>
        <w:pStyle w:val="NoSpacing"/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This list is not exhaustive. </w:t>
      </w:r>
    </w:p>
    <w:p w14:paraId="73598627" w14:textId="77777777" w:rsidR="00C6264F" w:rsidRPr="00B408AD" w:rsidRDefault="00C6264F" w:rsidP="009C1402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Chaired steering meetings at director level.</w:t>
      </w:r>
    </w:p>
    <w:p w14:paraId="4C7C6F97" w14:textId="77777777" w:rsidR="00C6264F" w:rsidRPr="00B408AD" w:rsidRDefault="00C6264F" w:rsidP="009C1402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Ensure sites are being run in accordance with current </w:t>
      </w:r>
      <w:proofErr w:type="spellStart"/>
      <w:r w:rsidRPr="00B408AD">
        <w:rPr>
          <w:rFonts w:ascii="Calibri" w:hAnsi="Calibri" w:cs="Calibri"/>
          <w:sz w:val="18"/>
          <w:szCs w:val="18"/>
        </w:rPr>
        <w:t>H&amp;S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legislation.</w:t>
      </w:r>
    </w:p>
    <w:p w14:paraId="5CD1E392" w14:textId="77777777" w:rsidR="00C6264F" w:rsidRPr="00B408AD" w:rsidRDefault="00C61C9C" w:rsidP="009C1402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proofErr w:type="gramStart"/>
      <w:r w:rsidRPr="00B408AD">
        <w:rPr>
          <w:rFonts w:ascii="Calibri" w:hAnsi="Calibri" w:cs="Calibri"/>
          <w:sz w:val="18"/>
          <w:szCs w:val="18"/>
        </w:rPr>
        <w:t>Management of internal QA systems,</w:t>
      </w:r>
      <w:proofErr w:type="gramEnd"/>
      <w:r w:rsidRPr="00B408AD">
        <w:rPr>
          <w:rFonts w:ascii="Calibri" w:hAnsi="Calibri" w:cs="Calibri"/>
          <w:sz w:val="18"/>
          <w:szCs w:val="18"/>
        </w:rPr>
        <w:t xml:space="preserve"> implemented application on all sites.</w:t>
      </w:r>
    </w:p>
    <w:p w14:paraId="7B145192" w14:textId="77777777" w:rsidR="00C61C9C" w:rsidRPr="00B408AD" w:rsidRDefault="00C61C9C" w:rsidP="009C1402">
      <w:pPr>
        <w:pStyle w:val="NoSpacing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Ensured that Taylor Rose complied with its duties as principle contractor, under </w:t>
      </w:r>
      <w:proofErr w:type="spellStart"/>
      <w:r w:rsidRPr="00B408AD">
        <w:rPr>
          <w:rFonts w:ascii="Calibri" w:hAnsi="Calibri" w:cs="Calibri"/>
          <w:sz w:val="18"/>
          <w:szCs w:val="18"/>
        </w:rPr>
        <w:t>CDM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regulations.</w:t>
      </w:r>
    </w:p>
    <w:p w14:paraId="558A3FB4" w14:textId="77777777" w:rsidR="009C1402" w:rsidRPr="00B408AD" w:rsidRDefault="009C1402">
      <w:pPr>
        <w:pStyle w:val="NoSpacing"/>
        <w:rPr>
          <w:rFonts w:ascii="Calibri" w:hAnsi="Calibri" w:cs="Calibri"/>
          <w:b/>
          <w:sz w:val="18"/>
          <w:szCs w:val="18"/>
        </w:rPr>
      </w:pPr>
    </w:p>
    <w:p w14:paraId="611C25B6" w14:textId="4AF26CDC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Project Manager </w:t>
      </w:r>
      <w:r w:rsidRPr="00B408AD">
        <w:rPr>
          <w:rFonts w:ascii="Calibri" w:hAnsi="Calibri" w:cs="Calibri"/>
          <w:sz w:val="18"/>
          <w:szCs w:val="18"/>
        </w:rPr>
        <w:t>(Temporary Contract)</w:t>
      </w:r>
      <w:r w:rsidRPr="00B408AD">
        <w:rPr>
          <w:rFonts w:ascii="Calibri" w:hAnsi="Calibri" w:cs="Calibri"/>
          <w:b/>
          <w:sz w:val="18"/>
          <w:szCs w:val="18"/>
        </w:rPr>
        <w:t>, Tymba Systems/Cloud Nine, Cornwall</w:t>
      </w:r>
      <w:r w:rsidRPr="00B408AD">
        <w:rPr>
          <w:sz w:val="18"/>
          <w:szCs w:val="18"/>
        </w:rPr>
        <w:t xml:space="preserve"> </w:t>
      </w:r>
      <w:r w:rsidRPr="00B408AD">
        <w:rPr>
          <w:sz w:val="18"/>
          <w:szCs w:val="18"/>
        </w:rPr>
        <w:tab/>
      </w:r>
      <w:r w:rsidRPr="00B408AD">
        <w:rPr>
          <w:sz w:val="18"/>
          <w:szCs w:val="18"/>
        </w:rPr>
        <w:tab/>
        <w:t xml:space="preserve">                          </w:t>
      </w:r>
      <w:r w:rsidR="00A808F0" w:rsidRPr="00B408AD">
        <w:rPr>
          <w:sz w:val="18"/>
          <w:szCs w:val="18"/>
        </w:rPr>
        <w:t xml:space="preserve">      </w:t>
      </w:r>
      <w:r w:rsidR="005F59F8" w:rsidRPr="00B408AD">
        <w:rPr>
          <w:rFonts w:ascii="Calibri" w:hAnsi="Calibri" w:cs="Calibri"/>
          <w:b/>
          <w:bCs/>
          <w:iCs/>
          <w:sz w:val="18"/>
          <w:szCs w:val="18"/>
        </w:rPr>
        <w:t>15/09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/2012</w:t>
      </w:r>
      <w:r w:rsidR="00023BE4" w:rsidRPr="00B408AD">
        <w:rPr>
          <w:rFonts w:ascii="Calibri" w:hAnsi="Calibri" w:cs="Calibri"/>
          <w:b/>
          <w:sz w:val="18"/>
          <w:szCs w:val="18"/>
        </w:rPr>
        <w:t xml:space="preserve"> – 22/0</w:t>
      </w:r>
      <w:r w:rsidR="0087615D">
        <w:rPr>
          <w:rFonts w:ascii="Calibri" w:hAnsi="Calibri" w:cs="Calibri"/>
          <w:b/>
          <w:sz w:val="18"/>
          <w:szCs w:val="18"/>
        </w:rPr>
        <w:t>4</w:t>
      </w:r>
      <w:r w:rsidR="00023BE4" w:rsidRPr="00B408AD">
        <w:rPr>
          <w:rFonts w:ascii="Calibri" w:hAnsi="Calibri" w:cs="Calibri"/>
          <w:b/>
          <w:sz w:val="18"/>
          <w:szCs w:val="18"/>
        </w:rPr>
        <w:t>/2013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</w:p>
    <w:p w14:paraId="0FDF9980" w14:textId="77777777" w:rsidR="00E30090" w:rsidRPr="00B408AD" w:rsidRDefault="006A584A">
      <w:pPr>
        <w:pStyle w:val="NoSpacing"/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E</w:t>
      </w:r>
      <w:r w:rsidR="009514F1" w:rsidRPr="00B408AD">
        <w:rPr>
          <w:rFonts w:ascii="Calibri" w:hAnsi="Calibri" w:cs="Calibri"/>
          <w:sz w:val="18"/>
          <w:szCs w:val="18"/>
        </w:rPr>
        <w:t>mployed to design and project manage Tymba System’s first project in turnkey offsite modular construct</w:t>
      </w:r>
      <w:r w:rsidRPr="00B408AD">
        <w:rPr>
          <w:rFonts w:ascii="Calibri" w:hAnsi="Calibri" w:cs="Calibri"/>
          <w:sz w:val="18"/>
          <w:szCs w:val="18"/>
        </w:rPr>
        <w:t xml:space="preserve">ion </w:t>
      </w:r>
      <w:r w:rsidR="009514F1" w:rsidRPr="00B408AD">
        <w:rPr>
          <w:rFonts w:ascii="Calibri" w:hAnsi="Calibri" w:cs="Calibri"/>
          <w:sz w:val="18"/>
          <w:szCs w:val="18"/>
        </w:rPr>
        <w:t>including design, manufactur</w:t>
      </w:r>
      <w:r w:rsidRPr="00B408AD">
        <w:rPr>
          <w:rFonts w:ascii="Calibri" w:hAnsi="Calibri" w:cs="Calibri"/>
          <w:sz w:val="18"/>
          <w:szCs w:val="18"/>
        </w:rPr>
        <w:t>e, logistics, landscaping and site handover</w:t>
      </w:r>
      <w:r w:rsidR="009514F1" w:rsidRPr="00B408AD">
        <w:rPr>
          <w:rFonts w:ascii="Calibri" w:hAnsi="Calibri" w:cs="Calibri"/>
          <w:sz w:val="18"/>
          <w:szCs w:val="18"/>
        </w:rPr>
        <w:t>. U</w:t>
      </w:r>
      <w:r w:rsidRPr="00B408AD">
        <w:rPr>
          <w:rFonts w:ascii="Calibri" w:hAnsi="Calibri" w:cs="Calibri"/>
          <w:sz w:val="18"/>
          <w:szCs w:val="18"/>
        </w:rPr>
        <w:t>nits were produced in Cornwall and</w:t>
      </w:r>
      <w:r w:rsidR="009514F1" w:rsidRPr="00B408AD">
        <w:rPr>
          <w:rFonts w:ascii="Calibri" w:hAnsi="Calibri" w:cs="Calibri"/>
          <w:sz w:val="18"/>
          <w:szCs w:val="18"/>
        </w:rPr>
        <w:t xml:space="preserve"> delivered an</w:t>
      </w:r>
      <w:r w:rsidRPr="00B408AD">
        <w:rPr>
          <w:rFonts w:ascii="Calibri" w:hAnsi="Calibri" w:cs="Calibri"/>
          <w:sz w:val="18"/>
          <w:szCs w:val="18"/>
        </w:rPr>
        <w:t>d installed on site in Guernsey.</w:t>
      </w:r>
    </w:p>
    <w:p w14:paraId="101089F0" w14:textId="77777777" w:rsidR="00F508BD" w:rsidRPr="00B408AD" w:rsidRDefault="00F508BD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658865C5" w14:textId="77777777" w:rsidR="00E30090" w:rsidRPr="00B408AD" w:rsidRDefault="006A584A">
      <w:pPr>
        <w:pStyle w:val="NoSpacing"/>
        <w:numPr>
          <w:ilvl w:val="0"/>
          <w:numId w:val="8"/>
        </w:numPr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Responsible for full design of turnkey modular project</w:t>
      </w:r>
      <w:r w:rsidR="009514F1" w:rsidRPr="00B408AD">
        <w:rPr>
          <w:rFonts w:ascii="Calibri" w:hAnsi="Calibri" w:cs="Calibri"/>
          <w:sz w:val="18"/>
          <w:szCs w:val="18"/>
        </w:rPr>
        <w:t xml:space="preserve"> including </w:t>
      </w:r>
      <w:proofErr w:type="spellStart"/>
      <w:r w:rsidR="009514F1" w:rsidRPr="00B408AD">
        <w:rPr>
          <w:rFonts w:ascii="Calibri" w:hAnsi="Calibri" w:cs="Calibri"/>
          <w:sz w:val="18"/>
          <w:szCs w:val="18"/>
        </w:rPr>
        <w:t>HBE</w:t>
      </w:r>
      <w:proofErr w:type="spellEnd"/>
      <w:r w:rsidR="009514F1" w:rsidRPr="00B408AD">
        <w:rPr>
          <w:rFonts w:ascii="Calibri" w:hAnsi="Calibri" w:cs="Calibri"/>
          <w:sz w:val="18"/>
          <w:szCs w:val="18"/>
        </w:rPr>
        <w:t xml:space="preserve"> panelised structure, 1</w:t>
      </w:r>
      <w:r w:rsidR="009514F1" w:rsidRPr="00B408AD">
        <w:rPr>
          <w:rFonts w:ascii="Calibri" w:hAnsi="Calibri" w:cs="Calibri"/>
          <w:sz w:val="18"/>
          <w:szCs w:val="18"/>
          <w:vertAlign w:val="superscript"/>
        </w:rPr>
        <w:t>st</w:t>
      </w:r>
      <w:r w:rsidRPr="00B408AD">
        <w:rPr>
          <w:rFonts w:ascii="Calibri" w:hAnsi="Calibri" w:cs="Calibri"/>
          <w:sz w:val="18"/>
          <w:szCs w:val="18"/>
        </w:rPr>
        <w:t xml:space="preserve"> and</w:t>
      </w:r>
      <w:r w:rsidR="009514F1" w:rsidRPr="00B408AD">
        <w:rPr>
          <w:rFonts w:ascii="Calibri" w:hAnsi="Calibri" w:cs="Calibri"/>
          <w:sz w:val="18"/>
          <w:szCs w:val="18"/>
        </w:rPr>
        <w:t xml:space="preserve"> 2</w:t>
      </w:r>
      <w:r w:rsidR="009514F1" w:rsidRPr="00B408AD">
        <w:rPr>
          <w:rFonts w:ascii="Calibri" w:hAnsi="Calibri" w:cs="Calibri"/>
          <w:sz w:val="18"/>
          <w:szCs w:val="18"/>
          <w:vertAlign w:val="superscript"/>
        </w:rPr>
        <w:t>nd</w:t>
      </w:r>
      <w:r w:rsidRPr="00B408AD">
        <w:rPr>
          <w:rFonts w:ascii="Calibri" w:hAnsi="Calibri" w:cs="Calibri"/>
          <w:sz w:val="18"/>
          <w:szCs w:val="18"/>
        </w:rPr>
        <w:t xml:space="preserve"> fix internal and external works, M &amp; </w:t>
      </w:r>
      <w:r w:rsidR="009514F1" w:rsidRPr="00B408AD">
        <w:rPr>
          <w:rFonts w:ascii="Calibri" w:hAnsi="Calibri" w:cs="Calibri"/>
          <w:sz w:val="18"/>
          <w:szCs w:val="18"/>
        </w:rPr>
        <w:t>E</w:t>
      </w:r>
      <w:r w:rsidRPr="00B408AD">
        <w:rPr>
          <w:rFonts w:ascii="Calibri" w:hAnsi="Calibri" w:cs="Calibri"/>
          <w:sz w:val="18"/>
          <w:szCs w:val="18"/>
        </w:rPr>
        <w:t xml:space="preserve"> design, worked closely with</w:t>
      </w:r>
      <w:r w:rsidR="009514F1" w:rsidRPr="00B408AD">
        <w:rPr>
          <w:rFonts w:ascii="Calibri" w:hAnsi="Calibri" w:cs="Calibri"/>
          <w:sz w:val="18"/>
          <w:szCs w:val="18"/>
        </w:rPr>
        <w:t xml:space="preserve"> in</w:t>
      </w:r>
      <w:r w:rsidRPr="00B408AD">
        <w:rPr>
          <w:rFonts w:ascii="Calibri" w:hAnsi="Calibri" w:cs="Calibri"/>
          <w:sz w:val="18"/>
          <w:szCs w:val="18"/>
        </w:rPr>
        <w:t>-house QS/Estimator on</w:t>
      </w:r>
      <w:r w:rsidR="009514F1" w:rsidRPr="00B408AD">
        <w:rPr>
          <w:rFonts w:ascii="Calibri" w:hAnsi="Calibri" w:cs="Calibri"/>
          <w:sz w:val="18"/>
          <w:szCs w:val="18"/>
        </w:rPr>
        <w:t xml:space="preserve"> all aspects of project procurement.</w:t>
      </w:r>
    </w:p>
    <w:p w14:paraId="3CB52F80" w14:textId="77777777" w:rsidR="00E30090" w:rsidRPr="00B408AD" w:rsidRDefault="009514F1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Management </w:t>
      </w:r>
      <w:r w:rsidR="006A584A" w:rsidRPr="00B408AD">
        <w:rPr>
          <w:rFonts w:ascii="Calibri" w:hAnsi="Calibri" w:cs="Calibri"/>
          <w:sz w:val="18"/>
          <w:szCs w:val="18"/>
        </w:rPr>
        <w:t>of on-site trades to prepare site, installed drainage and</w:t>
      </w:r>
      <w:r w:rsidR="00DC003D" w:rsidRPr="00B408AD">
        <w:rPr>
          <w:rFonts w:ascii="Calibri" w:hAnsi="Calibri" w:cs="Calibri"/>
          <w:sz w:val="18"/>
          <w:szCs w:val="18"/>
        </w:rPr>
        <w:t xml:space="preserve"> pile foundations</w:t>
      </w:r>
      <w:r w:rsidRPr="00B408AD">
        <w:rPr>
          <w:rFonts w:ascii="Calibri" w:hAnsi="Calibri" w:cs="Calibri"/>
          <w:sz w:val="18"/>
          <w:szCs w:val="18"/>
        </w:rPr>
        <w:t>.</w:t>
      </w:r>
    </w:p>
    <w:p w14:paraId="0DEC21C9" w14:textId="77777777" w:rsidR="00905BF3" w:rsidRPr="00B408AD" w:rsidRDefault="00905BF3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On-site management of all trades, including first fix &amp; second fix: carpentry, electricians, plumbers, finishing, etc.</w:t>
      </w:r>
    </w:p>
    <w:p w14:paraId="36D8DF28" w14:textId="77777777" w:rsidR="00E30090" w:rsidRPr="00B408AD" w:rsidRDefault="00584729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Transportation logistics</w:t>
      </w:r>
      <w:r w:rsidR="009514F1" w:rsidRPr="00B408AD">
        <w:rPr>
          <w:rFonts w:ascii="Calibri" w:hAnsi="Calibri" w:cs="Calibri"/>
          <w:sz w:val="18"/>
          <w:szCs w:val="18"/>
        </w:rPr>
        <w:t xml:space="preserve"> including site, dock</w:t>
      </w:r>
      <w:r w:rsidRPr="00B408AD">
        <w:rPr>
          <w:rFonts w:ascii="Calibri" w:hAnsi="Calibri" w:cs="Calibri"/>
          <w:sz w:val="18"/>
          <w:szCs w:val="18"/>
        </w:rPr>
        <w:t xml:space="preserve"> and unit crane hire, charter ship </w:t>
      </w:r>
      <w:r w:rsidR="009514F1" w:rsidRPr="00B408AD">
        <w:rPr>
          <w:rFonts w:ascii="Calibri" w:hAnsi="Calibri" w:cs="Calibri"/>
          <w:sz w:val="18"/>
          <w:szCs w:val="18"/>
        </w:rPr>
        <w:t>to transport 1</w:t>
      </w:r>
      <w:r w:rsidRPr="00B408AD">
        <w:rPr>
          <w:rFonts w:ascii="Calibri" w:hAnsi="Calibri" w:cs="Calibri"/>
          <w:sz w:val="18"/>
          <w:szCs w:val="18"/>
        </w:rPr>
        <w:t>500</w:t>
      </w:r>
      <w:r w:rsidR="009514F1" w:rsidRPr="00B408AD">
        <w:rPr>
          <w:rFonts w:ascii="Calibri" w:hAnsi="Calibri" w:cs="Calibri"/>
          <w:sz w:val="18"/>
          <w:szCs w:val="18"/>
        </w:rPr>
        <w:t xml:space="preserve">m3 of units &amp; associated materials/tools/equipment. </w:t>
      </w:r>
    </w:p>
    <w:p w14:paraId="38F5D1C8" w14:textId="77777777" w:rsidR="005F59F8" w:rsidRPr="00B408AD" w:rsidRDefault="005F59F8" w:rsidP="005F59F8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Close liaisons with Guernsey Building Control regarding build </w:t>
      </w:r>
      <w:proofErr w:type="gramStart"/>
      <w:r w:rsidRPr="00B408AD">
        <w:rPr>
          <w:rFonts w:ascii="Calibri" w:hAnsi="Calibri" w:cs="Calibri"/>
          <w:sz w:val="18"/>
          <w:szCs w:val="18"/>
        </w:rPr>
        <w:t>details, and</w:t>
      </w:r>
      <w:proofErr w:type="gramEnd"/>
      <w:r w:rsidRPr="00B408AD">
        <w:rPr>
          <w:rFonts w:ascii="Calibri" w:hAnsi="Calibri" w:cs="Calibri"/>
          <w:sz w:val="18"/>
          <w:szCs w:val="18"/>
        </w:rPr>
        <w:t xml:space="preserve"> obtaining building license.</w:t>
      </w:r>
    </w:p>
    <w:p w14:paraId="497DADBD" w14:textId="77777777" w:rsidR="00051944" w:rsidRPr="00B408AD" w:rsidRDefault="00051944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lastRenderedPageBreak/>
        <w:t xml:space="preserve">Management of various other builds in conjunction with PM role, utilising </w:t>
      </w:r>
      <w:r w:rsidR="00DC003D" w:rsidRPr="00B408AD">
        <w:rPr>
          <w:rFonts w:ascii="Calibri" w:hAnsi="Calibri" w:cs="Calibri"/>
          <w:sz w:val="18"/>
          <w:szCs w:val="18"/>
        </w:rPr>
        <w:t xml:space="preserve">new technologies from, </w:t>
      </w:r>
      <w:proofErr w:type="spellStart"/>
      <w:r w:rsidR="00DC003D" w:rsidRPr="00B408AD">
        <w:rPr>
          <w:rFonts w:ascii="Calibri" w:hAnsi="Calibri" w:cs="Calibri"/>
          <w:sz w:val="18"/>
          <w:szCs w:val="18"/>
        </w:rPr>
        <w:t>Hutteman</w:t>
      </w:r>
      <w:proofErr w:type="spellEnd"/>
      <w:r w:rsidR="00DC003D" w:rsidRPr="00B408AD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="00DC003D" w:rsidRPr="00B408AD">
        <w:rPr>
          <w:rFonts w:ascii="Calibri" w:hAnsi="Calibri" w:cs="Calibri"/>
          <w:sz w:val="18"/>
          <w:szCs w:val="18"/>
        </w:rPr>
        <w:t>ITW</w:t>
      </w:r>
      <w:proofErr w:type="spellEnd"/>
      <w:r w:rsidR="00DC003D" w:rsidRPr="00B408AD">
        <w:rPr>
          <w:rFonts w:ascii="Calibri" w:hAnsi="Calibri" w:cs="Calibri"/>
          <w:sz w:val="18"/>
          <w:szCs w:val="18"/>
        </w:rPr>
        <w:t xml:space="preserve"> Industry &amp; </w:t>
      </w:r>
      <w:proofErr w:type="spellStart"/>
      <w:r w:rsidR="00DC003D" w:rsidRPr="00B408AD">
        <w:rPr>
          <w:rFonts w:ascii="Calibri" w:hAnsi="Calibri" w:cs="Calibri"/>
          <w:sz w:val="18"/>
          <w:szCs w:val="18"/>
        </w:rPr>
        <w:t>Metsa</w:t>
      </w:r>
      <w:proofErr w:type="spellEnd"/>
      <w:r w:rsidR="00DC003D" w:rsidRPr="00B408AD">
        <w:rPr>
          <w:rFonts w:ascii="Calibri" w:hAnsi="Calibri" w:cs="Calibri"/>
          <w:sz w:val="18"/>
          <w:szCs w:val="18"/>
        </w:rPr>
        <w:t xml:space="preserve"> Wood.</w:t>
      </w:r>
    </w:p>
    <w:p w14:paraId="757EFB75" w14:textId="77777777" w:rsidR="005F59F8" w:rsidRPr="00B408AD" w:rsidRDefault="005F59F8">
      <w:pPr>
        <w:pStyle w:val="NoSpacing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Overall management of site health &amp; </w:t>
      </w:r>
      <w:proofErr w:type="gramStart"/>
      <w:r w:rsidRPr="00B408AD">
        <w:rPr>
          <w:rFonts w:ascii="Calibri" w:hAnsi="Calibri" w:cs="Calibri"/>
          <w:sz w:val="18"/>
          <w:szCs w:val="18"/>
        </w:rPr>
        <w:t>safety ,</w:t>
      </w:r>
      <w:proofErr w:type="gramEnd"/>
      <w:r w:rsidRPr="00B408AD">
        <w:rPr>
          <w:rFonts w:ascii="Calibri" w:hAnsi="Calibri" w:cs="Calibri"/>
          <w:sz w:val="18"/>
          <w:szCs w:val="18"/>
        </w:rPr>
        <w:t xml:space="preserve"> on remote sites &amp; UK production facility.</w:t>
      </w:r>
    </w:p>
    <w:p w14:paraId="2381A281" w14:textId="77777777" w:rsidR="00E30090" w:rsidRPr="00B408AD" w:rsidRDefault="00E30090">
      <w:pPr>
        <w:pStyle w:val="NoSpacing"/>
        <w:rPr>
          <w:rFonts w:ascii="Calibri" w:hAnsi="Calibri" w:cs="Calibri"/>
          <w:sz w:val="18"/>
          <w:szCs w:val="18"/>
        </w:rPr>
      </w:pPr>
    </w:p>
    <w:p w14:paraId="3F43F106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Contracts Manager, Sip South West Ltd, Cornwall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 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01/10/2009</w:t>
      </w:r>
      <w:r w:rsidRPr="00B408AD">
        <w:rPr>
          <w:rFonts w:ascii="Calibri" w:hAnsi="Calibri" w:cs="Calibri"/>
          <w:b/>
          <w:sz w:val="18"/>
          <w:szCs w:val="18"/>
        </w:rPr>
        <w:t xml:space="preserve"> – 20/08/2012</w:t>
      </w:r>
    </w:p>
    <w:p w14:paraId="2C825BEE" w14:textId="77777777" w:rsidR="00F508BD" w:rsidRPr="00B408AD" w:rsidRDefault="00F508BD" w:rsidP="00F508BD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200D90C1" w14:textId="77777777" w:rsidR="00DC003D" w:rsidRPr="00B408AD" w:rsidRDefault="00DC003D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Management of multiple sites from pre-contract to completion.</w:t>
      </w:r>
    </w:p>
    <w:p w14:paraId="4377070B" w14:textId="77777777" w:rsidR="00E30090" w:rsidRPr="00B408AD" w:rsidRDefault="00DC003D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SSW produced bespoke SIP frames &amp; turnkey solutions.</w:t>
      </w:r>
    </w:p>
    <w:p w14:paraId="4855FD0C" w14:textId="77777777" w:rsidR="00E30090" w:rsidRPr="00B408AD" w:rsidRDefault="00DC003D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Oversaw management of manufacturing facility</w:t>
      </w:r>
      <w:r w:rsidR="009514F1" w:rsidRPr="00B408AD">
        <w:rPr>
          <w:rFonts w:ascii="Calibri" w:hAnsi="Calibri" w:cs="Calibri"/>
          <w:sz w:val="18"/>
          <w:szCs w:val="18"/>
        </w:rPr>
        <w:t>.</w:t>
      </w:r>
    </w:p>
    <w:p w14:paraId="25D99D36" w14:textId="77777777" w:rsidR="00E30090" w:rsidRPr="00B408AD" w:rsidRDefault="009514F1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Negotiated delivery p</w:t>
      </w:r>
      <w:r w:rsidR="00584729" w:rsidRPr="00B408AD">
        <w:rPr>
          <w:rFonts w:ascii="Calibri" w:hAnsi="Calibri" w:cs="Calibri"/>
          <w:sz w:val="18"/>
          <w:szCs w:val="18"/>
        </w:rPr>
        <w:t>artner status with Kingspan PLC</w:t>
      </w:r>
      <w:r w:rsidRPr="00B408AD">
        <w:rPr>
          <w:rFonts w:ascii="Calibri" w:hAnsi="Calibri" w:cs="Calibri"/>
          <w:sz w:val="18"/>
          <w:szCs w:val="18"/>
        </w:rPr>
        <w:t xml:space="preserve"> for the Kingspan TEK Building System (South West).</w:t>
      </w:r>
    </w:p>
    <w:p w14:paraId="2870F104" w14:textId="77777777" w:rsidR="00E30090" w:rsidRPr="00B408AD" w:rsidRDefault="00584729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Construction of wide range of buildings </w:t>
      </w:r>
      <w:r w:rsidR="009514F1" w:rsidRPr="00B408AD">
        <w:rPr>
          <w:rFonts w:ascii="Calibri" w:hAnsi="Calibri" w:cs="Calibri"/>
          <w:sz w:val="18"/>
          <w:szCs w:val="18"/>
        </w:rPr>
        <w:t xml:space="preserve">including; bespoke domestic housing, social </w:t>
      </w:r>
      <w:r w:rsidRPr="00B408AD">
        <w:rPr>
          <w:rFonts w:ascii="Calibri" w:hAnsi="Calibri" w:cs="Calibri"/>
          <w:sz w:val="18"/>
          <w:szCs w:val="18"/>
        </w:rPr>
        <w:t>housing, commercial and educational properties</w:t>
      </w:r>
      <w:r w:rsidR="009514F1" w:rsidRPr="00B408AD">
        <w:rPr>
          <w:rFonts w:ascii="Calibri" w:hAnsi="Calibri" w:cs="Calibri"/>
          <w:sz w:val="18"/>
          <w:szCs w:val="18"/>
        </w:rPr>
        <w:t>.</w:t>
      </w:r>
    </w:p>
    <w:p w14:paraId="0FDAFC79" w14:textId="77777777" w:rsidR="00E30090" w:rsidRPr="00B408AD" w:rsidRDefault="00584729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Overall management of </w:t>
      </w:r>
      <w:r w:rsidR="009514F1" w:rsidRPr="00B408AD">
        <w:rPr>
          <w:rFonts w:ascii="Calibri" w:hAnsi="Calibri" w:cs="Calibri"/>
          <w:sz w:val="18"/>
          <w:szCs w:val="18"/>
        </w:rPr>
        <w:t>building process, from pre-contract through to completion.</w:t>
      </w:r>
    </w:p>
    <w:p w14:paraId="5F147583" w14:textId="77777777" w:rsidR="005F59F8" w:rsidRPr="00B408AD" w:rsidRDefault="005F59F8">
      <w:pPr>
        <w:pStyle w:val="NoSpacing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Worked in close conjunction with clients and main contractors regarding health &amp; safety, and </w:t>
      </w:r>
      <w:proofErr w:type="spellStart"/>
      <w:r w:rsidRPr="00B408AD">
        <w:rPr>
          <w:rFonts w:ascii="Calibri" w:hAnsi="Calibri" w:cs="Calibri"/>
          <w:sz w:val="18"/>
          <w:szCs w:val="18"/>
        </w:rPr>
        <w:t>CDM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requirements.</w:t>
      </w:r>
    </w:p>
    <w:p w14:paraId="2EED0E57" w14:textId="77777777" w:rsidR="00E30090" w:rsidRPr="00B408AD" w:rsidRDefault="00E30090">
      <w:pPr>
        <w:pStyle w:val="NoSpacing"/>
        <w:rPr>
          <w:rFonts w:ascii="Calibri" w:hAnsi="Calibri" w:cs="Calibri"/>
          <w:sz w:val="18"/>
          <w:szCs w:val="18"/>
        </w:rPr>
      </w:pPr>
    </w:p>
    <w:p w14:paraId="574BDAB9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Partner, Moto </w:t>
      </w:r>
      <w:proofErr w:type="spellStart"/>
      <w:r w:rsidRPr="00B408AD">
        <w:rPr>
          <w:rFonts w:ascii="Calibri" w:hAnsi="Calibri" w:cs="Calibri"/>
          <w:b/>
          <w:sz w:val="18"/>
          <w:szCs w:val="18"/>
        </w:rPr>
        <w:t>Wholehouse</w:t>
      </w:r>
      <w:proofErr w:type="spellEnd"/>
      <w:r w:rsidRPr="00B408AD">
        <w:rPr>
          <w:rFonts w:ascii="Calibri" w:hAnsi="Calibri" w:cs="Calibri"/>
          <w:b/>
          <w:sz w:val="18"/>
          <w:szCs w:val="18"/>
        </w:rPr>
        <w:t xml:space="preserve"> Design, Cornwall         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01/10/2007</w:t>
      </w:r>
      <w:r w:rsidRPr="00B408AD">
        <w:rPr>
          <w:rFonts w:ascii="Calibri" w:hAnsi="Calibri" w:cs="Calibri"/>
          <w:b/>
          <w:sz w:val="18"/>
          <w:szCs w:val="18"/>
        </w:rPr>
        <w:t xml:space="preserve"> – 12/01/2012</w:t>
      </w:r>
    </w:p>
    <w:p w14:paraId="1412D11D" w14:textId="77777777" w:rsidR="00F508BD" w:rsidRPr="00B408AD" w:rsidRDefault="00F508BD" w:rsidP="00F508BD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30ECFA36" w14:textId="77777777" w:rsidR="00E30090" w:rsidRPr="00B408AD" w:rsidRDefault="00584729">
      <w:pPr>
        <w:pStyle w:val="NoSpacing"/>
        <w:numPr>
          <w:ilvl w:val="0"/>
          <w:numId w:val="12"/>
        </w:numPr>
        <w:rPr>
          <w:rFonts w:ascii="Calibri" w:hAnsi="Calibri" w:cs="Calibri"/>
          <w:sz w:val="18"/>
          <w:szCs w:val="18"/>
        </w:rPr>
      </w:pPr>
      <w:proofErr w:type="spellStart"/>
      <w:r w:rsidRPr="00B408AD">
        <w:rPr>
          <w:rFonts w:ascii="Calibri" w:hAnsi="Calibri" w:cs="Calibri"/>
          <w:sz w:val="18"/>
          <w:szCs w:val="18"/>
        </w:rPr>
        <w:t>Timberframe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and</w:t>
      </w:r>
      <w:r w:rsidR="009514F1" w:rsidRPr="00B408AD">
        <w:rPr>
          <w:rFonts w:ascii="Calibri" w:hAnsi="Calibri" w:cs="Calibri"/>
          <w:sz w:val="18"/>
          <w:szCs w:val="18"/>
        </w:rPr>
        <w:t xml:space="preserve"> Structur</w:t>
      </w:r>
      <w:r w:rsidRPr="00B408AD">
        <w:rPr>
          <w:rFonts w:ascii="Calibri" w:hAnsi="Calibri" w:cs="Calibri"/>
          <w:sz w:val="18"/>
          <w:szCs w:val="18"/>
        </w:rPr>
        <w:t>al Insulated Panel manufacture and</w:t>
      </w:r>
      <w:r w:rsidR="009514F1" w:rsidRPr="00B408AD">
        <w:rPr>
          <w:rFonts w:ascii="Calibri" w:hAnsi="Calibri" w:cs="Calibri"/>
          <w:sz w:val="18"/>
          <w:szCs w:val="18"/>
        </w:rPr>
        <w:t xml:space="preserve"> construction design.</w:t>
      </w:r>
    </w:p>
    <w:p w14:paraId="0E47B7B2" w14:textId="77777777" w:rsidR="00E30090" w:rsidRPr="00B408AD" w:rsidRDefault="009514F1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Management of 3</w:t>
      </w:r>
      <w:r w:rsidRPr="00B408AD">
        <w:rPr>
          <w:rFonts w:ascii="Calibri" w:hAnsi="Calibri" w:cs="Calibri"/>
          <w:sz w:val="18"/>
          <w:szCs w:val="18"/>
          <w:vertAlign w:val="superscript"/>
        </w:rPr>
        <w:t>rd</w:t>
      </w:r>
      <w:r w:rsidR="00584729" w:rsidRPr="00B408AD">
        <w:rPr>
          <w:rFonts w:ascii="Calibri" w:hAnsi="Calibri" w:cs="Calibri"/>
          <w:sz w:val="18"/>
          <w:szCs w:val="18"/>
        </w:rPr>
        <w:t xml:space="preserve"> party designers and</w:t>
      </w:r>
      <w:r w:rsidRPr="00B408AD">
        <w:rPr>
          <w:rFonts w:ascii="Calibri" w:hAnsi="Calibri" w:cs="Calibri"/>
          <w:sz w:val="18"/>
          <w:szCs w:val="18"/>
        </w:rPr>
        <w:t xml:space="preserve"> engineers.</w:t>
      </w:r>
    </w:p>
    <w:p w14:paraId="705EE57A" w14:textId="77777777" w:rsidR="00E30090" w:rsidRPr="00B408AD" w:rsidRDefault="009514F1" w:rsidP="005F59F8">
      <w:pPr>
        <w:pStyle w:val="NoSpacing"/>
        <w:numPr>
          <w:ilvl w:val="0"/>
          <w:numId w:val="12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Site consultancy for construction phase. </w:t>
      </w:r>
    </w:p>
    <w:p w14:paraId="039673E8" w14:textId="77777777" w:rsidR="00E30090" w:rsidRPr="00B408AD" w:rsidRDefault="005F59F8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Designs carried out utilising specialist software, including; </w:t>
      </w:r>
      <w:r w:rsidR="009514F1" w:rsidRPr="00B408AD">
        <w:rPr>
          <w:rFonts w:ascii="Calibri" w:hAnsi="Calibri" w:cs="Calibri"/>
          <w:sz w:val="18"/>
          <w:szCs w:val="18"/>
        </w:rPr>
        <w:t xml:space="preserve">AutoCAD Architecture, </w:t>
      </w:r>
      <w:proofErr w:type="spellStart"/>
      <w:r w:rsidR="009514F1" w:rsidRPr="00B408AD">
        <w:rPr>
          <w:rFonts w:ascii="Calibri" w:hAnsi="Calibri" w:cs="Calibri"/>
          <w:sz w:val="18"/>
          <w:szCs w:val="18"/>
        </w:rPr>
        <w:t>hsbCAD</w:t>
      </w:r>
      <w:proofErr w:type="spellEnd"/>
      <w:r w:rsidR="009514F1" w:rsidRPr="00B408AD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="009514F1" w:rsidRPr="00B408AD">
        <w:rPr>
          <w:rFonts w:ascii="Calibri" w:hAnsi="Calibri" w:cs="Calibri"/>
          <w:sz w:val="18"/>
          <w:szCs w:val="18"/>
        </w:rPr>
        <w:t>AIMs</w:t>
      </w:r>
      <w:proofErr w:type="spellEnd"/>
      <w:r w:rsidR="009514F1" w:rsidRPr="00B408AD">
        <w:rPr>
          <w:rFonts w:ascii="Calibri" w:hAnsi="Calibri" w:cs="Calibri"/>
          <w:sz w:val="18"/>
          <w:szCs w:val="18"/>
        </w:rPr>
        <w:t xml:space="preserve"> &amp; VIEW </w:t>
      </w:r>
      <w:r w:rsidR="00584729" w:rsidRPr="00B408AD">
        <w:rPr>
          <w:rFonts w:ascii="Calibri" w:hAnsi="Calibri" w:cs="Calibri"/>
          <w:sz w:val="18"/>
          <w:szCs w:val="18"/>
        </w:rPr>
        <w:t xml:space="preserve">(truss &amp; </w:t>
      </w:r>
      <w:proofErr w:type="spellStart"/>
      <w:r w:rsidR="00584729" w:rsidRPr="00B408AD">
        <w:rPr>
          <w:rFonts w:ascii="Calibri" w:hAnsi="Calibri" w:cs="Calibri"/>
          <w:sz w:val="18"/>
          <w:szCs w:val="18"/>
        </w:rPr>
        <w:t>posi</w:t>
      </w:r>
      <w:proofErr w:type="spellEnd"/>
      <w:r w:rsidR="00584729" w:rsidRPr="00B408AD">
        <w:rPr>
          <w:rFonts w:ascii="Calibri" w:hAnsi="Calibri" w:cs="Calibri"/>
          <w:sz w:val="18"/>
          <w:szCs w:val="18"/>
        </w:rPr>
        <w:t xml:space="preserve">-joist software) and </w:t>
      </w:r>
      <w:r w:rsidR="009514F1" w:rsidRPr="00B408AD">
        <w:rPr>
          <w:rFonts w:ascii="Calibri" w:hAnsi="Calibri" w:cs="Calibri"/>
          <w:sz w:val="18"/>
          <w:szCs w:val="18"/>
        </w:rPr>
        <w:t>access database.</w:t>
      </w:r>
    </w:p>
    <w:p w14:paraId="3DE9450D" w14:textId="77777777" w:rsidR="00E30090" w:rsidRPr="00B408AD" w:rsidRDefault="009514F1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Use of CAM software in automated manufacture processes. </w:t>
      </w:r>
    </w:p>
    <w:p w14:paraId="390ADF49" w14:textId="77777777" w:rsidR="00E30090" w:rsidRPr="00B408AD" w:rsidRDefault="00584729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Company Management including; s</w:t>
      </w:r>
      <w:r w:rsidR="009514F1" w:rsidRPr="00B408AD">
        <w:rPr>
          <w:rFonts w:ascii="Calibri" w:hAnsi="Calibri" w:cs="Calibri"/>
          <w:sz w:val="18"/>
          <w:szCs w:val="18"/>
        </w:rPr>
        <w:t xml:space="preserve">ales, accounts, </w:t>
      </w:r>
      <w:proofErr w:type="spellStart"/>
      <w:r w:rsidR="009514F1" w:rsidRPr="00B408AD">
        <w:rPr>
          <w:rFonts w:ascii="Calibri" w:hAnsi="Calibri" w:cs="Calibri"/>
          <w:sz w:val="18"/>
          <w:szCs w:val="18"/>
        </w:rPr>
        <w:t>H&amp;S</w:t>
      </w:r>
      <w:proofErr w:type="spellEnd"/>
      <w:r w:rsidR="009514F1" w:rsidRPr="00B408AD">
        <w:rPr>
          <w:rFonts w:ascii="Calibri" w:hAnsi="Calibri" w:cs="Calibri"/>
          <w:sz w:val="18"/>
          <w:szCs w:val="18"/>
        </w:rPr>
        <w:t xml:space="preserve"> &amp; HR.</w:t>
      </w:r>
    </w:p>
    <w:p w14:paraId="7124CC02" w14:textId="77777777" w:rsidR="00E30090" w:rsidRPr="00B408AD" w:rsidRDefault="00E30090">
      <w:pPr>
        <w:pStyle w:val="NoSpacing"/>
        <w:rPr>
          <w:rFonts w:ascii="Calibri" w:hAnsi="Calibri" w:cs="Calibri"/>
          <w:sz w:val="18"/>
          <w:szCs w:val="18"/>
        </w:rPr>
      </w:pPr>
    </w:p>
    <w:p w14:paraId="2BB3566C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Design Manager, </w:t>
      </w:r>
      <w:proofErr w:type="spellStart"/>
      <w:r w:rsidRPr="00B408AD">
        <w:rPr>
          <w:rFonts w:ascii="Calibri" w:hAnsi="Calibri" w:cs="Calibri"/>
          <w:b/>
          <w:sz w:val="18"/>
          <w:szCs w:val="18"/>
        </w:rPr>
        <w:t>Ellerslee</w:t>
      </w:r>
      <w:proofErr w:type="spellEnd"/>
      <w:r w:rsidRPr="00B408AD">
        <w:rPr>
          <w:rFonts w:ascii="Calibri" w:hAnsi="Calibri" w:cs="Calibri"/>
          <w:b/>
          <w:sz w:val="18"/>
          <w:szCs w:val="18"/>
        </w:rPr>
        <w:t xml:space="preserve"> Ltd, Cornwall                   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10/01/2005</w:t>
      </w:r>
      <w:r w:rsidRPr="00B408AD">
        <w:rPr>
          <w:rFonts w:ascii="Calibri" w:hAnsi="Calibri" w:cs="Calibri"/>
          <w:b/>
          <w:sz w:val="18"/>
          <w:szCs w:val="18"/>
        </w:rPr>
        <w:t xml:space="preserve"> – 22/09/2007</w:t>
      </w:r>
    </w:p>
    <w:p w14:paraId="1A074414" w14:textId="77777777" w:rsidR="00F508BD" w:rsidRPr="00B408AD" w:rsidRDefault="00F508BD" w:rsidP="00F508BD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23CB7AC0" w14:textId="77777777" w:rsidR="00E30090" w:rsidRPr="00B408AD" w:rsidRDefault="00584729">
      <w:pPr>
        <w:pStyle w:val="NoSpacing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Design office manager</w:t>
      </w:r>
      <w:r w:rsidR="009514F1" w:rsidRPr="00B408AD">
        <w:rPr>
          <w:rFonts w:ascii="Calibri" w:hAnsi="Calibri" w:cs="Calibri"/>
          <w:sz w:val="18"/>
          <w:szCs w:val="18"/>
        </w:rPr>
        <w:t xml:space="preserve"> including </w:t>
      </w:r>
      <w:r w:rsidRPr="00B408AD">
        <w:rPr>
          <w:rFonts w:ascii="Calibri" w:hAnsi="Calibri" w:cs="Calibri"/>
          <w:sz w:val="18"/>
          <w:szCs w:val="18"/>
        </w:rPr>
        <w:t>meet</w:t>
      </w:r>
      <w:r w:rsidR="009514F1" w:rsidRPr="00B408AD">
        <w:rPr>
          <w:rFonts w:ascii="Calibri" w:hAnsi="Calibri" w:cs="Calibri"/>
          <w:sz w:val="18"/>
          <w:szCs w:val="18"/>
        </w:rPr>
        <w:t xml:space="preserve"> with new and existing customers to ensure the build process ran smoothly.</w:t>
      </w:r>
    </w:p>
    <w:p w14:paraId="5030D62A" w14:textId="77777777" w:rsidR="00E30090" w:rsidRPr="00B408AD" w:rsidRDefault="009514F1">
      <w:pPr>
        <w:pStyle w:val="NoSpacing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Designed structural shell and turnkey projects.</w:t>
      </w:r>
    </w:p>
    <w:p w14:paraId="7C94EEDB" w14:textId="77777777" w:rsidR="00545B11" w:rsidRPr="00B408AD" w:rsidRDefault="00545B11">
      <w:pPr>
        <w:pStyle w:val="NoSpacing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Overall control of in-house </w:t>
      </w:r>
      <w:proofErr w:type="spellStart"/>
      <w:r w:rsidRPr="00B408AD">
        <w:rPr>
          <w:rFonts w:ascii="Calibri" w:hAnsi="Calibri" w:cs="Calibri"/>
          <w:sz w:val="18"/>
          <w:szCs w:val="18"/>
        </w:rPr>
        <w:t>CDM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requirements.</w:t>
      </w:r>
    </w:p>
    <w:p w14:paraId="789C5372" w14:textId="77777777" w:rsidR="00E30090" w:rsidRPr="00B408AD" w:rsidRDefault="009514F1">
      <w:pPr>
        <w:pStyle w:val="NoSpacing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Stock procurement.</w:t>
      </w:r>
    </w:p>
    <w:p w14:paraId="203A416A" w14:textId="77777777" w:rsidR="00E30090" w:rsidRPr="00B408AD" w:rsidRDefault="009514F1">
      <w:pPr>
        <w:pStyle w:val="NoSpacing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Site management of multiple sites.</w:t>
      </w:r>
    </w:p>
    <w:p w14:paraId="75EC42DE" w14:textId="77777777" w:rsidR="00545B11" w:rsidRPr="00B408AD" w:rsidRDefault="00545B11">
      <w:pPr>
        <w:pStyle w:val="NoSpacing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Introduction of ISO 9001 systems of work, and accreditation.</w:t>
      </w:r>
    </w:p>
    <w:p w14:paraId="03CE23CE" w14:textId="77777777" w:rsidR="00E30090" w:rsidRPr="00B408AD" w:rsidRDefault="00545B1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br/>
      </w:r>
      <w:r w:rsidR="009514F1" w:rsidRPr="00B408AD">
        <w:rPr>
          <w:rFonts w:ascii="Calibri" w:hAnsi="Calibri" w:cs="Calibri"/>
          <w:b/>
          <w:sz w:val="18"/>
          <w:szCs w:val="18"/>
        </w:rPr>
        <w:t xml:space="preserve">Design Manager, </w:t>
      </w:r>
      <w:proofErr w:type="spellStart"/>
      <w:r w:rsidR="009514F1" w:rsidRPr="00B408AD">
        <w:rPr>
          <w:rFonts w:ascii="Calibri" w:hAnsi="Calibri" w:cs="Calibri"/>
          <w:b/>
          <w:sz w:val="18"/>
          <w:szCs w:val="18"/>
        </w:rPr>
        <w:t>Joynes</w:t>
      </w:r>
      <w:proofErr w:type="spellEnd"/>
      <w:r w:rsidR="009514F1" w:rsidRPr="00B408AD">
        <w:rPr>
          <w:rFonts w:ascii="Calibri" w:hAnsi="Calibri" w:cs="Calibri"/>
          <w:b/>
          <w:sz w:val="18"/>
          <w:szCs w:val="18"/>
        </w:rPr>
        <w:t xml:space="preserve"> Pike &amp; Associates, West Yorkshire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 </w:t>
      </w:r>
      <w:r w:rsidR="009514F1" w:rsidRPr="00B408AD">
        <w:rPr>
          <w:rFonts w:ascii="Calibri" w:hAnsi="Calibri" w:cs="Calibri"/>
          <w:b/>
          <w:bCs/>
          <w:iCs/>
          <w:sz w:val="18"/>
          <w:szCs w:val="18"/>
        </w:rPr>
        <w:t>20/03/2004</w:t>
      </w:r>
      <w:r w:rsidR="009514F1" w:rsidRPr="00B408AD">
        <w:rPr>
          <w:rFonts w:ascii="Calibri" w:hAnsi="Calibri" w:cs="Calibri"/>
          <w:b/>
          <w:sz w:val="18"/>
          <w:szCs w:val="18"/>
        </w:rPr>
        <w:t xml:space="preserve"> – 31/09/2005</w:t>
      </w:r>
    </w:p>
    <w:p w14:paraId="164051B5" w14:textId="77777777" w:rsidR="00F508BD" w:rsidRPr="00B408AD" w:rsidRDefault="00F508BD" w:rsidP="00F508BD">
      <w:pPr>
        <w:pStyle w:val="NoSpacing"/>
        <w:rPr>
          <w:rFonts w:asciiTheme="minorHAnsi" w:hAnsiTheme="minorHAnsi"/>
          <w:sz w:val="18"/>
          <w:szCs w:val="18"/>
        </w:rPr>
      </w:pPr>
      <w:r w:rsidRPr="00B408AD">
        <w:rPr>
          <w:rFonts w:asciiTheme="minorHAnsi" w:hAnsiTheme="minorHAnsi"/>
          <w:sz w:val="18"/>
          <w:szCs w:val="18"/>
        </w:rPr>
        <w:t>Main Responsibilities:</w:t>
      </w:r>
    </w:p>
    <w:p w14:paraId="3C8B4540" w14:textId="77777777" w:rsidR="00E30090" w:rsidRPr="00B408AD" w:rsidRDefault="00584729">
      <w:pPr>
        <w:pStyle w:val="NoSpacing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M</w:t>
      </w:r>
      <w:r w:rsidR="009514F1" w:rsidRPr="00B408AD">
        <w:rPr>
          <w:rFonts w:ascii="Calibri" w:hAnsi="Calibri" w:cs="Calibri"/>
          <w:sz w:val="18"/>
          <w:szCs w:val="18"/>
        </w:rPr>
        <w:t>anagement</w:t>
      </w:r>
      <w:r w:rsidRPr="00B408AD">
        <w:rPr>
          <w:rFonts w:ascii="Calibri" w:hAnsi="Calibri" w:cs="Calibri"/>
          <w:sz w:val="18"/>
          <w:szCs w:val="18"/>
        </w:rPr>
        <w:t xml:space="preserve"> of Design Office</w:t>
      </w:r>
      <w:r w:rsidR="009514F1" w:rsidRPr="00B408AD">
        <w:rPr>
          <w:rFonts w:ascii="Calibri" w:hAnsi="Calibri" w:cs="Calibri"/>
          <w:sz w:val="18"/>
          <w:szCs w:val="18"/>
        </w:rPr>
        <w:t xml:space="preserve"> including working</w:t>
      </w:r>
      <w:r w:rsidRPr="00B408AD">
        <w:rPr>
          <w:rFonts w:ascii="Calibri" w:hAnsi="Calibri" w:cs="Calibri"/>
          <w:sz w:val="18"/>
          <w:szCs w:val="18"/>
        </w:rPr>
        <w:t xml:space="preserve"> with engineers to map surveys and</w:t>
      </w:r>
      <w:r w:rsidR="009514F1" w:rsidRPr="00B408AD">
        <w:rPr>
          <w:rFonts w:ascii="Calibri" w:hAnsi="Calibri" w:cs="Calibri"/>
          <w:sz w:val="18"/>
          <w:szCs w:val="18"/>
        </w:rPr>
        <w:t xml:space="preserve"> design foundations for a</w:t>
      </w:r>
      <w:r w:rsidR="00A808F0" w:rsidRPr="00B408AD">
        <w:rPr>
          <w:rFonts w:ascii="Calibri" w:hAnsi="Calibri" w:cs="Calibri"/>
          <w:sz w:val="18"/>
          <w:szCs w:val="18"/>
        </w:rPr>
        <w:t xml:space="preserve"> variety of residential, civil and</w:t>
      </w:r>
      <w:r w:rsidR="009514F1" w:rsidRPr="00B408AD">
        <w:rPr>
          <w:rFonts w:ascii="Calibri" w:hAnsi="Calibri" w:cs="Calibri"/>
          <w:sz w:val="18"/>
          <w:szCs w:val="18"/>
        </w:rPr>
        <w:t xml:space="preserve"> commercial projects.</w:t>
      </w:r>
    </w:p>
    <w:p w14:paraId="45EC8071" w14:textId="77777777" w:rsidR="00E30090" w:rsidRPr="00B408AD" w:rsidRDefault="009514F1">
      <w:pPr>
        <w:pStyle w:val="NoSpacing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proofErr w:type="spellStart"/>
      <w:r w:rsidRPr="00B408AD">
        <w:rPr>
          <w:rFonts w:ascii="Calibri" w:hAnsi="Calibri" w:cs="Calibri"/>
          <w:sz w:val="18"/>
          <w:szCs w:val="18"/>
        </w:rPr>
        <w:t>CDM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Co-Ordination for all projects.</w:t>
      </w:r>
    </w:p>
    <w:p w14:paraId="1D0840E0" w14:textId="77777777" w:rsidR="00E30090" w:rsidRPr="00B408AD" w:rsidRDefault="009514F1">
      <w:pPr>
        <w:pStyle w:val="NoSpacing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Production of tender </w:t>
      </w:r>
      <w:r w:rsidR="00A808F0" w:rsidRPr="00B408AD">
        <w:rPr>
          <w:rFonts w:ascii="Calibri" w:hAnsi="Calibri" w:cs="Calibri"/>
          <w:sz w:val="18"/>
          <w:szCs w:val="18"/>
        </w:rPr>
        <w:t>and</w:t>
      </w:r>
      <w:r w:rsidRPr="00B408AD">
        <w:rPr>
          <w:rFonts w:ascii="Calibri" w:hAnsi="Calibri" w:cs="Calibri"/>
          <w:sz w:val="18"/>
          <w:szCs w:val="18"/>
        </w:rPr>
        <w:t xml:space="preserve"> construction stage drawings.</w:t>
      </w:r>
    </w:p>
    <w:p w14:paraId="60AD9256" w14:textId="77777777" w:rsidR="00E30090" w:rsidRPr="00B408AD" w:rsidRDefault="00A808F0">
      <w:pPr>
        <w:pStyle w:val="NoSpacing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On-site surveying for Brown F</w:t>
      </w:r>
      <w:r w:rsidR="009514F1" w:rsidRPr="00B408AD">
        <w:rPr>
          <w:rFonts w:ascii="Calibri" w:hAnsi="Calibri" w:cs="Calibri"/>
          <w:sz w:val="18"/>
          <w:szCs w:val="18"/>
        </w:rPr>
        <w:t>ield sites.</w:t>
      </w:r>
    </w:p>
    <w:p w14:paraId="7DD3D996" w14:textId="77777777" w:rsidR="00545B11" w:rsidRPr="00B408AD" w:rsidRDefault="00545B11">
      <w:pPr>
        <w:pStyle w:val="NoSpacing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Main designer of complicated foundation and civil engineering design.</w:t>
      </w:r>
    </w:p>
    <w:p w14:paraId="434F425B" w14:textId="77777777" w:rsidR="005F59F8" w:rsidRPr="00B408AD" w:rsidRDefault="005F59F8" w:rsidP="005F59F8">
      <w:pPr>
        <w:pStyle w:val="NoSpacing"/>
        <w:ind w:left="720"/>
        <w:rPr>
          <w:sz w:val="18"/>
          <w:szCs w:val="18"/>
        </w:rPr>
      </w:pPr>
    </w:p>
    <w:p w14:paraId="52B1886E" w14:textId="77777777" w:rsidR="00E30090" w:rsidRPr="00B408AD" w:rsidRDefault="00DC003D">
      <w:pPr>
        <w:pStyle w:val="NoSpacing"/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1999 – 2004: Management of Hospitality businesses in Leeds &amp; London.</w:t>
      </w:r>
    </w:p>
    <w:p w14:paraId="7FCBC8F6" w14:textId="77777777" w:rsidR="00E30090" w:rsidRPr="00B408AD" w:rsidRDefault="00E30090">
      <w:pPr>
        <w:pStyle w:val="NoSpacing"/>
        <w:pBdr>
          <w:bottom w:val="single" w:sz="12" w:space="1" w:color="000000"/>
        </w:pBdr>
        <w:rPr>
          <w:rFonts w:ascii="Calibri" w:hAnsi="Calibri" w:cs="Calibri"/>
          <w:sz w:val="18"/>
          <w:szCs w:val="18"/>
        </w:rPr>
      </w:pPr>
    </w:p>
    <w:p w14:paraId="47E97FE0" w14:textId="77777777" w:rsidR="00E30090" w:rsidRPr="00B408AD" w:rsidRDefault="009514F1">
      <w:pPr>
        <w:pStyle w:val="NoSpacing"/>
        <w:rPr>
          <w:rFonts w:ascii="Calibri" w:hAnsi="Calibri" w:cs="Calibri"/>
          <w:b/>
          <w:sz w:val="18"/>
          <w:szCs w:val="18"/>
          <w:u w:val="single"/>
        </w:rPr>
      </w:pPr>
      <w:r w:rsidRPr="00B408AD">
        <w:rPr>
          <w:rFonts w:ascii="Calibri" w:hAnsi="Calibri" w:cs="Calibri"/>
          <w:b/>
          <w:sz w:val="18"/>
          <w:szCs w:val="18"/>
          <w:u w:val="single"/>
        </w:rPr>
        <w:t>Education</w:t>
      </w:r>
    </w:p>
    <w:p w14:paraId="63DB8D9D" w14:textId="77777777" w:rsidR="00E30090" w:rsidRPr="00B408AD" w:rsidRDefault="00E30090">
      <w:pPr>
        <w:pStyle w:val="NoSpacing"/>
        <w:rPr>
          <w:rFonts w:ascii="Calibri" w:hAnsi="Calibri" w:cs="Calibri"/>
          <w:b/>
          <w:sz w:val="18"/>
          <w:szCs w:val="18"/>
          <w:u w:val="single"/>
        </w:rPr>
      </w:pPr>
    </w:p>
    <w:p w14:paraId="78D4A6AF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Wimbledon School of Art, London                                                          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 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July 1999</w:t>
      </w:r>
      <w:r w:rsidRPr="00B408AD">
        <w:rPr>
          <w:rFonts w:ascii="Calibri" w:hAnsi="Calibri" w:cs="Calibri"/>
          <w:sz w:val="18"/>
          <w:szCs w:val="18"/>
        </w:rPr>
        <w:t xml:space="preserve">  </w:t>
      </w:r>
    </w:p>
    <w:p w14:paraId="110B81EF" w14:textId="77777777" w:rsidR="00E30090" w:rsidRPr="00B408AD" w:rsidRDefault="009514F1">
      <w:pPr>
        <w:pStyle w:val="NoSpacing"/>
        <w:ind w:left="720" w:hanging="720"/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Technical Arts and Design - 1</w:t>
      </w:r>
      <w:r w:rsidRPr="00B408AD">
        <w:rPr>
          <w:rFonts w:ascii="Calibri" w:hAnsi="Calibri" w:cs="Calibri"/>
          <w:sz w:val="18"/>
          <w:szCs w:val="18"/>
          <w:vertAlign w:val="superscript"/>
        </w:rPr>
        <w:t>st</w:t>
      </w:r>
      <w:r w:rsidR="00A808F0" w:rsidRPr="00B408AD">
        <w:rPr>
          <w:rFonts w:ascii="Calibri" w:hAnsi="Calibri" w:cs="Calibri"/>
          <w:sz w:val="18"/>
          <w:szCs w:val="18"/>
        </w:rPr>
        <w:t xml:space="preserve"> </w:t>
      </w:r>
      <w:r w:rsidRPr="00B408AD">
        <w:rPr>
          <w:rFonts w:ascii="Calibri" w:hAnsi="Calibri" w:cs="Calibri"/>
          <w:sz w:val="18"/>
          <w:szCs w:val="18"/>
        </w:rPr>
        <w:t>BA Hons Degree</w:t>
      </w:r>
    </w:p>
    <w:p w14:paraId="01847922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Leeds School of Art, Leeds                                                                         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July 1996</w:t>
      </w:r>
      <w:r w:rsidRPr="00B408AD">
        <w:rPr>
          <w:rFonts w:ascii="Calibri" w:hAnsi="Calibri" w:cs="Calibri"/>
          <w:sz w:val="18"/>
          <w:szCs w:val="18"/>
        </w:rPr>
        <w:t xml:space="preserve">  </w:t>
      </w:r>
    </w:p>
    <w:p w14:paraId="5227AF85" w14:textId="77777777" w:rsidR="00E30090" w:rsidRPr="00B408AD" w:rsidRDefault="009514F1">
      <w:pPr>
        <w:pStyle w:val="NoSpacing"/>
        <w:rPr>
          <w:sz w:val="18"/>
          <w:szCs w:val="18"/>
        </w:rPr>
      </w:pPr>
      <w:proofErr w:type="spellStart"/>
      <w:r w:rsidRPr="00B408AD">
        <w:rPr>
          <w:rFonts w:ascii="Calibri" w:hAnsi="Calibri" w:cs="Calibri"/>
          <w:sz w:val="18"/>
          <w:szCs w:val="18"/>
        </w:rPr>
        <w:t>HND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Access Course - Pass</w:t>
      </w:r>
    </w:p>
    <w:p w14:paraId="57855490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British Aerospace, Hull                                                                                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July 1994</w:t>
      </w:r>
      <w:r w:rsidRPr="00B408AD">
        <w:rPr>
          <w:rFonts w:ascii="Calibri" w:hAnsi="Calibri" w:cs="Calibri"/>
          <w:sz w:val="18"/>
          <w:szCs w:val="18"/>
        </w:rPr>
        <w:t xml:space="preserve">  </w:t>
      </w:r>
    </w:p>
    <w:p w14:paraId="3109F60D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 xml:space="preserve">City &amp; Guilds 201 &amp; 228, Engineering &amp; </w:t>
      </w:r>
      <w:proofErr w:type="spellStart"/>
      <w:r w:rsidRPr="00B408AD">
        <w:rPr>
          <w:rFonts w:ascii="Calibri" w:hAnsi="Calibri" w:cs="Calibri"/>
          <w:sz w:val="18"/>
          <w:szCs w:val="18"/>
        </w:rPr>
        <w:t>HND</w:t>
      </w:r>
      <w:proofErr w:type="spellEnd"/>
      <w:r w:rsidRPr="00B408AD">
        <w:rPr>
          <w:rFonts w:ascii="Calibri" w:hAnsi="Calibri" w:cs="Calibri"/>
          <w:sz w:val="18"/>
          <w:szCs w:val="18"/>
        </w:rPr>
        <w:t xml:space="preserve"> Level 1-4 Engineering - Advanced Pass</w:t>
      </w:r>
    </w:p>
    <w:p w14:paraId="66310D1D" w14:textId="77777777" w:rsidR="00E30090" w:rsidRPr="00B408AD" w:rsidRDefault="009514F1">
      <w:pPr>
        <w:pStyle w:val="NoSpacing"/>
        <w:rPr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 xml:space="preserve">Trinity House Naval College, Hull                                                                                                                                                                 </w:t>
      </w:r>
      <w:r w:rsidR="00A808F0" w:rsidRPr="00B408AD">
        <w:rPr>
          <w:rFonts w:ascii="Calibri" w:hAnsi="Calibri" w:cs="Calibri"/>
          <w:b/>
          <w:sz w:val="18"/>
          <w:szCs w:val="18"/>
        </w:rPr>
        <w:t xml:space="preserve">            </w:t>
      </w:r>
      <w:r w:rsidRPr="00B408AD">
        <w:rPr>
          <w:rFonts w:ascii="Calibri" w:hAnsi="Calibri" w:cs="Calibri"/>
          <w:b/>
          <w:sz w:val="18"/>
          <w:szCs w:val="18"/>
        </w:rPr>
        <w:t xml:space="preserve"> </w:t>
      </w:r>
      <w:r w:rsidRPr="00B408AD">
        <w:rPr>
          <w:rFonts w:ascii="Calibri" w:hAnsi="Calibri" w:cs="Calibri"/>
          <w:b/>
          <w:bCs/>
          <w:iCs/>
          <w:sz w:val="18"/>
          <w:szCs w:val="18"/>
        </w:rPr>
        <w:t>July 1993</w:t>
      </w:r>
      <w:r w:rsidRPr="00B408AD">
        <w:rPr>
          <w:rFonts w:ascii="Calibri" w:hAnsi="Calibri" w:cs="Calibri"/>
          <w:sz w:val="18"/>
          <w:szCs w:val="18"/>
        </w:rPr>
        <w:t xml:space="preserve">  </w:t>
      </w:r>
    </w:p>
    <w:p w14:paraId="02D0FAD0" w14:textId="77777777" w:rsidR="00E30090" w:rsidRPr="00B408AD" w:rsidRDefault="009514F1">
      <w:pPr>
        <w:pStyle w:val="NoSpacing"/>
        <w:pBdr>
          <w:bottom w:val="single" w:sz="12" w:space="1" w:color="000000"/>
        </w:pBdr>
        <w:rPr>
          <w:rFonts w:ascii="Calibri" w:hAnsi="Calibri" w:cs="Calibri"/>
          <w:sz w:val="18"/>
          <w:szCs w:val="18"/>
        </w:rPr>
      </w:pPr>
      <w:r w:rsidRPr="00B408AD">
        <w:rPr>
          <w:rFonts w:ascii="Calibri" w:hAnsi="Calibri" w:cs="Calibri"/>
          <w:sz w:val="18"/>
          <w:szCs w:val="18"/>
        </w:rPr>
        <w:t>8 GCSE’s</w:t>
      </w:r>
    </w:p>
    <w:p w14:paraId="2632B8E8" w14:textId="77777777" w:rsidR="00E30090" w:rsidRPr="00B408AD" w:rsidRDefault="00E30090">
      <w:pPr>
        <w:pStyle w:val="NoSpacing"/>
        <w:pBdr>
          <w:bottom w:val="single" w:sz="12" w:space="1" w:color="000000"/>
        </w:pBdr>
        <w:rPr>
          <w:sz w:val="18"/>
          <w:szCs w:val="18"/>
        </w:rPr>
      </w:pPr>
    </w:p>
    <w:p w14:paraId="02EC70BB" w14:textId="77777777" w:rsidR="00E30090" w:rsidRDefault="00DC003D">
      <w:pPr>
        <w:pStyle w:val="NoSpacing"/>
        <w:rPr>
          <w:rFonts w:ascii="Calibri" w:hAnsi="Calibri" w:cs="Calibri"/>
          <w:b/>
          <w:sz w:val="18"/>
          <w:szCs w:val="18"/>
          <w:u w:val="single"/>
        </w:rPr>
      </w:pPr>
      <w:r w:rsidRPr="00B408AD">
        <w:rPr>
          <w:rFonts w:ascii="Calibri" w:hAnsi="Calibri" w:cs="Calibri"/>
          <w:b/>
          <w:sz w:val="18"/>
          <w:szCs w:val="18"/>
          <w:u w:val="single"/>
        </w:rPr>
        <w:t>Training</w:t>
      </w:r>
    </w:p>
    <w:p w14:paraId="43AD7540" w14:textId="77777777" w:rsidR="002328DC" w:rsidRPr="00B408AD" w:rsidRDefault="002328DC">
      <w:pPr>
        <w:pStyle w:val="NoSpacing"/>
        <w:rPr>
          <w:rFonts w:ascii="Calibri" w:hAnsi="Calibri" w:cs="Calibri"/>
          <w:b/>
          <w:sz w:val="18"/>
          <w:szCs w:val="18"/>
          <w:u w:val="single"/>
        </w:rPr>
      </w:pPr>
    </w:p>
    <w:p w14:paraId="7077DE62" w14:textId="77777777" w:rsidR="002328DC" w:rsidRPr="00B408AD" w:rsidRDefault="002328DC" w:rsidP="002328DC">
      <w:pPr>
        <w:pStyle w:val="NoSpacing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St John Ambulance</w:t>
      </w:r>
      <w:r w:rsidRPr="00B408AD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 July 2017</w:t>
      </w:r>
    </w:p>
    <w:p w14:paraId="419B470B" w14:textId="77777777" w:rsidR="002328DC" w:rsidRPr="00B408AD" w:rsidRDefault="002328DC" w:rsidP="002328DC">
      <w:pPr>
        <w:pStyle w:val="Default"/>
        <w:rPr>
          <w:sz w:val="18"/>
          <w:szCs w:val="18"/>
        </w:rPr>
      </w:pPr>
      <w:r w:rsidRPr="00B408AD">
        <w:rPr>
          <w:sz w:val="18"/>
          <w:szCs w:val="18"/>
        </w:rPr>
        <w:t>3 Day – First Aid at Work/Appointed Person.</w:t>
      </w:r>
    </w:p>
    <w:p w14:paraId="7D014B22" w14:textId="77777777" w:rsidR="006B5AB0" w:rsidRPr="00B408AD" w:rsidRDefault="006B5AB0" w:rsidP="006B5AB0">
      <w:pPr>
        <w:pStyle w:val="NoSpacing"/>
        <w:rPr>
          <w:rFonts w:ascii="Calibri" w:hAnsi="Calibri" w:cs="Calibri"/>
          <w:b/>
          <w:sz w:val="18"/>
          <w:szCs w:val="18"/>
        </w:rPr>
      </w:pPr>
      <w:r w:rsidRPr="00B408AD">
        <w:rPr>
          <w:rFonts w:ascii="Calibri" w:hAnsi="Calibri" w:cs="Calibri"/>
          <w:b/>
          <w:sz w:val="18"/>
          <w:szCs w:val="18"/>
        </w:rPr>
        <w:t>CSCS UK                                                                                                                                                                                                                         July 2014</w:t>
      </w:r>
    </w:p>
    <w:p w14:paraId="35AC44E6" w14:textId="77777777" w:rsidR="006B5AB0" w:rsidRPr="00B408AD" w:rsidRDefault="006B5AB0" w:rsidP="006B5AB0">
      <w:pPr>
        <w:pStyle w:val="Default"/>
        <w:rPr>
          <w:b/>
          <w:bCs/>
          <w:sz w:val="18"/>
          <w:szCs w:val="18"/>
        </w:rPr>
      </w:pPr>
      <w:proofErr w:type="spellStart"/>
      <w:r w:rsidRPr="00B408AD">
        <w:rPr>
          <w:sz w:val="18"/>
          <w:szCs w:val="18"/>
        </w:rPr>
        <w:t>CITB</w:t>
      </w:r>
      <w:proofErr w:type="spellEnd"/>
      <w:r w:rsidRPr="00B408AD">
        <w:rPr>
          <w:sz w:val="18"/>
          <w:szCs w:val="18"/>
        </w:rPr>
        <w:t xml:space="preserve"> – CSCS card – </w:t>
      </w:r>
      <w:r w:rsidR="0083680A" w:rsidRPr="00B408AD">
        <w:rPr>
          <w:sz w:val="18"/>
          <w:szCs w:val="18"/>
        </w:rPr>
        <w:t>Red</w:t>
      </w:r>
      <w:r w:rsidRPr="00B408AD">
        <w:rPr>
          <w:sz w:val="18"/>
          <w:szCs w:val="18"/>
        </w:rPr>
        <w:t xml:space="preserve"> – Manager</w:t>
      </w:r>
      <w:r w:rsidR="0083680A" w:rsidRPr="00B408AD">
        <w:rPr>
          <w:sz w:val="18"/>
          <w:szCs w:val="18"/>
        </w:rPr>
        <w:t xml:space="preserve"> Training</w:t>
      </w:r>
      <w:r w:rsidRPr="00B408AD">
        <w:rPr>
          <w:sz w:val="18"/>
          <w:szCs w:val="18"/>
        </w:rPr>
        <w:t>.</w:t>
      </w:r>
    </w:p>
    <w:p w14:paraId="2CDBF49C" w14:textId="77777777" w:rsidR="005F59F8" w:rsidRPr="00B408AD" w:rsidRDefault="005F59F8" w:rsidP="005F59F8">
      <w:pPr>
        <w:pStyle w:val="NoSpacing"/>
        <w:rPr>
          <w:rFonts w:ascii="Calibri" w:hAnsi="Calibri" w:cs="Calibri"/>
          <w:b/>
          <w:sz w:val="18"/>
          <w:szCs w:val="18"/>
        </w:rPr>
      </w:pPr>
      <w:proofErr w:type="spellStart"/>
      <w:r w:rsidRPr="00B408AD">
        <w:rPr>
          <w:rFonts w:ascii="Calibri" w:hAnsi="Calibri" w:cs="Calibri"/>
          <w:b/>
          <w:sz w:val="18"/>
          <w:szCs w:val="18"/>
        </w:rPr>
        <w:t>CHSS</w:t>
      </w:r>
      <w:proofErr w:type="spellEnd"/>
      <w:r w:rsidRPr="00B408AD">
        <w:rPr>
          <w:rFonts w:ascii="Calibri" w:hAnsi="Calibri" w:cs="Calibri"/>
          <w:b/>
          <w:sz w:val="18"/>
          <w:szCs w:val="18"/>
        </w:rPr>
        <w:t>, Wales                                                                                                                                                                                                                  June 2014</w:t>
      </w:r>
    </w:p>
    <w:p w14:paraId="6F2EA2D9" w14:textId="0B9A78BF" w:rsidR="00E30090" w:rsidRPr="00B408AD" w:rsidRDefault="005F59F8">
      <w:pPr>
        <w:pStyle w:val="Default"/>
        <w:rPr>
          <w:b/>
          <w:bCs/>
          <w:sz w:val="18"/>
          <w:szCs w:val="18"/>
        </w:rPr>
      </w:pPr>
      <w:proofErr w:type="spellStart"/>
      <w:r w:rsidRPr="00B408AD">
        <w:rPr>
          <w:sz w:val="18"/>
          <w:szCs w:val="18"/>
        </w:rPr>
        <w:t>CITB</w:t>
      </w:r>
      <w:proofErr w:type="spellEnd"/>
      <w:r w:rsidRPr="00B408AD">
        <w:rPr>
          <w:sz w:val="18"/>
          <w:szCs w:val="18"/>
        </w:rPr>
        <w:t xml:space="preserve"> – </w:t>
      </w:r>
      <w:proofErr w:type="spellStart"/>
      <w:r w:rsidRPr="00B408AD">
        <w:rPr>
          <w:sz w:val="18"/>
          <w:szCs w:val="18"/>
        </w:rPr>
        <w:t>SMSTS</w:t>
      </w:r>
      <w:proofErr w:type="spellEnd"/>
      <w:r w:rsidRPr="00B408AD">
        <w:rPr>
          <w:sz w:val="18"/>
          <w:szCs w:val="18"/>
        </w:rPr>
        <w:t xml:space="preserve"> – Site </w:t>
      </w:r>
      <w:r w:rsidR="006B5AB0" w:rsidRPr="00B408AD">
        <w:rPr>
          <w:sz w:val="18"/>
          <w:szCs w:val="18"/>
        </w:rPr>
        <w:t>Manager’s H</w:t>
      </w:r>
      <w:r w:rsidRPr="00B408AD">
        <w:rPr>
          <w:sz w:val="18"/>
          <w:szCs w:val="18"/>
        </w:rPr>
        <w:t xml:space="preserve">ealth &amp; </w:t>
      </w:r>
      <w:r w:rsidR="006B5AB0" w:rsidRPr="00B408AD">
        <w:rPr>
          <w:sz w:val="18"/>
          <w:szCs w:val="18"/>
        </w:rPr>
        <w:t>S</w:t>
      </w:r>
      <w:r w:rsidRPr="00B408AD">
        <w:rPr>
          <w:sz w:val="18"/>
          <w:szCs w:val="18"/>
        </w:rPr>
        <w:t>afety.</w:t>
      </w:r>
      <w:r w:rsidR="009514F1" w:rsidRPr="00B408AD">
        <w:rPr>
          <w:b/>
          <w:bCs/>
          <w:sz w:val="18"/>
          <w:szCs w:val="18"/>
        </w:rPr>
        <w:t xml:space="preserve"> </w:t>
      </w:r>
    </w:p>
    <w:sectPr w:rsidR="00E30090" w:rsidRPr="00B408AD"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D216" w14:textId="77777777" w:rsidR="00CF2CFB" w:rsidRDefault="00CF2CFB">
      <w:pPr>
        <w:spacing w:after="0" w:line="240" w:lineRule="auto"/>
      </w:pPr>
      <w:r>
        <w:separator/>
      </w:r>
    </w:p>
  </w:endnote>
  <w:endnote w:type="continuationSeparator" w:id="0">
    <w:p w14:paraId="4A0F229E" w14:textId="77777777" w:rsidR="00CF2CFB" w:rsidRDefault="00C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42348" w14:textId="77777777" w:rsidR="00CF2CFB" w:rsidRDefault="00CF2C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EC1586" w14:textId="77777777" w:rsidR="00CF2CFB" w:rsidRDefault="00CF2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164"/>
    <w:multiLevelType w:val="multilevel"/>
    <w:tmpl w:val="A9DC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B2732A"/>
    <w:multiLevelType w:val="multilevel"/>
    <w:tmpl w:val="A5D69C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C555123"/>
    <w:multiLevelType w:val="multilevel"/>
    <w:tmpl w:val="D1F89E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2F32CE4"/>
    <w:multiLevelType w:val="multilevel"/>
    <w:tmpl w:val="B8B0AE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D80CCC"/>
    <w:multiLevelType w:val="multilevel"/>
    <w:tmpl w:val="475043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9793780"/>
    <w:multiLevelType w:val="multilevel"/>
    <w:tmpl w:val="C128B5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9D50386"/>
    <w:multiLevelType w:val="multilevel"/>
    <w:tmpl w:val="9704E0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0154DE6"/>
    <w:multiLevelType w:val="multilevel"/>
    <w:tmpl w:val="73DC5B56"/>
    <w:styleLink w:val="WWNum5"/>
    <w:lvl w:ilvl="0">
      <w:numFmt w:val="bullet"/>
      <w:lvlText w:val=""/>
      <w:lvlJc w:val="left"/>
      <w:rPr>
        <w:color w:val="7F7F7F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8" w15:restartNumberingAfterBreak="0">
    <w:nsid w:val="33AD2DD1"/>
    <w:multiLevelType w:val="multilevel"/>
    <w:tmpl w:val="D27460BE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9" w15:restartNumberingAfterBreak="0">
    <w:nsid w:val="36814255"/>
    <w:multiLevelType w:val="multilevel"/>
    <w:tmpl w:val="E8A0E6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C891C3A"/>
    <w:multiLevelType w:val="multilevel"/>
    <w:tmpl w:val="2CC4B0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2EC1378"/>
    <w:multiLevelType w:val="multilevel"/>
    <w:tmpl w:val="46C0AD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B16435A"/>
    <w:multiLevelType w:val="multilevel"/>
    <w:tmpl w:val="52002E10"/>
    <w:styleLink w:val="WWNum4"/>
    <w:lvl w:ilvl="0">
      <w:numFmt w:val="bullet"/>
      <w:lvlText w:val=""/>
      <w:lvlJc w:val="left"/>
      <w:rPr>
        <w:color w:val="7F7F7F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13" w15:restartNumberingAfterBreak="0">
    <w:nsid w:val="538271F9"/>
    <w:multiLevelType w:val="multilevel"/>
    <w:tmpl w:val="7D0215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6583938"/>
    <w:multiLevelType w:val="multilevel"/>
    <w:tmpl w:val="B7A6EA36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15" w15:restartNumberingAfterBreak="0">
    <w:nsid w:val="59C35DCF"/>
    <w:multiLevelType w:val="multilevel"/>
    <w:tmpl w:val="52B2E9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CD56CE"/>
    <w:multiLevelType w:val="multilevel"/>
    <w:tmpl w:val="DDC45D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5C2072B"/>
    <w:multiLevelType w:val="multilevel"/>
    <w:tmpl w:val="45A68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7173732"/>
    <w:multiLevelType w:val="multilevel"/>
    <w:tmpl w:val="65CA7F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AF57C4B"/>
    <w:multiLevelType w:val="multilevel"/>
    <w:tmpl w:val="5D1098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B1D18BE"/>
    <w:multiLevelType w:val="multilevel"/>
    <w:tmpl w:val="D3FE74D4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1" w15:restartNumberingAfterBreak="0">
    <w:nsid w:val="6EF44DAD"/>
    <w:multiLevelType w:val="multilevel"/>
    <w:tmpl w:val="575279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E40B54"/>
    <w:multiLevelType w:val="multilevel"/>
    <w:tmpl w:val="86A019F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E88084E"/>
    <w:multiLevelType w:val="hybridMultilevel"/>
    <w:tmpl w:val="94D2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4"/>
  </w:num>
  <w:num w:numId="4">
    <w:abstractNumId w:val="12"/>
  </w:num>
  <w:num w:numId="5">
    <w:abstractNumId w:val="7"/>
  </w:num>
  <w:num w:numId="6">
    <w:abstractNumId w:val="19"/>
  </w:num>
  <w:num w:numId="7">
    <w:abstractNumId w:val="3"/>
  </w:num>
  <w:num w:numId="8">
    <w:abstractNumId w:val="1"/>
  </w:num>
  <w:num w:numId="9">
    <w:abstractNumId w:val="18"/>
  </w:num>
  <w:num w:numId="10">
    <w:abstractNumId w:val="2"/>
  </w:num>
  <w:num w:numId="11">
    <w:abstractNumId w:val="21"/>
  </w:num>
  <w:num w:numId="12">
    <w:abstractNumId w:val="13"/>
  </w:num>
  <w:num w:numId="13">
    <w:abstractNumId w:val="9"/>
  </w:num>
  <w:num w:numId="14">
    <w:abstractNumId w:val="17"/>
  </w:num>
  <w:num w:numId="15">
    <w:abstractNumId w:val="4"/>
  </w:num>
  <w:num w:numId="16">
    <w:abstractNumId w:val="15"/>
  </w:num>
  <w:num w:numId="17">
    <w:abstractNumId w:val="22"/>
  </w:num>
  <w:num w:numId="18">
    <w:abstractNumId w:val="5"/>
  </w:num>
  <w:num w:numId="19">
    <w:abstractNumId w:val="16"/>
  </w:num>
  <w:num w:numId="20">
    <w:abstractNumId w:val="0"/>
  </w:num>
  <w:num w:numId="21">
    <w:abstractNumId w:val="11"/>
  </w:num>
  <w:num w:numId="22">
    <w:abstractNumId w:val="10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TA0tDA2NzA2sLRU0lEKTi0uzszPAykwrAUAXvWHtiwAAAA="/>
  </w:docVars>
  <w:rsids>
    <w:rsidRoot w:val="00E30090"/>
    <w:rsid w:val="00006F85"/>
    <w:rsid w:val="00016CAB"/>
    <w:rsid w:val="00023BE4"/>
    <w:rsid w:val="000256B9"/>
    <w:rsid w:val="00051944"/>
    <w:rsid w:val="000B4B72"/>
    <w:rsid w:val="0011161D"/>
    <w:rsid w:val="001C0C00"/>
    <w:rsid w:val="002328DC"/>
    <w:rsid w:val="002E096B"/>
    <w:rsid w:val="002F3D6A"/>
    <w:rsid w:val="003A1AED"/>
    <w:rsid w:val="003B6816"/>
    <w:rsid w:val="004150A5"/>
    <w:rsid w:val="004469A8"/>
    <w:rsid w:val="00471658"/>
    <w:rsid w:val="0050781C"/>
    <w:rsid w:val="00545B11"/>
    <w:rsid w:val="00564509"/>
    <w:rsid w:val="00565E99"/>
    <w:rsid w:val="00580943"/>
    <w:rsid w:val="00584729"/>
    <w:rsid w:val="005A3079"/>
    <w:rsid w:val="005D4E40"/>
    <w:rsid w:val="005F59F8"/>
    <w:rsid w:val="006819AD"/>
    <w:rsid w:val="00683096"/>
    <w:rsid w:val="006A584A"/>
    <w:rsid w:val="006B5AB0"/>
    <w:rsid w:val="006E01A1"/>
    <w:rsid w:val="00701231"/>
    <w:rsid w:val="007F2ACB"/>
    <w:rsid w:val="0081746D"/>
    <w:rsid w:val="0083680A"/>
    <w:rsid w:val="00840AE2"/>
    <w:rsid w:val="00842DF5"/>
    <w:rsid w:val="0087615D"/>
    <w:rsid w:val="00886E75"/>
    <w:rsid w:val="00905BF3"/>
    <w:rsid w:val="00907414"/>
    <w:rsid w:val="009514F1"/>
    <w:rsid w:val="00973043"/>
    <w:rsid w:val="009A3F58"/>
    <w:rsid w:val="009C1402"/>
    <w:rsid w:val="00A20B85"/>
    <w:rsid w:val="00A402E1"/>
    <w:rsid w:val="00A53BD3"/>
    <w:rsid w:val="00A808F0"/>
    <w:rsid w:val="00AD0048"/>
    <w:rsid w:val="00AE6781"/>
    <w:rsid w:val="00B30BF0"/>
    <w:rsid w:val="00B408AD"/>
    <w:rsid w:val="00BA154B"/>
    <w:rsid w:val="00BD3775"/>
    <w:rsid w:val="00BD3B49"/>
    <w:rsid w:val="00C36A1F"/>
    <w:rsid w:val="00C61C9C"/>
    <w:rsid w:val="00C6264F"/>
    <w:rsid w:val="00CA15FA"/>
    <w:rsid w:val="00CE3F6A"/>
    <w:rsid w:val="00CF2CFB"/>
    <w:rsid w:val="00D94FCB"/>
    <w:rsid w:val="00DB34E7"/>
    <w:rsid w:val="00DC003D"/>
    <w:rsid w:val="00E30090"/>
    <w:rsid w:val="00F508BD"/>
    <w:rsid w:val="00F53D8D"/>
    <w:rsid w:val="00F877AA"/>
    <w:rsid w:val="00F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BFEC"/>
  <w15:docId w15:val="{B98513A7-5CED-491B-A677-B18166E0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SimSun" w:hAnsi="Palatino Linotype" w:cs="F"/>
        <w:kern w:val="3"/>
        <w:sz w:val="22"/>
        <w:szCs w:val="22"/>
        <w:lang w:val="en-GB" w:eastAsia="en-GB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keepLines/>
      <w:spacing w:before="360" w:after="0" w:line="240" w:lineRule="auto"/>
      <w:outlineLvl w:val="0"/>
    </w:pPr>
    <w:rPr>
      <w:rFonts w:ascii="Century Gothic" w:hAnsi="Century Gothic"/>
      <w:bCs/>
      <w:color w:val="2F5897"/>
      <w:sz w:val="28"/>
      <w:szCs w:val="32"/>
    </w:rPr>
  </w:style>
  <w:style w:type="paragraph" w:styleId="Heading2">
    <w:name w:val="heading 2"/>
    <w:basedOn w:val="Standard"/>
    <w:next w:val="Textbody"/>
    <w:pPr>
      <w:keepNext/>
      <w:keepLines/>
      <w:spacing w:before="120" w:after="0" w:line="240" w:lineRule="auto"/>
      <w:outlineLvl w:val="1"/>
    </w:pPr>
    <w:rPr>
      <w:bCs/>
      <w:color w:val="404040"/>
      <w:sz w:val="24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20" w:after="0" w:line="240" w:lineRule="auto"/>
      <w:outlineLvl w:val="2"/>
    </w:pPr>
    <w:rPr>
      <w:rFonts w:ascii="Century Gothic" w:hAnsi="Century Gothic"/>
      <w:bCs/>
      <w:i/>
      <w:color w:val="000000"/>
      <w:sz w:val="23"/>
    </w:rPr>
  </w:style>
  <w:style w:type="paragraph" w:styleId="Heading4">
    <w:name w:val="heading 4"/>
    <w:basedOn w:val="Standard"/>
    <w:next w:val="Textbody"/>
    <w:pPr>
      <w:keepNext/>
      <w:keepLines/>
      <w:spacing w:before="200" w:after="0" w:line="264" w:lineRule="auto"/>
      <w:outlineLvl w:val="3"/>
    </w:pPr>
    <w:rPr>
      <w:rFonts w:ascii="Century Gothic" w:hAnsi="Century Gothic"/>
      <w:bCs/>
      <w:i/>
      <w:iCs/>
      <w:color w:val="000000"/>
      <w:sz w:val="23"/>
    </w:rPr>
  </w:style>
  <w:style w:type="paragraph" w:styleId="Heading5">
    <w:name w:val="heading 5"/>
    <w:basedOn w:val="Standard"/>
    <w:next w:val="Textbody"/>
    <w:pPr>
      <w:keepNext/>
      <w:keepLines/>
      <w:spacing w:before="200" w:after="0" w:line="264" w:lineRule="auto"/>
      <w:outlineLvl w:val="4"/>
    </w:pPr>
    <w:rPr>
      <w:rFonts w:ascii="Century Gothic" w:hAnsi="Century Gothic"/>
      <w:color w:val="000000"/>
    </w:rPr>
  </w:style>
  <w:style w:type="paragraph" w:styleId="Heading6">
    <w:name w:val="heading 6"/>
    <w:basedOn w:val="Standard"/>
    <w:next w:val="Textbody"/>
    <w:pPr>
      <w:keepNext/>
      <w:keepLines/>
      <w:spacing w:before="200" w:after="0" w:line="264" w:lineRule="auto"/>
      <w:outlineLvl w:val="5"/>
    </w:pPr>
    <w:rPr>
      <w:rFonts w:ascii="Century Gothic" w:hAnsi="Century Gothic"/>
      <w:i/>
      <w:iCs/>
      <w:color w:val="000000"/>
      <w:sz w:val="21"/>
    </w:rPr>
  </w:style>
  <w:style w:type="paragraph" w:styleId="Heading7">
    <w:name w:val="heading 7"/>
    <w:basedOn w:val="Standard"/>
    <w:next w:val="Textbody"/>
    <w:pPr>
      <w:keepNext/>
      <w:keepLines/>
      <w:spacing w:before="200" w:after="0" w:line="264" w:lineRule="auto"/>
      <w:outlineLvl w:val="6"/>
    </w:pPr>
    <w:rPr>
      <w:rFonts w:ascii="Century Gothic" w:hAnsi="Century Gothic"/>
      <w:i/>
      <w:iCs/>
      <w:color w:val="000000"/>
      <w:sz w:val="21"/>
    </w:rPr>
  </w:style>
  <w:style w:type="paragraph" w:styleId="Heading8">
    <w:name w:val="heading 8"/>
    <w:basedOn w:val="Standard"/>
    <w:next w:val="Textbody"/>
    <w:pPr>
      <w:keepNext/>
      <w:keepLines/>
      <w:spacing w:before="200" w:after="0" w:line="264" w:lineRule="auto"/>
      <w:outlineLvl w:val="7"/>
    </w:pPr>
    <w:rPr>
      <w:rFonts w:ascii="Century Gothic" w:hAnsi="Century Gothic"/>
      <w:color w:val="000000"/>
      <w:sz w:val="20"/>
      <w:szCs w:val="20"/>
    </w:rPr>
  </w:style>
  <w:style w:type="paragraph" w:styleId="Heading9">
    <w:name w:val="heading 9"/>
    <w:basedOn w:val="Standard"/>
    <w:next w:val="Textbody"/>
    <w:pPr>
      <w:keepNext/>
      <w:keepLines/>
      <w:spacing w:before="200" w:after="0" w:line="264" w:lineRule="auto"/>
      <w:outlineLvl w:val="8"/>
    </w:pPr>
    <w:rPr>
      <w:rFonts w:ascii="Century Gothic" w:hAnsi="Century Gothic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pacing w:line="240" w:lineRule="auto"/>
    </w:pPr>
    <w:rPr>
      <w:b/>
      <w:bCs/>
      <w:color w:val="2F5897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160" w:line="240" w:lineRule="auto"/>
      <w:ind w:left="1008" w:hanging="288"/>
    </w:pPr>
    <w:rPr>
      <w:rFonts w:cs="Palatino Linotype"/>
      <w:sz w:val="21"/>
    </w:rPr>
  </w:style>
  <w:style w:type="paragraph" w:styleId="Title">
    <w:name w:val="Title"/>
    <w:basedOn w:val="Standard"/>
    <w:next w:val="Subtitle"/>
    <w:pPr>
      <w:spacing w:after="120" w:line="240" w:lineRule="auto"/>
      <w:jc w:val="center"/>
    </w:pPr>
    <w:rPr>
      <w:rFonts w:ascii="Century Gothic" w:hAnsi="Century Gothic"/>
      <w:b/>
      <w:bCs/>
      <w:color w:val="2F5897"/>
      <w:spacing w:val="5"/>
      <w:sz w:val="60"/>
      <w:szCs w:val="56"/>
    </w:rPr>
  </w:style>
  <w:style w:type="paragraph" w:styleId="Subtitle">
    <w:name w:val="Subtitle"/>
    <w:basedOn w:val="Standard"/>
    <w:next w:val="Textbody"/>
    <w:pPr>
      <w:jc w:val="center"/>
    </w:pPr>
    <w:rPr>
      <w:i/>
      <w:iCs/>
      <w:color w:val="000000"/>
      <w:spacing w:val="15"/>
      <w:sz w:val="24"/>
      <w:szCs w:val="24"/>
    </w:rPr>
  </w:style>
  <w:style w:type="paragraph" w:styleId="NoSpacing">
    <w:name w:val="No Spacing"/>
    <w:pPr>
      <w:widowControl/>
      <w:suppressAutoHyphens/>
      <w:spacing w:after="0" w:line="240" w:lineRule="auto"/>
    </w:pPr>
  </w:style>
  <w:style w:type="paragraph" w:styleId="Quote">
    <w:name w:val="Quote"/>
    <w:basedOn w:val="Standard"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</w:rPr>
  </w:style>
  <w:style w:type="paragraph" w:styleId="IntenseQuote">
    <w:name w:val="Intense Quote"/>
    <w:basedOn w:val="Standard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hAnsi="Century Gothic"/>
      <w:bCs/>
      <w:i/>
      <w:iCs/>
      <w:color w:val="000000"/>
      <w:sz w:val="24"/>
    </w:rPr>
  </w:style>
  <w:style w:type="paragraph" w:customStyle="1" w:styleId="ContentsHeading">
    <w:name w:val="Contents Heading"/>
    <w:basedOn w:val="Heading1"/>
    <w:pPr>
      <w:suppressLineNumbers/>
      <w:spacing w:before="480" w:line="276" w:lineRule="auto"/>
    </w:pPr>
    <w:rPr>
      <w:b/>
      <w:i/>
      <w:sz w:val="32"/>
      <w:szCs w:val="28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pPr>
      <w:spacing w:before="300"/>
    </w:pPr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Standard"/>
    <w:pPr>
      <w:spacing w:after="0"/>
    </w:pPr>
    <w:rPr>
      <w:color w:val="6076B4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entury Gothic" w:hAnsi="Century Gothic" w:cs="F"/>
      <w:bCs/>
      <w:color w:val="2F5897"/>
      <w:sz w:val="28"/>
      <w:szCs w:val="32"/>
    </w:rPr>
  </w:style>
  <w:style w:type="character" w:customStyle="1" w:styleId="Heading2Char">
    <w:name w:val="Heading 2 Char"/>
    <w:basedOn w:val="DefaultParagraphFont"/>
    <w:rPr>
      <w:rFonts w:cs="F"/>
      <w:bCs/>
      <w:color w:val="404040"/>
      <w:sz w:val="24"/>
      <w:szCs w:val="26"/>
    </w:rPr>
  </w:style>
  <w:style w:type="character" w:customStyle="1" w:styleId="Heading3Char">
    <w:name w:val="Heading 3 Char"/>
    <w:basedOn w:val="DefaultParagraphFont"/>
    <w:rPr>
      <w:rFonts w:ascii="Century Gothic" w:hAnsi="Century Gothic" w:cs="F"/>
      <w:bCs/>
      <w:i/>
      <w:color w:val="000000"/>
      <w:sz w:val="23"/>
    </w:rPr>
  </w:style>
  <w:style w:type="character" w:customStyle="1" w:styleId="Heading4Char">
    <w:name w:val="Heading 4 Char"/>
    <w:basedOn w:val="DefaultParagraphFont"/>
    <w:rPr>
      <w:rFonts w:ascii="Century Gothic" w:hAnsi="Century Gothic" w:cs="F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rPr>
      <w:rFonts w:ascii="Century Gothic" w:hAnsi="Century Gothic" w:cs="F"/>
      <w:color w:val="000000"/>
    </w:rPr>
  </w:style>
  <w:style w:type="character" w:customStyle="1" w:styleId="Heading6Char">
    <w:name w:val="Heading 6 Char"/>
    <w:basedOn w:val="DefaultParagraphFont"/>
    <w:rPr>
      <w:rFonts w:ascii="Century Gothic" w:hAnsi="Century Gothic" w:cs="F"/>
      <w:i/>
      <w:iCs/>
      <w:color w:val="000000"/>
      <w:sz w:val="21"/>
    </w:rPr>
  </w:style>
  <w:style w:type="character" w:customStyle="1" w:styleId="Heading7Char">
    <w:name w:val="Heading 7 Char"/>
    <w:basedOn w:val="DefaultParagraphFont"/>
    <w:rPr>
      <w:rFonts w:ascii="Century Gothic" w:hAnsi="Century Gothic" w:cs="F"/>
      <w:i/>
      <w:iCs/>
      <w:color w:val="000000"/>
      <w:sz w:val="21"/>
    </w:rPr>
  </w:style>
  <w:style w:type="character" w:customStyle="1" w:styleId="Heading8Char">
    <w:name w:val="Heading 8 Char"/>
    <w:basedOn w:val="DefaultParagraphFont"/>
    <w:rPr>
      <w:rFonts w:ascii="Century Gothic" w:hAnsi="Century Gothic" w:cs="F"/>
      <w:color w:val="000000"/>
      <w:sz w:val="20"/>
      <w:szCs w:val="20"/>
    </w:rPr>
  </w:style>
  <w:style w:type="character" w:customStyle="1" w:styleId="Heading9Char">
    <w:name w:val="Heading 9 Char"/>
    <w:basedOn w:val="DefaultParagraphFont"/>
    <w:rPr>
      <w:rFonts w:ascii="Century Gothic" w:hAnsi="Century Gothic" w:cs="F"/>
      <w:i/>
      <w:iCs/>
      <w:color w:val="000000"/>
      <w:sz w:val="20"/>
      <w:szCs w:val="20"/>
    </w:rPr>
  </w:style>
  <w:style w:type="character" w:customStyle="1" w:styleId="TitleChar">
    <w:name w:val="Title Char"/>
    <w:basedOn w:val="DefaultParagraphFont"/>
    <w:rPr>
      <w:rFonts w:ascii="Century Gothic" w:hAnsi="Century Gothic" w:cs="F"/>
      <w:color w:val="2F5897"/>
      <w:spacing w:val="5"/>
      <w:kern w:val="3"/>
      <w:sz w:val="60"/>
      <w:szCs w:val="56"/>
    </w:rPr>
  </w:style>
  <w:style w:type="character" w:customStyle="1" w:styleId="SubtitleChar">
    <w:name w:val="Subtitle Char"/>
    <w:basedOn w:val="DefaultParagraphFont"/>
    <w:rPr>
      <w:rFonts w:cs="F"/>
      <w:iCs/>
      <w:color w:val="000000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000000"/>
    </w:rPr>
  </w:style>
  <w:style w:type="character" w:customStyle="1" w:styleId="QuoteChar">
    <w:name w:val="Quote Char"/>
    <w:basedOn w:val="DefaultParagraphFont"/>
    <w:rPr>
      <w:rFonts w:ascii="Century Gothic" w:hAnsi="Century Gothic"/>
      <w:i/>
      <w:iCs/>
      <w:color w:val="000000"/>
      <w:sz w:val="24"/>
    </w:rPr>
  </w:style>
  <w:style w:type="character" w:customStyle="1" w:styleId="IntenseQuoteChar">
    <w:name w:val="Intense Quote Char"/>
    <w:basedOn w:val="DefaultParagraphFont"/>
    <w:rPr>
      <w:rFonts w:ascii="Century Gothic" w:hAnsi="Century Gothic" w:cs="F"/>
      <w:bCs/>
      <w:i/>
      <w:iCs/>
      <w:color w:val="000000"/>
      <w:sz w:val="24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aps w:val="0"/>
      <w:smallCaps w:val="0"/>
      <w:color w:val="6076B4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7F7F7F"/>
    </w:rPr>
  </w:style>
  <w:style w:type="paragraph" w:customStyle="1" w:styleId="Default">
    <w:name w:val="Default"/>
    <w:pPr>
      <w:widowControl/>
      <w:suppressAutoHyphens/>
      <w:autoSpaceDE w:val="0"/>
      <w:spacing w:after="0" w:line="240" w:lineRule="auto"/>
      <w:textAlignment w:val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F2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tilford@fbprojectservices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Tilford</dc:creator>
  <cp:lastModifiedBy>robert tilford</cp:lastModifiedBy>
  <cp:revision>2</cp:revision>
  <cp:lastPrinted>2014-01-30T22:13:00Z</cp:lastPrinted>
  <dcterms:created xsi:type="dcterms:W3CDTF">2019-07-25T06:31:00Z</dcterms:created>
  <dcterms:modified xsi:type="dcterms:W3CDTF">2019-07-25T06:31:00Z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