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60341" w14:textId="77777777" w:rsidR="00992E2A" w:rsidRDefault="00992E2A" w:rsidP="00941F11">
      <w:pPr>
        <w:pStyle w:val="MediumGrid21"/>
        <w:pBdr>
          <w:bottom w:val="single" w:sz="6" w:space="1" w:color="auto"/>
        </w:pBdr>
      </w:pPr>
    </w:p>
    <w:p w14:paraId="5DD60342" w14:textId="77777777" w:rsidR="00992E2A" w:rsidRPr="00663216" w:rsidRDefault="00BA385B" w:rsidP="00941F11">
      <w:pPr>
        <w:pStyle w:val="MediumGrid21"/>
        <w:rPr>
          <w:rFonts w:cs="Arial"/>
          <w:b/>
          <w:sz w:val="36"/>
          <w:szCs w:val="36"/>
        </w:rPr>
      </w:pPr>
      <w:r w:rsidRPr="00663216">
        <w:rPr>
          <w:rFonts w:cs="Arial"/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5DD603A1" wp14:editId="5DD603A2">
                <wp:simplePos x="0" y="0"/>
                <wp:positionH relativeFrom="column">
                  <wp:posOffset>3770630</wp:posOffset>
                </wp:positionH>
                <wp:positionV relativeFrom="paragraph">
                  <wp:posOffset>73025</wp:posOffset>
                </wp:positionV>
                <wp:extent cx="2522220" cy="641350"/>
                <wp:effectExtent l="17780" t="15875" r="1270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603A5" w14:textId="77777777" w:rsidR="00886222" w:rsidRPr="00663216" w:rsidRDefault="00886222" w:rsidP="00992E2A">
                            <w:pPr>
                              <w:pStyle w:val="MediumGrid21"/>
                              <w:jc w:val="right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  <w:t>e</w:t>
                            </w:r>
                            <w:r w:rsidRPr="00663216">
                              <w:rPr>
                                <w:rFonts w:cs="Arial"/>
                                <w:sz w:val="20"/>
                                <w:szCs w:val="20"/>
                              </w:rPr>
                              <w:t>mail: ma77smith@hotmail.com</w:t>
                            </w:r>
                          </w:p>
                          <w:p w14:paraId="5DD603A6" w14:textId="77777777" w:rsidR="00886222" w:rsidRPr="00663216" w:rsidRDefault="00886222" w:rsidP="00992E2A">
                            <w:pPr>
                              <w:pStyle w:val="MediumGrid21"/>
                              <w:jc w:val="right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663216">
                              <w:rPr>
                                <w:rFonts w:cs="Arial"/>
                                <w:sz w:val="20"/>
                                <w:szCs w:val="20"/>
                              </w:rPr>
                              <w:t>Mobile: 07540 644466</w:t>
                            </w:r>
                          </w:p>
                          <w:p w14:paraId="5DD603A7" w14:textId="77777777" w:rsidR="00886222" w:rsidRPr="00663216" w:rsidRDefault="00886222" w:rsidP="00992E2A">
                            <w:pPr>
                              <w:pStyle w:val="MediumGrid21"/>
                              <w:jc w:val="right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663216">
                              <w:rPr>
                                <w:rFonts w:cs="Arial"/>
                                <w:sz w:val="20"/>
                                <w:szCs w:val="20"/>
                              </w:rPr>
                              <w:t>Nationality: British</w:t>
                            </w:r>
                          </w:p>
                          <w:p w14:paraId="5DD603A8" w14:textId="77777777" w:rsidR="00886222" w:rsidRPr="00663216" w:rsidRDefault="00886222" w:rsidP="00992E2A">
                            <w:pPr>
                              <w:pStyle w:val="MediumGrid21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D603A9" w14:textId="77777777" w:rsidR="00886222" w:rsidRDefault="008862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603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.9pt;margin-top:5.75pt;width:198.6pt;height:50.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" strokecolor="white" strokeweight="1.75pt">
                <v:textbox>
                  <w:txbxContent>
                    <w:p w14:paraId="5DD603A5" w14:textId="77777777" w:rsidR="00886222" w:rsidRPr="00663216" w:rsidRDefault="00886222" w:rsidP="00992E2A">
                      <w:pPr>
                        <w:pStyle w:val="MediumGrid21"/>
                        <w:jc w:val="right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sz w:val="20"/>
                          <w:szCs w:val="20"/>
                        </w:rPr>
                        <w:t>e</w:t>
                      </w:r>
                      <w:r w:rsidRPr="00663216">
                        <w:rPr>
                          <w:rFonts w:cs="Arial"/>
                          <w:sz w:val="20"/>
                          <w:szCs w:val="20"/>
                        </w:rPr>
                        <w:t>mail: ma77smith@hotmail.com</w:t>
                      </w:r>
                    </w:p>
                    <w:p w14:paraId="5DD603A6" w14:textId="77777777" w:rsidR="00886222" w:rsidRPr="00663216" w:rsidRDefault="00886222" w:rsidP="00992E2A">
                      <w:pPr>
                        <w:pStyle w:val="MediumGrid21"/>
                        <w:jc w:val="right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663216">
                        <w:rPr>
                          <w:rFonts w:cs="Arial"/>
                          <w:sz w:val="20"/>
                          <w:szCs w:val="20"/>
                        </w:rPr>
                        <w:t>Mobile: 07540 644466</w:t>
                      </w:r>
                    </w:p>
                    <w:p w14:paraId="5DD603A7" w14:textId="77777777" w:rsidR="00886222" w:rsidRPr="00663216" w:rsidRDefault="00886222" w:rsidP="00992E2A">
                      <w:pPr>
                        <w:pStyle w:val="MediumGrid21"/>
                        <w:jc w:val="right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663216">
                        <w:rPr>
                          <w:rFonts w:cs="Arial"/>
                          <w:sz w:val="20"/>
                          <w:szCs w:val="20"/>
                        </w:rPr>
                        <w:t>Nationality: British</w:t>
                      </w:r>
                    </w:p>
                    <w:p w14:paraId="5DD603A8" w14:textId="77777777" w:rsidR="00886222" w:rsidRPr="00663216" w:rsidRDefault="00886222" w:rsidP="00992E2A">
                      <w:pPr>
                        <w:pStyle w:val="MediumGrid21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5DD603A9" w14:textId="77777777" w:rsidR="00886222" w:rsidRDefault="00886222"/>
                  </w:txbxContent>
                </v:textbox>
              </v:shape>
            </w:pict>
          </mc:Fallback>
        </mc:AlternateContent>
      </w:r>
      <w:r w:rsidR="001C498D" w:rsidRPr="00663216">
        <w:rPr>
          <w:rFonts w:cs="Arial"/>
          <w:b/>
          <w:sz w:val="36"/>
          <w:szCs w:val="36"/>
        </w:rPr>
        <w:t>Matthew Smith</w:t>
      </w:r>
    </w:p>
    <w:p w14:paraId="5DD60343" w14:textId="77777777" w:rsidR="002D4EFC" w:rsidRDefault="00F114F4" w:rsidP="00992E2A">
      <w:pPr>
        <w:pStyle w:val="MediumGrid2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Spire House (</w:t>
      </w:r>
      <w:r w:rsidR="0092020E">
        <w:rPr>
          <w:rFonts w:cs="Arial"/>
          <w:sz w:val="20"/>
          <w:szCs w:val="20"/>
        </w:rPr>
        <w:t>83</w:t>
      </w:r>
      <w:r>
        <w:rPr>
          <w:rFonts w:cs="Arial"/>
          <w:sz w:val="20"/>
          <w:szCs w:val="20"/>
        </w:rPr>
        <w:t>)</w:t>
      </w:r>
      <w:r w:rsidR="002D4EFC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Worcester Road,</w:t>
      </w:r>
      <w:r w:rsidR="002D4EFC">
        <w:rPr>
          <w:rFonts w:cs="Arial"/>
          <w:sz w:val="20"/>
          <w:szCs w:val="20"/>
        </w:rPr>
        <w:t xml:space="preserve"> Hagley, </w:t>
      </w:r>
    </w:p>
    <w:p w14:paraId="5DD60344" w14:textId="77777777" w:rsidR="001C498D" w:rsidRPr="00663216" w:rsidRDefault="0092020E" w:rsidP="002D4EFC">
      <w:pPr>
        <w:pBdr>
          <w:bottom w:val="single" w:sz="6" w:space="1" w:color="auto"/>
        </w:pBd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Stourbridge, DY9 0NG</w:t>
      </w:r>
    </w:p>
    <w:p w14:paraId="5DD60345" w14:textId="77777777" w:rsidR="00AA3111" w:rsidRDefault="00AA3111" w:rsidP="00992E2A">
      <w:pPr>
        <w:pStyle w:val="MediumGrid21"/>
      </w:pPr>
    </w:p>
    <w:p w14:paraId="5DD60346" w14:textId="15C986A4" w:rsidR="00992E2A" w:rsidRDefault="0008172E" w:rsidP="00122BD7">
      <w:pPr>
        <w:pStyle w:val="MediumGrid2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LEAD</w:t>
      </w:r>
      <w:r w:rsidR="00FB3BDF">
        <w:rPr>
          <w:b/>
          <w:sz w:val="24"/>
          <w:szCs w:val="24"/>
        </w:rPr>
        <w:t xml:space="preserve"> CLOUD</w:t>
      </w:r>
      <w:r w:rsidR="009B03C2">
        <w:rPr>
          <w:b/>
          <w:sz w:val="24"/>
          <w:szCs w:val="24"/>
        </w:rPr>
        <w:t xml:space="preserve"> ARCHITECT</w:t>
      </w:r>
      <w:r w:rsidR="0055791A">
        <w:rPr>
          <w:b/>
          <w:sz w:val="24"/>
          <w:szCs w:val="24"/>
        </w:rPr>
        <w:t xml:space="preserve"> </w:t>
      </w:r>
      <w:r w:rsidR="00122BD7" w:rsidRPr="00122BD7">
        <w:rPr>
          <w:b/>
          <w:sz w:val="24"/>
          <w:szCs w:val="24"/>
        </w:rPr>
        <w:t xml:space="preserve">• </w:t>
      </w:r>
      <w:r w:rsidR="00C55A4C">
        <w:rPr>
          <w:b/>
          <w:sz w:val="24"/>
          <w:szCs w:val="24"/>
        </w:rPr>
        <w:t xml:space="preserve">CONSULTANT </w:t>
      </w:r>
      <w:r w:rsidR="00B15E60">
        <w:rPr>
          <w:b/>
          <w:sz w:val="24"/>
          <w:szCs w:val="24"/>
        </w:rPr>
        <w:t>– SC CLEARED</w:t>
      </w:r>
    </w:p>
    <w:p w14:paraId="5DD60348" w14:textId="1D4365E4" w:rsidR="00504245" w:rsidRDefault="00AF72B6" w:rsidP="009129AC">
      <w:pPr>
        <w:pStyle w:val="MediumGrid21"/>
        <w:spacing w:before="120"/>
        <w:jc w:val="both"/>
        <w:rPr>
          <w:sz w:val="20"/>
          <w:szCs w:val="20"/>
        </w:rPr>
      </w:pPr>
      <w:r w:rsidRPr="00663216">
        <w:rPr>
          <w:sz w:val="20"/>
          <w:szCs w:val="20"/>
        </w:rPr>
        <w:t>An a</w:t>
      </w:r>
      <w:r w:rsidR="00780091" w:rsidRPr="00663216">
        <w:rPr>
          <w:sz w:val="20"/>
          <w:szCs w:val="20"/>
        </w:rPr>
        <w:t>ccomplished</w:t>
      </w:r>
      <w:r w:rsidR="00511BE0" w:rsidRPr="00663216">
        <w:rPr>
          <w:sz w:val="20"/>
          <w:szCs w:val="20"/>
        </w:rPr>
        <w:t xml:space="preserve"> </w:t>
      </w:r>
      <w:r w:rsidR="00CF682C">
        <w:rPr>
          <w:sz w:val="20"/>
          <w:szCs w:val="20"/>
        </w:rPr>
        <w:t>Principal</w:t>
      </w:r>
      <w:r w:rsidR="002A42AD">
        <w:rPr>
          <w:sz w:val="20"/>
          <w:szCs w:val="20"/>
        </w:rPr>
        <w:t xml:space="preserve"> Architect</w:t>
      </w:r>
      <w:r w:rsidR="007C33ED" w:rsidRPr="00663216">
        <w:rPr>
          <w:sz w:val="20"/>
          <w:szCs w:val="20"/>
        </w:rPr>
        <w:t>,</w:t>
      </w:r>
      <w:r w:rsidR="00780091" w:rsidRPr="00663216">
        <w:rPr>
          <w:sz w:val="20"/>
          <w:szCs w:val="20"/>
        </w:rPr>
        <w:t xml:space="preserve"> with proven </w:t>
      </w:r>
      <w:r w:rsidR="0012413C" w:rsidRPr="00663216">
        <w:rPr>
          <w:sz w:val="20"/>
          <w:szCs w:val="20"/>
        </w:rPr>
        <w:t xml:space="preserve">success </w:t>
      </w:r>
      <w:r w:rsidR="007C33ED" w:rsidRPr="00663216">
        <w:rPr>
          <w:sz w:val="20"/>
          <w:szCs w:val="20"/>
        </w:rPr>
        <w:t>in seeking and on</w:t>
      </w:r>
      <w:r w:rsidR="00D734C8" w:rsidRPr="00663216">
        <w:rPr>
          <w:sz w:val="20"/>
          <w:szCs w:val="20"/>
        </w:rPr>
        <w:t>-</w:t>
      </w:r>
      <w:r w:rsidR="007C33ED" w:rsidRPr="00663216">
        <w:rPr>
          <w:sz w:val="20"/>
          <w:szCs w:val="20"/>
        </w:rPr>
        <w:t>boarding</w:t>
      </w:r>
      <w:r w:rsidR="00D768EE" w:rsidRPr="00663216">
        <w:rPr>
          <w:sz w:val="20"/>
          <w:szCs w:val="20"/>
        </w:rPr>
        <w:t xml:space="preserve"> the latest technology to satisfy business objectives</w:t>
      </w:r>
      <w:r w:rsidR="00A83284">
        <w:rPr>
          <w:sz w:val="20"/>
          <w:szCs w:val="20"/>
        </w:rPr>
        <w:t xml:space="preserve"> and outcomes</w:t>
      </w:r>
      <w:r w:rsidR="00D768EE" w:rsidRPr="00663216">
        <w:rPr>
          <w:sz w:val="20"/>
          <w:szCs w:val="20"/>
        </w:rPr>
        <w:t xml:space="preserve">. </w:t>
      </w:r>
      <w:r w:rsidR="00504245" w:rsidRPr="00663216">
        <w:rPr>
          <w:sz w:val="20"/>
          <w:szCs w:val="20"/>
        </w:rPr>
        <w:t>Possess</w:t>
      </w:r>
      <w:r w:rsidR="00296B0B" w:rsidRPr="00663216">
        <w:rPr>
          <w:sz w:val="20"/>
          <w:szCs w:val="20"/>
        </w:rPr>
        <w:t xml:space="preserve"> </w:t>
      </w:r>
      <w:r w:rsidR="00F114F4">
        <w:rPr>
          <w:sz w:val="20"/>
          <w:szCs w:val="20"/>
        </w:rPr>
        <w:t>first-</w:t>
      </w:r>
      <w:r w:rsidR="005D61F2">
        <w:rPr>
          <w:sz w:val="20"/>
          <w:szCs w:val="20"/>
        </w:rPr>
        <w:t>rate communication skills,</w:t>
      </w:r>
      <w:r w:rsidR="00296B0B" w:rsidRPr="00663216">
        <w:rPr>
          <w:sz w:val="20"/>
          <w:szCs w:val="20"/>
        </w:rPr>
        <w:t xml:space="preserve"> </w:t>
      </w:r>
      <w:r w:rsidR="00802B92">
        <w:rPr>
          <w:sz w:val="20"/>
          <w:szCs w:val="20"/>
        </w:rPr>
        <w:t>comfortable</w:t>
      </w:r>
      <w:r w:rsidR="00F114F4">
        <w:rPr>
          <w:sz w:val="20"/>
          <w:szCs w:val="20"/>
        </w:rPr>
        <w:t xml:space="preserve"> at </w:t>
      </w:r>
      <w:proofErr w:type="spellStart"/>
      <w:r w:rsidR="005D61F2">
        <w:rPr>
          <w:sz w:val="20"/>
          <w:szCs w:val="20"/>
        </w:rPr>
        <w:t>CxO</w:t>
      </w:r>
      <w:proofErr w:type="spellEnd"/>
      <w:r w:rsidR="005D61F2">
        <w:rPr>
          <w:sz w:val="20"/>
          <w:szCs w:val="20"/>
        </w:rPr>
        <w:t xml:space="preserve"> level</w:t>
      </w:r>
      <w:r w:rsidR="00802B92">
        <w:rPr>
          <w:sz w:val="20"/>
          <w:szCs w:val="20"/>
        </w:rPr>
        <w:t xml:space="preserve"> stakeholder management</w:t>
      </w:r>
      <w:r w:rsidR="00F114F4">
        <w:rPr>
          <w:sz w:val="20"/>
          <w:szCs w:val="20"/>
        </w:rPr>
        <w:t xml:space="preserve"> </w:t>
      </w:r>
      <w:r w:rsidR="00802B92">
        <w:rPr>
          <w:sz w:val="20"/>
          <w:szCs w:val="20"/>
        </w:rPr>
        <w:t>and high-profile engagements.</w:t>
      </w:r>
      <w:r w:rsidR="003E0CFA">
        <w:rPr>
          <w:sz w:val="20"/>
          <w:szCs w:val="20"/>
        </w:rPr>
        <w:t xml:space="preserve"> In-</w:t>
      </w:r>
      <w:r w:rsidR="00172C1F" w:rsidRPr="00663216">
        <w:rPr>
          <w:sz w:val="20"/>
          <w:szCs w:val="20"/>
        </w:rPr>
        <w:t xml:space="preserve">depth expertise in the </w:t>
      </w:r>
      <w:r w:rsidR="00F114F4">
        <w:rPr>
          <w:sz w:val="20"/>
          <w:szCs w:val="20"/>
        </w:rPr>
        <w:t>d</w:t>
      </w:r>
      <w:r w:rsidR="00172C1F" w:rsidRPr="00663216">
        <w:rPr>
          <w:sz w:val="20"/>
          <w:szCs w:val="20"/>
        </w:rPr>
        <w:t>esign</w:t>
      </w:r>
      <w:r w:rsidR="00802B92">
        <w:rPr>
          <w:sz w:val="20"/>
          <w:szCs w:val="20"/>
        </w:rPr>
        <w:t>,</w:t>
      </w:r>
      <w:r w:rsidR="00172C1F" w:rsidRPr="00663216">
        <w:rPr>
          <w:sz w:val="20"/>
          <w:szCs w:val="20"/>
        </w:rPr>
        <w:t xml:space="preserve"> implementation</w:t>
      </w:r>
      <w:r w:rsidR="00802B92">
        <w:rPr>
          <w:sz w:val="20"/>
          <w:szCs w:val="20"/>
        </w:rPr>
        <w:t xml:space="preserve"> and governance</w:t>
      </w:r>
      <w:r w:rsidR="00172C1F" w:rsidRPr="00663216">
        <w:rPr>
          <w:sz w:val="20"/>
          <w:szCs w:val="20"/>
        </w:rPr>
        <w:t xml:space="preserve"> of </w:t>
      </w:r>
      <w:r w:rsidR="00F534A6">
        <w:rPr>
          <w:sz w:val="20"/>
          <w:szCs w:val="20"/>
        </w:rPr>
        <w:t xml:space="preserve">challenging and </w:t>
      </w:r>
      <w:r w:rsidR="00172C1F" w:rsidRPr="00663216">
        <w:rPr>
          <w:sz w:val="20"/>
          <w:szCs w:val="20"/>
        </w:rPr>
        <w:t>c</w:t>
      </w:r>
      <w:r w:rsidR="000E4EF4" w:rsidRPr="00663216">
        <w:rPr>
          <w:sz w:val="20"/>
          <w:szCs w:val="20"/>
        </w:rPr>
        <w:t xml:space="preserve">omplex </w:t>
      </w:r>
      <w:r w:rsidR="000F1267" w:rsidRPr="00663216">
        <w:rPr>
          <w:sz w:val="20"/>
          <w:szCs w:val="20"/>
        </w:rPr>
        <w:t>IT</w:t>
      </w:r>
      <w:r w:rsidR="000E4EF4" w:rsidRPr="00663216">
        <w:rPr>
          <w:sz w:val="20"/>
          <w:szCs w:val="20"/>
        </w:rPr>
        <w:t xml:space="preserve"> </w:t>
      </w:r>
      <w:r w:rsidR="008C326C" w:rsidRPr="00663216">
        <w:rPr>
          <w:sz w:val="20"/>
          <w:szCs w:val="20"/>
        </w:rPr>
        <w:t>solutions</w:t>
      </w:r>
      <w:r w:rsidR="00F114F4">
        <w:rPr>
          <w:sz w:val="20"/>
          <w:szCs w:val="20"/>
        </w:rPr>
        <w:t xml:space="preserve"> across a wide range of market sectors.</w:t>
      </w:r>
    </w:p>
    <w:p w14:paraId="414A4401" w14:textId="77777777" w:rsidR="00CD0545" w:rsidRPr="00663216" w:rsidRDefault="00CD0545" w:rsidP="009129AC">
      <w:pPr>
        <w:pStyle w:val="MediumGrid21"/>
        <w:spacing w:before="120"/>
        <w:jc w:val="both"/>
        <w:rPr>
          <w:sz w:val="20"/>
          <w:szCs w:val="20"/>
        </w:rPr>
      </w:pPr>
    </w:p>
    <w:p w14:paraId="5DD6034A" w14:textId="74CB2ACE" w:rsidR="0047457F" w:rsidRPr="00780091" w:rsidRDefault="0082465B" w:rsidP="00E36BEB">
      <w:pPr>
        <w:tabs>
          <w:tab w:val="center" w:pos="4876"/>
          <w:tab w:val="left" w:pos="7740"/>
        </w:tabs>
        <w:outlineLvl w:val="0"/>
        <w:rPr>
          <w:b/>
          <w:sz w:val="24"/>
          <w:szCs w:val="24"/>
        </w:rPr>
        <w:sectPr w:rsidR="0047457F" w:rsidRPr="00780091" w:rsidSect="0049055B">
          <w:type w:val="continuous"/>
          <w:pgSz w:w="11906" w:h="16838"/>
          <w:pgMar w:top="720" w:right="1077" w:bottom="720" w:left="1077" w:header="709" w:footer="709" w:gutter="0"/>
          <w:cols w:space="708"/>
          <w:docGrid w:linePitch="360"/>
        </w:sectPr>
      </w:pPr>
      <w:r w:rsidRPr="00241AE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DD603A3" wp14:editId="6ECE6F80">
                <wp:simplePos x="0" y="0"/>
                <wp:positionH relativeFrom="column">
                  <wp:posOffset>-302155</wp:posOffset>
                </wp:positionH>
                <wp:positionV relativeFrom="paragraph">
                  <wp:posOffset>199033</wp:posOffset>
                </wp:positionV>
                <wp:extent cx="6705600" cy="384079"/>
                <wp:effectExtent l="0" t="0" r="12700" b="10160"/>
                <wp:wrapSquare wrapText="bothSides"/>
                <wp:docPr id="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5600" cy="384079"/>
                          <a:chOff x="632" y="4402"/>
                          <a:chExt cx="10560" cy="943"/>
                        </a:xfrm>
                      </wpg:grpSpPr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404" y="4420"/>
                            <a:ext cx="3370" cy="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603AA" w14:textId="460F785B" w:rsidR="00886222" w:rsidRPr="00296B0B" w:rsidRDefault="00E36BEB" w:rsidP="002D11F5">
                              <w:pPr>
                                <w:pStyle w:val="MediumGrid1-Accent21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Cloud Transformation</w:t>
                              </w:r>
                            </w:p>
                            <w:p w14:paraId="5DD603AB" w14:textId="77777777" w:rsidR="00886222" w:rsidRDefault="00886222" w:rsidP="002D11F5">
                              <w:pPr>
                                <w:pStyle w:val="MediumGrid1-Accent21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</w:rPr>
                              </w:pPr>
                              <w:r w:rsidRPr="00296B0B">
                                <w:rPr>
                                  <w:b/>
                                </w:rPr>
                                <w:t xml:space="preserve">Pre-Sales </w:t>
                              </w:r>
                            </w:p>
                            <w:p w14:paraId="5DD603AC" w14:textId="77777777" w:rsidR="00886222" w:rsidRDefault="00886222" w:rsidP="001F7931">
                              <w:pPr>
                                <w:pStyle w:val="MediumGrid1-Accent21"/>
                                <w:rPr>
                                  <w:b/>
                                </w:rPr>
                              </w:pPr>
                            </w:p>
                            <w:p w14:paraId="5DD603AD" w14:textId="77777777" w:rsidR="00886222" w:rsidRDefault="00886222" w:rsidP="001F7931">
                              <w:pPr>
                                <w:pStyle w:val="MediumGrid1-Accent21"/>
                                <w:rPr>
                                  <w:b/>
                                </w:rPr>
                              </w:pPr>
                            </w:p>
                            <w:p w14:paraId="5DD603AE" w14:textId="77777777" w:rsidR="00886222" w:rsidRPr="00296B0B" w:rsidRDefault="00886222" w:rsidP="002D11F5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32" y="4402"/>
                            <a:ext cx="3962" cy="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603AF" w14:textId="77777777" w:rsidR="00886222" w:rsidRPr="00296B0B" w:rsidRDefault="00886222" w:rsidP="00087EB5">
                              <w:pPr>
                                <w:pStyle w:val="MediumGrid1-Accent21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Stakeholder </w:t>
                              </w:r>
                              <w:r w:rsidRPr="00296B0B">
                                <w:rPr>
                                  <w:b/>
                                </w:rPr>
                                <w:t>Management</w:t>
                              </w:r>
                            </w:p>
                            <w:p w14:paraId="5DD603B0" w14:textId="77777777" w:rsidR="00886222" w:rsidRPr="00296B0B" w:rsidRDefault="00886222" w:rsidP="00087EB5">
                              <w:pPr>
                                <w:pStyle w:val="MediumGrid1-Accent21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Architecture and Design</w:t>
                              </w:r>
                            </w:p>
                            <w:p w14:paraId="5DD603B1" w14:textId="77777777" w:rsidR="00886222" w:rsidRPr="00296B0B" w:rsidRDefault="00886222" w:rsidP="002D11F5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716" y="4424"/>
                            <a:ext cx="3476" cy="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603B2" w14:textId="77777777" w:rsidR="00886222" w:rsidRPr="00296B0B" w:rsidRDefault="00886222" w:rsidP="00087EB5">
                              <w:pPr>
                                <w:pStyle w:val="MediumGrid1-Accent21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Medium/Large Enterprise </w:t>
                              </w:r>
                            </w:p>
                            <w:p w14:paraId="5DD603B3" w14:textId="0D5DE534" w:rsidR="00886222" w:rsidRPr="00296B0B" w:rsidRDefault="00E36BEB" w:rsidP="00087EB5">
                              <w:pPr>
                                <w:pStyle w:val="MediumGrid1-Accent21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Strategy &amp; Development</w:t>
                              </w:r>
                            </w:p>
                            <w:p w14:paraId="5DD603B4" w14:textId="77777777" w:rsidR="00886222" w:rsidRPr="00296B0B" w:rsidRDefault="00886222" w:rsidP="00087EB5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D603A3" id="Group 11" o:spid="_x0000_s1027" style="position:absolute;margin-left:-23.8pt;margin-top:15.65pt;width:528pt;height:30.25pt;z-index:-251658240" coordorigin="632,4402" coordsize="10560,9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">
                <v:shape id="Text Box 4" o:spid="_x0000_s1028" type="#_x0000_t202" style="position:absolute;left:4404;top:4420;width:3370;height:9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" strokecolor="white">
                  <v:textbox inset="0,0,0,0">
                    <w:txbxContent>
                      <w:p w14:paraId="5DD603AA" w14:textId="460F785B" w:rsidR="00886222" w:rsidRPr="00296B0B" w:rsidRDefault="00E36BEB" w:rsidP="002D11F5">
                        <w:pPr>
                          <w:pStyle w:val="MediumGrid1-Accent21"/>
                          <w:numPr>
                            <w:ilvl w:val="0"/>
                            <w:numId w:val="1"/>
                          </w:num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Cloud Transformation</w:t>
                        </w:r>
                      </w:p>
                      <w:p w14:paraId="5DD603AB" w14:textId="77777777" w:rsidR="00886222" w:rsidRDefault="00886222" w:rsidP="002D11F5">
                        <w:pPr>
                          <w:pStyle w:val="MediumGrid1-Accent21"/>
                          <w:numPr>
                            <w:ilvl w:val="0"/>
                            <w:numId w:val="1"/>
                          </w:numPr>
                          <w:rPr>
                            <w:b/>
                          </w:rPr>
                        </w:pPr>
                        <w:r w:rsidRPr="00296B0B">
                          <w:rPr>
                            <w:b/>
                          </w:rPr>
                          <w:t xml:space="preserve">Pre-Sales </w:t>
                        </w:r>
                      </w:p>
                      <w:p w14:paraId="5DD603AC" w14:textId="77777777" w:rsidR="00886222" w:rsidRDefault="00886222" w:rsidP="001F7931">
                        <w:pPr>
                          <w:pStyle w:val="MediumGrid1-Accent21"/>
                          <w:rPr>
                            <w:b/>
                          </w:rPr>
                        </w:pPr>
                      </w:p>
                      <w:p w14:paraId="5DD603AD" w14:textId="77777777" w:rsidR="00886222" w:rsidRDefault="00886222" w:rsidP="001F7931">
                        <w:pPr>
                          <w:pStyle w:val="MediumGrid1-Accent21"/>
                          <w:rPr>
                            <w:b/>
                          </w:rPr>
                        </w:pPr>
                      </w:p>
                      <w:p w14:paraId="5DD603AE" w14:textId="77777777" w:rsidR="00886222" w:rsidRPr="00296B0B" w:rsidRDefault="00886222" w:rsidP="002D11F5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7" o:spid="_x0000_s1029" type="#_x0000_t202" style="position:absolute;left:632;top:4402;width:3962;height:9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" strokecolor="white">
                  <v:textbox inset="0,0,0,0">
                    <w:txbxContent>
                      <w:p w14:paraId="5DD603AF" w14:textId="77777777" w:rsidR="00886222" w:rsidRPr="00296B0B" w:rsidRDefault="00886222" w:rsidP="00087EB5">
                        <w:pPr>
                          <w:pStyle w:val="MediumGrid1-Accent21"/>
                          <w:numPr>
                            <w:ilvl w:val="0"/>
                            <w:numId w:val="1"/>
                          </w:num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Stakeholder </w:t>
                        </w:r>
                        <w:r w:rsidRPr="00296B0B">
                          <w:rPr>
                            <w:b/>
                          </w:rPr>
                          <w:t>Management</w:t>
                        </w:r>
                      </w:p>
                      <w:p w14:paraId="5DD603B0" w14:textId="77777777" w:rsidR="00886222" w:rsidRPr="00296B0B" w:rsidRDefault="00886222" w:rsidP="00087EB5">
                        <w:pPr>
                          <w:pStyle w:val="MediumGrid1-Accent21"/>
                          <w:numPr>
                            <w:ilvl w:val="0"/>
                            <w:numId w:val="1"/>
                          </w:num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Architecture and Design</w:t>
                        </w:r>
                      </w:p>
                      <w:p w14:paraId="5DD603B1" w14:textId="77777777" w:rsidR="00886222" w:rsidRPr="00296B0B" w:rsidRDefault="00886222" w:rsidP="002D11F5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left:7716;top:4424;width:3476;height: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" strokecolor="white">
                  <v:textbox inset="0,0,0,0">
                    <w:txbxContent>
                      <w:p w14:paraId="5DD603B2" w14:textId="77777777" w:rsidR="00886222" w:rsidRPr="00296B0B" w:rsidRDefault="00886222" w:rsidP="00087EB5">
                        <w:pPr>
                          <w:pStyle w:val="MediumGrid1-Accent21"/>
                          <w:numPr>
                            <w:ilvl w:val="0"/>
                            <w:numId w:val="1"/>
                          </w:num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Medium/Large Enterprise </w:t>
                        </w:r>
                      </w:p>
                      <w:p w14:paraId="5DD603B3" w14:textId="0D5DE534" w:rsidR="00886222" w:rsidRPr="00296B0B" w:rsidRDefault="00E36BEB" w:rsidP="00087EB5">
                        <w:pPr>
                          <w:pStyle w:val="MediumGrid1-Accent21"/>
                          <w:numPr>
                            <w:ilvl w:val="0"/>
                            <w:numId w:val="1"/>
                          </w:num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Strategy &amp; Development</w:t>
                        </w:r>
                      </w:p>
                      <w:p w14:paraId="5DD603B4" w14:textId="77777777" w:rsidR="00886222" w:rsidRPr="00296B0B" w:rsidRDefault="00886222" w:rsidP="00087EB5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b/>
          <w:sz w:val="24"/>
          <w:szCs w:val="24"/>
        </w:rPr>
        <w:tab/>
        <w:t>Q</w:t>
      </w:r>
      <w:r w:rsidR="00633490" w:rsidRPr="00633490">
        <w:rPr>
          <w:b/>
          <w:sz w:val="24"/>
          <w:szCs w:val="24"/>
        </w:rPr>
        <w:t>UALIFICATION</w:t>
      </w:r>
      <w:r w:rsidR="00CD0545">
        <w:rPr>
          <w:b/>
          <w:sz w:val="24"/>
          <w:szCs w:val="24"/>
        </w:rPr>
        <w:t xml:space="preserve"> HIGHTLIGH</w:t>
      </w:r>
      <w:r w:rsidR="00D4687C">
        <w:rPr>
          <w:b/>
          <w:sz w:val="24"/>
          <w:szCs w:val="24"/>
        </w:rPr>
        <w:t>TS</w:t>
      </w:r>
    </w:p>
    <w:p w14:paraId="35FCDE01" w14:textId="2568B5FD" w:rsidR="00E36BEB" w:rsidRDefault="00E36BEB" w:rsidP="00E36BEB">
      <w:pPr>
        <w:pBdr>
          <w:bottom w:val="single" w:sz="6" w:space="1" w:color="auto"/>
        </w:pBdr>
        <w:spacing w:after="0"/>
      </w:pPr>
    </w:p>
    <w:p w14:paraId="196775C9" w14:textId="302E7AE7" w:rsidR="00E36BEB" w:rsidRDefault="00E36BEB" w:rsidP="00E36BEB">
      <w:pPr>
        <w:spacing w:after="0"/>
      </w:pPr>
      <w:r>
        <w:rPr>
          <w:b/>
        </w:rPr>
        <w:t>SCC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PROFESSIONAL EXPERIENCE</w:t>
      </w:r>
    </w:p>
    <w:p w14:paraId="311E6794" w14:textId="35F9FC7A" w:rsidR="00E36BEB" w:rsidRDefault="004D410E" w:rsidP="00E36BEB">
      <w:pPr>
        <w:pBdr>
          <w:bottom w:val="single" w:sz="6" w:space="1" w:color="auto"/>
        </w:pBdr>
        <w:spacing w:after="0"/>
      </w:pPr>
      <w:r>
        <w:rPr>
          <w:b/>
        </w:rPr>
        <w:t>Lead</w:t>
      </w:r>
      <w:r w:rsidR="00E36BEB" w:rsidRPr="00E36BEB">
        <w:rPr>
          <w:b/>
        </w:rPr>
        <w:t xml:space="preserve"> Cloud </w:t>
      </w:r>
      <w:r>
        <w:rPr>
          <w:b/>
        </w:rPr>
        <w:t xml:space="preserve">Solutions </w:t>
      </w:r>
      <w:r w:rsidR="00E36BEB" w:rsidRPr="00E36BEB">
        <w:rPr>
          <w:b/>
        </w:rPr>
        <w:t>Architect</w:t>
      </w:r>
      <w:r w:rsidR="0082465B" w:rsidRPr="0082465B">
        <w:t xml:space="preserve"> </w:t>
      </w:r>
      <w:r w:rsidR="0082465B">
        <w:tab/>
      </w:r>
      <w:r w:rsidR="0082465B">
        <w:tab/>
      </w:r>
      <w:r w:rsidR="0082465B">
        <w:tab/>
      </w:r>
      <w:r w:rsidR="0082465B">
        <w:tab/>
      </w:r>
      <w:r w:rsidR="0082465B">
        <w:tab/>
      </w:r>
      <w:r w:rsidR="0082465B">
        <w:tab/>
        <w:t xml:space="preserve">                     February 2017 – Present</w:t>
      </w:r>
    </w:p>
    <w:p w14:paraId="2F2056AB" w14:textId="5D77B4B9" w:rsidR="0082465B" w:rsidRDefault="0082465B" w:rsidP="0082465B">
      <w:pPr>
        <w:spacing w:after="0"/>
      </w:pPr>
    </w:p>
    <w:p w14:paraId="3996F730" w14:textId="7048EFC0" w:rsidR="00DF68D7" w:rsidRDefault="00DF68D7" w:rsidP="00DF68D7">
      <w:pPr>
        <w:spacing w:after="0"/>
        <w:jc w:val="both"/>
      </w:pPr>
      <w:r w:rsidRPr="00DF68D7">
        <w:t xml:space="preserve">At SCC I support the strategy and technology roadmaps for Cloud delivered services on our corporate and public sector platforms, Microsoft Azure and AWS. Calling on </w:t>
      </w:r>
      <w:r w:rsidR="001D5210">
        <w:t xml:space="preserve">20 </w:t>
      </w:r>
      <w:proofErr w:type="gramStart"/>
      <w:r w:rsidR="001D5210">
        <w:t>years  of</w:t>
      </w:r>
      <w:proofErr w:type="gramEnd"/>
      <w:r w:rsidR="001D5210">
        <w:t xml:space="preserve"> IT knowledge</w:t>
      </w:r>
      <w:r w:rsidR="00EB5DC1">
        <w:t>,</w:t>
      </w:r>
      <w:r w:rsidR="001D5210">
        <w:t xml:space="preserve"> </w:t>
      </w:r>
      <w:r w:rsidR="00EB5DC1">
        <w:t>including o</w:t>
      </w:r>
      <w:r w:rsidR="00983E72">
        <w:t xml:space="preserve">ver 7 </w:t>
      </w:r>
      <w:proofErr w:type="spellStart"/>
      <w:r w:rsidR="00983E72">
        <w:t>years experience</w:t>
      </w:r>
      <w:proofErr w:type="spellEnd"/>
      <w:r w:rsidR="00983E72">
        <w:t xml:space="preserve"> building</w:t>
      </w:r>
      <w:r w:rsidRPr="00DF68D7">
        <w:t xml:space="preserve"> cloud</w:t>
      </w:r>
      <w:r w:rsidR="00983E72">
        <w:t xml:space="preserve"> platforms </w:t>
      </w:r>
      <w:r w:rsidR="00061565">
        <w:t xml:space="preserve">and </w:t>
      </w:r>
      <w:r w:rsidR="00060090">
        <w:t>services</w:t>
      </w:r>
      <w:r w:rsidRPr="00DF68D7">
        <w:t xml:space="preserve"> I sit on a number of governance and steering group</w:t>
      </w:r>
      <w:r w:rsidR="002F382D">
        <w:t>s</w:t>
      </w:r>
      <w:r w:rsidR="0037631E">
        <w:t xml:space="preserve"> within SCC</w:t>
      </w:r>
      <w:r w:rsidR="00517178">
        <w:t xml:space="preserve"> - i</w:t>
      </w:r>
      <w:r w:rsidR="00331717">
        <w:t xml:space="preserve">ncluding SCC’s Sentinel strategy </w:t>
      </w:r>
      <w:r w:rsidR="008C756F">
        <w:t xml:space="preserve">working </w:t>
      </w:r>
      <w:r w:rsidR="00331717">
        <w:t>group</w:t>
      </w:r>
      <w:r w:rsidR="00517178">
        <w:t xml:space="preserve">, a PSN connected multi-tenant </w:t>
      </w:r>
      <w:r w:rsidR="008C756F">
        <w:t>cloud platform accredi</w:t>
      </w:r>
      <w:r w:rsidR="006F02C8">
        <w:t xml:space="preserve">ted </w:t>
      </w:r>
      <w:r w:rsidR="008C756F">
        <w:t>to UK Official</w:t>
      </w:r>
    </w:p>
    <w:p w14:paraId="00C51DEC" w14:textId="77777777" w:rsidR="00DF68D7" w:rsidRPr="00DF68D7" w:rsidRDefault="00DF68D7" w:rsidP="00DF68D7">
      <w:pPr>
        <w:spacing w:after="0"/>
        <w:jc w:val="both"/>
      </w:pPr>
    </w:p>
    <w:p w14:paraId="6F95D14A" w14:textId="4350F002" w:rsidR="00DF68D7" w:rsidRDefault="006E0892" w:rsidP="00DF68D7">
      <w:pPr>
        <w:spacing w:after="0"/>
        <w:jc w:val="both"/>
      </w:pPr>
      <w:r>
        <w:t xml:space="preserve">Working closely with </w:t>
      </w:r>
      <w:r w:rsidR="004F68E9">
        <w:t>technical delivery teams I p</w:t>
      </w:r>
      <w:r w:rsidR="00DF68D7" w:rsidRPr="00DF68D7">
        <w:t>rovid</w:t>
      </w:r>
      <w:r w:rsidR="004F68E9">
        <w:t>e</w:t>
      </w:r>
      <w:r w:rsidR="00DF68D7" w:rsidRPr="00DF68D7">
        <w:t xml:space="preserve"> vision, advice and guidance at </w:t>
      </w:r>
      <w:r w:rsidR="0089126B">
        <w:t xml:space="preserve">all </w:t>
      </w:r>
      <w:r w:rsidR="00DF68D7" w:rsidRPr="00DF68D7">
        <w:t>points in the proce</w:t>
      </w:r>
      <w:r w:rsidR="00972C94">
        <w:t xml:space="preserve">ss, from pre-sales to delivery </w:t>
      </w:r>
      <w:r w:rsidR="00DF68D7" w:rsidRPr="00DF68D7">
        <w:t xml:space="preserve">whilst </w:t>
      </w:r>
      <w:r w:rsidR="003E2611">
        <w:t xml:space="preserve">being </w:t>
      </w:r>
      <w:r w:rsidR="00DF68D7" w:rsidRPr="00DF68D7">
        <w:t>responsible for producing initial concepts and business cases. Instrumental in the inception of the Cloud Strategy Working group, a strategic advisory group that drives cloud innovation</w:t>
      </w:r>
      <w:r w:rsidR="00CE5B7C">
        <w:t xml:space="preserve">, governance </w:t>
      </w:r>
      <w:r w:rsidR="00DF68D7" w:rsidRPr="00DF68D7">
        <w:t>and change</w:t>
      </w:r>
      <w:r w:rsidR="00BE4B2E">
        <w:t xml:space="preserve"> - </w:t>
      </w:r>
      <w:r w:rsidR="00DF68D7" w:rsidRPr="00DF68D7">
        <w:t>reporting into the exec board to discuss our initiatives and recommend investment in key technology areas.</w:t>
      </w:r>
      <w:r w:rsidR="00D54EFD">
        <w:t xml:space="preserve"> </w:t>
      </w:r>
    </w:p>
    <w:p w14:paraId="60EBC47B" w14:textId="77777777" w:rsidR="00DF68D7" w:rsidRPr="00DF68D7" w:rsidRDefault="00DF68D7" w:rsidP="00DF68D7">
      <w:pPr>
        <w:spacing w:after="0"/>
        <w:jc w:val="both"/>
      </w:pPr>
    </w:p>
    <w:p w14:paraId="618AF074" w14:textId="49E4ADD1" w:rsidR="00DF68D7" w:rsidRDefault="00DF68D7" w:rsidP="00DF68D7">
      <w:pPr>
        <w:spacing w:after="0"/>
        <w:jc w:val="both"/>
      </w:pPr>
      <w:r w:rsidRPr="00DF68D7">
        <w:t xml:space="preserve">My role also involves building relationships with and providing thought leadership across SCC’s customers on Cloud technologies, enabling their cloud journey and </w:t>
      </w:r>
      <w:r w:rsidR="008E37C7">
        <w:t xml:space="preserve">helping </w:t>
      </w:r>
      <w:r w:rsidRPr="00DF68D7">
        <w:t>ensur</w:t>
      </w:r>
      <w:r w:rsidR="008E37C7">
        <w:t>e</w:t>
      </w:r>
      <w:r w:rsidRPr="00DF68D7">
        <w:t xml:space="preserve"> SCC remain their trusted advisor. </w:t>
      </w:r>
    </w:p>
    <w:p w14:paraId="19B221D3" w14:textId="77777777" w:rsidR="00DF68D7" w:rsidRPr="00DF68D7" w:rsidRDefault="00DF68D7" w:rsidP="00DF68D7">
      <w:pPr>
        <w:spacing w:after="0"/>
        <w:jc w:val="both"/>
      </w:pPr>
    </w:p>
    <w:p w14:paraId="5344BA52" w14:textId="7FEC9026" w:rsidR="00377CEE" w:rsidRDefault="00DF68D7" w:rsidP="00DF68D7">
      <w:pPr>
        <w:numPr>
          <w:ilvl w:val="0"/>
          <w:numId w:val="15"/>
        </w:numPr>
        <w:spacing w:after="0"/>
        <w:jc w:val="both"/>
      </w:pPr>
      <w:r w:rsidRPr="00DF68D7">
        <w:t xml:space="preserve">Involved in the </w:t>
      </w:r>
      <w:r w:rsidR="00D77EBF">
        <w:t>d</w:t>
      </w:r>
      <w:r w:rsidRPr="00DF68D7">
        <w:t>evelopment of SCC’s Product Development Lifecycle</w:t>
      </w:r>
      <w:r w:rsidR="000B2A9A">
        <w:t xml:space="preserve"> (PDL)</w:t>
      </w:r>
      <w:r w:rsidR="00146324">
        <w:t xml:space="preserve"> – a </w:t>
      </w:r>
      <w:r w:rsidR="00F86244">
        <w:t xml:space="preserve">new </w:t>
      </w:r>
      <w:r w:rsidR="002C108C">
        <w:t xml:space="preserve">governance </w:t>
      </w:r>
      <w:r w:rsidR="00C45D3F">
        <w:t xml:space="preserve">process that </w:t>
      </w:r>
      <w:r w:rsidR="00377CEE">
        <w:t>has</w:t>
      </w:r>
      <w:r w:rsidR="00E75E04">
        <w:t xml:space="preserve"> defined </w:t>
      </w:r>
      <w:r w:rsidR="002F7E30">
        <w:t xml:space="preserve">inception </w:t>
      </w:r>
      <w:r w:rsidR="00C45D3F">
        <w:t>and approval</w:t>
      </w:r>
      <w:r w:rsidR="002F7E30">
        <w:t xml:space="preserve"> phases</w:t>
      </w:r>
      <w:r w:rsidR="00377CEE">
        <w:t xml:space="preserve">, including a </w:t>
      </w:r>
      <w:r w:rsidR="00A450BC">
        <w:t>requirements-based</w:t>
      </w:r>
      <w:r w:rsidR="00377CEE">
        <w:t xml:space="preserve"> process to select new technologies and vendors</w:t>
      </w:r>
      <w:r w:rsidR="004052F4">
        <w:t xml:space="preserve">. The PDL was crucial to the reduction in failed </w:t>
      </w:r>
      <w:r w:rsidR="00631E36">
        <w:t>projects</w:t>
      </w:r>
      <w:r w:rsidR="00A55000">
        <w:t xml:space="preserve"> and </w:t>
      </w:r>
      <w:r w:rsidR="003F32CE">
        <w:t>poor tech</w:t>
      </w:r>
      <w:r w:rsidR="00596967">
        <w:t>nology choices at SCC</w:t>
      </w:r>
    </w:p>
    <w:p w14:paraId="2C5B80AA" w14:textId="32A21012" w:rsidR="00DF68D7" w:rsidRDefault="00DF68D7" w:rsidP="00DF68D7">
      <w:pPr>
        <w:numPr>
          <w:ilvl w:val="0"/>
          <w:numId w:val="15"/>
        </w:numPr>
        <w:spacing w:after="0"/>
        <w:jc w:val="both"/>
      </w:pPr>
      <w:r w:rsidRPr="00DF68D7">
        <w:t xml:space="preserve">Created and led the Cloud Strategy Working Group </w:t>
      </w:r>
      <w:r w:rsidR="00AF1F18">
        <w:t xml:space="preserve">– </w:t>
      </w:r>
      <w:r w:rsidR="007820C4">
        <w:t>a</w:t>
      </w:r>
      <w:r w:rsidR="00AF1F18">
        <w:t xml:space="preserve"> forum </w:t>
      </w:r>
      <w:r w:rsidR="007820C4">
        <w:t>which i</w:t>
      </w:r>
      <w:r w:rsidR="0077765A">
        <w:t>s</w:t>
      </w:r>
      <w:r w:rsidR="007820C4">
        <w:t xml:space="preserve"> now</w:t>
      </w:r>
      <w:r w:rsidR="0077765A">
        <w:t xml:space="preserve"> the foundation to SCC’s private, hybrid and public cloud objectives</w:t>
      </w:r>
      <w:r w:rsidR="00DD09E3">
        <w:t xml:space="preserve">, where </w:t>
      </w:r>
      <w:r w:rsidR="008B62BF">
        <w:t>like-minded</w:t>
      </w:r>
      <w:r w:rsidR="00DD09E3">
        <w:t xml:space="preserve"> technical leads across the organisation can collaborate ideas</w:t>
      </w:r>
      <w:r w:rsidR="008B62BF">
        <w:t xml:space="preserve"> and submit </w:t>
      </w:r>
      <w:r w:rsidR="00965A09">
        <w:t xml:space="preserve">them </w:t>
      </w:r>
      <w:r w:rsidR="008B62BF">
        <w:t>to the PDL process</w:t>
      </w:r>
      <w:r w:rsidR="00965A09">
        <w:t xml:space="preserve"> for </w:t>
      </w:r>
      <w:r w:rsidR="00673FD6">
        <w:t>initial review</w:t>
      </w:r>
    </w:p>
    <w:p w14:paraId="015EC09D" w14:textId="37ADFA02" w:rsidR="00255C8C" w:rsidRDefault="00DE66FA" w:rsidP="00DF68D7">
      <w:pPr>
        <w:numPr>
          <w:ilvl w:val="0"/>
          <w:numId w:val="15"/>
        </w:numPr>
        <w:spacing w:after="0"/>
        <w:jc w:val="both"/>
      </w:pPr>
      <w:r>
        <w:t>D</w:t>
      </w:r>
      <w:r w:rsidR="0056064B">
        <w:t>evelop</w:t>
      </w:r>
      <w:r w:rsidR="00AC7B6B">
        <w:t>ed</w:t>
      </w:r>
      <w:r w:rsidR="0056064B">
        <w:t xml:space="preserve"> SCC’s Cloud Readiness </w:t>
      </w:r>
      <w:r w:rsidR="008710CF">
        <w:t>Assessment</w:t>
      </w:r>
      <w:r w:rsidR="00B806BA">
        <w:t xml:space="preserve"> (CRA)</w:t>
      </w:r>
      <w:r w:rsidR="006D60E1">
        <w:t xml:space="preserve"> </w:t>
      </w:r>
      <w:r>
        <w:t xml:space="preserve">into a </w:t>
      </w:r>
      <w:r w:rsidR="003E534F">
        <w:t>c</w:t>
      </w:r>
      <w:r>
        <w:t xml:space="preserve">loud agnostic service </w:t>
      </w:r>
      <w:r w:rsidR="006D60E1">
        <w:t xml:space="preserve">– originally an Azure </w:t>
      </w:r>
      <w:r w:rsidR="005746F5">
        <w:t>centric service</w:t>
      </w:r>
      <w:r w:rsidR="006D60E1">
        <w:t xml:space="preserve"> </w:t>
      </w:r>
      <w:r>
        <w:t xml:space="preserve">used within one </w:t>
      </w:r>
      <w:r w:rsidR="00296996">
        <w:t xml:space="preserve">business unit, I lead the project that </w:t>
      </w:r>
      <w:r w:rsidR="00C20EA2">
        <w:t xml:space="preserve">industrialised the </w:t>
      </w:r>
      <w:r w:rsidR="00B806BA">
        <w:t>CRA</w:t>
      </w:r>
      <w:r w:rsidR="00C20EA2">
        <w:t xml:space="preserve"> into </w:t>
      </w:r>
      <w:r w:rsidR="005D6EA3">
        <w:t xml:space="preserve">a best of breed </w:t>
      </w:r>
      <w:r w:rsidR="00B806BA">
        <w:t>ser</w:t>
      </w:r>
      <w:r w:rsidR="00145384">
        <w:t>vice that works successfully with Azure and AWS</w:t>
      </w:r>
      <w:r w:rsidR="006E419F">
        <w:t xml:space="preserve">, using </w:t>
      </w:r>
      <w:r w:rsidR="00103F97">
        <w:t>a blend of tooling and consultancy based Q&amp;A</w:t>
      </w:r>
      <w:r w:rsidR="00FB5B27">
        <w:t>s</w:t>
      </w:r>
      <w:r w:rsidR="00624267">
        <w:t xml:space="preserve">. The CRA provides a snapshot of </w:t>
      </w:r>
      <w:r w:rsidR="009B67D0">
        <w:t>the</w:t>
      </w:r>
      <w:r w:rsidR="00624267">
        <w:t xml:space="preserve"> application estates suitability for </w:t>
      </w:r>
      <w:r w:rsidR="00525E49">
        <w:t>a</w:t>
      </w:r>
      <w:r w:rsidR="00624267">
        <w:t xml:space="preserve"> chosen public cloud</w:t>
      </w:r>
      <w:r w:rsidR="0050600F">
        <w:t xml:space="preserve">, </w:t>
      </w:r>
      <w:r w:rsidR="00177402">
        <w:t>including</w:t>
      </w:r>
      <w:r w:rsidR="0050600F">
        <w:t xml:space="preserve"> recommended migration strategies and Rough O</w:t>
      </w:r>
      <w:r w:rsidR="003573C9">
        <w:t xml:space="preserve">rder of </w:t>
      </w:r>
      <w:r w:rsidR="00F50408">
        <w:t>Magnitude</w:t>
      </w:r>
      <w:r w:rsidR="003573C9">
        <w:t xml:space="preserve"> (ROM) pricing</w:t>
      </w:r>
    </w:p>
    <w:p w14:paraId="71D304FB" w14:textId="20E59C45" w:rsidR="003573C9" w:rsidRDefault="00673FD6" w:rsidP="00DF68D7">
      <w:pPr>
        <w:numPr>
          <w:ilvl w:val="0"/>
          <w:numId w:val="15"/>
        </w:numPr>
        <w:spacing w:after="0"/>
        <w:jc w:val="both"/>
      </w:pPr>
      <w:r>
        <w:t>Concept</w:t>
      </w:r>
      <w:r w:rsidR="00E94144">
        <w:t xml:space="preserve">ualised </w:t>
      </w:r>
      <w:r w:rsidR="00A677B8">
        <w:t xml:space="preserve">and developed </w:t>
      </w:r>
      <w:r w:rsidR="00F2301C">
        <w:t>a</w:t>
      </w:r>
      <w:r w:rsidR="00A677B8">
        <w:t xml:space="preserve"> </w:t>
      </w:r>
      <w:r w:rsidR="00491970">
        <w:t>C</w:t>
      </w:r>
      <w:r w:rsidR="00A677B8">
        <w:t xml:space="preserve">loud Cost </w:t>
      </w:r>
      <w:proofErr w:type="gramStart"/>
      <w:r w:rsidR="009A0403">
        <w:t>A</w:t>
      </w:r>
      <w:r w:rsidR="00A677B8">
        <w:t>nd</w:t>
      </w:r>
      <w:proofErr w:type="gramEnd"/>
      <w:r w:rsidR="00A677B8">
        <w:t xml:space="preserve"> Performance </w:t>
      </w:r>
      <w:r w:rsidR="00FA1619">
        <w:t>Optimisation service</w:t>
      </w:r>
      <w:r w:rsidR="009A0403">
        <w:t xml:space="preserve"> (CCAPO)</w:t>
      </w:r>
      <w:r w:rsidR="00000C35">
        <w:t xml:space="preserve">. CCAPO is an advanced cloud economics </w:t>
      </w:r>
      <w:r w:rsidR="0074528E">
        <w:t xml:space="preserve">managed </w:t>
      </w:r>
      <w:r w:rsidR="00000C35">
        <w:t xml:space="preserve">service </w:t>
      </w:r>
      <w:r w:rsidR="0074528E">
        <w:t xml:space="preserve">that ensures customers are </w:t>
      </w:r>
      <w:r w:rsidR="006015CC">
        <w:t xml:space="preserve">not overspending </w:t>
      </w:r>
      <w:r w:rsidR="00873B0D">
        <w:t>whilst provid</w:t>
      </w:r>
      <w:r w:rsidR="002E6B33">
        <w:t>ing</w:t>
      </w:r>
      <w:r w:rsidR="00873B0D">
        <w:t xml:space="preserve"> </w:t>
      </w:r>
      <w:r w:rsidR="002E6B33">
        <w:t>powerful migration scenarios for customers looking to migrate to public cloud</w:t>
      </w:r>
      <w:r w:rsidR="00EE55F9">
        <w:t xml:space="preserve">. </w:t>
      </w:r>
      <w:r w:rsidR="00D114CC">
        <w:t xml:space="preserve">First </w:t>
      </w:r>
      <w:r w:rsidR="00EF1CD9">
        <w:t xml:space="preserve">pilot </w:t>
      </w:r>
      <w:r w:rsidR="00D114CC">
        <w:t xml:space="preserve">customer </w:t>
      </w:r>
      <w:r w:rsidR="008C3336">
        <w:t xml:space="preserve">reduced their Azure bill by </w:t>
      </w:r>
      <w:r w:rsidR="00AE2E17">
        <w:t>28% ($80k) per month</w:t>
      </w:r>
      <w:r w:rsidR="00EF1CD9">
        <w:t xml:space="preserve"> and have since </w:t>
      </w:r>
      <w:r w:rsidR="00E520A7">
        <w:t xml:space="preserve">signed a </w:t>
      </w:r>
      <w:r w:rsidR="00F50408">
        <w:t>12-month</w:t>
      </w:r>
      <w:r w:rsidR="00E520A7">
        <w:t xml:space="preserve"> contract</w:t>
      </w:r>
    </w:p>
    <w:p w14:paraId="4D6832B4" w14:textId="77777777" w:rsidR="008B62BF" w:rsidRDefault="008B62BF" w:rsidP="008B62BF">
      <w:pPr>
        <w:spacing w:after="0"/>
        <w:jc w:val="both"/>
      </w:pPr>
    </w:p>
    <w:p w14:paraId="01E883D1" w14:textId="3F3EF883" w:rsidR="00B41D78" w:rsidRDefault="00D773F3" w:rsidP="00B41D78">
      <w:pPr>
        <w:numPr>
          <w:ilvl w:val="0"/>
          <w:numId w:val="15"/>
        </w:numPr>
        <w:spacing w:after="0"/>
        <w:jc w:val="both"/>
      </w:pPr>
      <w:r>
        <w:lastRenderedPageBreak/>
        <w:t xml:space="preserve">Co-developed </w:t>
      </w:r>
      <w:r w:rsidR="00845E57">
        <w:t>a Cloud Maturity Assessment</w:t>
      </w:r>
      <w:r w:rsidR="00C32A63">
        <w:t>. A</w:t>
      </w:r>
      <w:r w:rsidR="00903CFC">
        <w:t xml:space="preserve"> lightweight service </w:t>
      </w:r>
      <w:r w:rsidR="00845E57">
        <w:t>based on the AWS Cloud Adoption Framework (CAF)</w:t>
      </w:r>
      <w:r w:rsidR="00AD2F3F">
        <w:t xml:space="preserve"> that could be completed in a few hours with key </w:t>
      </w:r>
      <w:r w:rsidR="00436A18">
        <w:t>stakeholders</w:t>
      </w:r>
      <w:r w:rsidR="00C32A63">
        <w:t>, but still provid</w:t>
      </w:r>
      <w:r w:rsidR="00C36107">
        <w:t>ing</w:t>
      </w:r>
      <w:r w:rsidR="00C32A63">
        <w:t xml:space="preserve"> insight into the areas of the business </w:t>
      </w:r>
      <w:r w:rsidR="0034630A">
        <w:t>that require focus</w:t>
      </w:r>
      <w:r w:rsidR="00CD2776">
        <w:t xml:space="preserve"> </w:t>
      </w:r>
      <w:r w:rsidR="00AE61D8">
        <w:t>including</w:t>
      </w:r>
      <w:r w:rsidR="00CD2776">
        <w:t xml:space="preserve"> a high-level remediation plan</w:t>
      </w:r>
    </w:p>
    <w:p w14:paraId="50159AD4" w14:textId="1D7580F6" w:rsidR="00B41D78" w:rsidRDefault="00B41D78" w:rsidP="00B41D78">
      <w:pPr>
        <w:numPr>
          <w:ilvl w:val="0"/>
          <w:numId w:val="15"/>
        </w:numPr>
        <w:spacing w:after="0"/>
        <w:jc w:val="both"/>
      </w:pPr>
      <w:r>
        <w:t xml:space="preserve">Designed and migrated Heriot Watt Universities international website to a serverless AWS solution, consisting of S3, CloudFront, Route53, ACM and AWS transfer for SFTP. </w:t>
      </w:r>
      <w:r w:rsidR="004F3AC4">
        <w:t>Large</w:t>
      </w:r>
      <w:r>
        <w:t xml:space="preserve"> increases in performance </w:t>
      </w:r>
      <w:r w:rsidR="004F3AC4">
        <w:t xml:space="preserve">were </w:t>
      </w:r>
      <w:r>
        <w:t>noticed immediately from global locations</w:t>
      </w:r>
    </w:p>
    <w:p w14:paraId="49A9F08C" w14:textId="5B937290" w:rsidR="00A16F8B" w:rsidRDefault="00A16F8B" w:rsidP="00A16F8B">
      <w:pPr>
        <w:numPr>
          <w:ilvl w:val="0"/>
          <w:numId w:val="15"/>
        </w:numPr>
        <w:spacing w:after="0"/>
        <w:jc w:val="both"/>
      </w:pPr>
      <w:r w:rsidRPr="00DF68D7">
        <w:t>Technical Lead for SCC’s largest Public Cloud managed services win - Imperial Tobacco</w:t>
      </w:r>
      <w:r>
        <w:t>, a services contract for the migration and support of 17 global data centres (1,250 VMs) into Azure</w:t>
      </w:r>
      <w:r w:rsidR="009D695B">
        <w:t>, c</w:t>
      </w:r>
      <w:r w:rsidR="0089475A">
        <w:t xml:space="preserve">ompleted in </w:t>
      </w:r>
      <w:r w:rsidR="00220868">
        <w:t>6</w:t>
      </w:r>
      <w:r w:rsidR="0089475A">
        <w:t xml:space="preserve"> months</w:t>
      </w:r>
      <w:r w:rsidR="00220868">
        <w:t xml:space="preserve"> including </w:t>
      </w:r>
      <w:r w:rsidR="008A0946">
        <w:t>acceptance into support</w:t>
      </w:r>
      <w:r w:rsidR="009D695B">
        <w:t>.</w:t>
      </w:r>
      <w:r w:rsidR="00E566AE">
        <w:t xml:space="preserve"> </w:t>
      </w:r>
    </w:p>
    <w:p w14:paraId="4E2B250C" w14:textId="0415A291" w:rsidR="00904265" w:rsidRDefault="004B1009" w:rsidP="009D70CA">
      <w:pPr>
        <w:pStyle w:val="ListParagraph"/>
        <w:numPr>
          <w:ilvl w:val="0"/>
          <w:numId w:val="15"/>
        </w:numPr>
        <w:spacing w:after="0"/>
        <w:jc w:val="both"/>
      </w:pPr>
      <w:r>
        <w:t>Lead</w:t>
      </w:r>
      <w:r w:rsidR="00A65D72">
        <w:t xml:space="preserve"> </w:t>
      </w:r>
      <w:r>
        <w:t xml:space="preserve">SCC’s </w:t>
      </w:r>
      <w:r w:rsidR="00A452CD">
        <w:t>Data Centre A</w:t>
      </w:r>
      <w:r w:rsidR="00904265">
        <w:t>utomation</w:t>
      </w:r>
      <w:r w:rsidR="009C0124">
        <w:t xml:space="preserve"> </w:t>
      </w:r>
      <w:r w:rsidR="00F1272E">
        <w:t>project</w:t>
      </w:r>
      <w:r w:rsidR="00505A82">
        <w:t xml:space="preserve"> – </w:t>
      </w:r>
      <w:r w:rsidR="007A57D7">
        <w:t>writing the statement of requirements</w:t>
      </w:r>
      <w:r w:rsidR="00F1272E">
        <w:t xml:space="preserve"> and leading the </w:t>
      </w:r>
      <w:r w:rsidR="007A57D7">
        <w:t xml:space="preserve">vendor </w:t>
      </w:r>
      <w:r w:rsidR="00321CE8">
        <w:t xml:space="preserve">selection process </w:t>
      </w:r>
      <w:r w:rsidR="00F1272E">
        <w:t>which</w:t>
      </w:r>
      <w:r w:rsidR="00321CE8">
        <w:t xml:space="preserve"> </w:t>
      </w:r>
      <w:r w:rsidR="000F32DC">
        <w:t xml:space="preserve">ultimately </w:t>
      </w:r>
      <w:r w:rsidR="00F1272E">
        <w:t xml:space="preserve">resulted in </w:t>
      </w:r>
      <w:r w:rsidR="000F32DC">
        <w:t xml:space="preserve">a </w:t>
      </w:r>
      <w:proofErr w:type="spellStart"/>
      <w:r w:rsidR="000F32DC">
        <w:t>PoC</w:t>
      </w:r>
      <w:proofErr w:type="spellEnd"/>
      <w:r w:rsidR="000F32DC">
        <w:t xml:space="preserve"> using </w:t>
      </w:r>
      <w:r w:rsidR="005A0D10">
        <w:t>Ansible and</w:t>
      </w:r>
      <w:r w:rsidR="00351F32">
        <w:t xml:space="preserve"> </w:t>
      </w:r>
      <w:r w:rsidR="00BF0074">
        <w:t>Terraform</w:t>
      </w:r>
      <w:r w:rsidR="00F1272E">
        <w:t xml:space="preserve">. The project </w:t>
      </w:r>
      <w:r w:rsidR="00DF2578">
        <w:t>streamlined the deployment of services</w:t>
      </w:r>
      <w:r w:rsidR="00330486">
        <w:t>, especially on SCC’s own cloud platforms</w:t>
      </w:r>
      <w:r w:rsidR="00351F32">
        <w:t xml:space="preserve"> where native </w:t>
      </w:r>
      <w:proofErr w:type="spellStart"/>
      <w:r w:rsidR="00351F32">
        <w:t>IaC</w:t>
      </w:r>
      <w:proofErr w:type="spellEnd"/>
      <w:r w:rsidR="00351F32">
        <w:t xml:space="preserve"> tooling wasn’t available</w:t>
      </w:r>
    </w:p>
    <w:p w14:paraId="69454802" w14:textId="2EE4F0BD" w:rsidR="00904265" w:rsidRDefault="003F02E3" w:rsidP="00904265">
      <w:pPr>
        <w:pStyle w:val="ListParagraph"/>
        <w:numPr>
          <w:ilvl w:val="0"/>
          <w:numId w:val="15"/>
        </w:numPr>
        <w:spacing w:after="0"/>
        <w:jc w:val="both"/>
      </w:pPr>
      <w:r>
        <w:t>Worked with SCC professional services on</w:t>
      </w:r>
      <w:r w:rsidR="0095534C">
        <w:t xml:space="preserve"> a container project for AstraZeneca, </w:t>
      </w:r>
      <w:r w:rsidR="008530C3">
        <w:t xml:space="preserve">based on </w:t>
      </w:r>
      <w:r w:rsidR="00027391">
        <w:t xml:space="preserve">Kubernetes. </w:t>
      </w:r>
      <w:r w:rsidR="00174969">
        <w:t>Leading the engagement</w:t>
      </w:r>
      <w:r w:rsidR="00765345">
        <w:t xml:space="preserve"> f</w:t>
      </w:r>
      <w:r w:rsidR="00027391">
        <w:t>rom pre-sales to pilo</w:t>
      </w:r>
      <w:r w:rsidR="00BE7759">
        <w:t xml:space="preserve">t the environment was to support their </w:t>
      </w:r>
      <w:r w:rsidR="00174969">
        <w:t>hybrid cloud</w:t>
      </w:r>
      <w:r w:rsidR="00E62EFB">
        <w:t xml:space="preserve"> strategy, facilitating easy </w:t>
      </w:r>
      <w:r w:rsidR="00BE7759">
        <w:t xml:space="preserve">application migration from on-premise to </w:t>
      </w:r>
      <w:r w:rsidR="00350602">
        <w:t>both AWS and Azure.</w:t>
      </w:r>
    </w:p>
    <w:p w14:paraId="5CF10F4C" w14:textId="0B208FDE" w:rsidR="00D02C6C" w:rsidRPr="00DF68D7" w:rsidRDefault="00DF68D7" w:rsidP="00E35853">
      <w:pPr>
        <w:numPr>
          <w:ilvl w:val="0"/>
          <w:numId w:val="15"/>
        </w:numPr>
        <w:spacing w:after="0"/>
        <w:jc w:val="both"/>
      </w:pPr>
      <w:r w:rsidRPr="00DF68D7">
        <w:t>Technical Lead for SCC’s largest Public Cloud managed services win - Imperial Tobacco</w:t>
      </w:r>
      <w:r w:rsidR="00A83AFA">
        <w:t xml:space="preserve">, </w:t>
      </w:r>
      <w:r w:rsidR="00A07D86">
        <w:t>a</w:t>
      </w:r>
      <w:r w:rsidR="00A83AFA">
        <w:t xml:space="preserve"> services </w:t>
      </w:r>
      <w:r w:rsidR="00F60951">
        <w:t>contract for the migration and support of 17 global data</w:t>
      </w:r>
      <w:r w:rsidR="0069218A">
        <w:t xml:space="preserve"> </w:t>
      </w:r>
      <w:r w:rsidR="00F60951">
        <w:t>cent</w:t>
      </w:r>
      <w:r w:rsidR="0069218A">
        <w:t xml:space="preserve">res </w:t>
      </w:r>
      <w:r w:rsidR="00DB6AAA">
        <w:t>(1,250 VMs)</w:t>
      </w:r>
      <w:r w:rsidR="00A07D86">
        <w:t xml:space="preserve"> into Azure</w:t>
      </w:r>
    </w:p>
    <w:p w14:paraId="2DED9DF4" w14:textId="22E54D2C" w:rsidR="00764482" w:rsidRPr="00DF68D7" w:rsidRDefault="00DF68D7" w:rsidP="008B576B">
      <w:pPr>
        <w:numPr>
          <w:ilvl w:val="0"/>
          <w:numId w:val="15"/>
        </w:numPr>
        <w:spacing w:after="0"/>
        <w:jc w:val="both"/>
      </w:pPr>
      <w:r w:rsidRPr="00DF68D7">
        <w:t xml:space="preserve">Led the </w:t>
      </w:r>
      <w:r w:rsidR="00314499">
        <w:t>H</w:t>
      </w:r>
      <w:r w:rsidRPr="00DF68D7">
        <w:t>ybrid Cloud management platform</w:t>
      </w:r>
      <w:r w:rsidR="00AD4371">
        <w:t xml:space="preserve"> strategy</w:t>
      </w:r>
      <w:r w:rsidRPr="00DF68D7">
        <w:t xml:space="preserve"> for SCC Data Centre Services</w:t>
      </w:r>
      <w:r w:rsidR="008B576B">
        <w:t>, aimed at centralising</w:t>
      </w:r>
      <w:r w:rsidR="004F00A9">
        <w:t xml:space="preserve">, standardising </w:t>
      </w:r>
      <w:r w:rsidR="00E33386">
        <w:t xml:space="preserve">and productising the delivery of services across </w:t>
      </w:r>
      <w:r w:rsidR="008A428B">
        <w:t>multiple</w:t>
      </w:r>
      <w:r w:rsidR="00E33386">
        <w:t xml:space="preserve"> platforms</w:t>
      </w:r>
      <w:r w:rsidR="00941EE6">
        <w:t xml:space="preserve"> (AWS, Azure, SCC Cloud+, </w:t>
      </w:r>
      <w:r w:rsidR="008A428B">
        <w:t xml:space="preserve">Sentinel, </w:t>
      </w:r>
      <w:r w:rsidR="00941EE6">
        <w:t>Hybrid)</w:t>
      </w:r>
      <w:r w:rsidR="009F0BB9">
        <w:t xml:space="preserve"> for </w:t>
      </w:r>
      <w:r w:rsidR="00E923C2">
        <w:t xml:space="preserve">several teams. </w:t>
      </w:r>
    </w:p>
    <w:p w14:paraId="0CFB4342" w14:textId="287B63A8" w:rsidR="00DF68D7" w:rsidRDefault="005364DE" w:rsidP="00DF68D7">
      <w:pPr>
        <w:numPr>
          <w:ilvl w:val="0"/>
          <w:numId w:val="15"/>
        </w:numPr>
        <w:spacing w:after="0"/>
        <w:jc w:val="both"/>
      </w:pPr>
      <w:r>
        <w:t>Lead architect</w:t>
      </w:r>
      <w:r w:rsidR="00DF68D7" w:rsidRPr="00DF68D7">
        <w:t xml:space="preserve"> for AWS Standard Play and Immersion Days</w:t>
      </w:r>
      <w:r w:rsidR="00850753">
        <w:t xml:space="preserve"> – </w:t>
      </w:r>
      <w:r w:rsidR="00A52E35">
        <w:t>Standard Plays a</w:t>
      </w:r>
      <w:r w:rsidR="00EA5A84">
        <w:t xml:space="preserve">re </w:t>
      </w:r>
      <w:proofErr w:type="gramStart"/>
      <w:r w:rsidR="00E92848">
        <w:t>2-3 day</w:t>
      </w:r>
      <w:proofErr w:type="gramEnd"/>
      <w:r w:rsidR="00E92848">
        <w:t xml:space="preserve"> </w:t>
      </w:r>
      <w:r w:rsidR="00622534">
        <w:t xml:space="preserve">technical </w:t>
      </w:r>
      <w:r w:rsidR="00EA5A84">
        <w:t>hands</w:t>
      </w:r>
      <w:r w:rsidR="00622534">
        <w:t>-</w:t>
      </w:r>
      <w:r w:rsidR="00EA5A84">
        <w:t>on</w:t>
      </w:r>
      <w:r w:rsidR="00DF667A">
        <w:t xml:space="preserve"> </w:t>
      </w:r>
      <w:r w:rsidR="00A52E35">
        <w:t>workshops aimed</w:t>
      </w:r>
      <w:r>
        <w:t xml:space="preserve"> at </w:t>
      </w:r>
      <w:r w:rsidR="00DF667A">
        <w:t xml:space="preserve">delivering </w:t>
      </w:r>
      <w:r w:rsidR="001E410A">
        <w:t xml:space="preserve">a </w:t>
      </w:r>
      <w:r w:rsidR="00622534">
        <w:t xml:space="preserve">specific </w:t>
      </w:r>
      <w:r w:rsidR="001E410A">
        <w:t>outcome</w:t>
      </w:r>
      <w:r w:rsidR="00FB4591">
        <w:t xml:space="preserve"> and/or solution to a problem</w:t>
      </w:r>
      <w:r w:rsidR="0041201F">
        <w:t xml:space="preserve"> across 6 areas</w:t>
      </w:r>
      <w:r w:rsidR="00BA4970">
        <w:t>. VDI (</w:t>
      </w:r>
      <w:proofErr w:type="spellStart"/>
      <w:r w:rsidR="003A47A3">
        <w:t>WorkSpaces</w:t>
      </w:r>
      <w:proofErr w:type="spellEnd"/>
      <w:r w:rsidR="003A47A3">
        <w:t xml:space="preserve">), Hybrid Cloud Storage (Cloud Gateway), </w:t>
      </w:r>
      <w:r w:rsidR="00343F2C">
        <w:t>Public Websites (Drupal/WordPress)</w:t>
      </w:r>
      <w:r w:rsidR="00E13151">
        <w:t>, Identity</w:t>
      </w:r>
      <w:r w:rsidR="0094508F">
        <w:t xml:space="preserve"> Management</w:t>
      </w:r>
      <w:r w:rsidR="00E13151">
        <w:t xml:space="preserve">, </w:t>
      </w:r>
      <w:r w:rsidR="0094508F">
        <w:t xml:space="preserve">Learning Management (Moodle) and </w:t>
      </w:r>
      <w:r w:rsidR="00E35853">
        <w:t>Multi Account strategies.</w:t>
      </w:r>
    </w:p>
    <w:p w14:paraId="114B0296" w14:textId="1A368407" w:rsidR="00EE6650" w:rsidRDefault="00327F05" w:rsidP="0023677A">
      <w:pPr>
        <w:numPr>
          <w:ilvl w:val="0"/>
          <w:numId w:val="15"/>
        </w:numPr>
        <w:spacing w:after="0"/>
        <w:jc w:val="both"/>
      </w:pPr>
      <w:r>
        <w:t xml:space="preserve">Technical lead for </w:t>
      </w:r>
      <w:r w:rsidR="005F31F7">
        <w:t xml:space="preserve">several partnership objectives between SCC and AWS, including </w:t>
      </w:r>
      <w:r w:rsidR="00286719">
        <w:t xml:space="preserve">a </w:t>
      </w:r>
      <w:proofErr w:type="gramStart"/>
      <w:r w:rsidR="00286719">
        <w:t>100 day</w:t>
      </w:r>
      <w:proofErr w:type="gramEnd"/>
      <w:r w:rsidR="00286719">
        <w:t xml:space="preserve"> Partner Transformation Programme (PTP) and </w:t>
      </w:r>
      <w:r w:rsidR="00C67E42">
        <w:t>the Well Architected Fra</w:t>
      </w:r>
      <w:bookmarkStart w:id="0" w:name="_GoBack"/>
      <w:bookmarkEnd w:id="0"/>
      <w:r w:rsidR="00C67E42">
        <w:t>mework (WAF) partner programme</w:t>
      </w:r>
    </w:p>
    <w:p w14:paraId="45C85C2D" w14:textId="77777777" w:rsidR="0082465B" w:rsidRPr="00E36BEB" w:rsidRDefault="0082465B" w:rsidP="00E36BEB">
      <w:pPr>
        <w:pBdr>
          <w:bottom w:val="single" w:sz="6" w:space="1" w:color="auto"/>
        </w:pBdr>
        <w:spacing w:after="0"/>
        <w:rPr>
          <w:b/>
        </w:rPr>
      </w:pPr>
    </w:p>
    <w:p w14:paraId="5DD6034D" w14:textId="12B71821" w:rsidR="00A12CE0" w:rsidRPr="00296B0B" w:rsidRDefault="00A12CE0" w:rsidP="00A12CE0">
      <w:pPr>
        <w:spacing w:after="0"/>
        <w:rPr>
          <w:b/>
          <w:sz w:val="24"/>
          <w:szCs w:val="24"/>
        </w:rPr>
      </w:pPr>
      <w:proofErr w:type="spellStart"/>
      <w:r>
        <w:rPr>
          <w:b/>
        </w:rPr>
        <w:t>Civica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96B0B">
        <w:rPr>
          <w:b/>
          <w:sz w:val="24"/>
          <w:szCs w:val="24"/>
        </w:rPr>
        <w:t>PROFESSIONAL EXPERI</w:t>
      </w:r>
      <w:r>
        <w:rPr>
          <w:b/>
          <w:sz w:val="24"/>
          <w:szCs w:val="24"/>
        </w:rPr>
        <w:t>E</w:t>
      </w:r>
      <w:r w:rsidRPr="00296B0B">
        <w:rPr>
          <w:b/>
          <w:sz w:val="24"/>
          <w:szCs w:val="24"/>
        </w:rPr>
        <w:t>NCE</w:t>
      </w:r>
    </w:p>
    <w:p w14:paraId="5DD6034E" w14:textId="2A186E8B" w:rsidR="00A12CE0" w:rsidRDefault="00A12CE0" w:rsidP="00A12CE0">
      <w:pPr>
        <w:pBdr>
          <w:bottom w:val="single" w:sz="6" w:space="1" w:color="auto"/>
        </w:pBdr>
        <w:spacing w:after="0"/>
      </w:pPr>
      <w:r>
        <w:rPr>
          <w:b/>
        </w:rPr>
        <w:t xml:space="preserve">Head of Technology </w:t>
      </w:r>
      <w:r>
        <w:rPr>
          <w:b/>
        </w:rPr>
        <w:tab/>
      </w:r>
      <w:r>
        <w:rPr>
          <w:b/>
        </w:rPr>
        <w:tab/>
      </w:r>
      <w:r w:rsidR="0082465B">
        <w:tab/>
        <w:t xml:space="preserve">           </w:t>
      </w:r>
      <w:r w:rsidR="0082465B">
        <w:tab/>
        <w:t xml:space="preserve">   </w:t>
      </w:r>
      <w:r w:rsidR="0082465B">
        <w:tab/>
      </w:r>
      <w:r w:rsidR="0082465B">
        <w:tab/>
      </w:r>
      <w:r w:rsidR="0082465B">
        <w:tab/>
        <w:t xml:space="preserve">      N</w:t>
      </w:r>
      <w:r>
        <w:t xml:space="preserve">ovember 2015 – </w:t>
      </w:r>
      <w:r w:rsidR="0082465B">
        <w:t>February 2017</w:t>
      </w:r>
    </w:p>
    <w:p w14:paraId="5DD6034F" w14:textId="77777777" w:rsidR="00A12CE0" w:rsidRDefault="00A12CE0" w:rsidP="00F56C5C">
      <w:pPr>
        <w:spacing w:after="0"/>
      </w:pPr>
    </w:p>
    <w:p w14:paraId="5DD60350" w14:textId="60ECF6FA" w:rsidR="00A12CE0" w:rsidRDefault="005B73ED" w:rsidP="00207EBD">
      <w:pPr>
        <w:spacing w:after="0"/>
        <w:jc w:val="both"/>
      </w:pPr>
      <w:r>
        <w:t>A</w:t>
      </w:r>
      <w:r w:rsidR="00E36BEB">
        <w:t xml:space="preserve">s Head of Technology for </w:t>
      </w:r>
      <w:proofErr w:type="spellStart"/>
      <w:r w:rsidR="00E36BEB">
        <w:t>Civica</w:t>
      </w:r>
      <w:proofErr w:type="spellEnd"/>
      <w:r w:rsidR="00E36BEB">
        <w:t xml:space="preserve"> I was</w:t>
      </w:r>
      <w:r>
        <w:t xml:space="preserve"> </w:t>
      </w:r>
      <w:r w:rsidR="00970715">
        <w:t>responsible</w:t>
      </w:r>
      <w:r w:rsidR="00EF19B3">
        <w:t xml:space="preserve"> for the </w:t>
      </w:r>
      <w:r>
        <w:t xml:space="preserve">technical </w:t>
      </w:r>
      <w:r w:rsidR="00EF19B3">
        <w:t xml:space="preserve">design and </w:t>
      </w:r>
      <w:r>
        <w:t xml:space="preserve">assurance </w:t>
      </w:r>
      <w:r w:rsidR="00EF19B3">
        <w:t xml:space="preserve">of managed and hosting services </w:t>
      </w:r>
      <w:r w:rsidR="00970715">
        <w:t xml:space="preserve">opportunities </w:t>
      </w:r>
      <w:r w:rsidR="00EF19B3">
        <w:t>across bot</w:t>
      </w:r>
      <w:r w:rsidR="00970715">
        <w:t xml:space="preserve">h </w:t>
      </w:r>
      <w:r w:rsidR="00207EBD">
        <w:t>private</w:t>
      </w:r>
      <w:r w:rsidR="00970715">
        <w:t xml:space="preserve"> and public sector</w:t>
      </w:r>
      <w:r w:rsidR="00EF19B3">
        <w:t xml:space="preserve">. </w:t>
      </w:r>
      <w:r w:rsidR="00B920A7">
        <w:t>My roles also entailed</w:t>
      </w:r>
      <w:r w:rsidR="00A83284">
        <w:t xml:space="preserve"> </w:t>
      </w:r>
      <w:r w:rsidR="00D44787">
        <w:t>driving the</w:t>
      </w:r>
      <w:r w:rsidR="00A83284">
        <w:t xml:space="preserve"> strategic development of </w:t>
      </w:r>
      <w:proofErr w:type="spellStart"/>
      <w:r w:rsidR="00A83284">
        <w:t>Civica’s</w:t>
      </w:r>
      <w:proofErr w:type="spellEnd"/>
      <w:r w:rsidR="00A83284">
        <w:t xml:space="preserve"> services proposition, including technology roadmaps and vendor relationship management.</w:t>
      </w:r>
    </w:p>
    <w:p w14:paraId="5DD60351" w14:textId="77777777" w:rsidR="00A12CE0" w:rsidRDefault="00A12CE0" w:rsidP="00207EBD">
      <w:pPr>
        <w:spacing w:after="0"/>
        <w:jc w:val="both"/>
      </w:pPr>
    </w:p>
    <w:p w14:paraId="5DD60352" w14:textId="0997AA5F" w:rsidR="00A12CE0" w:rsidRDefault="00A9025E" w:rsidP="00207EBD">
      <w:pPr>
        <w:numPr>
          <w:ilvl w:val="0"/>
          <w:numId w:val="12"/>
        </w:numPr>
        <w:spacing w:after="0"/>
        <w:jc w:val="both"/>
      </w:pPr>
      <w:r>
        <w:t xml:space="preserve">Technical </w:t>
      </w:r>
      <w:r w:rsidR="003F39D2">
        <w:t>P</w:t>
      </w:r>
      <w:r>
        <w:t>re-sales</w:t>
      </w:r>
      <w:r w:rsidR="00C10C76">
        <w:t xml:space="preserve"> and Design</w:t>
      </w:r>
      <w:r>
        <w:t xml:space="preserve"> lead for </w:t>
      </w:r>
      <w:proofErr w:type="spellStart"/>
      <w:r>
        <w:t>Civica’s</w:t>
      </w:r>
      <w:proofErr w:type="spellEnd"/>
      <w:r>
        <w:t xml:space="preserve"> largest</w:t>
      </w:r>
      <w:r w:rsidR="005F739C">
        <w:t xml:space="preserve"> Managed Service</w:t>
      </w:r>
      <w:r w:rsidR="00D44787">
        <w:t>s</w:t>
      </w:r>
      <w:r w:rsidR="005F739C">
        <w:t xml:space="preserve"> </w:t>
      </w:r>
      <w:r>
        <w:t>contract win - £67m</w:t>
      </w:r>
      <w:r w:rsidR="00C47D46">
        <w:t xml:space="preserve"> TCV</w:t>
      </w:r>
      <w:r w:rsidR="005C7324">
        <w:t xml:space="preserve"> deal including an O365 rollout, Skype for Business</w:t>
      </w:r>
      <w:r w:rsidR="00017524">
        <w:t xml:space="preserve">, Data Centre modernisation and Citrix rollout to </w:t>
      </w:r>
      <w:r w:rsidR="00451DFE">
        <w:t xml:space="preserve">4,500 users. The data centre </w:t>
      </w:r>
      <w:r w:rsidR="00447B2C">
        <w:t>modernisation</w:t>
      </w:r>
      <w:r w:rsidR="00451DFE">
        <w:t xml:space="preserve"> project was based on a </w:t>
      </w:r>
      <w:r w:rsidR="00856CF6">
        <w:t>new</w:t>
      </w:r>
      <w:r w:rsidR="00451DFE">
        <w:t xml:space="preserve"> LAN</w:t>
      </w:r>
      <w:r w:rsidR="00856CF6">
        <w:t xml:space="preserve"> and security</w:t>
      </w:r>
      <w:r w:rsidR="00451DFE">
        <w:t xml:space="preserve"> design </w:t>
      </w:r>
      <w:r w:rsidR="00447B2C">
        <w:t xml:space="preserve">including </w:t>
      </w:r>
      <w:r w:rsidR="00825DD0">
        <w:t xml:space="preserve">the </w:t>
      </w:r>
      <w:r w:rsidR="001C6FE3">
        <w:t xml:space="preserve">walled garden </w:t>
      </w:r>
      <w:r w:rsidR="00825DD0">
        <w:t>approach to remote access</w:t>
      </w:r>
      <w:r w:rsidR="00063E29">
        <w:t xml:space="preserve"> (NCSC). The core infrastructure </w:t>
      </w:r>
      <w:r w:rsidR="00352093">
        <w:t xml:space="preserve">refresh was based on </w:t>
      </w:r>
      <w:r w:rsidR="00227CF1">
        <w:t xml:space="preserve">a multi-rack HPE </w:t>
      </w:r>
      <w:proofErr w:type="spellStart"/>
      <w:r w:rsidR="00227CF1">
        <w:t>Converged</w:t>
      </w:r>
      <w:r w:rsidR="00C34D4C">
        <w:t>System</w:t>
      </w:r>
      <w:proofErr w:type="spellEnd"/>
      <w:r w:rsidR="00C34D4C">
        <w:t xml:space="preserve"> 700</w:t>
      </w:r>
      <w:r w:rsidR="00D4531D">
        <w:t xml:space="preserve"> across </w:t>
      </w:r>
      <w:r w:rsidR="000A445F">
        <w:t>primary and secondary Data Centres</w:t>
      </w:r>
    </w:p>
    <w:p w14:paraId="5DD60353" w14:textId="474E932F" w:rsidR="00970715" w:rsidRDefault="00A83284" w:rsidP="00207EBD">
      <w:pPr>
        <w:numPr>
          <w:ilvl w:val="0"/>
          <w:numId w:val="12"/>
        </w:numPr>
        <w:spacing w:after="0"/>
        <w:jc w:val="both"/>
      </w:pPr>
      <w:proofErr w:type="spellStart"/>
      <w:r>
        <w:t>D</w:t>
      </w:r>
      <w:proofErr w:type="spellEnd"/>
      <w:r>
        <w:t xml:space="preserve">evelopment of </w:t>
      </w:r>
      <w:proofErr w:type="spellStart"/>
      <w:r>
        <w:t>Civica’s</w:t>
      </w:r>
      <w:proofErr w:type="spellEnd"/>
      <w:r>
        <w:t xml:space="preserve"> </w:t>
      </w:r>
      <w:r w:rsidR="000E6AEC">
        <w:t xml:space="preserve">Cloud </w:t>
      </w:r>
      <w:r>
        <w:t>service catalogue and technology portfolio</w:t>
      </w:r>
      <w:r w:rsidR="008D03C7">
        <w:t xml:space="preserve"> to include new </w:t>
      </w:r>
      <w:r w:rsidR="00B43D26">
        <w:t>products</w:t>
      </w:r>
      <w:r w:rsidR="008D03C7">
        <w:t xml:space="preserve"> </w:t>
      </w:r>
      <w:r w:rsidR="006D5C63">
        <w:t>such as Shadow IT assessment and</w:t>
      </w:r>
      <w:r w:rsidR="00D5427D">
        <w:t xml:space="preserve"> </w:t>
      </w:r>
      <w:r w:rsidR="005F1ED8">
        <w:t>an application analysis</w:t>
      </w:r>
      <w:r w:rsidR="008F1870">
        <w:t xml:space="preserve"> service</w:t>
      </w:r>
      <w:r w:rsidR="00B43D26">
        <w:t xml:space="preserve"> based </w:t>
      </w:r>
      <w:r w:rsidR="00B83721">
        <w:t>on</w:t>
      </w:r>
      <w:r w:rsidR="00B43D26">
        <w:t xml:space="preserve"> </w:t>
      </w:r>
      <w:proofErr w:type="spellStart"/>
      <w:r w:rsidR="00B43D26">
        <w:t>CloudGenera</w:t>
      </w:r>
      <w:proofErr w:type="spellEnd"/>
    </w:p>
    <w:p w14:paraId="2C2B6FA5" w14:textId="7C8065F2" w:rsidR="00D44787" w:rsidRDefault="00A65DAC" w:rsidP="00F76B82">
      <w:pPr>
        <w:numPr>
          <w:ilvl w:val="0"/>
          <w:numId w:val="12"/>
        </w:numPr>
        <w:spacing w:after="0"/>
        <w:jc w:val="both"/>
      </w:pPr>
      <w:r>
        <w:t>Led p</w:t>
      </w:r>
      <w:r w:rsidR="00A83284">
        <w:t>re-sales client engagement and technical design workshops</w:t>
      </w:r>
      <w:r w:rsidR="00CD0545">
        <w:t xml:space="preserve"> with vendors</w:t>
      </w:r>
      <w:r>
        <w:t>, including Citrix, Microsoft</w:t>
      </w:r>
      <w:r w:rsidR="00927923">
        <w:t xml:space="preserve"> and HPE</w:t>
      </w:r>
    </w:p>
    <w:p w14:paraId="5DD60356" w14:textId="77777777" w:rsidR="00A12CE0" w:rsidRDefault="00A12CE0" w:rsidP="00323DFD">
      <w:pPr>
        <w:pBdr>
          <w:bottom w:val="single" w:sz="6" w:space="0" w:color="auto"/>
        </w:pBdr>
        <w:spacing w:after="0"/>
      </w:pPr>
    </w:p>
    <w:p w14:paraId="5DD60357" w14:textId="77777777" w:rsidR="00621288" w:rsidRPr="00296B0B" w:rsidRDefault="007A3E7D" w:rsidP="00621288">
      <w:pPr>
        <w:spacing w:after="0"/>
        <w:rPr>
          <w:b/>
          <w:sz w:val="24"/>
          <w:szCs w:val="24"/>
        </w:rPr>
      </w:pPr>
      <w:r>
        <w:rPr>
          <w:b/>
        </w:rPr>
        <w:t>SCC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21288">
        <w:rPr>
          <w:b/>
          <w:sz w:val="24"/>
          <w:szCs w:val="24"/>
        </w:rPr>
        <w:tab/>
      </w:r>
      <w:r w:rsidR="00621288">
        <w:rPr>
          <w:b/>
          <w:sz w:val="24"/>
          <w:szCs w:val="24"/>
        </w:rPr>
        <w:tab/>
      </w:r>
      <w:r w:rsidR="00621288" w:rsidRPr="00296B0B">
        <w:rPr>
          <w:b/>
          <w:sz w:val="24"/>
          <w:szCs w:val="24"/>
        </w:rPr>
        <w:t>PROFESSIONAL EXPERI</w:t>
      </w:r>
      <w:r w:rsidR="00621288">
        <w:rPr>
          <w:b/>
          <w:sz w:val="24"/>
          <w:szCs w:val="24"/>
        </w:rPr>
        <w:t>E</w:t>
      </w:r>
      <w:r w:rsidR="00621288" w:rsidRPr="00296B0B">
        <w:rPr>
          <w:b/>
          <w:sz w:val="24"/>
          <w:szCs w:val="24"/>
        </w:rPr>
        <w:t>NCE</w:t>
      </w:r>
    </w:p>
    <w:p w14:paraId="5DD60358" w14:textId="2CC2E6A2" w:rsidR="00621288" w:rsidRDefault="00B62F04" w:rsidP="00621288">
      <w:pPr>
        <w:pBdr>
          <w:bottom w:val="single" w:sz="6" w:space="1" w:color="auto"/>
        </w:pBdr>
        <w:spacing w:after="0"/>
      </w:pPr>
      <w:r>
        <w:rPr>
          <w:b/>
        </w:rPr>
        <w:t xml:space="preserve">Lead </w:t>
      </w:r>
      <w:r w:rsidR="00FB3BDF">
        <w:rPr>
          <w:b/>
        </w:rPr>
        <w:t xml:space="preserve">Solution </w:t>
      </w:r>
      <w:r>
        <w:rPr>
          <w:b/>
        </w:rPr>
        <w:t>Architect –</w:t>
      </w:r>
      <w:r w:rsidR="00207EBD">
        <w:rPr>
          <w:b/>
        </w:rPr>
        <w:t xml:space="preserve"> </w:t>
      </w:r>
      <w:r w:rsidR="001F7931">
        <w:rPr>
          <w:b/>
        </w:rPr>
        <w:t xml:space="preserve">Data Centre Services </w:t>
      </w:r>
      <w:r w:rsidR="001F7931">
        <w:rPr>
          <w:b/>
        </w:rPr>
        <w:tab/>
      </w:r>
      <w:r w:rsidR="001F7931">
        <w:rPr>
          <w:b/>
        </w:rPr>
        <w:tab/>
      </w:r>
      <w:r w:rsidR="00621288">
        <w:t xml:space="preserve"> </w:t>
      </w:r>
      <w:r w:rsidR="007A3E7D">
        <w:t xml:space="preserve">       </w:t>
      </w:r>
      <w:r w:rsidR="00C64015">
        <w:tab/>
      </w:r>
      <w:r w:rsidR="00CD0545">
        <w:t xml:space="preserve">               </w:t>
      </w:r>
      <w:r w:rsidR="00E36BEB">
        <w:t xml:space="preserve">          </w:t>
      </w:r>
      <w:r w:rsidR="00C64015">
        <w:t>March</w:t>
      </w:r>
      <w:r w:rsidR="007A3E7D">
        <w:t xml:space="preserve"> 2013 </w:t>
      </w:r>
      <w:r w:rsidR="00A12CE0">
        <w:t>– November 2015</w:t>
      </w:r>
    </w:p>
    <w:p w14:paraId="5DD60359" w14:textId="77777777" w:rsidR="00621288" w:rsidRDefault="00621288" w:rsidP="00AA332D">
      <w:pPr>
        <w:spacing w:after="0"/>
      </w:pPr>
    </w:p>
    <w:p w14:paraId="5DD6035A" w14:textId="77777777" w:rsidR="00F534A6" w:rsidRDefault="00075212" w:rsidP="004F6DC8">
      <w:pPr>
        <w:spacing w:after="0"/>
        <w:jc w:val="both"/>
        <w:rPr>
          <w:sz w:val="20"/>
          <w:szCs w:val="20"/>
        </w:rPr>
      </w:pPr>
      <w:r w:rsidRPr="00CD23D3">
        <w:rPr>
          <w:sz w:val="20"/>
          <w:szCs w:val="20"/>
        </w:rPr>
        <w:lastRenderedPageBreak/>
        <w:t xml:space="preserve">Working within the </w:t>
      </w:r>
      <w:r w:rsidR="001F7931" w:rsidRPr="00CD23D3">
        <w:rPr>
          <w:sz w:val="20"/>
          <w:szCs w:val="20"/>
        </w:rPr>
        <w:t>Technical Design Authority</w:t>
      </w:r>
      <w:r w:rsidR="00A9025E">
        <w:rPr>
          <w:sz w:val="20"/>
          <w:szCs w:val="20"/>
        </w:rPr>
        <w:t xml:space="preserve"> I was</w:t>
      </w:r>
      <w:r w:rsidRPr="00CD23D3">
        <w:rPr>
          <w:sz w:val="20"/>
          <w:szCs w:val="20"/>
        </w:rPr>
        <w:t xml:space="preserve"> the lead </w:t>
      </w:r>
      <w:r w:rsidR="00A12CE0">
        <w:rPr>
          <w:sz w:val="20"/>
          <w:szCs w:val="20"/>
        </w:rPr>
        <w:t xml:space="preserve">solution </w:t>
      </w:r>
      <w:r w:rsidRPr="00CD23D3">
        <w:rPr>
          <w:sz w:val="20"/>
          <w:szCs w:val="20"/>
        </w:rPr>
        <w:t xml:space="preserve">architect for </w:t>
      </w:r>
      <w:r w:rsidR="009B76E7" w:rsidRPr="00CD23D3">
        <w:rPr>
          <w:sz w:val="20"/>
          <w:szCs w:val="20"/>
        </w:rPr>
        <w:t xml:space="preserve">SCC’s </w:t>
      </w:r>
      <w:r w:rsidR="00523476" w:rsidRPr="00CD23D3">
        <w:rPr>
          <w:sz w:val="20"/>
          <w:szCs w:val="20"/>
        </w:rPr>
        <w:t>commercial C</w:t>
      </w:r>
      <w:r w:rsidR="001F7931" w:rsidRPr="00CD23D3">
        <w:rPr>
          <w:sz w:val="20"/>
          <w:szCs w:val="20"/>
        </w:rPr>
        <w:t>loud and Data Centre Services</w:t>
      </w:r>
      <w:r w:rsidR="002E1763" w:rsidRPr="00CD23D3">
        <w:rPr>
          <w:sz w:val="20"/>
          <w:szCs w:val="20"/>
        </w:rPr>
        <w:t>.</w:t>
      </w:r>
      <w:r w:rsidR="001B6E30" w:rsidRPr="00CD23D3">
        <w:rPr>
          <w:sz w:val="20"/>
          <w:szCs w:val="20"/>
        </w:rPr>
        <w:t xml:space="preserve"> </w:t>
      </w:r>
      <w:r w:rsidR="00A9025E">
        <w:rPr>
          <w:sz w:val="20"/>
          <w:szCs w:val="20"/>
        </w:rPr>
        <w:t>C</w:t>
      </w:r>
      <w:r w:rsidR="001B6E30" w:rsidRPr="00CD23D3">
        <w:rPr>
          <w:sz w:val="20"/>
          <w:szCs w:val="20"/>
        </w:rPr>
        <w:t xml:space="preserve">losely involved with the development and </w:t>
      </w:r>
      <w:r w:rsidR="002D4EFC" w:rsidRPr="00CD23D3">
        <w:rPr>
          <w:sz w:val="20"/>
          <w:szCs w:val="20"/>
        </w:rPr>
        <w:t xml:space="preserve">strategy for </w:t>
      </w:r>
      <w:r w:rsidR="00523476" w:rsidRPr="00CD23D3">
        <w:rPr>
          <w:sz w:val="20"/>
          <w:szCs w:val="20"/>
        </w:rPr>
        <w:t>SCC</w:t>
      </w:r>
      <w:r w:rsidR="004F6DC8">
        <w:rPr>
          <w:sz w:val="20"/>
          <w:szCs w:val="20"/>
        </w:rPr>
        <w:t>’s own commercial Cloud</w:t>
      </w:r>
      <w:r w:rsidR="00A9025E">
        <w:rPr>
          <w:sz w:val="20"/>
          <w:szCs w:val="20"/>
        </w:rPr>
        <w:t xml:space="preserve"> and services, including</w:t>
      </w:r>
      <w:r w:rsidR="005B73ED">
        <w:rPr>
          <w:sz w:val="20"/>
          <w:szCs w:val="20"/>
        </w:rPr>
        <w:t xml:space="preserve"> assisting the</w:t>
      </w:r>
      <w:r w:rsidR="00523476" w:rsidRPr="00CD23D3">
        <w:rPr>
          <w:sz w:val="20"/>
          <w:szCs w:val="20"/>
        </w:rPr>
        <w:t xml:space="preserve"> develo</w:t>
      </w:r>
      <w:r w:rsidR="005B73ED">
        <w:rPr>
          <w:sz w:val="20"/>
          <w:szCs w:val="20"/>
        </w:rPr>
        <w:t>pment of</w:t>
      </w:r>
      <w:r w:rsidR="00C64015">
        <w:rPr>
          <w:sz w:val="20"/>
          <w:szCs w:val="20"/>
        </w:rPr>
        <w:t xml:space="preserve"> </w:t>
      </w:r>
      <w:r w:rsidR="00A9025E">
        <w:rPr>
          <w:sz w:val="20"/>
          <w:szCs w:val="20"/>
        </w:rPr>
        <w:t>a</w:t>
      </w:r>
      <w:r w:rsidR="00C64015">
        <w:rPr>
          <w:sz w:val="20"/>
          <w:szCs w:val="20"/>
        </w:rPr>
        <w:t xml:space="preserve"> </w:t>
      </w:r>
      <w:r w:rsidR="00523476" w:rsidRPr="00CD23D3">
        <w:rPr>
          <w:sz w:val="20"/>
          <w:szCs w:val="20"/>
        </w:rPr>
        <w:t>Cloud Brokerage and O</w:t>
      </w:r>
      <w:r w:rsidR="004F0598">
        <w:rPr>
          <w:sz w:val="20"/>
          <w:szCs w:val="20"/>
        </w:rPr>
        <w:t>rchestration function for SCC called Universal Cloud Gateway. M</w:t>
      </w:r>
      <w:r w:rsidR="009A38F1">
        <w:rPr>
          <w:sz w:val="20"/>
          <w:szCs w:val="20"/>
        </w:rPr>
        <w:t xml:space="preserve">y work involved a rigorous </w:t>
      </w:r>
      <w:r w:rsidR="00523476" w:rsidRPr="00CD23D3">
        <w:rPr>
          <w:sz w:val="20"/>
          <w:szCs w:val="20"/>
        </w:rPr>
        <w:t>vendor selecti</w:t>
      </w:r>
      <w:r w:rsidR="00CD23D3" w:rsidRPr="00CD23D3">
        <w:rPr>
          <w:sz w:val="20"/>
          <w:szCs w:val="20"/>
        </w:rPr>
        <w:t>on</w:t>
      </w:r>
      <w:r w:rsidR="00C64015">
        <w:rPr>
          <w:sz w:val="20"/>
          <w:szCs w:val="20"/>
        </w:rPr>
        <w:t xml:space="preserve"> and Proof of Conc</w:t>
      </w:r>
      <w:r w:rsidR="00886222">
        <w:rPr>
          <w:sz w:val="20"/>
          <w:szCs w:val="20"/>
        </w:rPr>
        <w:t>ept process</w:t>
      </w:r>
      <w:r w:rsidR="00B233BC">
        <w:rPr>
          <w:sz w:val="20"/>
          <w:szCs w:val="20"/>
        </w:rPr>
        <w:t>,</w:t>
      </w:r>
      <w:r w:rsidR="00886222">
        <w:rPr>
          <w:sz w:val="20"/>
          <w:szCs w:val="20"/>
        </w:rPr>
        <w:t xml:space="preserve"> including </w:t>
      </w:r>
      <w:r w:rsidR="00A9025E">
        <w:rPr>
          <w:sz w:val="20"/>
          <w:szCs w:val="20"/>
        </w:rPr>
        <w:t xml:space="preserve">designing </w:t>
      </w:r>
      <w:r w:rsidR="00886222">
        <w:rPr>
          <w:sz w:val="20"/>
          <w:szCs w:val="20"/>
        </w:rPr>
        <w:t>a number of</w:t>
      </w:r>
      <w:r w:rsidR="00C64015">
        <w:rPr>
          <w:sz w:val="20"/>
          <w:szCs w:val="20"/>
        </w:rPr>
        <w:t xml:space="preserve"> ecosystem services</w:t>
      </w:r>
      <w:r w:rsidR="00886222">
        <w:rPr>
          <w:sz w:val="20"/>
          <w:szCs w:val="20"/>
        </w:rPr>
        <w:t xml:space="preserve"> including</w:t>
      </w:r>
      <w:r w:rsidR="00C64015">
        <w:rPr>
          <w:sz w:val="20"/>
          <w:szCs w:val="20"/>
        </w:rPr>
        <w:t xml:space="preserve"> Shadow IT</w:t>
      </w:r>
      <w:r w:rsidR="00886222">
        <w:rPr>
          <w:sz w:val="20"/>
          <w:szCs w:val="20"/>
        </w:rPr>
        <w:t xml:space="preserve"> </w:t>
      </w:r>
      <w:r w:rsidR="00F111BD">
        <w:rPr>
          <w:sz w:val="20"/>
          <w:szCs w:val="20"/>
        </w:rPr>
        <w:t xml:space="preserve">and Cloud </w:t>
      </w:r>
      <w:r w:rsidR="00B233BC">
        <w:rPr>
          <w:sz w:val="20"/>
          <w:szCs w:val="20"/>
        </w:rPr>
        <w:t>decision engine</w:t>
      </w:r>
      <w:r w:rsidR="00F111BD">
        <w:rPr>
          <w:sz w:val="20"/>
          <w:szCs w:val="20"/>
        </w:rPr>
        <w:t xml:space="preserve"> functions </w:t>
      </w:r>
      <w:r w:rsidR="00B233BC">
        <w:rPr>
          <w:sz w:val="20"/>
          <w:szCs w:val="20"/>
        </w:rPr>
        <w:t>–</w:t>
      </w:r>
      <w:r w:rsidR="00F111BD">
        <w:rPr>
          <w:sz w:val="20"/>
          <w:szCs w:val="20"/>
        </w:rPr>
        <w:t xml:space="preserve"> </w:t>
      </w:r>
      <w:r w:rsidR="00B233BC">
        <w:rPr>
          <w:sz w:val="20"/>
          <w:szCs w:val="20"/>
        </w:rPr>
        <w:t xml:space="preserve">involved </w:t>
      </w:r>
      <w:r w:rsidR="004F28D3">
        <w:rPr>
          <w:sz w:val="20"/>
          <w:szCs w:val="20"/>
        </w:rPr>
        <w:t>from</w:t>
      </w:r>
      <w:r w:rsidR="00886222">
        <w:rPr>
          <w:sz w:val="20"/>
          <w:szCs w:val="20"/>
        </w:rPr>
        <w:t xml:space="preserve"> product selection </w:t>
      </w:r>
      <w:r w:rsidR="004F28D3">
        <w:rPr>
          <w:sz w:val="20"/>
          <w:szCs w:val="20"/>
        </w:rPr>
        <w:t>to</w:t>
      </w:r>
      <w:r w:rsidR="001C56BA">
        <w:rPr>
          <w:sz w:val="20"/>
          <w:szCs w:val="20"/>
        </w:rPr>
        <w:t xml:space="preserve"> the </w:t>
      </w:r>
      <w:r w:rsidR="004F6DC8">
        <w:rPr>
          <w:sz w:val="20"/>
          <w:szCs w:val="20"/>
        </w:rPr>
        <w:t>development</w:t>
      </w:r>
      <w:r w:rsidR="001C56BA">
        <w:rPr>
          <w:sz w:val="20"/>
          <w:szCs w:val="20"/>
        </w:rPr>
        <w:t xml:space="preserve"> of sales collateral</w:t>
      </w:r>
      <w:r w:rsidR="004F28D3">
        <w:rPr>
          <w:sz w:val="20"/>
          <w:szCs w:val="20"/>
        </w:rPr>
        <w:t xml:space="preserve">, </w:t>
      </w:r>
      <w:r w:rsidR="001C56BA">
        <w:rPr>
          <w:sz w:val="20"/>
          <w:szCs w:val="20"/>
        </w:rPr>
        <w:t>managed service wrap</w:t>
      </w:r>
      <w:r w:rsidR="004F28D3">
        <w:rPr>
          <w:sz w:val="20"/>
          <w:szCs w:val="20"/>
        </w:rPr>
        <w:t xml:space="preserve"> and cost model</w:t>
      </w:r>
      <w:r w:rsidR="004F6DC8">
        <w:rPr>
          <w:sz w:val="20"/>
          <w:szCs w:val="20"/>
        </w:rPr>
        <w:t>.</w:t>
      </w:r>
    </w:p>
    <w:p w14:paraId="5DD6035B" w14:textId="77777777" w:rsidR="004F6DC8" w:rsidRPr="00CD23D3" w:rsidRDefault="004F6DC8" w:rsidP="004F6DC8">
      <w:pPr>
        <w:spacing w:after="0"/>
        <w:jc w:val="both"/>
        <w:rPr>
          <w:sz w:val="20"/>
          <w:szCs w:val="20"/>
        </w:rPr>
      </w:pPr>
    </w:p>
    <w:p w14:paraId="5DD6035C" w14:textId="6ECCB215" w:rsidR="001F7931" w:rsidRDefault="002B6229" w:rsidP="004F6DC8">
      <w:pPr>
        <w:spacing w:after="0"/>
        <w:jc w:val="both"/>
        <w:rPr>
          <w:sz w:val="20"/>
          <w:szCs w:val="20"/>
        </w:rPr>
      </w:pPr>
      <w:r w:rsidRPr="00CD23D3">
        <w:rPr>
          <w:sz w:val="20"/>
          <w:szCs w:val="20"/>
        </w:rPr>
        <w:t xml:space="preserve">I successfully </w:t>
      </w:r>
      <w:r w:rsidR="001F7931" w:rsidRPr="00CD23D3">
        <w:rPr>
          <w:sz w:val="20"/>
          <w:szCs w:val="20"/>
        </w:rPr>
        <w:t>lead a number of key</w:t>
      </w:r>
      <w:r w:rsidRPr="00CD23D3">
        <w:rPr>
          <w:sz w:val="20"/>
          <w:szCs w:val="20"/>
        </w:rPr>
        <w:t xml:space="preserve"> pre-sales </w:t>
      </w:r>
      <w:r w:rsidR="001F7931" w:rsidRPr="00CD23D3">
        <w:rPr>
          <w:sz w:val="20"/>
          <w:szCs w:val="20"/>
        </w:rPr>
        <w:t xml:space="preserve">opportunities </w:t>
      </w:r>
      <w:r w:rsidR="00F111BD">
        <w:rPr>
          <w:sz w:val="20"/>
          <w:szCs w:val="20"/>
        </w:rPr>
        <w:t>including</w:t>
      </w:r>
      <w:r w:rsidR="001F7931" w:rsidRPr="00CD23D3">
        <w:rPr>
          <w:sz w:val="20"/>
          <w:szCs w:val="20"/>
        </w:rPr>
        <w:t xml:space="preserve"> the likes of </w:t>
      </w:r>
      <w:proofErr w:type="spellStart"/>
      <w:r w:rsidR="00AD5840" w:rsidRPr="00CD23D3">
        <w:rPr>
          <w:sz w:val="20"/>
          <w:szCs w:val="20"/>
        </w:rPr>
        <w:t>Volac</w:t>
      </w:r>
      <w:proofErr w:type="spellEnd"/>
      <w:r w:rsidR="00AD5840" w:rsidRPr="00CD23D3">
        <w:rPr>
          <w:sz w:val="20"/>
          <w:szCs w:val="20"/>
        </w:rPr>
        <w:t xml:space="preserve"> International, </w:t>
      </w:r>
      <w:r w:rsidR="001F7931" w:rsidRPr="00CD23D3">
        <w:rPr>
          <w:sz w:val="20"/>
          <w:szCs w:val="20"/>
        </w:rPr>
        <w:t xml:space="preserve">Grafton Group, WHSmith, </w:t>
      </w:r>
      <w:r w:rsidR="00AD5840" w:rsidRPr="00CD23D3">
        <w:rPr>
          <w:sz w:val="20"/>
          <w:szCs w:val="20"/>
        </w:rPr>
        <w:t>National Accident and Repair Service and the National Apprenticeships Service (fo</w:t>
      </w:r>
      <w:r w:rsidR="001F7931" w:rsidRPr="00CD23D3">
        <w:rPr>
          <w:sz w:val="20"/>
          <w:szCs w:val="20"/>
        </w:rPr>
        <w:t>rmerly Learning Sk</w:t>
      </w:r>
      <w:r w:rsidR="004F0598">
        <w:rPr>
          <w:sz w:val="20"/>
          <w:szCs w:val="20"/>
        </w:rPr>
        <w:t>ills Council),</w:t>
      </w:r>
      <w:r w:rsidR="00C23967">
        <w:rPr>
          <w:sz w:val="20"/>
          <w:szCs w:val="20"/>
        </w:rPr>
        <w:t xml:space="preserve"> with TCVs ranging from £4m to £20m. </w:t>
      </w:r>
    </w:p>
    <w:p w14:paraId="5DD6035D" w14:textId="77777777" w:rsidR="00B233BC" w:rsidRPr="00CD23D3" w:rsidRDefault="00B233BC" w:rsidP="004F6DC8">
      <w:pPr>
        <w:spacing w:after="0"/>
        <w:jc w:val="both"/>
      </w:pPr>
    </w:p>
    <w:p w14:paraId="5DD6035E" w14:textId="77777777" w:rsidR="00523476" w:rsidRPr="00CD23D3" w:rsidRDefault="000A7AE8" w:rsidP="004F6DC8">
      <w:pPr>
        <w:numPr>
          <w:ilvl w:val="0"/>
          <w:numId w:val="11"/>
        </w:numPr>
        <w:spacing w:after="0"/>
        <w:jc w:val="both"/>
        <w:rPr>
          <w:sz w:val="20"/>
          <w:szCs w:val="20"/>
        </w:rPr>
      </w:pPr>
      <w:r w:rsidRPr="00CD23D3">
        <w:rPr>
          <w:sz w:val="20"/>
          <w:szCs w:val="20"/>
        </w:rPr>
        <w:t xml:space="preserve">Instrumental in a number of </w:t>
      </w:r>
      <w:r w:rsidR="003A4F27" w:rsidRPr="00CD23D3">
        <w:rPr>
          <w:sz w:val="20"/>
          <w:szCs w:val="20"/>
        </w:rPr>
        <w:t xml:space="preserve">significant contract wins for SCC </w:t>
      </w:r>
    </w:p>
    <w:p w14:paraId="5DD6035F" w14:textId="77777777" w:rsidR="0049055B" w:rsidRPr="00CD23D3" w:rsidRDefault="00A12CE0" w:rsidP="004F6DC8">
      <w:pPr>
        <w:numPr>
          <w:ilvl w:val="0"/>
          <w:numId w:val="1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Assist</w:t>
      </w:r>
      <w:r w:rsidR="00F56C5C">
        <w:rPr>
          <w:sz w:val="20"/>
          <w:szCs w:val="20"/>
        </w:rPr>
        <w:t>ed</w:t>
      </w:r>
      <w:r>
        <w:rPr>
          <w:sz w:val="20"/>
          <w:szCs w:val="20"/>
        </w:rPr>
        <w:t xml:space="preserve"> in the development of </w:t>
      </w:r>
      <w:r w:rsidR="00E71F21" w:rsidRPr="00CD23D3">
        <w:rPr>
          <w:sz w:val="20"/>
          <w:szCs w:val="20"/>
        </w:rPr>
        <w:t xml:space="preserve">a </w:t>
      </w:r>
      <w:r w:rsidR="0049055B" w:rsidRPr="00CD23D3">
        <w:rPr>
          <w:sz w:val="20"/>
          <w:szCs w:val="20"/>
        </w:rPr>
        <w:t xml:space="preserve">strategic road map for </w:t>
      </w:r>
      <w:r w:rsidR="00C23967">
        <w:rPr>
          <w:sz w:val="20"/>
          <w:szCs w:val="20"/>
        </w:rPr>
        <w:t>SCC’s commercial cloud offering</w:t>
      </w:r>
    </w:p>
    <w:p w14:paraId="5DD60360" w14:textId="77777777" w:rsidR="0049055B" w:rsidRPr="00CD23D3" w:rsidRDefault="00B233BC" w:rsidP="004F6DC8">
      <w:pPr>
        <w:numPr>
          <w:ilvl w:val="0"/>
          <w:numId w:val="1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Development of</w:t>
      </w:r>
      <w:r w:rsidR="00F111BD">
        <w:rPr>
          <w:sz w:val="20"/>
          <w:szCs w:val="20"/>
        </w:rPr>
        <w:t xml:space="preserve"> </w:t>
      </w:r>
      <w:r w:rsidR="003C2FEB" w:rsidRPr="00CD23D3">
        <w:rPr>
          <w:sz w:val="20"/>
          <w:szCs w:val="20"/>
        </w:rPr>
        <w:t>service descriptions and</w:t>
      </w:r>
      <w:r w:rsidR="0049055B" w:rsidRPr="00CD23D3">
        <w:rPr>
          <w:sz w:val="20"/>
          <w:szCs w:val="20"/>
        </w:rPr>
        <w:t xml:space="preserve"> </w:t>
      </w:r>
      <w:r w:rsidR="00C23967">
        <w:rPr>
          <w:sz w:val="20"/>
          <w:szCs w:val="20"/>
        </w:rPr>
        <w:t>customer engagement</w:t>
      </w:r>
      <w:r w:rsidR="0049055B" w:rsidRPr="00CD23D3">
        <w:rPr>
          <w:sz w:val="20"/>
          <w:szCs w:val="20"/>
        </w:rPr>
        <w:t xml:space="preserve"> process</w:t>
      </w:r>
      <w:r w:rsidR="003C2FEB" w:rsidRPr="00CD23D3">
        <w:rPr>
          <w:sz w:val="20"/>
          <w:szCs w:val="20"/>
        </w:rPr>
        <w:t>es</w:t>
      </w:r>
      <w:r w:rsidR="000A7AE8" w:rsidRPr="00CD23D3">
        <w:rPr>
          <w:sz w:val="20"/>
          <w:szCs w:val="20"/>
        </w:rPr>
        <w:t xml:space="preserve"> for </w:t>
      </w:r>
      <w:r w:rsidR="00C23967">
        <w:rPr>
          <w:sz w:val="20"/>
          <w:szCs w:val="20"/>
        </w:rPr>
        <w:t>SCC’s c</w:t>
      </w:r>
      <w:r w:rsidR="000A7AE8" w:rsidRPr="00CD23D3">
        <w:rPr>
          <w:sz w:val="20"/>
          <w:szCs w:val="20"/>
        </w:rPr>
        <w:t>loud services</w:t>
      </w:r>
    </w:p>
    <w:p w14:paraId="5DD60361" w14:textId="77777777" w:rsidR="0049055B" w:rsidRDefault="0049055B" w:rsidP="004F6DC8">
      <w:pPr>
        <w:numPr>
          <w:ilvl w:val="0"/>
          <w:numId w:val="11"/>
        </w:numPr>
        <w:spacing w:after="0"/>
        <w:jc w:val="both"/>
        <w:rPr>
          <w:sz w:val="20"/>
          <w:szCs w:val="20"/>
        </w:rPr>
      </w:pPr>
      <w:r w:rsidRPr="00CD23D3">
        <w:rPr>
          <w:sz w:val="20"/>
          <w:szCs w:val="20"/>
        </w:rPr>
        <w:t xml:space="preserve">Developed </w:t>
      </w:r>
      <w:r w:rsidR="00523476" w:rsidRPr="00CD23D3">
        <w:rPr>
          <w:sz w:val="20"/>
          <w:szCs w:val="20"/>
        </w:rPr>
        <w:t xml:space="preserve">a </w:t>
      </w:r>
      <w:r w:rsidR="00B233BC">
        <w:rPr>
          <w:sz w:val="20"/>
          <w:szCs w:val="20"/>
        </w:rPr>
        <w:t xml:space="preserve">bespoke </w:t>
      </w:r>
      <w:r w:rsidR="00523476" w:rsidRPr="00CD23D3">
        <w:rPr>
          <w:sz w:val="20"/>
          <w:szCs w:val="20"/>
        </w:rPr>
        <w:t>S</w:t>
      </w:r>
      <w:r w:rsidR="0036505B">
        <w:rPr>
          <w:sz w:val="20"/>
          <w:szCs w:val="20"/>
        </w:rPr>
        <w:t>olution</w:t>
      </w:r>
      <w:r w:rsidR="00523476" w:rsidRPr="00CD23D3">
        <w:rPr>
          <w:sz w:val="20"/>
          <w:szCs w:val="20"/>
        </w:rPr>
        <w:t xml:space="preserve"> Design process based on TOGAF </w:t>
      </w:r>
    </w:p>
    <w:p w14:paraId="5DD60362" w14:textId="77777777" w:rsidR="00621288" w:rsidRDefault="00621288" w:rsidP="00323DFD">
      <w:pPr>
        <w:pBdr>
          <w:bottom w:val="single" w:sz="6" w:space="0" w:color="auto"/>
        </w:pBdr>
        <w:spacing w:after="0"/>
      </w:pPr>
    </w:p>
    <w:p w14:paraId="5DD60363" w14:textId="77777777" w:rsidR="00B724EF" w:rsidRPr="00296B0B" w:rsidRDefault="00B724EF" w:rsidP="00B724EF">
      <w:pPr>
        <w:spacing w:after="0"/>
        <w:rPr>
          <w:b/>
          <w:sz w:val="24"/>
          <w:szCs w:val="24"/>
        </w:rPr>
      </w:pPr>
      <w:r>
        <w:rPr>
          <w:b/>
        </w:rPr>
        <w:t>Cov</w:t>
      </w:r>
      <w:r w:rsidR="00717366">
        <w:rPr>
          <w:b/>
        </w:rPr>
        <w:t>entry</w:t>
      </w:r>
      <w:r>
        <w:rPr>
          <w:b/>
        </w:rPr>
        <w:t xml:space="preserve"> &amp; Warwickshire NHS</w:t>
      </w:r>
      <w:r>
        <w:rPr>
          <w:b/>
          <w:sz w:val="24"/>
          <w:szCs w:val="24"/>
        </w:rPr>
        <w:tab/>
      </w:r>
      <w:r w:rsidR="00717366">
        <w:rPr>
          <w:b/>
          <w:sz w:val="24"/>
          <w:szCs w:val="24"/>
        </w:rPr>
        <w:tab/>
      </w:r>
      <w:r w:rsidRPr="00296B0B">
        <w:rPr>
          <w:b/>
          <w:sz w:val="24"/>
          <w:szCs w:val="24"/>
        </w:rPr>
        <w:t>PROFESSIONAL EXPERI</w:t>
      </w:r>
      <w:r>
        <w:rPr>
          <w:b/>
          <w:sz w:val="24"/>
          <w:szCs w:val="24"/>
        </w:rPr>
        <w:t>E</w:t>
      </w:r>
      <w:r w:rsidRPr="00296B0B">
        <w:rPr>
          <w:b/>
          <w:sz w:val="24"/>
          <w:szCs w:val="24"/>
        </w:rPr>
        <w:t>NCE</w:t>
      </w:r>
    </w:p>
    <w:p w14:paraId="5DD60364" w14:textId="5E339E84" w:rsidR="00B724EF" w:rsidRDefault="00B724EF" w:rsidP="00B724EF">
      <w:pPr>
        <w:pBdr>
          <w:bottom w:val="single" w:sz="6" w:space="1" w:color="auto"/>
        </w:pBdr>
        <w:spacing w:after="0"/>
      </w:pPr>
      <w:r>
        <w:rPr>
          <w:b/>
        </w:rPr>
        <w:t xml:space="preserve">Citrix </w:t>
      </w:r>
      <w:r w:rsidR="00862D6B">
        <w:rPr>
          <w:b/>
        </w:rPr>
        <w:t>C</w:t>
      </w:r>
      <w:r>
        <w:rPr>
          <w:b/>
        </w:rPr>
        <w:t>onsultant</w:t>
      </w:r>
      <w:r w:rsidR="00717366">
        <w:rPr>
          <w:b/>
        </w:rPr>
        <w:t xml:space="preserve"> (</w:t>
      </w:r>
      <w:r w:rsidR="00AB403D">
        <w:rPr>
          <w:b/>
        </w:rPr>
        <w:t xml:space="preserve">4 </w:t>
      </w:r>
      <w:r w:rsidR="00D4177A">
        <w:rPr>
          <w:b/>
        </w:rPr>
        <w:t>MONTH</w:t>
      </w:r>
      <w:r w:rsidR="00AB403D">
        <w:rPr>
          <w:b/>
        </w:rPr>
        <w:t xml:space="preserve"> </w:t>
      </w:r>
      <w:r w:rsidR="00717366">
        <w:rPr>
          <w:b/>
        </w:rPr>
        <w:t>C</w:t>
      </w:r>
      <w:r w:rsidR="002E397A">
        <w:rPr>
          <w:b/>
        </w:rPr>
        <w:t>ONTRACT</w:t>
      </w:r>
      <w:r w:rsidR="00717366">
        <w:rPr>
          <w:b/>
        </w:rPr>
        <w:t>)</w:t>
      </w:r>
      <w:r>
        <w:tab/>
      </w:r>
      <w:r>
        <w:tab/>
      </w:r>
      <w:r>
        <w:tab/>
        <w:t xml:space="preserve"> </w:t>
      </w:r>
      <w:r w:rsidR="00717366">
        <w:tab/>
      </w:r>
      <w:r w:rsidR="007A3E7D">
        <w:t xml:space="preserve">           </w:t>
      </w:r>
      <w:r w:rsidR="00862D6B">
        <w:t>Decembe</w:t>
      </w:r>
      <w:r>
        <w:t xml:space="preserve">r 2012 – </w:t>
      </w:r>
      <w:r w:rsidR="007A3E7D">
        <w:t>March 2013</w:t>
      </w:r>
    </w:p>
    <w:p w14:paraId="5DD60365" w14:textId="77777777" w:rsidR="00B724EF" w:rsidRDefault="00B724EF" w:rsidP="00847FCC">
      <w:pPr>
        <w:spacing w:after="0"/>
      </w:pPr>
    </w:p>
    <w:p w14:paraId="5DD60366" w14:textId="77777777" w:rsidR="00B724EF" w:rsidRDefault="00E87927" w:rsidP="004F6DC8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Assisting with </w:t>
      </w:r>
      <w:r w:rsidR="00DD2DE8">
        <w:rPr>
          <w:sz w:val="20"/>
          <w:szCs w:val="20"/>
        </w:rPr>
        <w:t>a</w:t>
      </w:r>
      <w:r>
        <w:rPr>
          <w:sz w:val="20"/>
          <w:szCs w:val="20"/>
        </w:rPr>
        <w:t xml:space="preserve"> complete</w:t>
      </w:r>
      <w:r w:rsidR="006B1195">
        <w:rPr>
          <w:sz w:val="20"/>
          <w:szCs w:val="20"/>
        </w:rPr>
        <w:t xml:space="preserve"> </w:t>
      </w:r>
      <w:r w:rsidR="00BE36FC">
        <w:rPr>
          <w:sz w:val="20"/>
          <w:szCs w:val="20"/>
        </w:rPr>
        <w:t>technical refresh</w:t>
      </w:r>
      <w:r w:rsidR="006B1195">
        <w:rPr>
          <w:sz w:val="20"/>
          <w:szCs w:val="20"/>
        </w:rPr>
        <w:t xml:space="preserve"> of</w:t>
      </w:r>
      <w:r>
        <w:rPr>
          <w:sz w:val="20"/>
          <w:szCs w:val="20"/>
        </w:rPr>
        <w:t xml:space="preserve"> the virtual desktop </w:t>
      </w:r>
      <w:r w:rsidR="00BE36FC">
        <w:rPr>
          <w:sz w:val="20"/>
          <w:szCs w:val="20"/>
        </w:rPr>
        <w:t>and application delivery estate m</w:t>
      </w:r>
      <w:r w:rsidR="00DB5F39">
        <w:rPr>
          <w:sz w:val="20"/>
          <w:szCs w:val="20"/>
        </w:rPr>
        <w:t>y role involved</w:t>
      </w:r>
      <w:r w:rsidR="00BE36FC">
        <w:rPr>
          <w:sz w:val="20"/>
          <w:szCs w:val="20"/>
        </w:rPr>
        <w:t xml:space="preserve"> </w:t>
      </w:r>
      <w:r w:rsidR="00CF3576">
        <w:rPr>
          <w:sz w:val="20"/>
          <w:szCs w:val="20"/>
        </w:rPr>
        <w:t xml:space="preserve">providing </w:t>
      </w:r>
      <w:r w:rsidR="004F6DC8">
        <w:rPr>
          <w:sz w:val="20"/>
          <w:szCs w:val="20"/>
        </w:rPr>
        <w:t>assurance</w:t>
      </w:r>
      <w:r w:rsidR="00CF3576">
        <w:rPr>
          <w:sz w:val="20"/>
          <w:szCs w:val="20"/>
        </w:rPr>
        <w:t xml:space="preserve"> at the design and architecture phase</w:t>
      </w:r>
      <w:r w:rsidR="00D13ACF">
        <w:rPr>
          <w:sz w:val="20"/>
          <w:szCs w:val="20"/>
        </w:rPr>
        <w:t>s</w:t>
      </w:r>
      <w:r w:rsidR="00CF3576">
        <w:rPr>
          <w:sz w:val="20"/>
          <w:szCs w:val="20"/>
        </w:rPr>
        <w:t xml:space="preserve"> </w:t>
      </w:r>
      <w:r w:rsidR="00BE36FC">
        <w:rPr>
          <w:sz w:val="20"/>
          <w:szCs w:val="20"/>
        </w:rPr>
        <w:t>including</w:t>
      </w:r>
      <w:r w:rsidR="00D13ACF">
        <w:rPr>
          <w:sz w:val="20"/>
          <w:szCs w:val="20"/>
        </w:rPr>
        <w:t xml:space="preserve"> </w:t>
      </w:r>
      <w:r w:rsidR="00FA5F61">
        <w:rPr>
          <w:sz w:val="20"/>
          <w:szCs w:val="20"/>
        </w:rPr>
        <w:t>hands on delivery</w:t>
      </w:r>
      <w:r w:rsidR="00BE36FC">
        <w:rPr>
          <w:sz w:val="20"/>
          <w:szCs w:val="20"/>
        </w:rPr>
        <w:t xml:space="preserve"> of the pilot for user acceptance testing. I</w:t>
      </w:r>
      <w:r w:rsidR="00FA5F61">
        <w:rPr>
          <w:sz w:val="20"/>
          <w:szCs w:val="20"/>
        </w:rPr>
        <w:t>nterfacing with both i</w:t>
      </w:r>
      <w:r w:rsidR="00BE36FC">
        <w:rPr>
          <w:sz w:val="20"/>
          <w:szCs w:val="20"/>
        </w:rPr>
        <w:t>nternal NHS teams and suppliers t</w:t>
      </w:r>
      <w:r w:rsidR="00B233AE">
        <w:rPr>
          <w:sz w:val="20"/>
          <w:szCs w:val="20"/>
        </w:rPr>
        <w:t xml:space="preserve">he </w:t>
      </w:r>
      <w:r w:rsidR="00DB5F39">
        <w:rPr>
          <w:sz w:val="20"/>
          <w:szCs w:val="20"/>
        </w:rPr>
        <w:t>primary aim of my involvement was</w:t>
      </w:r>
      <w:r w:rsidR="00B233AE">
        <w:rPr>
          <w:sz w:val="20"/>
          <w:szCs w:val="20"/>
        </w:rPr>
        <w:t xml:space="preserve"> to bring the existing </w:t>
      </w:r>
      <w:r w:rsidR="00BE36FC">
        <w:rPr>
          <w:sz w:val="20"/>
          <w:szCs w:val="20"/>
        </w:rPr>
        <w:t>environment</w:t>
      </w:r>
      <w:r w:rsidR="00B233AE">
        <w:rPr>
          <w:sz w:val="20"/>
          <w:szCs w:val="20"/>
        </w:rPr>
        <w:t xml:space="preserve"> up to the latest versions of </w:t>
      </w:r>
      <w:r w:rsidR="004F6DC8">
        <w:rPr>
          <w:sz w:val="20"/>
          <w:szCs w:val="20"/>
        </w:rPr>
        <w:t xml:space="preserve">the </w:t>
      </w:r>
      <w:r w:rsidR="00B233AE">
        <w:rPr>
          <w:sz w:val="20"/>
          <w:szCs w:val="20"/>
        </w:rPr>
        <w:t>Citri</w:t>
      </w:r>
      <w:r w:rsidR="00DB5F39">
        <w:rPr>
          <w:sz w:val="20"/>
          <w:szCs w:val="20"/>
        </w:rPr>
        <w:t>x XenApp and Provisioning Services</w:t>
      </w:r>
      <w:r w:rsidR="004F6DC8">
        <w:rPr>
          <w:sz w:val="20"/>
          <w:szCs w:val="20"/>
        </w:rPr>
        <w:t xml:space="preserve"> suite, to enable t</w:t>
      </w:r>
      <w:r w:rsidR="00DB5F39">
        <w:rPr>
          <w:sz w:val="20"/>
          <w:szCs w:val="20"/>
        </w:rPr>
        <w:t>he 2</w:t>
      </w:r>
      <w:r w:rsidR="004F6DC8">
        <w:rPr>
          <w:sz w:val="20"/>
          <w:szCs w:val="20"/>
        </w:rPr>
        <w:t>,</w:t>
      </w:r>
      <w:r w:rsidR="00DB5F39">
        <w:rPr>
          <w:sz w:val="20"/>
          <w:szCs w:val="20"/>
        </w:rPr>
        <w:t xml:space="preserve">500 </w:t>
      </w:r>
      <w:r w:rsidR="004F6DC8">
        <w:rPr>
          <w:sz w:val="20"/>
          <w:szCs w:val="20"/>
        </w:rPr>
        <w:t>users access to gre</w:t>
      </w:r>
      <w:r w:rsidR="005E423D">
        <w:rPr>
          <w:sz w:val="20"/>
          <w:szCs w:val="20"/>
        </w:rPr>
        <w:t>ater levels of mobility</w:t>
      </w:r>
      <w:r w:rsidR="00D13ACF">
        <w:rPr>
          <w:sz w:val="20"/>
          <w:szCs w:val="20"/>
        </w:rPr>
        <w:t>,</w:t>
      </w:r>
      <w:r w:rsidR="005E423D">
        <w:rPr>
          <w:sz w:val="20"/>
          <w:szCs w:val="20"/>
        </w:rPr>
        <w:t xml:space="preserve"> flexibility</w:t>
      </w:r>
      <w:r w:rsidR="00D13ACF">
        <w:rPr>
          <w:sz w:val="20"/>
          <w:szCs w:val="20"/>
        </w:rPr>
        <w:t xml:space="preserve"> and reliability</w:t>
      </w:r>
      <w:r w:rsidR="00BE36FC">
        <w:rPr>
          <w:sz w:val="20"/>
          <w:szCs w:val="20"/>
        </w:rPr>
        <w:t>.</w:t>
      </w:r>
    </w:p>
    <w:p w14:paraId="5DD60367" w14:textId="77777777" w:rsidR="00847FCC" w:rsidRDefault="00847FCC" w:rsidP="00323DFD">
      <w:pPr>
        <w:pBdr>
          <w:bottom w:val="single" w:sz="6" w:space="0" w:color="auto"/>
        </w:pBdr>
        <w:spacing w:after="0"/>
        <w:rPr>
          <w:sz w:val="20"/>
          <w:szCs w:val="20"/>
        </w:rPr>
      </w:pPr>
    </w:p>
    <w:p w14:paraId="5DD60368" w14:textId="77777777" w:rsidR="00B123D7" w:rsidRPr="00296B0B" w:rsidRDefault="00B123D7" w:rsidP="00B123D7">
      <w:pPr>
        <w:spacing w:after="0"/>
        <w:rPr>
          <w:b/>
          <w:sz w:val="24"/>
          <w:szCs w:val="24"/>
        </w:rPr>
      </w:pPr>
      <w:r>
        <w:rPr>
          <w:b/>
        </w:rPr>
        <w:t>Optima Technology Solutions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96B0B">
        <w:rPr>
          <w:b/>
          <w:sz w:val="24"/>
          <w:szCs w:val="24"/>
        </w:rPr>
        <w:t>PROFESSIONAL EXPERI</w:t>
      </w:r>
      <w:r>
        <w:rPr>
          <w:b/>
          <w:sz w:val="24"/>
          <w:szCs w:val="24"/>
        </w:rPr>
        <w:t>E</w:t>
      </w:r>
      <w:r w:rsidRPr="00296B0B">
        <w:rPr>
          <w:b/>
          <w:sz w:val="24"/>
          <w:szCs w:val="24"/>
        </w:rPr>
        <w:t>NCE</w:t>
      </w:r>
    </w:p>
    <w:p w14:paraId="5DD60369" w14:textId="77777777" w:rsidR="00B123D7" w:rsidRDefault="00B123D7" w:rsidP="00B123D7">
      <w:pPr>
        <w:pBdr>
          <w:bottom w:val="single" w:sz="6" w:space="1" w:color="auto"/>
        </w:pBdr>
        <w:spacing w:after="0"/>
      </w:pPr>
      <w:r>
        <w:rPr>
          <w:b/>
        </w:rPr>
        <w:t>Technical Solutions Director</w:t>
      </w:r>
      <w:r w:rsidR="000371D8">
        <w:tab/>
      </w:r>
      <w:r w:rsidR="000371D8">
        <w:tab/>
      </w:r>
      <w:r w:rsidR="000371D8">
        <w:tab/>
      </w:r>
      <w:r w:rsidR="000371D8">
        <w:tab/>
      </w:r>
      <w:r w:rsidR="000371D8">
        <w:tab/>
      </w:r>
      <w:r w:rsidR="000371D8">
        <w:tab/>
      </w:r>
      <w:r w:rsidR="000371D8">
        <w:tab/>
        <w:t xml:space="preserve"> July</w:t>
      </w:r>
      <w:r>
        <w:t xml:space="preserve"> 2012 </w:t>
      </w:r>
      <w:r w:rsidR="00497D44">
        <w:t>–</w:t>
      </w:r>
      <w:r>
        <w:t xml:space="preserve"> </w:t>
      </w:r>
      <w:r w:rsidR="00497D44">
        <w:t>November 2012</w:t>
      </w:r>
    </w:p>
    <w:p w14:paraId="5DD6036A" w14:textId="77777777" w:rsidR="00B123D7" w:rsidRDefault="00B123D7" w:rsidP="00B123D7">
      <w:pPr>
        <w:spacing w:after="0"/>
      </w:pPr>
    </w:p>
    <w:p w14:paraId="5DD6036B" w14:textId="77777777" w:rsidR="00547899" w:rsidRPr="00663216" w:rsidRDefault="006361B6" w:rsidP="004F6DC8">
      <w:pPr>
        <w:spacing w:after="0"/>
        <w:jc w:val="both"/>
        <w:rPr>
          <w:sz w:val="20"/>
          <w:szCs w:val="20"/>
        </w:rPr>
      </w:pPr>
      <w:r w:rsidRPr="00663216">
        <w:rPr>
          <w:sz w:val="20"/>
          <w:szCs w:val="20"/>
        </w:rPr>
        <w:t xml:space="preserve">Leading the implementation of a design </w:t>
      </w:r>
      <w:r w:rsidR="00590BA7" w:rsidRPr="00663216">
        <w:rPr>
          <w:sz w:val="20"/>
          <w:szCs w:val="20"/>
        </w:rPr>
        <w:t>a</w:t>
      </w:r>
      <w:r w:rsidR="000F06C1" w:rsidRPr="00663216">
        <w:rPr>
          <w:sz w:val="20"/>
          <w:szCs w:val="20"/>
        </w:rPr>
        <w:t>u</w:t>
      </w:r>
      <w:r w:rsidR="00EE4118" w:rsidRPr="00663216">
        <w:rPr>
          <w:sz w:val="20"/>
          <w:szCs w:val="20"/>
        </w:rPr>
        <w:t>thority function for Optima, I was</w:t>
      </w:r>
      <w:r w:rsidR="000F06C1" w:rsidRPr="00663216">
        <w:rPr>
          <w:sz w:val="20"/>
          <w:szCs w:val="20"/>
        </w:rPr>
        <w:t xml:space="preserve"> </w:t>
      </w:r>
      <w:r w:rsidR="00590BA7" w:rsidRPr="00663216">
        <w:rPr>
          <w:sz w:val="20"/>
          <w:szCs w:val="20"/>
        </w:rPr>
        <w:t xml:space="preserve">responsible for </w:t>
      </w:r>
      <w:r w:rsidR="001963F9" w:rsidRPr="00663216">
        <w:rPr>
          <w:sz w:val="20"/>
          <w:szCs w:val="20"/>
        </w:rPr>
        <w:t>strategically</w:t>
      </w:r>
      <w:r w:rsidR="00590BA7" w:rsidRPr="00663216">
        <w:rPr>
          <w:sz w:val="20"/>
          <w:szCs w:val="20"/>
        </w:rPr>
        <w:t xml:space="preserve"> d</w:t>
      </w:r>
      <w:r w:rsidR="00AD7CDF" w:rsidRPr="00663216">
        <w:rPr>
          <w:sz w:val="20"/>
          <w:szCs w:val="20"/>
        </w:rPr>
        <w:t>eveloping</w:t>
      </w:r>
      <w:r w:rsidR="00B249CF" w:rsidRPr="00663216">
        <w:rPr>
          <w:sz w:val="20"/>
          <w:szCs w:val="20"/>
        </w:rPr>
        <w:t xml:space="preserve"> a</w:t>
      </w:r>
      <w:r w:rsidR="00590BA7" w:rsidRPr="00663216">
        <w:rPr>
          <w:sz w:val="20"/>
          <w:szCs w:val="20"/>
        </w:rPr>
        <w:t xml:space="preserve"> design process which </w:t>
      </w:r>
      <w:r w:rsidR="00EE4118" w:rsidRPr="00663216">
        <w:rPr>
          <w:sz w:val="20"/>
          <w:szCs w:val="20"/>
        </w:rPr>
        <w:t>complemented</w:t>
      </w:r>
      <w:r w:rsidR="00711A8D" w:rsidRPr="00663216">
        <w:rPr>
          <w:sz w:val="20"/>
          <w:szCs w:val="20"/>
        </w:rPr>
        <w:t xml:space="preserve"> existing sales, delivery and s</w:t>
      </w:r>
      <w:r w:rsidR="00F111BD">
        <w:rPr>
          <w:sz w:val="20"/>
          <w:szCs w:val="20"/>
        </w:rPr>
        <w:t>ervice management</w:t>
      </w:r>
      <w:r w:rsidR="00711A8D" w:rsidRPr="00663216">
        <w:rPr>
          <w:sz w:val="20"/>
          <w:szCs w:val="20"/>
        </w:rPr>
        <w:t xml:space="preserve"> operations.</w:t>
      </w:r>
      <w:r w:rsidR="00B8391F" w:rsidRPr="00663216">
        <w:rPr>
          <w:sz w:val="20"/>
          <w:szCs w:val="20"/>
        </w:rPr>
        <w:t xml:space="preserve"> </w:t>
      </w:r>
      <w:r w:rsidR="00AD7CDF" w:rsidRPr="00663216">
        <w:rPr>
          <w:sz w:val="20"/>
          <w:szCs w:val="20"/>
        </w:rPr>
        <w:t xml:space="preserve">The key </w:t>
      </w:r>
      <w:r w:rsidR="00B249CF" w:rsidRPr="00663216">
        <w:rPr>
          <w:sz w:val="20"/>
          <w:szCs w:val="20"/>
        </w:rPr>
        <w:t>goals</w:t>
      </w:r>
      <w:r w:rsidR="00AD7CDF" w:rsidRPr="00663216">
        <w:rPr>
          <w:sz w:val="20"/>
          <w:szCs w:val="20"/>
        </w:rPr>
        <w:t xml:space="preserve"> </w:t>
      </w:r>
      <w:r w:rsidR="00903241" w:rsidRPr="00663216">
        <w:rPr>
          <w:sz w:val="20"/>
          <w:szCs w:val="20"/>
        </w:rPr>
        <w:t>for</w:t>
      </w:r>
      <w:r w:rsidR="00AD7CDF" w:rsidRPr="00663216">
        <w:rPr>
          <w:sz w:val="20"/>
          <w:szCs w:val="20"/>
        </w:rPr>
        <w:t xml:space="preserve"> the design authority </w:t>
      </w:r>
      <w:r w:rsidR="00EE4118" w:rsidRPr="00663216">
        <w:rPr>
          <w:sz w:val="20"/>
          <w:szCs w:val="20"/>
        </w:rPr>
        <w:t>were</w:t>
      </w:r>
      <w:r w:rsidR="008C5DAE" w:rsidRPr="00663216">
        <w:rPr>
          <w:sz w:val="20"/>
          <w:szCs w:val="20"/>
        </w:rPr>
        <w:t xml:space="preserve"> </w:t>
      </w:r>
      <w:r w:rsidR="007D5F60" w:rsidRPr="00663216">
        <w:rPr>
          <w:sz w:val="20"/>
          <w:szCs w:val="20"/>
        </w:rPr>
        <w:t>to ensure solutions m</w:t>
      </w:r>
      <w:r w:rsidR="008C5DAE" w:rsidRPr="00663216">
        <w:rPr>
          <w:sz w:val="20"/>
          <w:szCs w:val="20"/>
        </w:rPr>
        <w:t>e</w:t>
      </w:r>
      <w:r w:rsidR="00A52212" w:rsidRPr="00663216">
        <w:rPr>
          <w:sz w:val="20"/>
          <w:szCs w:val="20"/>
        </w:rPr>
        <w:t>t</w:t>
      </w:r>
      <w:r w:rsidR="00623E40" w:rsidRPr="00663216">
        <w:rPr>
          <w:sz w:val="20"/>
          <w:szCs w:val="20"/>
        </w:rPr>
        <w:t xml:space="preserve"> </w:t>
      </w:r>
      <w:r w:rsidR="00B249CF" w:rsidRPr="00663216">
        <w:rPr>
          <w:sz w:val="20"/>
          <w:szCs w:val="20"/>
        </w:rPr>
        <w:t>client</w:t>
      </w:r>
      <w:r w:rsidR="00A52212" w:rsidRPr="00663216">
        <w:rPr>
          <w:sz w:val="20"/>
          <w:szCs w:val="20"/>
        </w:rPr>
        <w:t>’</w:t>
      </w:r>
      <w:r w:rsidR="00B249CF" w:rsidRPr="00663216">
        <w:rPr>
          <w:sz w:val="20"/>
          <w:szCs w:val="20"/>
        </w:rPr>
        <w:t xml:space="preserve">s business objectives, delivered right first time and required a low support overhead by leveraging the benefits of standardisation and repeatable patterns. </w:t>
      </w:r>
      <w:r w:rsidR="00EE4118" w:rsidRPr="00663216">
        <w:rPr>
          <w:sz w:val="20"/>
          <w:szCs w:val="20"/>
        </w:rPr>
        <w:t>My role involved</w:t>
      </w:r>
      <w:r w:rsidR="000F06C1" w:rsidRPr="00663216">
        <w:rPr>
          <w:sz w:val="20"/>
          <w:szCs w:val="20"/>
        </w:rPr>
        <w:t xml:space="preserve"> </w:t>
      </w:r>
      <w:r w:rsidR="00691E59" w:rsidRPr="00663216">
        <w:rPr>
          <w:sz w:val="20"/>
          <w:szCs w:val="20"/>
        </w:rPr>
        <w:t xml:space="preserve">the identification and selection of new products and services to augment </w:t>
      </w:r>
      <w:r w:rsidR="00C239C2" w:rsidRPr="00663216">
        <w:rPr>
          <w:sz w:val="20"/>
          <w:szCs w:val="20"/>
        </w:rPr>
        <w:t>the</w:t>
      </w:r>
      <w:r w:rsidR="00691E59" w:rsidRPr="00663216">
        <w:rPr>
          <w:sz w:val="20"/>
          <w:szCs w:val="20"/>
        </w:rPr>
        <w:t xml:space="preserve"> solution portfolio, in line with market tr</w:t>
      </w:r>
      <w:r w:rsidR="00E20915" w:rsidRPr="00663216">
        <w:rPr>
          <w:sz w:val="20"/>
          <w:szCs w:val="20"/>
        </w:rPr>
        <w:t xml:space="preserve">ends and business requirements. Directly responsible for vendor </w:t>
      </w:r>
      <w:r w:rsidR="00A52212" w:rsidRPr="00663216">
        <w:rPr>
          <w:sz w:val="20"/>
          <w:szCs w:val="20"/>
        </w:rPr>
        <w:t>accreditations</w:t>
      </w:r>
      <w:r w:rsidR="00E20915" w:rsidRPr="00663216">
        <w:rPr>
          <w:sz w:val="20"/>
          <w:szCs w:val="20"/>
        </w:rPr>
        <w:t xml:space="preserve"> and ensuring that Optima’s technical capability </w:t>
      </w:r>
      <w:r w:rsidR="00C239C2" w:rsidRPr="00663216">
        <w:rPr>
          <w:sz w:val="20"/>
          <w:szCs w:val="20"/>
        </w:rPr>
        <w:t>could</w:t>
      </w:r>
      <w:r w:rsidR="00A52212" w:rsidRPr="00663216">
        <w:rPr>
          <w:sz w:val="20"/>
          <w:szCs w:val="20"/>
        </w:rPr>
        <w:t xml:space="preserve"> deliver </w:t>
      </w:r>
      <w:r w:rsidR="00E20915" w:rsidRPr="00663216">
        <w:rPr>
          <w:sz w:val="20"/>
          <w:szCs w:val="20"/>
        </w:rPr>
        <w:t>solutions to the highest possible standard.</w:t>
      </w:r>
      <w:r w:rsidR="009F7D4A">
        <w:rPr>
          <w:sz w:val="20"/>
          <w:szCs w:val="20"/>
        </w:rPr>
        <w:t xml:space="preserve"> Assisting with technical pre-sales engagements my involvement attributed to on</w:t>
      </w:r>
      <w:r w:rsidR="003E0CFA">
        <w:rPr>
          <w:sz w:val="20"/>
          <w:szCs w:val="20"/>
        </w:rPr>
        <w:t>-</w:t>
      </w:r>
      <w:r w:rsidR="009F7D4A">
        <w:rPr>
          <w:sz w:val="20"/>
          <w:szCs w:val="20"/>
        </w:rPr>
        <w:t>boarding a number of key clients.</w:t>
      </w:r>
    </w:p>
    <w:p w14:paraId="5DD6036C" w14:textId="77777777" w:rsidR="008C5DAE" w:rsidRPr="00663216" w:rsidRDefault="008C5DAE" w:rsidP="004F6DC8">
      <w:pPr>
        <w:spacing w:after="0"/>
        <w:jc w:val="both"/>
        <w:rPr>
          <w:sz w:val="20"/>
          <w:szCs w:val="20"/>
        </w:rPr>
      </w:pPr>
    </w:p>
    <w:p w14:paraId="5DD6036D" w14:textId="659712AD" w:rsidR="008C5DAE" w:rsidRPr="00663216" w:rsidRDefault="00BD71D0" w:rsidP="004F6DC8">
      <w:pPr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663216">
        <w:rPr>
          <w:sz w:val="20"/>
          <w:szCs w:val="20"/>
        </w:rPr>
        <w:t xml:space="preserve">Successfully </w:t>
      </w:r>
      <w:r w:rsidR="005A60B1">
        <w:rPr>
          <w:sz w:val="20"/>
          <w:szCs w:val="20"/>
        </w:rPr>
        <w:t>designed and implemented</w:t>
      </w:r>
      <w:r w:rsidRPr="00663216">
        <w:rPr>
          <w:sz w:val="20"/>
          <w:szCs w:val="20"/>
        </w:rPr>
        <w:t xml:space="preserve"> </w:t>
      </w:r>
      <w:r w:rsidR="00E30B04">
        <w:rPr>
          <w:sz w:val="20"/>
          <w:szCs w:val="20"/>
        </w:rPr>
        <w:t xml:space="preserve">a </w:t>
      </w:r>
      <w:r w:rsidRPr="00663216">
        <w:rPr>
          <w:sz w:val="20"/>
          <w:szCs w:val="20"/>
        </w:rPr>
        <w:t>Desktop as a Service</w:t>
      </w:r>
      <w:r w:rsidR="005A60B1">
        <w:rPr>
          <w:sz w:val="20"/>
          <w:szCs w:val="20"/>
        </w:rPr>
        <w:t xml:space="preserve"> </w:t>
      </w:r>
      <w:r w:rsidRPr="00663216">
        <w:rPr>
          <w:sz w:val="20"/>
          <w:szCs w:val="20"/>
        </w:rPr>
        <w:t xml:space="preserve">solution </w:t>
      </w:r>
      <w:r w:rsidR="00E30B04">
        <w:rPr>
          <w:sz w:val="20"/>
          <w:szCs w:val="20"/>
        </w:rPr>
        <w:t xml:space="preserve">that </w:t>
      </w:r>
      <w:r w:rsidRPr="00663216">
        <w:rPr>
          <w:sz w:val="20"/>
          <w:szCs w:val="20"/>
        </w:rPr>
        <w:t>went live summer 2012</w:t>
      </w:r>
      <w:r w:rsidR="005A60B1">
        <w:rPr>
          <w:sz w:val="20"/>
          <w:szCs w:val="20"/>
        </w:rPr>
        <w:t>,</w:t>
      </w:r>
      <w:r w:rsidRPr="00663216">
        <w:rPr>
          <w:sz w:val="20"/>
          <w:szCs w:val="20"/>
        </w:rPr>
        <w:t xml:space="preserve"> </w:t>
      </w:r>
      <w:r w:rsidR="005A60B1">
        <w:rPr>
          <w:sz w:val="20"/>
          <w:szCs w:val="20"/>
        </w:rPr>
        <w:t xml:space="preserve">providing a </w:t>
      </w:r>
      <w:r w:rsidRPr="00663216">
        <w:rPr>
          <w:sz w:val="20"/>
          <w:szCs w:val="20"/>
        </w:rPr>
        <w:t>scalable</w:t>
      </w:r>
      <w:r w:rsidR="005A60B1">
        <w:rPr>
          <w:sz w:val="20"/>
          <w:szCs w:val="20"/>
        </w:rPr>
        <w:t xml:space="preserve"> and</w:t>
      </w:r>
      <w:r w:rsidRPr="00663216">
        <w:rPr>
          <w:sz w:val="20"/>
          <w:szCs w:val="20"/>
        </w:rPr>
        <w:t xml:space="preserve"> </w:t>
      </w:r>
      <w:r w:rsidR="00F82913">
        <w:rPr>
          <w:sz w:val="20"/>
          <w:szCs w:val="20"/>
        </w:rPr>
        <w:t>highly-available</w:t>
      </w:r>
      <w:r w:rsidR="00A52212" w:rsidRPr="00663216">
        <w:rPr>
          <w:sz w:val="20"/>
          <w:szCs w:val="20"/>
        </w:rPr>
        <w:t xml:space="preserve"> offering</w:t>
      </w:r>
      <w:r w:rsidRPr="00663216">
        <w:rPr>
          <w:sz w:val="20"/>
          <w:szCs w:val="20"/>
        </w:rPr>
        <w:t xml:space="preserve"> </w:t>
      </w:r>
      <w:r w:rsidR="005A60B1">
        <w:rPr>
          <w:sz w:val="20"/>
          <w:szCs w:val="20"/>
        </w:rPr>
        <w:t xml:space="preserve">which delivered </w:t>
      </w:r>
      <w:r w:rsidRPr="00663216">
        <w:rPr>
          <w:sz w:val="20"/>
          <w:szCs w:val="20"/>
        </w:rPr>
        <w:t xml:space="preserve">a </w:t>
      </w:r>
      <w:r w:rsidR="000941D3" w:rsidRPr="00663216">
        <w:rPr>
          <w:sz w:val="20"/>
          <w:szCs w:val="20"/>
        </w:rPr>
        <w:t>high-quality</w:t>
      </w:r>
      <w:r w:rsidRPr="00663216">
        <w:rPr>
          <w:sz w:val="20"/>
          <w:szCs w:val="20"/>
        </w:rPr>
        <w:t xml:space="preserve"> experience to users</w:t>
      </w:r>
    </w:p>
    <w:p w14:paraId="5DD6036E" w14:textId="77777777" w:rsidR="00BD71D0" w:rsidRDefault="00BD71D0" w:rsidP="004F6DC8">
      <w:pPr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663216">
        <w:rPr>
          <w:sz w:val="20"/>
          <w:szCs w:val="20"/>
        </w:rPr>
        <w:t>Implemented a complete design authority process from scratch, which highlighted a number of quick wins resulting in improved quality and delivery of solutions</w:t>
      </w:r>
    </w:p>
    <w:p w14:paraId="5DD6036F" w14:textId="77777777" w:rsidR="001309F1" w:rsidRPr="00663216" w:rsidRDefault="001309F1" w:rsidP="004F6DC8">
      <w:pPr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Re-shaped team of engineers and consultants which significantly improved the standard of project delivery   </w:t>
      </w:r>
    </w:p>
    <w:p w14:paraId="7DBA2582" w14:textId="118761E7" w:rsidR="00CD0545" w:rsidRPr="00A83AFA" w:rsidRDefault="007537CD" w:rsidP="00A83AFA">
      <w:pPr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4E3695">
        <w:rPr>
          <w:sz w:val="20"/>
          <w:szCs w:val="20"/>
        </w:rPr>
        <w:t xml:space="preserve">Assisted in </w:t>
      </w:r>
      <w:r w:rsidR="008221EB" w:rsidRPr="004E3695">
        <w:rPr>
          <w:sz w:val="20"/>
          <w:szCs w:val="20"/>
        </w:rPr>
        <w:t>the development of</w:t>
      </w:r>
      <w:r w:rsidR="00A4295C" w:rsidRPr="004E3695">
        <w:rPr>
          <w:sz w:val="20"/>
          <w:szCs w:val="20"/>
        </w:rPr>
        <w:t xml:space="preserve"> a solution Portfolio, ensuring that the correct technologies underpinned t</w:t>
      </w:r>
      <w:r w:rsidRPr="004E3695">
        <w:rPr>
          <w:sz w:val="20"/>
          <w:szCs w:val="20"/>
        </w:rPr>
        <w:t>he solutions and that Optima could</w:t>
      </w:r>
      <w:r w:rsidR="00A4295C" w:rsidRPr="004E3695">
        <w:rPr>
          <w:sz w:val="20"/>
          <w:szCs w:val="20"/>
        </w:rPr>
        <w:t xml:space="preserve"> deliver on all fronts</w:t>
      </w:r>
    </w:p>
    <w:p w14:paraId="693DDF50" w14:textId="77777777" w:rsidR="00CD0545" w:rsidRDefault="00CD0545" w:rsidP="00A4295C">
      <w:pPr>
        <w:pBdr>
          <w:bottom w:val="single" w:sz="4" w:space="1" w:color="auto"/>
        </w:pBdr>
        <w:spacing w:after="0"/>
      </w:pPr>
    </w:p>
    <w:p w14:paraId="5DD60372" w14:textId="77777777" w:rsidR="00885B30" w:rsidRPr="00296B0B" w:rsidRDefault="007C2B55" w:rsidP="00885B30">
      <w:pPr>
        <w:spacing w:after="0"/>
        <w:rPr>
          <w:b/>
          <w:sz w:val="24"/>
          <w:szCs w:val="24"/>
        </w:rPr>
      </w:pPr>
      <w:r>
        <w:rPr>
          <w:b/>
        </w:rPr>
        <w:t>Optima Technology Solutions</w:t>
      </w:r>
      <w:r w:rsidR="00BB1E61">
        <w:rPr>
          <w:b/>
        </w:rPr>
        <w:tab/>
      </w:r>
      <w:r w:rsidR="00885B30">
        <w:rPr>
          <w:b/>
          <w:sz w:val="24"/>
          <w:szCs w:val="24"/>
        </w:rPr>
        <w:tab/>
      </w:r>
      <w:r w:rsidR="00494A78">
        <w:rPr>
          <w:b/>
          <w:sz w:val="24"/>
          <w:szCs w:val="24"/>
        </w:rPr>
        <w:tab/>
      </w:r>
      <w:r w:rsidR="00885B30" w:rsidRPr="00296B0B">
        <w:rPr>
          <w:b/>
          <w:sz w:val="24"/>
          <w:szCs w:val="24"/>
        </w:rPr>
        <w:t>PROFESSIONAL EXPERI</w:t>
      </w:r>
      <w:r w:rsidR="00885B30">
        <w:rPr>
          <w:b/>
          <w:sz w:val="24"/>
          <w:szCs w:val="24"/>
        </w:rPr>
        <w:t>E</w:t>
      </w:r>
      <w:r w:rsidR="00885B30" w:rsidRPr="00296B0B">
        <w:rPr>
          <w:b/>
          <w:sz w:val="24"/>
          <w:szCs w:val="24"/>
        </w:rPr>
        <w:t>NCE</w:t>
      </w:r>
    </w:p>
    <w:p w14:paraId="5DD60373" w14:textId="631BA89F" w:rsidR="00885B30" w:rsidRDefault="00BB1E61" w:rsidP="00885B30">
      <w:pPr>
        <w:pBdr>
          <w:bottom w:val="single" w:sz="6" w:space="1" w:color="auto"/>
        </w:pBdr>
        <w:spacing w:after="0"/>
      </w:pPr>
      <w:r>
        <w:rPr>
          <w:b/>
        </w:rPr>
        <w:t>Technical Manager</w:t>
      </w:r>
      <w:r w:rsidR="00676EC1">
        <w:rPr>
          <w:b/>
        </w:rPr>
        <w:t xml:space="preserve">/Consultant </w:t>
      </w:r>
      <w:r w:rsidR="00885B30" w:rsidRPr="00480885">
        <w:rPr>
          <w:b/>
        </w:rPr>
        <w:tab/>
      </w:r>
      <w:r w:rsidR="00885B30">
        <w:tab/>
      </w:r>
      <w:r w:rsidR="00885B30">
        <w:tab/>
      </w:r>
      <w:r w:rsidR="00885B30">
        <w:tab/>
      </w:r>
      <w:r w:rsidR="00CD0545">
        <w:t xml:space="preserve">            </w:t>
      </w:r>
      <w:r w:rsidR="00885B30">
        <w:tab/>
      </w:r>
      <w:r w:rsidR="00885B30">
        <w:tab/>
      </w:r>
      <w:r w:rsidR="00885B30">
        <w:tab/>
        <w:t xml:space="preserve">   </w:t>
      </w:r>
      <w:r w:rsidR="00616856">
        <w:t>July 2009</w:t>
      </w:r>
      <w:r w:rsidR="00885B30">
        <w:t xml:space="preserve"> – </w:t>
      </w:r>
      <w:r w:rsidR="00676EC1">
        <w:t>June 2012</w:t>
      </w:r>
    </w:p>
    <w:p w14:paraId="5DD60374" w14:textId="77777777" w:rsidR="00885B30" w:rsidRDefault="00885B30" w:rsidP="00885B30">
      <w:pPr>
        <w:spacing w:after="0"/>
      </w:pPr>
    </w:p>
    <w:p w14:paraId="5DD60375" w14:textId="77777777" w:rsidR="00EF6C7C" w:rsidRPr="00663216" w:rsidRDefault="00F02F19" w:rsidP="00BF730B">
      <w:pPr>
        <w:spacing w:after="0"/>
        <w:jc w:val="both"/>
        <w:rPr>
          <w:sz w:val="20"/>
          <w:szCs w:val="20"/>
        </w:rPr>
      </w:pPr>
      <w:r w:rsidRPr="00663216">
        <w:rPr>
          <w:sz w:val="20"/>
          <w:szCs w:val="20"/>
        </w:rPr>
        <w:t>A</w:t>
      </w:r>
      <w:r w:rsidR="00AE3281" w:rsidRPr="00663216">
        <w:rPr>
          <w:sz w:val="20"/>
          <w:szCs w:val="20"/>
        </w:rPr>
        <w:t xml:space="preserve">s a </w:t>
      </w:r>
      <w:r w:rsidR="003A0A56" w:rsidRPr="00663216">
        <w:rPr>
          <w:sz w:val="20"/>
          <w:szCs w:val="20"/>
        </w:rPr>
        <w:t>Technical Manager</w:t>
      </w:r>
      <w:r w:rsidRPr="00663216">
        <w:rPr>
          <w:sz w:val="20"/>
          <w:szCs w:val="20"/>
        </w:rPr>
        <w:t xml:space="preserve"> </w:t>
      </w:r>
      <w:r w:rsidR="00AE3281" w:rsidRPr="00663216">
        <w:rPr>
          <w:sz w:val="20"/>
          <w:szCs w:val="20"/>
        </w:rPr>
        <w:t>I was</w:t>
      </w:r>
      <w:r w:rsidR="0073753C" w:rsidRPr="00663216">
        <w:rPr>
          <w:sz w:val="20"/>
          <w:szCs w:val="20"/>
        </w:rPr>
        <w:t xml:space="preserve"> </w:t>
      </w:r>
      <w:r w:rsidR="003A0A56" w:rsidRPr="00663216">
        <w:rPr>
          <w:sz w:val="20"/>
          <w:szCs w:val="20"/>
        </w:rPr>
        <w:t>involved with</w:t>
      </w:r>
      <w:r w:rsidR="0073753C" w:rsidRPr="00663216">
        <w:rPr>
          <w:sz w:val="20"/>
          <w:szCs w:val="20"/>
        </w:rPr>
        <w:t xml:space="preserve"> </w:t>
      </w:r>
      <w:r w:rsidR="00EF6C7C" w:rsidRPr="00663216">
        <w:rPr>
          <w:sz w:val="20"/>
          <w:szCs w:val="20"/>
        </w:rPr>
        <w:t>all stages of the project lifecycle, from in</w:t>
      </w:r>
      <w:r w:rsidR="00E66122" w:rsidRPr="00663216">
        <w:rPr>
          <w:sz w:val="20"/>
          <w:szCs w:val="20"/>
        </w:rPr>
        <w:t>it</w:t>
      </w:r>
      <w:r w:rsidR="00EF6C7C" w:rsidRPr="00663216">
        <w:rPr>
          <w:sz w:val="20"/>
          <w:szCs w:val="20"/>
        </w:rPr>
        <w:t>iation and presales to user acceptance testing and completion</w:t>
      </w:r>
      <w:r w:rsidR="00803F82" w:rsidRPr="00663216">
        <w:rPr>
          <w:sz w:val="20"/>
          <w:szCs w:val="20"/>
        </w:rPr>
        <w:t>.</w:t>
      </w:r>
      <w:r w:rsidR="00701F4C" w:rsidRPr="00663216">
        <w:rPr>
          <w:sz w:val="20"/>
          <w:szCs w:val="20"/>
        </w:rPr>
        <w:t xml:space="preserve"> A</w:t>
      </w:r>
      <w:r w:rsidR="003A0A56" w:rsidRPr="00663216">
        <w:rPr>
          <w:sz w:val="20"/>
          <w:szCs w:val="20"/>
        </w:rPr>
        <w:t>ssist</w:t>
      </w:r>
      <w:r w:rsidR="00701F4C" w:rsidRPr="00663216">
        <w:rPr>
          <w:sz w:val="20"/>
          <w:szCs w:val="20"/>
        </w:rPr>
        <w:t>ing</w:t>
      </w:r>
      <w:r w:rsidR="003A0A56" w:rsidRPr="00663216">
        <w:rPr>
          <w:sz w:val="20"/>
          <w:szCs w:val="20"/>
        </w:rPr>
        <w:t xml:space="preserve"> in </w:t>
      </w:r>
      <w:r w:rsidR="00701F4C" w:rsidRPr="00663216">
        <w:rPr>
          <w:sz w:val="20"/>
          <w:szCs w:val="20"/>
        </w:rPr>
        <w:t xml:space="preserve">a </w:t>
      </w:r>
      <w:r w:rsidR="0089262F">
        <w:rPr>
          <w:sz w:val="20"/>
          <w:szCs w:val="20"/>
        </w:rPr>
        <w:t>strategic sales effort</w:t>
      </w:r>
      <w:r w:rsidR="003A0A56" w:rsidRPr="00663216">
        <w:rPr>
          <w:sz w:val="20"/>
          <w:szCs w:val="20"/>
        </w:rPr>
        <w:t xml:space="preserve"> from a technical perspective</w:t>
      </w:r>
      <w:r w:rsidR="00701F4C" w:rsidRPr="00663216">
        <w:rPr>
          <w:sz w:val="20"/>
          <w:szCs w:val="20"/>
        </w:rPr>
        <w:t xml:space="preserve"> and ensuring</w:t>
      </w:r>
      <w:r w:rsidR="00EF6C7C" w:rsidRPr="00663216">
        <w:rPr>
          <w:sz w:val="20"/>
          <w:szCs w:val="20"/>
        </w:rPr>
        <w:t xml:space="preserve"> that we consistently deliver superior solutions to clients. I </w:t>
      </w:r>
      <w:r w:rsidR="00F82913">
        <w:rPr>
          <w:sz w:val="20"/>
          <w:szCs w:val="20"/>
        </w:rPr>
        <w:t>hired</w:t>
      </w:r>
      <w:r w:rsidR="00EF6C7C" w:rsidRPr="00663216">
        <w:rPr>
          <w:sz w:val="20"/>
          <w:szCs w:val="20"/>
        </w:rPr>
        <w:t>, train</w:t>
      </w:r>
      <w:r w:rsidR="00701F4C" w:rsidRPr="00663216">
        <w:rPr>
          <w:sz w:val="20"/>
          <w:szCs w:val="20"/>
        </w:rPr>
        <w:t>ed</w:t>
      </w:r>
      <w:r w:rsidR="00EF6C7C" w:rsidRPr="00663216">
        <w:rPr>
          <w:sz w:val="20"/>
          <w:szCs w:val="20"/>
        </w:rPr>
        <w:t xml:space="preserve"> and develop</w:t>
      </w:r>
      <w:r w:rsidR="00701F4C" w:rsidRPr="00663216">
        <w:rPr>
          <w:sz w:val="20"/>
          <w:szCs w:val="20"/>
        </w:rPr>
        <w:t>ed</w:t>
      </w:r>
      <w:r w:rsidR="00EF6C7C" w:rsidRPr="00663216">
        <w:rPr>
          <w:sz w:val="20"/>
          <w:szCs w:val="20"/>
        </w:rPr>
        <w:t xml:space="preserve"> a team of technical staff</w:t>
      </w:r>
      <w:r w:rsidR="00BF730B" w:rsidRPr="00663216">
        <w:rPr>
          <w:sz w:val="20"/>
          <w:szCs w:val="20"/>
        </w:rPr>
        <w:t xml:space="preserve"> – </w:t>
      </w:r>
      <w:r w:rsidR="00EF6C7C" w:rsidRPr="00663216">
        <w:rPr>
          <w:sz w:val="20"/>
          <w:szCs w:val="20"/>
        </w:rPr>
        <w:t>support</w:t>
      </w:r>
      <w:r w:rsidR="00BF730B" w:rsidRPr="00663216">
        <w:rPr>
          <w:sz w:val="20"/>
          <w:szCs w:val="20"/>
        </w:rPr>
        <w:t>ing</w:t>
      </w:r>
      <w:r w:rsidR="00EF6C7C" w:rsidRPr="00663216">
        <w:rPr>
          <w:sz w:val="20"/>
          <w:szCs w:val="20"/>
        </w:rPr>
        <w:t xml:space="preserve"> </w:t>
      </w:r>
      <w:r w:rsidR="00EF6C7C" w:rsidRPr="00663216">
        <w:rPr>
          <w:sz w:val="20"/>
          <w:szCs w:val="20"/>
        </w:rPr>
        <w:lastRenderedPageBreak/>
        <w:t>career development</w:t>
      </w:r>
      <w:r w:rsidR="00F82913">
        <w:rPr>
          <w:sz w:val="20"/>
          <w:szCs w:val="20"/>
        </w:rPr>
        <w:t xml:space="preserve"> and their performance </w:t>
      </w:r>
      <w:r w:rsidR="00EF6C7C" w:rsidRPr="00663216">
        <w:rPr>
          <w:sz w:val="20"/>
          <w:szCs w:val="20"/>
        </w:rPr>
        <w:t>objectives</w:t>
      </w:r>
      <w:r w:rsidR="00701F4C" w:rsidRPr="00663216">
        <w:rPr>
          <w:sz w:val="20"/>
          <w:szCs w:val="20"/>
        </w:rPr>
        <w:t>. I was</w:t>
      </w:r>
      <w:r w:rsidR="00233CF7" w:rsidRPr="00663216">
        <w:rPr>
          <w:sz w:val="20"/>
          <w:szCs w:val="20"/>
        </w:rPr>
        <w:t xml:space="preserve"> specifically involved</w:t>
      </w:r>
      <w:r w:rsidR="00E21C8D" w:rsidRPr="00663216">
        <w:rPr>
          <w:sz w:val="20"/>
          <w:szCs w:val="20"/>
        </w:rPr>
        <w:t xml:space="preserve"> </w:t>
      </w:r>
      <w:r w:rsidR="00233CF7" w:rsidRPr="00663216">
        <w:rPr>
          <w:sz w:val="20"/>
          <w:szCs w:val="20"/>
        </w:rPr>
        <w:t>i</w:t>
      </w:r>
      <w:r w:rsidR="00E21C8D" w:rsidRPr="00663216">
        <w:rPr>
          <w:sz w:val="20"/>
          <w:szCs w:val="20"/>
        </w:rPr>
        <w:t>n larger value and technically challenging projects</w:t>
      </w:r>
      <w:r w:rsidR="00F82913">
        <w:rPr>
          <w:sz w:val="20"/>
          <w:szCs w:val="20"/>
        </w:rPr>
        <w:t>.</w:t>
      </w:r>
    </w:p>
    <w:p w14:paraId="5DD60377" w14:textId="77777777" w:rsidR="007733C0" w:rsidRPr="00663216" w:rsidRDefault="007733C0" w:rsidP="00BF730B">
      <w:pPr>
        <w:spacing w:after="0"/>
        <w:jc w:val="both"/>
        <w:rPr>
          <w:sz w:val="20"/>
          <w:szCs w:val="20"/>
        </w:rPr>
      </w:pPr>
    </w:p>
    <w:p w14:paraId="5DD60378" w14:textId="7CAFE58F" w:rsidR="00B24A92" w:rsidRPr="00663216" w:rsidRDefault="00BB6C82" w:rsidP="00663216">
      <w:pPr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663216">
        <w:rPr>
          <w:sz w:val="20"/>
          <w:szCs w:val="20"/>
        </w:rPr>
        <w:t xml:space="preserve">Designed and built a complete hosted application/desktop solution for a </w:t>
      </w:r>
      <w:r w:rsidR="004E1195" w:rsidRPr="00663216">
        <w:rPr>
          <w:sz w:val="20"/>
          <w:szCs w:val="20"/>
        </w:rPr>
        <w:t>start-up</w:t>
      </w:r>
      <w:r w:rsidRPr="00663216">
        <w:rPr>
          <w:sz w:val="20"/>
          <w:szCs w:val="20"/>
        </w:rPr>
        <w:t xml:space="preserve"> hosting company</w:t>
      </w:r>
    </w:p>
    <w:p w14:paraId="5DD6037A" w14:textId="77777777" w:rsidR="009F6F48" w:rsidRPr="00663216" w:rsidRDefault="00474EBF" w:rsidP="00663216">
      <w:pPr>
        <w:pStyle w:val="MediumGrid21"/>
        <w:numPr>
          <w:ilvl w:val="0"/>
          <w:numId w:val="4"/>
        </w:numPr>
        <w:rPr>
          <w:sz w:val="20"/>
          <w:szCs w:val="20"/>
        </w:rPr>
      </w:pPr>
      <w:r w:rsidRPr="00663216">
        <w:rPr>
          <w:sz w:val="20"/>
          <w:szCs w:val="20"/>
        </w:rPr>
        <w:t>Managed and implemented a</w:t>
      </w:r>
      <w:r w:rsidR="00803F82" w:rsidRPr="00663216">
        <w:rPr>
          <w:sz w:val="20"/>
          <w:szCs w:val="20"/>
        </w:rPr>
        <w:t xml:space="preserve"> migration from </w:t>
      </w:r>
      <w:proofErr w:type="spellStart"/>
      <w:r w:rsidR="00803F82" w:rsidRPr="00663216">
        <w:rPr>
          <w:sz w:val="20"/>
          <w:szCs w:val="20"/>
        </w:rPr>
        <w:t>S</w:t>
      </w:r>
      <w:r w:rsidRPr="00663216">
        <w:rPr>
          <w:sz w:val="20"/>
          <w:szCs w:val="20"/>
        </w:rPr>
        <w:t>moothwall</w:t>
      </w:r>
      <w:proofErr w:type="spellEnd"/>
      <w:r w:rsidRPr="00663216">
        <w:rPr>
          <w:sz w:val="20"/>
          <w:szCs w:val="20"/>
        </w:rPr>
        <w:t xml:space="preserve"> firewall</w:t>
      </w:r>
      <w:r w:rsidR="009F6F48" w:rsidRPr="00663216">
        <w:rPr>
          <w:sz w:val="20"/>
          <w:szCs w:val="20"/>
        </w:rPr>
        <w:t>s</w:t>
      </w:r>
      <w:r w:rsidRPr="00663216">
        <w:rPr>
          <w:sz w:val="20"/>
          <w:szCs w:val="20"/>
        </w:rPr>
        <w:t xml:space="preserve"> </w:t>
      </w:r>
      <w:r w:rsidR="009F6F48" w:rsidRPr="00663216">
        <w:rPr>
          <w:sz w:val="20"/>
          <w:szCs w:val="20"/>
        </w:rPr>
        <w:t>to Juniper SRX gateways for a major MSP</w:t>
      </w:r>
    </w:p>
    <w:p w14:paraId="5DD6037B" w14:textId="1D941311" w:rsidR="00C501FE" w:rsidRPr="00663216" w:rsidRDefault="00F82913" w:rsidP="00663216">
      <w:pPr>
        <w:pStyle w:val="MediumGrid21"/>
        <w:numPr>
          <w:ilvl w:val="0"/>
          <w:numId w:val="2"/>
        </w:num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Designed and</w:t>
      </w:r>
      <w:r w:rsidR="00C501FE" w:rsidRPr="00663216">
        <w:rPr>
          <w:sz w:val="20"/>
          <w:szCs w:val="20"/>
        </w:rPr>
        <w:t xml:space="preserve"> </w:t>
      </w:r>
      <w:r w:rsidR="00885B30" w:rsidRPr="00663216">
        <w:rPr>
          <w:sz w:val="20"/>
          <w:szCs w:val="20"/>
        </w:rPr>
        <w:t xml:space="preserve">implemented </w:t>
      </w:r>
      <w:r w:rsidR="00C501FE" w:rsidRPr="00663216">
        <w:rPr>
          <w:sz w:val="20"/>
          <w:szCs w:val="20"/>
        </w:rPr>
        <w:t xml:space="preserve">and a virtualisation/consolidation project based on HP Blade architecture. design incorporated </w:t>
      </w:r>
      <w:r w:rsidR="00233CF7" w:rsidRPr="00663216">
        <w:rPr>
          <w:sz w:val="20"/>
          <w:szCs w:val="20"/>
        </w:rPr>
        <w:t xml:space="preserve">HP </w:t>
      </w:r>
      <w:r w:rsidR="00C501FE" w:rsidRPr="00663216">
        <w:rPr>
          <w:sz w:val="20"/>
          <w:szCs w:val="20"/>
        </w:rPr>
        <w:t xml:space="preserve">iSCSI shared storage and </w:t>
      </w:r>
      <w:r w:rsidR="00233CF7" w:rsidRPr="00663216">
        <w:rPr>
          <w:sz w:val="20"/>
          <w:szCs w:val="20"/>
        </w:rPr>
        <w:t xml:space="preserve">Citrix </w:t>
      </w:r>
      <w:proofErr w:type="spellStart"/>
      <w:r w:rsidR="00233CF7" w:rsidRPr="00663216">
        <w:rPr>
          <w:sz w:val="20"/>
          <w:szCs w:val="20"/>
        </w:rPr>
        <w:t>XenServer</w:t>
      </w:r>
      <w:proofErr w:type="spellEnd"/>
      <w:r w:rsidR="00233CF7" w:rsidRPr="00663216">
        <w:rPr>
          <w:sz w:val="20"/>
          <w:szCs w:val="20"/>
        </w:rPr>
        <w:t xml:space="preserve"> </w:t>
      </w:r>
      <w:r w:rsidR="00C501FE" w:rsidRPr="00663216">
        <w:rPr>
          <w:sz w:val="20"/>
          <w:szCs w:val="20"/>
        </w:rPr>
        <w:t xml:space="preserve">High Availability </w:t>
      </w:r>
      <w:r w:rsidR="00233CF7" w:rsidRPr="00663216">
        <w:rPr>
          <w:sz w:val="20"/>
          <w:szCs w:val="20"/>
        </w:rPr>
        <w:t>features</w:t>
      </w:r>
      <w:r w:rsidR="00D13567" w:rsidRPr="00663216">
        <w:rPr>
          <w:sz w:val="20"/>
          <w:szCs w:val="20"/>
        </w:rPr>
        <w:t xml:space="preserve"> for mission critical hosted services. </w:t>
      </w:r>
    </w:p>
    <w:p w14:paraId="5DD6037C" w14:textId="77777777" w:rsidR="00885B30" w:rsidRPr="00663216" w:rsidRDefault="000261A0" w:rsidP="00663216">
      <w:pPr>
        <w:pStyle w:val="MediumGrid21"/>
        <w:numPr>
          <w:ilvl w:val="0"/>
          <w:numId w:val="2"/>
        </w:numPr>
        <w:ind w:left="720"/>
        <w:jc w:val="both"/>
        <w:rPr>
          <w:sz w:val="20"/>
          <w:szCs w:val="20"/>
        </w:rPr>
      </w:pPr>
      <w:r w:rsidRPr="00663216">
        <w:rPr>
          <w:sz w:val="20"/>
          <w:szCs w:val="20"/>
        </w:rPr>
        <w:t>Managed various migrations and upgrades to Windows Server 2008</w:t>
      </w:r>
      <w:r w:rsidR="00474EBF" w:rsidRPr="00663216">
        <w:rPr>
          <w:sz w:val="20"/>
          <w:szCs w:val="20"/>
        </w:rPr>
        <w:t xml:space="preserve"> R2</w:t>
      </w:r>
      <w:r w:rsidRPr="00663216">
        <w:rPr>
          <w:sz w:val="20"/>
          <w:szCs w:val="20"/>
        </w:rPr>
        <w:t xml:space="preserve"> and Exchange 2007</w:t>
      </w:r>
      <w:r w:rsidR="00183D93" w:rsidRPr="00663216">
        <w:rPr>
          <w:sz w:val="20"/>
          <w:szCs w:val="20"/>
        </w:rPr>
        <w:t xml:space="preserve">, including </w:t>
      </w:r>
      <w:r w:rsidR="004E1195" w:rsidRPr="00663216">
        <w:rPr>
          <w:sz w:val="20"/>
          <w:szCs w:val="20"/>
        </w:rPr>
        <w:t>domain upgrades</w:t>
      </w:r>
      <w:r w:rsidR="00183D93" w:rsidRPr="00663216">
        <w:rPr>
          <w:sz w:val="20"/>
          <w:szCs w:val="20"/>
        </w:rPr>
        <w:t xml:space="preserve"> and consolidation.</w:t>
      </w:r>
    </w:p>
    <w:p w14:paraId="5DD6037D" w14:textId="5E988296" w:rsidR="0023468C" w:rsidRPr="00663216" w:rsidRDefault="0023468C" w:rsidP="00663216">
      <w:pPr>
        <w:pStyle w:val="MediumGrid21"/>
        <w:numPr>
          <w:ilvl w:val="0"/>
          <w:numId w:val="2"/>
        </w:numPr>
        <w:ind w:left="720"/>
        <w:jc w:val="both"/>
        <w:rPr>
          <w:sz w:val="20"/>
          <w:szCs w:val="20"/>
        </w:rPr>
      </w:pPr>
      <w:r w:rsidRPr="00663216">
        <w:rPr>
          <w:sz w:val="20"/>
          <w:szCs w:val="20"/>
        </w:rPr>
        <w:t xml:space="preserve">Produced the preliminary </w:t>
      </w:r>
      <w:r w:rsidR="00E6525B" w:rsidRPr="00663216">
        <w:rPr>
          <w:sz w:val="20"/>
          <w:szCs w:val="20"/>
        </w:rPr>
        <w:t>high-level</w:t>
      </w:r>
      <w:r w:rsidRPr="00663216">
        <w:rPr>
          <w:sz w:val="20"/>
          <w:szCs w:val="20"/>
        </w:rPr>
        <w:t xml:space="preserve"> network design for the Farnborough </w:t>
      </w:r>
      <w:r w:rsidR="004E1195" w:rsidRPr="00663216">
        <w:rPr>
          <w:sz w:val="20"/>
          <w:szCs w:val="20"/>
        </w:rPr>
        <w:t>Air show</w:t>
      </w:r>
      <w:r w:rsidRPr="00663216">
        <w:rPr>
          <w:sz w:val="20"/>
          <w:szCs w:val="20"/>
        </w:rPr>
        <w:t xml:space="preserve"> 2010, based on Cisco </w:t>
      </w:r>
      <w:r w:rsidR="00233CF7" w:rsidRPr="00663216">
        <w:rPr>
          <w:sz w:val="20"/>
          <w:szCs w:val="20"/>
        </w:rPr>
        <w:t xml:space="preserve">infrastructure. With 28 billion </w:t>
      </w:r>
      <w:proofErr w:type="spellStart"/>
      <w:r w:rsidR="005A60B1">
        <w:rPr>
          <w:sz w:val="20"/>
          <w:szCs w:val="20"/>
        </w:rPr>
        <w:t>dollars</w:t>
      </w:r>
      <w:r w:rsidR="00BB6C82" w:rsidRPr="00663216">
        <w:rPr>
          <w:sz w:val="20"/>
          <w:szCs w:val="20"/>
        </w:rPr>
        <w:t xml:space="preserve"> worth</w:t>
      </w:r>
      <w:proofErr w:type="spellEnd"/>
      <w:r w:rsidR="00233CF7" w:rsidRPr="00663216">
        <w:rPr>
          <w:sz w:val="20"/>
          <w:szCs w:val="20"/>
        </w:rPr>
        <w:t xml:space="preserve"> of orders taking place during the week, security and redundancy were key </w:t>
      </w:r>
      <w:r w:rsidR="00F82913">
        <w:rPr>
          <w:sz w:val="20"/>
          <w:szCs w:val="20"/>
        </w:rPr>
        <w:t>design principles</w:t>
      </w:r>
      <w:r w:rsidR="00233CF7" w:rsidRPr="00663216">
        <w:rPr>
          <w:sz w:val="20"/>
          <w:szCs w:val="20"/>
        </w:rPr>
        <w:t>.</w:t>
      </w:r>
    </w:p>
    <w:p w14:paraId="5DD6037E" w14:textId="77777777" w:rsidR="009F6F48" w:rsidRPr="00663216" w:rsidRDefault="009F6F48" w:rsidP="00663216">
      <w:pPr>
        <w:pStyle w:val="MediumGrid21"/>
        <w:numPr>
          <w:ilvl w:val="0"/>
          <w:numId w:val="2"/>
        </w:numPr>
        <w:ind w:left="720"/>
        <w:jc w:val="both"/>
        <w:rPr>
          <w:sz w:val="20"/>
          <w:szCs w:val="20"/>
        </w:rPr>
      </w:pPr>
      <w:r w:rsidRPr="00663216">
        <w:rPr>
          <w:sz w:val="20"/>
          <w:szCs w:val="20"/>
        </w:rPr>
        <w:t>Delivered a Multi-site Storage Area Network using HP Lefthand P4500 nodes for the UK’s largest private property firm.</w:t>
      </w:r>
    </w:p>
    <w:p w14:paraId="5DD6037F" w14:textId="77777777" w:rsidR="009F6F48" w:rsidRDefault="009F6F48" w:rsidP="00C271B6">
      <w:pPr>
        <w:pStyle w:val="MediumGrid21"/>
        <w:widowControl w:val="0"/>
        <w:jc w:val="both"/>
      </w:pPr>
    </w:p>
    <w:p w14:paraId="5DD60380" w14:textId="77777777" w:rsidR="000F0345" w:rsidRPr="00296B0B" w:rsidRDefault="00296B0B" w:rsidP="00C271B6">
      <w:pPr>
        <w:pBdr>
          <w:top w:val="single" w:sz="4" w:space="1" w:color="auto"/>
        </w:pBdr>
        <w:spacing w:after="0"/>
        <w:rPr>
          <w:b/>
          <w:sz w:val="24"/>
          <w:szCs w:val="24"/>
        </w:rPr>
      </w:pPr>
      <w:r w:rsidRPr="00480885">
        <w:rPr>
          <w:b/>
        </w:rPr>
        <w:t xml:space="preserve">Kirk </w:t>
      </w:r>
      <w:proofErr w:type="spellStart"/>
      <w:r w:rsidRPr="00480885">
        <w:rPr>
          <w:b/>
        </w:rPr>
        <w:t>iSS</w:t>
      </w:r>
      <w:proofErr w:type="spellEnd"/>
      <w:r w:rsidR="000F0345" w:rsidRPr="000F0345">
        <w:rPr>
          <w:b/>
          <w:sz w:val="24"/>
          <w:szCs w:val="24"/>
        </w:rPr>
        <w:t xml:space="preserve"> </w:t>
      </w:r>
      <w:r w:rsidR="00FC2928">
        <w:rPr>
          <w:b/>
          <w:sz w:val="24"/>
          <w:szCs w:val="24"/>
        </w:rPr>
        <w:t>(Grand Cayman, BWI)</w:t>
      </w:r>
      <w:r w:rsidR="000F0345">
        <w:rPr>
          <w:b/>
          <w:sz w:val="24"/>
          <w:szCs w:val="24"/>
        </w:rPr>
        <w:tab/>
      </w:r>
      <w:r w:rsidR="000F0345">
        <w:rPr>
          <w:b/>
          <w:sz w:val="24"/>
          <w:szCs w:val="24"/>
        </w:rPr>
        <w:tab/>
      </w:r>
      <w:r w:rsidR="000F0345" w:rsidRPr="00296B0B">
        <w:rPr>
          <w:b/>
          <w:sz w:val="24"/>
          <w:szCs w:val="24"/>
        </w:rPr>
        <w:t>PROFESSIONAL EXPERI</w:t>
      </w:r>
      <w:r w:rsidR="000F0345">
        <w:rPr>
          <w:b/>
          <w:sz w:val="24"/>
          <w:szCs w:val="24"/>
        </w:rPr>
        <w:t>E</w:t>
      </w:r>
      <w:r w:rsidR="000F0345" w:rsidRPr="00296B0B">
        <w:rPr>
          <w:b/>
          <w:sz w:val="24"/>
          <w:szCs w:val="24"/>
        </w:rPr>
        <w:t>NCE</w:t>
      </w:r>
    </w:p>
    <w:p w14:paraId="5DD6038A" w14:textId="68B1BA57" w:rsidR="007F27E5" w:rsidRDefault="00296B0B" w:rsidP="003B050C">
      <w:pPr>
        <w:pBdr>
          <w:bottom w:val="single" w:sz="6" w:space="1" w:color="auto"/>
        </w:pBdr>
        <w:spacing w:after="0"/>
      </w:pPr>
      <w:r w:rsidRPr="00480885">
        <w:rPr>
          <w:b/>
        </w:rPr>
        <w:t xml:space="preserve">Senior </w:t>
      </w:r>
      <w:r w:rsidR="009177BA">
        <w:rPr>
          <w:b/>
        </w:rPr>
        <w:t>Consultant</w:t>
      </w:r>
      <w:r w:rsidR="0038401E">
        <w:rPr>
          <w:b/>
        </w:rPr>
        <w:t xml:space="preserve"> </w:t>
      </w:r>
      <w:r w:rsidR="0038401E">
        <w:rPr>
          <w:b/>
        </w:rPr>
        <w:tab/>
      </w:r>
      <w:r w:rsidR="0038401E">
        <w:rPr>
          <w:b/>
        </w:rPr>
        <w:tab/>
      </w:r>
      <w:r w:rsidR="0038401E">
        <w:rPr>
          <w:b/>
        </w:rPr>
        <w:tab/>
      </w:r>
      <w:r w:rsidR="00903037">
        <w:tab/>
      </w:r>
      <w:r w:rsidR="00903037">
        <w:tab/>
      </w:r>
      <w:r w:rsidR="00903037">
        <w:tab/>
      </w:r>
      <w:r w:rsidR="00885C3B">
        <w:tab/>
      </w:r>
      <w:r w:rsidR="00903037">
        <w:tab/>
      </w:r>
      <w:r w:rsidR="00616856">
        <w:t>September</w:t>
      </w:r>
      <w:r w:rsidR="00903037">
        <w:t xml:space="preserve"> 2006 –</w:t>
      </w:r>
      <w:r w:rsidR="00616856">
        <w:t xml:space="preserve"> July</w:t>
      </w:r>
      <w:r w:rsidR="00903037">
        <w:t xml:space="preserve"> </w:t>
      </w:r>
      <w:r w:rsidR="00616856">
        <w:t>2009</w:t>
      </w:r>
    </w:p>
    <w:p w14:paraId="5DD6038B" w14:textId="77777777" w:rsidR="00480885" w:rsidRPr="00480885" w:rsidRDefault="00480885" w:rsidP="003B050C">
      <w:pPr>
        <w:spacing w:after="0"/>
        <w:rPr>
          <w:b/>
        </w:rPr>
      </w:pPr>
      <w:r>
        <w:rPr>
          <w:b/>
        </w:rPr>
        <w:t>Self Employed</w:t>
      </w:r>
    </w:p>
    <w:p w14:paraId="5DD6038C" w14:textId="77777777" w:rsidR="00737B63" w:rsidRDefault="00480885" w:rsidP="003B050C">
      <w:pPr>
        <w:pBdr>
          <w:bottom w:val="single" w:sz="6" w:space="1" w:color="auto"/>
        </w:pBdr>
        <w:spacing w:after="0"/>
      </w:pPr>
      <w:r>
        <w:rPr>
          <w:b/>
        </w:rPr>
        <w:t>Microsoft Server Specialist</w:t>
      </w:r>
      <w:r w:rsidRPr="00480885">
        <w:rPr>
          <w:b/>
        </w:rPr>
        <w:tab/>
      </w:r>
      <w:r>
        <w:tab/>
      </w:r>
      <w:r>
        <w:tab/>
      </w:r>
      <w:r>
        <w:tab/>
      </w:r>
      <w:r w:rsidR="00B10BCA">
        <w:tab/>
      </w:r>
      <w:r w:rsidR="00B10BCA">
        <w:tab/>
      </w:r>
      <w:r w:rsidR="00B10BCA">
        <w:tab/>
      </w:r>
      <w:r w:rsidR="00D60FF0">
        <w:t xml:space="preserve">     </w:t>
      </w:r>
      <w:r w:rsidR="00B10BCA">
        <w:t>October 2004 – July 2006</w:t>
      </w:r>
    </w:p>
    <w:p w14:paraId="5DD6038D" w14:textId="77777777" w:rsidR="00480885" w:rsidRPr="00480885" w:rsidRDefault="00480885" w:rsidP="003B050C">
      <w:pPr>
        <w:spacing w:after="0"/>
        <w:rPr>
          <w:b/>
        </w:rPr>
      </w:pPr>
      <w:r>
        <w:rPr>
          <w:b/>
        </w:rPr>
        <w:t>JAC Products Ltd</w:t>
      </w:r>
    </w:p>
    <w:p w14:paraId="5DD6038E" w14:textId="77777777" w:rsidR="00E14DAB" w:rsidRDefault="00480885" w:rsidP="00DE3D8B">
      <w:pPr>
        <w:pBdr>
          <w:bottom w:val="single" w:sz="6" w:space="1" w:color="auto"/>
        </w:pBdr>
        <w:spacing w:after="0"/>
      </w:pPr>
      <w:r>
        <w:rPr>
          <w:b/>
        </w:rPr>
        <w:t xml:space="preserve">IT Systems </w:t>
      </w:r>
      <w:proofErr w:type="gramStart"/>
      <w:r>
        <w:rPr>
          <w:b/>
        </w:rPr>
        <w:t xml:space="preserve">Manager  </w:t>
      </w:r>
      <w:r w:rsidRPr="00480885">
        <w:rPr>
          <w:b/>
        </w:rPr>
        <w:tab/>
      </w:r>
      <w:proofErr w:type="gramEnd"/>
      <w:r w:rsidR="00D60FF0">
        <w:tab/>
      </w:r>
      <w:r w:rsidR="00D60FF0">
        <w:tab/>
      </w:r>
      <w:r w:rsidR="00D60FF0">
        <w:tab/>
      </w:r>
      <w:r w:rsidR="00D60FF0">
        <w:tab/>
      </w:r>
      <w:r w:rsidR="00D60FF0">
        <w:tab/>
      </w:r>
      <w:r w:rsidR="00D60FF0">
        <w:tab/>
        <w:t xml:space="preserve">             June 2003</w:t>
      </w:r>
      <w:r>
        <w:t xml:space="preserve"> – </w:t>
      </w:r>
      <w:r w:rsidR="00D60FF0">
        <w:t>September 2004</w:t>
      </w:r>
    </w:p>
    <w:p w14:paraId="5DD6038F" w14:textId="77777777" w:rsidR="00E14DAB" w:rsidRPr="00480885" w:rsidRDefault="008C043F" w:rsidP="00DE3D8B">
      <w:pPr>
        <w:spacing w:after="0"/>
        <w:rPr>
          <w:b/>
        </w:rPr>
      </w:pPr>
      <w:r>
        <w:rPr>
          <w:b/>
        </w:rPr>
        <w:t>BoyStuff.co.uk</w:t>
      </w:r>
    </w:p>
    <w:p w14:paraId="5DD60390" w14:textId="77777777" w:rsidR="00E14DAB" w:rsidRDefault="00E14DAB" w:rsidP="00E14DAB">
      <w:pPr>
        <w:pBdr>
          <w:bottom w:val="single" w:sz="6" w:space="1" w:color="auto"/>
        </w:pBdr>
        <w:spacing w:after="0"/>
      </w:pPr>
      <w:r>
        <w:rPr>
          <w:b/>
        </w:rPr>
        <w:t xml:space="preserve">IT Support </w:t>
      </w:r>
      <w:proofErr w:type="gramStart"/>
      <w:r>
        <w:rPr>
          <w:b/>
        </w:rPr>
        <w:t xml:space="preserve">Specialist  </w:t>
      </w:r>
      <w:r w:rsidRPr="00480885">
        <w:rPr>
          <w:b/>
        </w:rP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 w:rsidR="00D60FF0">
        <w:tab/>
      </w:r>
      <w:r w:rsidR="00D60FF0">
        <w:tab/>
        <w:t>2002</w:t>
      </w:r>
      <w:r>
        <w:t xml:space="preserve"> – </w:t>
      </w:r>
      <w:r w:rsidR="00D60FF0">
        <w:t>2003</w:t>
      </w:r>
    </w:p>
    <w:p w14:paraId="5DD60391" w14:textId="77777777" w:rsidR="006D6D77" w:rsidRPr="00480885" w:rsidRDefault="006D6D77" w:rsidP="00DE3D8B">
      <w:pPr>
        <w:spacing w:after="0"/>
        <w:rPr>
          <w:b/>
        </w:rPr>
      </w:pPr>
      <w:r>
        <w:rPr>
          <w:b/>
        </w:rPr>
        <w:t>Titan Steel Wheels</w:t>
      </w:r>
    </w:p>
    <w:p w14:paraId="5DD60392" w14:textId="77777777" w:rsidR="006D6D77" w:rsidRDefault="006D6D77" w:rsidP="00DE3D8B">
      <w:pPr>
        <w:pBdr>
          <w:bottom w:val="single" w:sz="6" w:space="1" w:color="auto"/>
        </w:pBdr>
        <w:spacing w:after="0"/>
      </w:pPr>
      <w:r>
        <w:rPr>
          <w:b/>
        </w:rPr>
        <w:t>IT Technician</w:t>
      </w:r>
      <w:proofErr w:type="gramStart"/>
      <w:r>
        <w:rPr>
          <w:b/>
        </w:rPr>
        <w:tab/>
        <w:t xml:space="preserve">  </w:t>
      </w:r>
      <w:r w:rsidRPr="00480885">
        <w:rPr>
          <w:b/>
        </w:rP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D75DAF">
        <w:tab/>
      </w:r>
      <w:r w:rsidR="00D75DAF">
        <w:tab/>
      </w:r>
      <w:r>
        <w:tab/>
      </w:r>
      <w:r w:rsidR="00D60FF0">
        <w:t xml:space="preserve"> </w:t>
      </w:r>
      <w:r w:rsidR="00D75DAF">
        <w:t>1994 - 2002</w:t>
      </w:r>
    </w:p>
    <w:p w14:paraId="5DD60393" w14:textId="77777777" w:rsidR="000261A0" w:rsidRDefault="000261A0" w:rsidP="00E14DAB">
      <w:pPr>
        <w:pStyle w:val="MediumGrid21"/>
        <w:jc w:val="both"/>
      </w:pPr>
    </w:p>
    <w:p w14:paraId="5DD60394" w14:textId="77777777" w:rsidR="001C498D" w:rsidRPr="007B08A5" w:rsidRDefault="001C498D" w:rsidP="006D6D77">
      <w:pPr>
        <w:pStyle w:val="MediumGrid21"/>
      </w:pPr>
    </w:p>
    <w:p w14:paraId="5DD60395" w14:textId="77777777" w:rsidR="0086679E" w:rsidRDefault="00FF54E7" w:rsidP="00FF54E7">
      <w:pPr>
        <w:jc w:val="center"/>
        <w:rPr>
          <w:b/>
          <w:sz w:val="24"/>
          <w:szCs w:val="24"/>
        </w:rPr>
      </w:pPr>
      <w:r w:rsidRPr="00FF54E7">
        <w:rPr>
          <w:b/>
          <w:sz w:val="24"/>
          <w:szCs w:val="24"/>
        </w:rPr>
        <w:t>EDUCATION</w:t>
      </w:r>
      <w:r w:rsidR="006D6D77">
        <w:rPr>
          <w:b/>
          <w:sz w:val="24"/>
          <w:szCs w:val="24"/>
        </w:rPr>
        <w:t xml:space="preserve"> and CERTIFICATIONS</w:t>
      </w:r>
    </w:p>
    <w:p w14:paraId="5DD60396" w14:textId="77777777" w:rsidR="006D6D77" w:rsidRPr="00663216" w:rsidRDefault="006D6D77" w:rsidP="006D6D77">
      <w:pPr>
        <w:pStyle w:val="MediumGrid21"/>
        <w:rPr>
          <w:sz w:val="20"/>
          <w:szCs w:val="20"/>
        </w:rPr>
      </w:pPr>
      <w:r w:rsidRPr="00663216">
        <w:rPr>
          <w:sz w:val="20"/>
          <w:szCs w:val="20"/>
        </w:rPr>
        <w:t>1990 - 1994</w:t>
      </w:r>
      <w:r w:rsidRPr="00663216">
        <w:rPr>
          <w:sz w:val="20"/>
          <w:szCs w:val="20"/>
        </w:rPr>
        <w:tab/>
      </w:r>
      <w:r w:rsidRPr="00663216">
        <w:rPr>
          <w:sz w:val="20"/>
          <w:szCs w:val="20"/>
        </w:rPr>
        <w:tab/>
        <w:t>Bewdley High School</w:t>
      </w:r>
      <w:r w:rsidRPr="00663216">
        <w:rPr>
          <w:sz w:val="20"/>
          <w:szCs w:val="20"/>
        </w:rPr>
        <w:tab/>
      </w:r>
      <w:r w:rsidRPr="00663216">
        <w:rPr>
          <w:sz w:val="20"/>
          <w:szCs w:val="20"/>
        </w:rPr>
        <w:tab/>
      </w:r>
      <w:r w:rsidR="00D75DAF" w:rsidRPr="00663216">
        <w:rPr>
          <w:sz w:val="20"/>
          <w:szCs w:val="20"/>
        </w:rPr>
        <w:tab/>
      </w:r>
      <w:r w:rsidR="009B28FD">
        <w:rPr>
          <w:sz w:val="20"/>
          <w:szCs w:val="20"/>
        </w:rPr>
        <w:t>7</w:t>
      </w:r>
      <w:r w:rsidRPr="00663216">
        <w:rPr>
          <w:sz w:val="20"/>
          <w:szCs w:val="20"/>
        </w:rPr>
        <w:t xml:space="preserve"> GCSEs C and above</w:t>
      </w:r>
    </w:p>
    <w:p w14:paraId="5DD60397" w14:textId="77777777" w:rsidR="006D6D77" w:rsidRPr="00663216" w:rsidRDefault="006D6D77" w:rsidP="006D6D77">
      <w:pPr>
        <w:pStyle w:val="MediumGrid21"/>
        <w:rPr>
          <w:sz w:val="20"/>
          <w:szCs w:val="20"/>
        </w:rPr>
      </w:pPr>
      <w:r w:rsidRPr="00663216">
        <w:rPr>
          <w:sz w:val="20"/>
          <w:szCs w:val="20"/>
        </w:rPr>
        <w:t>1994 – 1996</w:t>
      </w:r>
      <w:r w:rsidRPr="00663216">
        <w:rPr>
          <w:sz w:val="20"/>
          <w:szCs w:val="20"/>
        </w:rPr>
        <w:tab/>
      </w:r>
      <w:r w:rsidRPr="00663216">
        <w:rPr>
          <w:sz w:val="20"/>
          <w:szCs w:val="20"/>
        </w:rPr>
        <w:tab/>
        <w:t>Kidderminster College</w:t>
      </w:r>
      <w:r w:rsidRPr="00663216">
        <w:rPr>
          <w:sz w:val="20"/>
          <w:szCs w:val="20"/>
        </w:rPr>
        <w:tab/>
      </w:r>
      <w:r w:rsidRPr="00663216">
        <w:rPr>
          <w:sz w:val="20"/>
          <w:szCs w:val="20"/>
        </w:rPr>
        <w:tab/>
      </w:r>
      <w:r w:rsidR="00D75DAF" w:rsidRPr="00663216">
        <w:rPr>
          <w:sz w:val="20"/>
          <w:szCs w:val="20"/>
        </w:rPr>
        <w:tab/>
      </w:r>
      <w:r w:rsidRPr="00663216">
        <w:rPr>
          <w:sz w:val="20"/>
          <w:szCs w:val="20"/>
        </w:rPr>
        <w:t>ONC in Engineering Science</w:t>
      </w:r>
    </w:p>
    <w:p w14:paraId="5DD60398" w14:textId="77777777" w:rsidR="006D6D77" w:rsidRPr="00663216" w:rsidRDefault="006D6D77" w:rsidP="006D6D77">
      <w:pPr>
        <w:pStyle w:val="MediumGrid21"/>
        <w:rPr>
          <w:sz w:val="20"/>
          <w:szCs w:val="20"/>
        </w:rPr>
      </w:pPr>
      <w:r w:rsidRPr="00663216">
        <w:rPr>
          <w:sz w:val="20"/>
          <w:szCs w:val="20"/>
        </w:rPr>
        <w:t>2001 – 2003</w:t>
      </w:r>
      <w:r w:rsidRPr="00663216">
        <w:rPr>
          <w:sz w:val="20"/>
          <w:szCs w:val="20"/>
        </w:rPr>
        <w:tab/>
      </w:r>
      <w:r w:rsidRPr="00663216">
        <w:rPr>
          <w:sz w:val="20"/>
          <w:szCs w:val="20"/>
        </w:rPr>
        <w:tab/>
        <w:t xml:space="preserve">Dudley College </w:t>
      </w:r>
      <w:r w:rsidRPr="00663216">
        <w:rPr>
          <w:sz w:val="20"/>
          <w:szCs w:val="20"/>
        </w:rPr>
        <w:tab/>
      </w:r>
      <w:r w:rsidRPr="00663216">
        <w:rPr>
          <w:sz w:val="20"/>
          <w:szCs w:val="20"/>
        </w:rPr>
        <w:tab/>
      </w:r>
      <w:r w:rsidRPr="00663216">
        <w:rPr>
          <w:sz w:val="20"/>
          <w:szCs w:val="20"/>
        </w:rPr>
        <w:tab/>
      </w:r>
      <w:r w:rsidR="00D75DAF" w:rsidRPr="00663216">
        <w:rPr>
          <w:sz w:val="20"/>
          <w:szCs w:val="20"/>
        </w:rPr>
        <w:tab/>
      </w:r>
      <w:r w:rsidRPr="00663216">
        <w:rPr>
          <w:sz w:val="20"/>
          <w:szCs w:val="20"/>
        </w:rPr>
        <w:t>HNC in Business Information Technology</w:t>
      </w:r>
    </w:p>
    <w:p w14:paraId="5DD60399" w14:textId="77777777" w:rsidR="006D6D77" w:rsidRPr="00663216" w:rsidRDefault="006D6D77" w:rsidP="006D6D77">
      <w:pPr>
        <w:pStyle w:val="MediumGrid21"/>
        <w:rPr>
          <w:sz w:val="20"/>
          <w:szCs w:val="20"/>
        </w:rPr>
      </w:pPr>
    </w:p>
    <w:p w14:paraId="7246ADD6" w14:textId="37B0F31F" w:rsidR="0008172E" w:rsidRDefault="0008172E" w:rsidP="006D6D77">
      <w:pPr>
        <w:pStyle w:val="MediumGrid21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AWS </w:t>
      </w:r>
      <w:r w:rsidR="00262F31">
        <w:rPr>
          <w:sz w:val="20"/>
          <w:szCs w:val="20"/>
        </w:rPr>
        <w:t xml:space="preserve">Certified </w:t>
      </w:r>
      <w:r>
        <w:rPr>
          <w:sz w:val="20"/>
          <w:szCs w:val="20"/>
        </w:rPr>
        <w:t xml:space="preserve">Solution Architect </w:t>
      </w:r>
      <w:r w:rsidR="004D410E">
        <w:rPr>
          <w:sz w:val="20"/>
          <w:szCs w:val="20"/>
        </w:rPr>
        <w:t>–</w:t>
      </w:r>
      <w:r>
        <w:rPr>
          <w:sz w:val="20"/>
          <w:szCs w:val="20"/>
        </w:rPr>
        <w:t xml:space="preserve"> Associate</w:t>
      </w:r>
      <w:r w:rsidR="004D410E">
        <w:rPr>
          <w:sz w:val="20"/>
          <w:szCs w:val="20"/>
        </w:rPr>
        <w:t xml:space="preserve"> (Feb 2019)</w:t>
      </w:r>
    </w:p>
    <w:p w14:paraId="0500904B" w14:textId="7B2521F3" w:rsidR="00630084" w:rsidRDefault="00630084" w:rsidP="006D6D77">
      <w:pPr>
        <w:pStyle w:val="MediumGrid21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AWS </w:t>
      </w:r>
      <w:r w:rsidR="00262F31">
        <w:rPr>
          <w:sz w:val="20"/>
          <w:szCs w:val="20"/>
        </w:rPr>
        <w:t>Certified Developer – Associate (In Progress)</w:t>
      </w:r>
    </w:p>
    <w:p w14:paraId="5DD6039A" w14:textId="22500118" w:rsidR="006D6D77" w:rsidRPr="00663216" w:rsidRDefault="006D6D77" w:rsidP="006D6D77">
      <w:pPr>
        <w:pStyle w:val="MediumGrid21"/>
        <w:jc w:val="center"/>
        <w:rPr>
          <w:sz w:val="20"/>
          <w:szCs w:val="20"/>
        </w:rPr>
      </w:pPr>
      <w:r w:rsidRPr="00663216">
        <w:rPr>
          <w:sz w:val="20"/>
          <w:szCs w:val="20"/>
        </w:rPr>
        <w:t>Microsoft Certified Systems Administrator 2003 (MCSA)</w:t>
      </w:r>
    </w:p>
    <w:p w14:paraId="5DD6039B" w14:textId="77777777" w:rsidR="00E22266" w:rsidRPr="00663216" w:rsidRDefault="00E22266" w:rsidP="006D6D77">
      <w:pPr>
        <w:pStyle w:val="MediumGrid21"/>
        <w:jc w:val="center"/>
        <w:rPr>
          <w:sz w:val="20"/>
          <w:szCs w:val="20"/>
        </w:rPr>
      </w:pPr>
      <w:r w:rsidRPr="00663216">
        <w:rPr>
          <w:sz w:val="20"/>
          <w:szCs w:val="20"/>
        </w:rPr>
        <w:t>Microsoft Certified Technology Specialist 2008 (MCTS)</w:t>
      </w:r>
    </w:p>
    <w:p w14:paraId="5DD6039C" w14:textId="77777777" w:rsidR="006D6D77" w:rsidRPr="00663216" w:rsidRDefault="006D6D77" w:rsidP="006D6D77">
      <w:pPr>
        <w:pStyle w:val="MediumGrid21"/>
        <w:jc w:val="center"/>
        <w:rPr>
          <w:sz w:val="20"/>
          <w:szCs w:val="20"/>
        </w:rPr>
      </w:pPr>
      <w:r w:rsidRPr="00663216">
        <w:rPr>
          <w:sz w:val="20"/>
          <w:szCs w:val="20"/>
        </w:rPr>
        <w:t>Microsoft Certified Systems Engineer 2003 (MCSE)</w:t>
      </w:r>
    </w:p>
    <w:p w14:paraId="5DD6039D" w14:textId="77777777" w:rsidR="00502700" w:rsidRPr="00663216" w:rsidRDefault="00502700" w:rsidP="00502700">
      <w:pPr>
        <w:pStyle w:val="MediumGrid21"/>
        <w:jc w:val="center"/>
        <w:rPr>
          <w:sz w:val="20"/>
          <w:szCs w:val="20"/>
        </w:rPr>
      </w:pPr>
      <w:r w:rsidRPr="00663216">
        <w:rPr>
          <w:sz w:val="20"/>
          <w:szCs w:val="20"/>
        </w:rPr>
        <w:t>Cisco Certified Network Associate (CCNA)</w:t>
      </w:r>
    </w:p>
    <w:p w14:paraId="5DD6039E" w14:textId="77777777" w:rsidR="006D6D77" w:rsidRPr="00663216" w:rsidRDefault="006D6D77" w:rsidP="006D6D77">
      <w:pPr>
        <w:pStyle w:val="MediumGrid21"/>
        <w:jc w:val="center"/>
        <w:rPr>
          <w:sz w:val="20"/>
          <w:szCs w:val="20"/>
        </w:rPr>
      </w:pPr>
      <w:r w:rsidRPr="00663216">
        <w:rPr>
          <w:sz w:val="20"/>
          <w:szCs w:val="20"/>
        </w:rPr>
        <w:t>Citrix Certified Administrator (CCA)</w:t>
      </w:r>
    </w:p>
    <w:p w14:paraId="5DD6039F" w14:textId="77777777" w:rsidR="006D6D77" w:rsidRPr="00663216" w:rsidRDefault="006D6D77" w:rsidP="006D6D77">
      <w:pPr>
        <w:pStyle w:val="MediumGrid21"/>
        <w:jc w:val="center"/>
        <w:rPr>
          <w:sz w:val="20"/>
          <w:szCs w:val="20"/>
        </w:rPr>
      </w:pPr>
      <w:r w:rsidRPr="00663216">
        <w:rPr>
          <w:sz w:val="20"/>
          <w:szCs w:val="20"/>
        </w:rPr>
        <w:t>Checkpoint Certified Security Administrator (CCSA)</w:t>
      </w:r>
    </w:p>
    <w:p w14:paraId="6388DE43" w14:textId="3E7A9D56" w:rsidR="00E36BEB" w:rsidRPr="004D410E" w:rsidRDefault="003102EC" w:rsidP="004D410E">
      <w:pPr>
        <w:pStyle w:val="MediumGrid21"/>
        <w:jc w:val="center"/>
        <w:rPr>
          <w:sz w:val="20"/>
          <w:szCs w:val="20"/>
        </w:rPr>
      </w:pPr>
      <w:r w:rsidRPr="00663216">
        <w:rPr>
          <w:sz w:val="20"/>
          <w:szCs w:val="20"/>
        </w:rPr>
        <w:t>VMware Certified Professional (VCP</w:t>
      </w:r>
      <w:r w:rsidR="00676EC1" w:rsidRPr="00663216">
        <w:rPr>
          <w:sz w:val="20"/>
          <w:szCs w:val="20"/>
        </w:rPr>
        <w:t>5</w:t>
      </w:r>
      <w:r w:rsidRPr="00663216">
        <w:rPr>
          <w:sz w:val="20"/>
          <w:szCs w:val="20"/>
        </w:rPr>
        <w:t>)</w:t>
      </w:r>
    </w:p>
    <w:sectPr w:rsidR="00E36BEB" w:rsidRPr="004D410E" w:rsidSect="0049055B">
      <w:type w:val="continuous"/>
      <w:pgSz w:w="11906" w:h="16838"/>
      <w:pgMar w:top="720" w:right="1077" w:bottom="72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B9CA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F17104"/>
    <w:multiLevelType w:val="hybridMultilevel"/>
    <w:tmpl w:val="CC243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3427"/>
    <w:multiLevelType w:val="hybridMultilevel"/>
    <w:tmpl w:val="0C78D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D350A"/>
    <w:multiLevelType w:val="hybridMultilevel"/>
    <w:tmpl w:val="DF08C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E7099"/>
    <w:multiLevelType w:val="hybridMultilevel"/>
    <w:tmpl w:val="FBF81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C7570"/>
    <w:multiLevelType w:val="multilevel"/>
    <w:tmpl w:val="1122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E411C4"/>
    <w:multiLevelType w:val="hybridMultilevel"/>
    <w:tmpl w:val="11B0D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0335E"/>
    <w:multiLevelType w:val="hybridMultilevel"/>
    <w:tmpl w:val="75605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A4BEA"/>
    <w:multiLevelType w:val="hybridMultilevel"/>
    <w:tmpl w:val="075C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E48C9"/>
    <w:multiLevelType w:val="hybridMultilevel"/>
    <w:tmpl w:val="FFDC5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02499"/>
    <w:multiLevelType w:val="hybridMultilevel"/>
    <w:tmpl w:val="5C6AB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83626"/>
    <w:multiLevelType w:val="hybridMultilevel"/>
    <w:tmpl w:val="12222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F73C3"/>
    <w:multiLevelType w:val="hybridMultilevel"/>
    <w:tmpl w:val="8D72B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5482F"/>
    <w:multiLevelType w:val="hybridMultilevel"/>
    <w:tmpl w:val="51B630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1600FE"/>
    <w:multiLevelType w:val="hybridMultilevel"/>
    <w:tmpl w:val="72688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4"/>
  </w:num>
  <w:num w:numId="5">
    <w:abstractNumId w:val="14"/>
  </w:num>
  <w:num w:numId="6">
    <w:abstractNumId w:val="10"/>
  </w:num>
  <w:num w:numId="7">
    <w:abstractNumId w:val="9"/>
  </w:num>
  <w:num w:numId="8">
    <w:abstractNumId w:val="12"/>
  </w:num>
  <w:num w:numId="9">
    <w:abstractNumId w:val="2"/>
  </w:num>
  <w:num w:numId="10">
    <w:abstractNumId w:val="0"/>
  </w:num>
  <w:num w:numId="11">
    <w:abstractNumId w:val="8"/>
  </w:num>
  <w:num w:numId="12">
    <w:abstractNumId w:val="6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98D"/>
    <w:rsid w:val="00000C35"/>
    <w:rsid w:val="00017524"/>
    <w:rsid w:val="000261A0"/>
    <w:rsid w:val="00027391"/>
    <w:rsid w:val="000361B5"/>
    <w:rsid w:val="000371D8"/>
    <w:rsid w:val="00055B48"/>
    <w:rsid w:val="00060090"/>
    <w:rsid w:val="00061565"/>
    <w:rsid w:val="00063E29"/>
    <w:rsid w:val="000727C4"/>
    <w:rsid w:val="00075212"/>
    <w:rsid w:val="000752BF"/>
    <w:rsid w:val="000805CC"/>
    <w:rsid w:val="0008172E"/>
    <w:rsid w:val="00083E5E"/>
    <w:rsid w:val="00087EB5"/>
    <w:rsid w:val="00092CD5"/>
    <w:rsid w:val="000941D3"/>
    <w:rsid w:val="000A445F"/>
    <w:rsid w:val="000A6027"/>
    <w:rsid w:val="000A7AE8"/>
    <w:rsid w:val="000B2A9A"/>
    <w:rsid w:val="000B3C14"/>
    <w:rsid w:val="000B7933"/>
    <w:rsid w:val="000C3082"/>
    <w:rsid w:val="000C668E"/>
    <w:rsid w:val="000D54EF"/>
    <w:rsid w:val="000E3CB2"/>
    <w:rsid w:val="000E4EF4"/>
    <w:rsid w:val="000E687C"/>
    <w:rsid w:val="000E6AEC"/>
    <w:rsid w:val="000F0345"/>
    <w:rsid w:val="000F06C1"/>
    <w:rsid w:val="000F0A64"/>
    <w:rsid w:val="000F1267"/>
    <w:rsid w:val="000F32DC"/>
    <w:rsid w:val="00103F97"/>
    <w:rsid w:val="00116D03"/>
    <w:rsid w:val="00122BD7"/>
    <w:rsid w:val="001238C3"/>
    <w:rsid w:val="0012413C"/>
    <w:rsid w:val="001309F1"/>
    <w:rsid w:val="001422C5"/>
    <w:rsid w:val="00142DF0"/>
    <w:rsid w:val="00145384"/>
    <w:rsid w:val="00146324"/>
    <w:rsid w:val="00152E65"/>
    <w:rsid w:val="00164038"/>
    <w:rsid w:val="00164EEA"/>
    <w:rsid w:val="00172C1F"/>
    <w:rsid w:val="00174426"/>
    <w:rsid w:val="00174969"/>
    <w:rsid w:val="00176AAC"/>
    <w:rsid w:val="00176E60"/>
    <w:rsid w:val="00177402"/>
    <w:rsid w:val="00183D93"/>
    <w:rsid w:val="001842C9"/>
    <w:rsid w:val="00192873"/>
    <w:rsid w:val="001963F9"/>
    <w:rsid w:val="001A52CA"/>
    <w:rsid w:val="001A7A1F"/>
    <w:rsid w:val="001B2A7A"/>
    <w:rsid w:val="001B6E30"/>
    <w:rsid w:val="001C498D"/>
    <w:rsid w:val="001C56BA"/>
    <w:rsid w:val="001C6FE3"/>
    <w:rsid w:val="001C7F13"/>
    <w:rsid w:val="001D5210"/>
    <w:rsid w:val="001E410A"/>
    <w:rsid w:val="001F1487"/>
    <w:rsid w:val="001F5B63"/>
    <w:rsid w:val="001F7931"/>
    <w:rsid w:val="00200105"/>
    <w:rsid w:val="00201156"/>
    <w:rsid w:val="00207EBD"/>
    <w:rsid w:val="00210F34"/>
    <w:rsid w:val="00215278"/>
    <w:rsid w:val="002173D2"/>
    <w:rsid w:val="00220868"/>
    <w:rsid w:val="00227CF1"/>
    <w:rsid w:val="00227F39"/>
    <w:rsid w:val="00233CF7"/>
    <w:rsid w:val="0023468C"/>
    <w:rsid w:val="00236C61"/>
    <w:rsid w:val="00241AEE"/>
    <w:rsid w:val="00250FF3"/>
    <w:rsid w:val="00255B98"/>
    <w:rsid w:val="00255C8C"/>
    <w:rsid w:val="00262F31"/>
    <w:rsid w:val="00273FA5"/>
    <w:rsid w:val="0027542A"/>
    <w:rsid w:val="00286719"/>
    <w:rsid w:val="00292676"/>
    <w:rsid w:val="00296996"/>
    <w:rsid w:val="00296B0B"/>
    <w:rsid w:val="002A31D4"/>
    <w:rsid w:val="002A3467"/>
    <w:rsid w:val="002A42AD"/>
    <w:rsid w:val="002A57AE"/>
    <w:rsid w:val="002B6229"/>
    <w:rsid w:val="002C108C"/>
    <w:rsid w:val="002D11F5"/>
    <w:rsid w:val="002D1A33"/>
    <w:rsid w:val="002D4EFC"/>
    <w:rsid w:val="002E1763"/>
    <w:rsid w:val="002E397A"/>
    <w:rsid w:val="002E4535"/>
    <w:rsid w:val="002E50CD"/>
    <w:rsid w:val="002E6B33"/>
    <w:rsid w:val="002F382D"/>
    <w:rsid w:val="002F3F13"/>
    <w:rsid w:val="002F642B"/>
    <w:rsid w:val="002F7E30"/>
    <w:rsid w:val="00302AE8"/>
    <w:rsid w:val="003102EC"/>
    <w:rsid w:val="00314499"/>
    <w:rsid w:val="00321CE8"/>
    <w:rsid w:val="00323DFD"/>
    <w:rsid w:val="00327F05"/>
    <w:rsid w:val="00330486"/>
    <w:rsid w:val="00331717"/>
    <w:rsid w:val="00334938"/>
    <w:rsid w:val="00343F2C"/>
    <w:rsid w:val="0034630A"/>
    <w:rsid w:val="00350602"/>
    <w:rsid w:val="00351F32"/>
    <w:rsid w:val="00352093"/>
    <w:rsid w:val="003573C9"/>
    <w:rsid w:val="0036505B"/>
    <w:rsid w:val="00370907"/>
    <w:rsid w:val="00372670"/>
    <w:rsid w:val="00374DC4"/>
    <w:rsid w:val="0037631E"/>
    <w:rsid w:val="00377CEE"/>
    <w:rsid w:val="00377FC5"/>
    <w:rsid w:val="0038401E"/>
    <w:rsid w:val="003876DF"/>
    <w:rsid w:val="00393C6F"/>
    <w:rsid w:val="003968B9"/>
    <w:rsid w:val="003A0A56"/>
    <w:rsid w:val="003A47A3"/>
    <w:rsid w:val="003A4F27"/>
    <w:rsid w:val="003B050C"/>
    <w:rsid w:val="003C2FEB"/>
    <w:rsid w:val="003E0CFA"/>
    <w:rsid w:val="003E22EA"/>
    <w:rsid w:val="003E2611"/>
    <w:rsid w:val="003E534F"/>
    <w:rsid w:val="003F02E3"/>
    <w:rsid w:val="003F32CE"/>
    <w:rsid w:val="003F39A9"/>
    <w:rsid w:val="003F39D2"/>
    <w:rsid w:val="0040183A"/>
    <w:rsid w:val="004052F4"/>
    <w:rsid w:val="0040546A"/>
    <w:rsid w:val="0041201F"/>
    <w:rsid w:val="00420A82"/>
    <w:rsid w:val="0043221F"/>
    <w:rsid w:val="004334DE"/>
    <w:rsid w:val="00436A18"/>
    <w:rsid w:val="00441F5C"/>
    <w:rsid w:val="004448AD"/>
    <w:rsid w:val="00445129"/>
    <w:rsid w:val="00447B2C"/>
    <w:rsid w:val="00451DFE"/>
    <w:rsid w:val="004627A3"/>
    <w:rsid w:val="00464344"/>
    <w:rsid w:val="004656AC"/>
    <w:rsid w:val="0047457F"/>
    <w:rsid w:val="00474EBF"/>
    <w:rsid w:val="00480885"/>
    <w:rsid w:val="00481A78"/>
    <w:rsid w:val="00482481"/>
    <w:rsid w:val="0049055B"/>
    <w:rsid w:val="00491970"/>
    <w:rsid w:val="00494A78"/>
    <w:rsid w:val="00497D44"/>
    <w:rsid w:val="004B0CB6"/>
    <w:rsid w:val="004B0FCB"/>
    <w:rsid w:val="004B1009"/>
    <w:rsid w:val="004B394C"/>
    <w:rsid w:val="004C35BE"/>
    <w:rsid w:val="004D1363"/>
    <w:rsid w:val="004D37D7"/>
    <w:rsid w:val="004D410E"/>
    <w:rsid w:val="004E0C9E"/>
    <w:rsid w:val="004E1195"/>
    <w:rsid w:val="004E3695"/>
    <w:rsid w:val="004E55E2"/>
    <w:rsid w:val="004F00A9"/>
    <w:rsid w:val="004F0598"/>
    <w:rsid w:val="004F28D3"/>
    <w:rsid w:val="004F3AC4"/>
    <w:rsid w:val="004F68E9"/>
    <w:rsid w:val="004F6DC8"/>
    <w:rsid w:val="00502700"/>
    <w:rsid w:val="00504245"/>
    <w:rsid w:val="00505A82"/>
    <w:rsid w:val="0050600F"/>
    <w:rsid w:val="00511BE0"/>
    <w:rsid w:val="00517178"/>
    <w:rsid w:val="00523476"/>
    <w:rsid w:val="00525E49"/>
    <w:rsid w:val="005364DE"/>
    <w:rsid w:val="00547899"/>
    <w:rsid w:val="0055176F"/>
    <w:rsid w:val="00552467"/>
    <w:rsid w:val="005564D7"/>
    <w:rsid w:val="0055791A"/>
    <w:rsid w:val="0056064B"/>
    <w:rsid w:val="005746F5"/>
    <w:rsid w:val="0057490C"/>
    <w:rsid w:val="005832D7"/>
    <w:rsid w:val="00590BA7"/>
    <w:rsid w:val="0059141B"/>
    <w:rsid w:val="00596967"/>
    <w:rsid w:val="005A0D10"/>
    <w:rsid w:val="005A2AA9"/>
    <w:rsid w:val="005A60B1"/>
    <w:rsid w:val="005B1A87"/>
    <w:rsid w:val="005B4E47"/>
    <w:rsid w:val="005B73ED"/>
    <w:rsid w:val="005C632A"/>
    <w:rsid w:val="005C7324"/>
    <w:rsid w:val="005D1475"/>
    <w:rsid w:val="005D61F2"/>
    <w:rsid w:val="005D6EA3"/>
    <w:rsid w:val="005E423D"/>
    <w:rsid w:val="005F1ED8"/>
    <w:rsid w:val="005F271E"/>
    <w:rsid w:val="005F31F7"/>
    <w:rsid w:val="005F5513"/>
    <w:rsid w:val="005F739C"/>
    <w:rsid w:val="006015CC"/>
    <w:rsid w:val="0060715E"/>
    <w:rsid w:val="006112FB"/>
    <w:rsid w:val="006149B7"/>
    <w:rsid w:val="00616856"/>
    <w:rsid w:val="00617A50"/>
    <w:rsid w:val="00617C8A"/>
    <w:rsid w:val="00621288"/>
    <w:rsid w:val="00622534"/>
    <w:rsid w:val="00623E40"/>
    <w:rsid w:val="00624267"/>
    <w:rsid w:val="00630084"/>
    <w:rsid w:val="00631E36"/>
    <w:rsid w:val="00633490"/>
    <w:rsid w:val="00635212"/>
    <w:rsid w:val="006361B6"/>
    <w:rsid w:val="00636E4D"/>
    <w:rsid w:val="006547FA"/>
    <w:rsid w:val="006568D6"/>
    <w:rsid w:val="006607F0"/>
    <w:rsid w:val="00663216"/>
    <w:rsid w:val="0067378C"/>
    <w:rsid w:val="00673FD6"/>
    <w:rsid w:val="00676EC1"/>
    <w:rsid w:val="00690560"/>
    <w:rsid w:val="00691E59"/>
    <w:rsid w:val="0069218A"/>
    <w:rsid w:val="006B1195"/>
    <w:rsid w:val="006B3580"/>
    <w:rsid w:val="006C72B9"/>
    <w:rsid w:val="006C7F57"/>
    <w:rsid w:val="006D5C63"/>
    <w:rsid w:val="006D60E1"/>
    <w:rsid w:val="006D6D77"/>
    <w:rsid w:val="006E0892"/>
    <w:rsid w:val="006E419F"/>
    <w:rsid w:val="006F02C8"/>
    <w:rsid w:val="00701F4C"/>
    <w:rsid w:val="007066AE"/>
    <w:rsid w:val="00710890"/>
    <w:rsid w:val="00711A8D"/>
    <w:rsid w:val="00714155"/>
    <w:rsid w:val="0071516A"/>
    <w:rsid w:val="007164BB"/>
    <w:rsid w:val="00717366"/>
    <w:rsid w:val="00732138"/>
    <w:rsid w:val="00732A0A"/>
    <w:rsid w:val="00735F80"/>
    <w:rsid w:val="0073753C"/>
    <w:rsid w:val="00737B63"/>
    <w:rsid w:val="0074528E"/>
    <w:rsid w:val="007537CD"/>
    <w:rsid w:val="00761E06"/>
    <w:rsid w:val="00764482"/>
    <w:rsid w:val="00765345"/>
    <w:rsid w:val="007733C0"/>
    <w:rsid w:val="0077765A"/>
    <w:rsid w:val="00780091"/>
    <w:rsid w:val="007820C4"/>
    <w:rsid w:val="00783C92"/>
    <w:rsid w:val="00785418"/>
    <w:rsid w:val="00792DFE"/>
    <w:rsid w:val="007963EA"/>
    <w:rsid w:val="0079698A"/>
    <w:rsid w:val="007A08B6"/>
    <w:rsid w:val="007A3E7D"/>
    <w:rsid w:val="007A57D7"/>
    <w:rsid w:val="007B08A5"/>
    <w:rsid w:val="007B1685"/>
    <w:rsid w:val="007C2B55"/>
    <w:rsid w:val="007C33ED"/>
    <w:rsid w:val="007C383B"/>
    <w:rsid w:val="007C5670"/>
    <w:rsid w:val="007D5F60"/>
    <w:rsid w:val="007D7C01"/>
    <w:rsid w:val="007F27E5"/>
    <w:rsid w:val="00802B92"/>
    <w:rsid w:val="00803F82"/>
    <w:rsid w:val="00821B54"/>
    <w:rsid w:val="008221EB"/>
    <w:rsid w:val="0082465B"/>
    <w:rsid w:val="00825DD0"/>
    <w:rsid w:val="008270C6"/>
    <w:rsid w:val="00844AB0"/>
    <w:rsid w:val="00845E57"/>
    <w:rsid w:val="00847FCC"/>
    <w:rsid w:val="00850753"/>
    <w:rsid w:val="008518F1"/>
    <w:rsid w:val="00851C4A"/>
    <w:rsid w:val="008530C3"/>
    <w:rsid w:val="008531C3"/>
    <w:rsid w:val="008553FC"/>
    <w:rsid w:val="00856CF6"/>
    <w:rsid w:val="00861438"/>
    <w:rsid w:val="00862D6B"/>
    <w:rsid w:val="0086679E"/>
    <w:rsid w:val="008710CF"/>
    <w:rsid w:val="00873B0D"/>
    <w:rsid w:val="008817C4"/>
    <w:rsid w:val="008827F5"/>
    <w:rsid w:val="00882B34"/>
    <w:rsid w:val="00885B30"/>
    <w:rsid w:val="00885C3B"/>
    <w:rsid w:val="00886222"/>
    <w:rsid w:val="0089126B"/>
    <w:rsid w:val="0089262F"/>
    <w:rsid w:val="0089475A"/>
    <w:rsid w:val="008A0946"/>
    <w:rsid w:val="008A428B"/>
    <w:rsid w:val="008B576B"/>
    <w:rsid w:val="008B62BF"/>
    <w:rsid w:val="008C043F"/>
    <w:rsid w:val="008C326C"/>
    <w:rsid w:val="008C3336"/>
    <w:rsid w:val="008C56FC"/>
    <w:rsid w:val="008C5DAE"/>
    <w:rsid w:val="008C756F"/>
    <w:rsid w:val="008C77D2"/>
    <w:rsid w:val="008D03C7"/>
    <w:rsid w:val="008D5F4F"/>
    <w:rsid w:val="008E1C42"/>
    <w:rsid w:val="008E37C7"/>
    <w:rsid w:val="008F1870"/>
    <w:rsid w:val="008F76F0"/>
    <w:rsid w:val="00900930"/>
    <w:rsid w:val="00903037"/>
    <w:rsid w:val="00903241"/>
    <w:rsid w:val="00903CFC"/>
    <w:rsid w:val="00904265"/>
    <w:rsid w:val="009129AC"/>
    <w:rsid w:val="009177BA"/>
    <w:rsid w:val="0092020E"/>
    <w:rsid w:val="00927923"/>
    <w:rsid w:val="00927E5C"/>
    <w:rsid w:val="00933AF8"/>
    <w:rsid w:val="00941EE6"/>
    <w:rsid w:val="00941F11"/>
    <w:rsid w:val="00942E76"/>
    <w:rsid w:val="0094508F"/>
    <w:rsid w:val="0095534C"/>
    <w:rsid w:val="00965482"/>
    <w:rsid w:val="00965A09"/>
    <w:rsid w:val="009670AC"/>
    <w:rsid w:val="00970715"/>
    <w:rsid w:val="00972C94"/>
    <w:rsid w:val="00983E72"/>
    <w:rsid w:val="0098475B"/>
    <w:rsid w:val="00990EE3"/>
    <w:rsid w:val="00992E2A"/>
    <w:rsid w:val="009A0403"/>
    <w:rsid w:val="009A38F1"/>
    <w:rsid w:val="009B03C2"/>
    <w:rsid w:val="009B28FD"/>
    <w:rsid w:val="009B67D0"/>
    <w:rsid w:val="009B76E7"/>
    <w:rsid w:val="009C0124"/>
    <w:rsid w:val="009C0AAC"/>
    <w:rsid w:val="009C4860"/>
    <w:rsid w:val="009D695B"/>
    <w:rsid w:val="009D70CA"/>
    <w:rsid w:val="009F0BB9"/>
    <w:rsid w:val="009F6F48"/>
    <w:rsid w:val="009F7D4A"/>
    <w:rsid w:val="00A075D7"/>
    <w:rsid w:val="00A07D86"/>
    <w:rsid w:val="00A11A06"/>
    <w:rsid w:val="00A12CE0"/>
    <w:rsid w:val="00A16F8B"/>
    <w:rsid w:val="00A215E9"/>
    <w:rsid w:val="00A30855"/>
    <w:rsid w:val="00A4069B"/>
    <w:rsid w:val="00A4295C"/>
    <w:rsid w:val="00A450BC"/>
    <w:rsid w:val="00A452CD"/>
    <w:rsid w:val="00A52212"/>
    <w:rsid w:val="00A52E35"/>
    <w:rsid w:val="00A55000"/>
    <w:rsid w:val="00A55988"/>
    <w:rsid w:val="00A62384"/>
    <w:rsid w:val="00A625B9"/>
    <w:rsid w:val="00A65D72"/>
    <w:rsid w:val="00A65DAC"/>
    <w:rsid w:val="00A677B8"/>
    <w:rsid w:val="00A70790"/>
    <w:rsid w:val="00A83284"/>
    <w:rsid w:val="00A83AFA"/>
    <w:rsid w:val="00A86445"/>
    <w:rsid w:val="00A9025E"/>
    <w:rsid w:val="00AA1BC8"/>
    <w:rsid w:val="00AA1D9C"/>
    <w:rsid w:val="00AA3111"/>
    <w:rsid w:val="00AA332D"/>
    <w:rsid w:val="00AB01A2"/>
    <w:rsid w:val="00AB0743"/>
    <w:rsid w:val="00AB403D"/>
    <w:rsid w:val="00AC37DC"/>
    <w:rsid w:val="00AC5000"/>
    <w:rsid w:val="00AC7B6B"/>
    <w:rsid w:val="00AD2F3F"/>
    <w:rsid w:val="00AD4371"/>
    <w:rsid w:val="00AD5840"/>
    <w:rsid w:val="00AD7CDF"/>
    <w:rsid w:val="00AE2E17"/>
    <w:rsid w:val="00AE3281"/>
    <w:rsid w:val="00AE3E59"/>
    <w:rsid w:val="00AE591E"/>
    <w:rsid w:val="00AE61D8"/>
    <w:rsid w:val="00AF1AA6"/>
    <w:rsid w:val="00AF1F18"/>
    <w:rsid w:val="00AF72B6"/>
    <w:rsid w:val="00B055A1"/>
    <w:rsid w:val="00B10BCA"/>
    <w:rsid w:val="00B123D7"/>
    <w:rsid w:val="00B1406D"/>
    <w:rsid w:val="00B15E60"/>
    <w:rsid w:val="00B16565"/>
    <w:rsid w:val="00B233AE"/>
    <w:rsid w:val="00B233BC"/>
    <w:rsid w:val="00B2464A"/>
    <w:rsid w:val="00B249CF"/>
    <w:rsid w:val="00B24A92"/>
    <w:rsid w:val="00B41D78"/>
    <w:rsid w:val="00B43D26"/>
    <w:rsid w:val="00B466C1"/>
    <w:rsid w:val="00B514AE"/>
    <w:rsid w:val="00B57233"/>
    <w:rsid w:val="00B609C1"/>
    <w:rsid w:val="00B61603"/>
    <w:rsid w:val="00B62F04"/>
    <w:rsid w:val="00B6705B"/>
    <w:rsid w:val="00B724EF"/>
    <w:rsid w:val="00B729C6"/>
    <w:rsid w:val="00B77D23"/>
    <w:rsid w:val="00B806BA"/>
    <w:rsid w:val="00B80F8C"/>
    <w:rsid w:val="00B83721"/>
    <w:rsid w:val="00B8391F"/>
    <w:rsid w:val="00B843F7"/>
    <w:rsid w:val="00B920A7"/>
    <w:rsid w:val="00B94B96"/>
    <w:rsid w:val="00BA385B"/>
    <w:rsid w:val="00BA4970"/>
    <w:rsid w:val="00BA506B"/>
    <w:rsid w:val="00BB1E61"/>
    <w:rsid w:val="00BB6C82"/>
    <w:rsid w:val="00BC6178"/>
    <w:rsid w:val="00BD71D0"/>
    <w:rsid w:val="00BE36FC"/>
    <w:rsid w:val="00BE4B2E"/>
    <w:rsid w:val="00BE6403"/>
    <w:rsid w:val="00BE7759"/>
    <w:rsid w:val="00BF0074"/>
    <w:rsid w:val="00BF730B"/>
    <w:rsid w:val="00C06B84"/>
    <w:rsid w:val="00C10C76"/>
    <w:rsid w:val="00C147BB"/>
    <w:rsid w:val="00C20EA2"/>
    <w:rsid w:val="00C23967"/>
    <w:rsid w:val="00C239C2"/>
    <w:rsid w:val="00C271B6"/>
    <w:rsid w:val="00C32A63"/>
    <w:rsid w:val="00C34D4C"/>
    <w:rsid w:val="00C36107"/>
    <w:rsid w:val="00C439BC"/>
    <w:rsid w:val="00C45D3F"/>
    <w:rsid w:val="00C47D46"/>
    <w:rsid w:val="00C501FE"/>
    <w:rsid w:val="00C52091"/>
    <w:rsid w:val="00C55A4C"/>
    <w:rsid w:val="00C56CBF"/>
    <w:rsid w:val="00C57573"/>
    <w:rsid w:val="00C64015"/>
    <w:rsid w:val="00C64A6B"/>
    <w:rsid w:val="00C65FF7"/>
    <w:rsid w:val="00C6777E"/>
    <w:rsid w:val="00C67E42"/>
    <w:rsid w:val="00C72DEA"/>
    <w:rsid w:val="00C75309"/>
    <w:rsid w:val="00C77143"/>
    <w:rsid w:val="00C84A67"/>
    <w:rsid w:val="00C97E46"/>
    <w:rsid w:val="00CA0895"/>
    <w:rsid w:val="00CA39CC"/>
    <w:rsid w:val="00CA6617"/>
    <w:rsid w:val="00CC08A1"/>
    <w:rsid w:val="00CC5C21"/>
    <w:rsid w:val="00CD0545"/>
    <w:rsid w:val="00CD23D3"/>
    <w:rsid w:val="00CD2776"/>
    <w:rsid w:val="00CD7531"/>
    <w:rsid w:val="00CE5B7C"/>
    <w:rsid w:val="00CF1B1B"/>
    <w:rsid w:val="00CF1C35"/>
    <w:rsid w:val="00CF3576"/>
    <w:rsid w:val="00CF682C"/>
    <w:rsid w:val="00D02C6C"/>
    <w:rsid w:val="00D114CC"/>
    <w:rsid w:val="00D13567"/>
    <w:rsid w:val="00D13ACF"/>
    <w:rsid w:val="00D168BD"/>
    <w:rsid w:val="00D21BEA"/>
    <w:rsid w:val="00D34438"/>
    <w:rsid w:val="00D4177A"/>
    <w:rsid w:val="00D41FD0"/>
    <w:rsid w:val="00D44787"/>
    <w:rsid w:val="00D4531D"/>
    <w:rsid w:val="00D4687C"/>
    <w:rsid w:val="00D46BC6"/>
    <w:rsid w:val="00D50D6B"/>
    <w:rsid w:val="00D5339F"/>
    <w:rsid w:val="00D5427D"/>
    <w:rsid w:val="00D54334"/>
    <w:rsid w:val="00D54EFD"/>
    <w:rsid w:val="00D6097D"/>
    <w:rsid w:val="00D60FF0"/>
    <w:rsid w:val="00D632D2"/>
    <w:rsid w:val="00D6514F"/>
    <w:rsid w:val="00D713A8"/>
    <w:rsid w:val="00D734C8"/>
    <w:rsid w:val="00D75DAF"/>
    <w:rsid w:val="00D768EE"/>
    <w:rsid w:val="00D773F3"/>
    <w:rsid w:val="00D77EBF"/>
    <w:rsid w:val="00DA03F5"/>
    <w:rsid w:val="00DA4391"/>
    <w:rsid w:val="00DA44F3"/>
    <w:rsid w:val="00DB5F39"/>
    <w:rsid w:val="00DB6AAA"/>
    <w:rsid w:val="00DC7BA9"/>
    <w:rsid w:val="00DD09E3"/>
    <w:rsid w:val="00DD2DE8"/>
    <w:rsid w:val="00DD7E7A"/>
    <w:rsid w:val="00DE3D8B"/>
    <w:rsid w:val="00DE58B8"/>
    <w:rsid w:val="00DE66FA"/>
    <w:rsid w:val="00DF2578"/>
    <w:rsid w:val="00DF358B"/>
    <w:rsid w:val="00DF667A"/>
    <w:rsid w:val="00DF68D7"/>
    <w:rsid w:val="00DF76C7"/>
    <w:rsid w:val="00E034AB"/>
    <w:rsid w:val="00E0358B"/>
    <w:rsid w:val="00E13151"/>
    <w:rsid w:val="00E142BA"/>
    <w:rsid w:val="00E14DAB"/>
    <w:rsid w:val="00E20915"/>
    <w:rsid w:val="00E21C8D"/>
    <w:rsid w:val="00E22266"/>
    <w:rsid w:val="00E30B04"/>
    <w:rsid w:val="00E33386"/>
    <w:rsid w:val="00E35853"/>
    <w:rsid w:val="00E3693D"/>
    <w:rsid w:val="00E36BEB"/>
    <w:rsid w:val="00E37351"/>
    <w:rsid w:val="00E520A7"/>
    <w:rsid w:val="00E566AE"/>
    <w:rsid w:val="00E62EFB"/>
    <w:rsid w:val="00E63D29"/>
    <w:rsid w:val="00E6525B"/>
    <w:rsid w:val="00E66122"/>
    <w:rsid w:val="00E662AC"/>
    <w:rsid w:val="00E71F21"/>
    <w:rsid w:val="00E747C3"/>
    <w:rsid w:val="00E75E04"/>
    <w:rsid w:val="00E77FEF"/>
    <w:rsid w:val="00E809AD"/>
    <w:rsid w:val="00E87927"/>
    <w:rsid w:val="00E923C2"/>
    <w:rsid w:val="00E92848"/>
    <w:rsid w:val="00E94144"/>
    <w:rsid w:val="00EA01EC"/>
    <w:rsid w:val="00EA2D01"/>
    <w:rsid w:val="00EA5A84"/>
    <w:rsid w:val="00EB4BEA"/>
    <w:rsid w:val="00EB5DC1"/>
    <w:rsid w:val="00EC2578"/>
    <w:rsid w:val="00ED00D4"/>
    <w:rsid w:val="00ED79AA"/>
    <w:rsid w:val="00EE0351"/>
    <w:rsid w:val="00EE4118"/>
    <w:rsid w:val="00EE55F9"/>
    <w:rsid w:val="00EE6650"/>
    <w:rsid w:val="00EF19B3"/>
    <w:rsid w:val="00EF1CD9"/>
    <w:rsid w:val="00EF3CF6"/>
    <w:rsid w:val="00EF6C7C"/>
    <w:rsid w:val="00F02F19"/>
    <w:rsid w:val="00F07385"/>
    <w:rsid w:val="00F111BD"/>
    <w:rsid w:val="00F114F4"/>
    <w:rsid w:val="00F1272E"/>
    <w:rsid w:val="00F170E2"/>
    <w:rsid w:val="00F2119D"/>
    <w:rsid w:val="00F2301C"/>
    <w:rsid w:val="00F30FD2"/>
    <w:rsid w:val="00F50408"/>
    <w:rsid w:val="00F534A6"/>
    <w:rsid w:val="00F56C5C"/>
    <w:rsid w:val="00F60951"/>
    <w:rsid w:val="00F7046B"/>
    <w:rsid w:val="00F7320F"/>
    <w:rsid w:val="00F82913"/>
    <w:rsid w:val="00F86244"/>
    <w:rsid w:val="00F9335B"/>
    <w:rsid w:val="00FA1619"/>
    <w:rsid w:val="00FA5F61"/>
    <w:rsid w:val="00FB1326"/>
    <w:rsid w:val="00FB3BDF"/>
    <w:rsid w:val="00FB4591"/>
    <w:rsid w:val="00FB5B27"/>
    <w:rsid w:val="00FC2928"/>
    <w:rsid w:val="00FD0A0B"/>
    <w:rsid w:val="00FD0A69"/>
    <w:rsid w:val="00FD4214"/>
    <w:rsid w:val="00FE765E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0341"/>
  <w15:chartTrackingRefBased/>
  <w15:docId w15:val="{B13D8654-9D2A-4CDB-9AFA-AF2C7721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57233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98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C498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C498D"/>
    <w:rPr>
      <w:color w:val="0000FF"/>
      <w:u w:val="single"/>
    </w:rPr>
  </w:style>
  <w:style w:type="paragraph" w:customStyle="1" w:styleId="MediumGrid21">
    <w:name w:val="Medium Grid 21"/>
    <w:uiPriority w:val="1"/>
    <w:qFormat/>
    <w:rsid w:val="00992E2A"/>
    <w:rPr>
      <w:sz w:val="22"/>
      <w:szCs w:val="22"/>
      <w:lang w:val="en-GB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92E2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992E2A"/>
    <w:rPr>
      <w:rFonts w:ascii="Tahoma" w:hAnsi="Tahoma" w:cs="Tahoma"/>
      <w:sz w:val="16"/>
      <w:szCs w:val="16"/>
    </w:rPr>
  </w:style>
  <w:style w:type="paragraph" w:customStyle="1" w:styleId="MediumGrid1-Accent21">
    <w:name w:val="Medium Grid 1 - Accent 21"/>
    <w:basedOn w:val="Normal"/>
    <w:uiPriority w:val="34"/>
    <w:qFormat/>
    <w:rsid w:val="00FB1326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716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1D2DA-B015-3E4D-8B47-5C4771223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1967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cp:lastModifiedBy>Matthew Smith</cp:lastModifiedBy>
  <cp:revision>2</cp:revision>
  <cp:lastPrinted>2013-10-29T04:35:00Z</cp:lastPrinted>
  <dcterms:created xsi:type="dcterms:W3CDTF">2019-08-05T09:12:00Z</dcterms:created>
  <dcterms:modified xsi:type="dcterms:W3CDTF">2019-08-05T09:12:00Z</dcterms:modified>
</cp:coreProperties>
</file>