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Benjamin Homewood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14 Millbrook Cottages, Hollingworth, Hyde, SK14 8JZ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Mobile: +44 782 835 2535 Email: homewood_b@yahoo.com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Full UK Driving Licence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Preferred location:</w:t>
        <w:tab/>
        <w:t xml:space="preserve">Greater Manchester</w:t>
      </w:r>
    </w:p>
    <w:p w:rsidR="00000000" w:rsidDel="00000000" w:rsidP="00000000" w:rsidRDefault="00000000" w:rsidRPr="00000000" w14:paraId="00000009">
      <w:pPr>
        <w:ind w:left="-180" w:firstLine="18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80" w:firstLine="18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Personal Summary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A hard working and enthusiastic professional, with excellent verbal and written communication skills and the ability to pass information effectively, looking to start a  new and exciting career as a mortgage advisor. With a wealth of transferable skills learned in multiple out-sourced customer facing positions over my current career within the IT industry I would be passionate to bloom within a role in which I can grow as a mortgage advisor. A self starter who is self-motivated and able to function equally well individually, or as part of a larger team. Committed to excellence and on-going self-development. I relish new challenges and I’m eager to achieve my qualification in CeMAP and start my career as a Mortgage Advisor.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Education and Professional Qualifications 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0"/>
        <w:gridCol w:w="5660"/>
        <w:tblGridChange w:id="0">
          <w:tblGrid>
            <w:gridCol w:w="4410"/>
            <w:gridCol w:w="566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tabs>
                <w:tab w:val="left" w:pos="1095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ITIL v3 Foundation Certificate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IT Service Management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tabs>
                <w:tab w:val="left" w:pos="1095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Defendpoint Certified Advanced Professional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Planning, Configuring and ongoing maintenance of Defendpoint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MCITP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Enterprise Desktop Support Technician Windows 7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MCTS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Microsoft Certified Technology Specialist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A+ 2009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CompTIA A+ Certified 2009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Advanced Apprenticeships for IT &amp; Telecoms Professionals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357" w:hanging="357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Level 3 Diploma in ICT Systems and Principles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357" w:hanging="357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Level 3 Diploma in Professional Competence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357" w:hanging="357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Employability and Professional Development Level 2</w:t>
              <w:tab/>
              <w:t xml:space="preserve">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OCR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OCR National ICT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GCSEs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 GCSEs, A-C, including English and Maths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Employment Summary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DRP - 2nd line Support Engineer / Project Engineer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October 2018 - Present</w:t>
      </w:r>
    </w:p>
    <w:p w:rsidR="00000000" w:rsidDel="00000000" w:rsidP="00000000" w:rsidRDefault="00000000" w:rsidRPr="00000000" w14:paraId="00000026">
      <w:pPr>
        <w:ind w:left="-180" w:firstLine="18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270" w:hanging="27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Documenting and demonstrating products to a wide range of clients and ensuring this was easy to understand, answering any questions that may arise as part of this and offering guidance.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270" w:hanging="27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d2228"/>
          <w:sz w:val="22"/>
          <w:szCs w:val="22"/>
          <w:highlight w:val="white"/>
          <w:rtl w:val="0"/>
        </w:rPr>
        <w:t xml:space="preserve">Liaising closely with key stakeholders on new projects and managing the experience end to end.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270" w:hanging="270"/>
        <w:rPr>
          <w:rFonts w:ascii="Arial" w:cs="Arial" w:eastAsia="Arial" w:hAnsi="Arial"/>
          <w:color w:val="1d2228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1d2228"/>
          <w:sz w:val="22"/>
          <w:szCs w:val="22"/>
          <w:highlight w:val="white"/>
          <w:rtl w:val="0"/>
        </w:rPr>
        <w:t xml:space="preserve">Authoring clear and concise documentation inclusive of: Timelines/Road Maps &amp; reports.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270" w:hanging="270"/>
        <w:rPr>
          <w:rFonts w:ascii="Arial" w:cs="Arial" w:eastAsia="Arial" w:hAnsi="Arial"/>
          <w:color w:val="1d2228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1d2228"/>
          <w:sz w:val="22"/>
          <w:szCs w:val="22"/>
          <w:highlight w:val="white"/>
          <w:rtl w:val="0"/>
        </w:rPr>
        <w:t xml:space="preserve">Delivered high-impact projects within tight deadlines.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270" w:hanging="270"/>
        <w:rPr>
          <w:rFonts w:ascii="Arial" w:cs="Arial" w:eastAsia="Arial" w:hAnsi="Arial"/>
          <w:color w:val="1d2228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1d2228"/>
          <w:sz w:val="22"/>
          <w:szCs w:val="22"/>
          <w:highlight w:val="white"/>
          <w:rtl w:val="0"/>
        </w:rPr>
        <w:t xml:space="preserve">Managed multiple requests with different urgencies simultaneously; this included accurately prioritising, categorising and controlling the end to end handling.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270" w:hanging="270"/>
        <w:rPr>
          <w:rFonts w:ascii="Arial" w:cs="Arial" w:eastAsia="Arial" w:hAnsi="Arial"/>
          <w:color w:val="1d2228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Working to strict SLAs and KPIs  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270" w:hanging="270"/>
        <w:rPr>
          <w:rFonts w:ascii="Arial" w:cs="Arial" w:eastAsia="Arial" w:hAnsi="Arial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Manage Customer relationships.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270" w:hanging="270"/>
        <w:rPr>
          <w:rFonts w:ascii="Arial" w:cs="Arial" w:eastAsia="Arial" w:hAnsi="Arial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Sending out correspondence.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270" w:hanging="270"/>
        <w:rPr>
          <w:rFonts w:ascii="Arial" w:cs="Arial" w:eastAsia="Arial" w:hAnsi="Arial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Regularly hitting and exceeding targets in a highly regulated and compliant environment.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Avecto -  Support Engineer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May 2017 – July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 customers and colleagues alike on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to use our product and what options were available to them. Tailoring a solution which would prove most beneficial to the individual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Researching products in which a customer may be experiencing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difficulties understanding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consulting documentation and other resources  in order to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understand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issue and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offer guidance.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Understanding the needs of the client and assessing the best course of action in a timely manner,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Managing a busy diary and ensuring targets are met through its use.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to work with new products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customers needs changed.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my own time and team members to ensure flexibility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achieved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Carrying out meetings and ongoing communication through various tools such as WebEx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Skype, Teams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E-mails &amp; Telephone.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Frontline Consultancy – 1st/2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Line Technical Support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October 2014 – May 2017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Researching potential problems customers may be experiencing and consulting documentation in order to learn about the issue and document this within a shared resource for colleagues to use in future instances.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Communicate in real time with customers and help to resolve matters by presenting them with information which may be useful or supportive.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Arrange and manage customer meetings within a shared resource.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Ricoh – IT System Analyst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July 2012 – October 2014</w:t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36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Converse electronically and personally with internal and external clients at different levels of seniority within the business.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36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Provide training to internal/external clients and colleagues alike at varying skill levels.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/>
        <w:ind w:left="36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Maintain a relationship with third parties and act as a bridge between the third party and customer.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360" w:right="220"/>
        <w:jc w:val="both"/>
        <w:rPr>
          <w:rFonts w:ascii="Arial" w:cs="Arial" w:eastAsia="Arial" w:hAnsi="Arial"/>
          <w:color w:val="454545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54545"/>
          <w:sz w:val="22"/>
          <w:szCs w:val="22"/>
          <w:rtl w:val="0"/>
        </w:rPr>
        <w:t xml:space="preserve">Demonstrate professionalism and exceptional customer service at all times to ensure the highest levels of performance are achieved in all aspects of the role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480" w:before="0" w:beforeAutospacing="0" w:lineRule="auto"/>
        <w:ind w:left="360" w:right="220"/>
        <w:jc w:val="both"/>
        <w:rPr>
          <w:rFonts w:ascii="Arial" w:cs="Arial" w:eastAsia="Arial" w:hAnsi="Arial"/>
          <w:color w:val="454545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54545"/>
          <w:sz w:val="22"/>
          <w:szCs w:val="22"/>
          <w:rtl w:val="0"/>
        </w:rPr>
        <w:t xml:space="preserve">Deliver outstanding customer service at all times whilst achieving notable performance against 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Hobbies &amp; Interests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 enjoy spending my free time with my loved ones, riding my motorcycle, walking with my dog and traveling. It is also a great passion of mine to attend ‘skirmishes’, which can range from close quarter combat games to themed games such as: Resident Evil. It’s great to work within a unit in order to achieve our objective and progress forward.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References available upon request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40" w:top="1440" w:left="1080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Ben Homewood </w:t>
      <w:tab/>
      <w:tab/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Curriculum Vitae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