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F30" w:rsidRPr="00585231" w:rsidRDefault="00354F30" w:rsidP="00354F30">
      <w:pPr>
        <w:pStyle w:val="Title"/>
        <w:ind w:right="-1185"/>
        <w:rPr>
          <w:rFonts w:ascii="Calibri" w:hAnsi="Calibri" w:cs="Calibri"/>
          <w:bCs w:val="0"/>
          <w:sz w:val="32"/>
          <w:szCs w:val="32"/>
        </w:rPr>
      </w:pPr>
    </w:p>
    <w:p w:rsidR="003818F3" w:rsidRPr="00585231" w:rsidRDefault="003818F3" w:rsidP="00354F30">
      <w:pPr>
        <w:pStyle w:val="Title"/>
        <w:ind w:right="-1185"/>
        <w:rPr>
          <w:rFonts w:ascii="Calibri" w:hAnsi="Calibri" w:cs="Calibri"/>
          <w:bCs w:val="0"/>
          <w:sz w:val="32"/>
          <w:szCs w:val="32"/>
        </w:rPr>
      </w:pPr>
      <w:r w:rsidRPr="00585231">
        <w:rPr>
          <w:rFonts w:ascii="Calibri" w:hAnsi="Calibri" w:cs="Calibri"/>
          <w:bCs w:val="0"/>
          <w:sz w:val="32"/>
          <w:szCs w:val="32"/>
        </w:rPr>
        <w:t>Jo Kingston - Curriculum Vitae</w:t>
      </w:r>
    </w:p>
    <w:p w:rsidR="003818F3" w:rsidRPr="00903C3F" w:rsidRDefault="003818F3" w:rsidP="000A12EF">
      <w:pPr>
        <w:pStyle w:val="Title"/>
        <w:ind w:right="-1185"/>
        <w:rPr>
          <w:rFonts w:ascii="Arial" w:hAnsi="Arial" w:cs="Arial"/>
          <w:bCs w:val="0"/>
          <w:sz w:val="24"/>
          <w:szCs w:val="24"/>
        </w:rPr>
      </w:pPr>
    </w:p>
    <w:p w:rsidR="003818F3" w:rsidRPr="00585231" w:rsidRDefault="003818F3" w:rsidP="000A12EF">
      <w:pPr>
        <w:pStyle w:val="Heading3"/>
        <w:numPr>
          <w:ilvl w:val="0"/>
          <w:numId w:val="0"/>
        </w:numPr>
        <w:ind w:right="-1185"/>
        <w:rPr>
          <w:rFonts w:ascii="Calibri" w:hAnsi="Calibri" w:cs="Calibri"/>
          <w:b/>
          <w:sz w:val="28"/>
          <w:szCs w:val="28"/>
        </w:rPr>
      </w:pPr>
      <w:r w:rsidRPr="00585231">
        <w:rPr>
          <w:rFonts w:ascii="Calibri" w:hAnsi="Calibri" w:cs="Calibri"/>
          <w:b/>
          <w:sz w:val="28"/>
          <w:szCs w:val="28"/>
        </w:rPr>
        <w:t>Personal Profile</w:t>
      </w:r>
    </w:p>
    <w:p w:rsidR="003818F3" w:rsidRPr="00585231" w:rsidRDefault="003818F3" w:rsidP="000A12EF">
      <w:pPr>
        <w:spacing w:after="0" w:line="240" w:lineRule="auto"/>
        <w:ind w:right="-1185"/>
        <w:jc w:val="center"/>
        <w:rPr>
          <w:sz w:val="20"/>
          <w:szCs w:val="20"/>
        </w:rPr>
      </w:pPr>
    </w:p>
    <w:p w:rsidR="0073154F" w:rsidRPr="00585231" w:rsidRDefault="003818F3" w:rsidP="00C349C3">
      <w:pPr>
        <w:pStyle w:val="BodyText"/>
        <w:ind w:right="-1185"/>
        <w:jc w:val="both"/>
        <w:rPr>
          <w:rFonts w:ascii="Calibri" w:hAnsi="Calibri" w:cs="Calibri"/>
        </w:rPr>
      </w:pPr>
      <w:r w:rsidRPr="00585231">
        <w:rPr>
          <w:rFonts w:ascii="Calibri" w:hAnsi="Calibri" w:cs="Calibri"/>
        </w:rPr>
        <w:t>I am an enthusiastic and highly motivated individual who responds well to challenges.  I have excellent communications skills at all levels.  I am a self-starter who is capable of working both individually and as part of a team. – I am very much goal-orientated and I am always looking to improve skills both professionally and personally</w:t>
      </w:r>
    </w:p>
    <w:p w:rsidR="003818F3" w:rsidRPr="00585231" w:rsidRDefault="003818F3" w:rsidP="000A12EF">
      <w:pPr>
        <w:pStyle w:val="BodyText"/>
        <w:ind w:right="-1185"/>
        <w:jc w:val="both"/>
        <w:rPr>
          <w:rFonts w:ascii="Calibri" w:hAnsi="Calibri" w:cs="Calibri"/>
        </w:rPr>
      </w:pPr>
    </w:p>
    <w:p w:rsidR="003818F3" w:rsidRPr="00585231" w:rsidRDefault="003818F3" w:rsidP="000A12EF">
      <w:pPr>
        <w:pStyle w:val="Heading2"/>
        <w:numPr>
          <w:ilvl w:val="0"/>
          <w:numId w:val="0"/>
        </w:numPr>
        <w:ind w:right="-1185"/>
        <w:rPr>
          <w:rFonts w:ascii="Calibri" w:hAnsi="Calibri" w:cs="Calibri"/>
          <w:bCs w:val="0"/>
          <w:sz w:val="28"/>
          <w:szCs w:val="28"/>
        </w:rPr>
      </w:pPr>
      <w:r w:rsidRPr="00585231">
        <w:rPr>
          <w:rFonts w:ascii="Calibri" w:hAnsi="Calibri" w:cs="Calibri"/>
          <w:bCs w:val="0"/>
          <w:sz w:val="28"/>
          <w:szCs w:val="28"/>
        </w:rPr>
        <w:t>Key Skills and Achievements</w:t>
      </w:r>
    </w:p>
    <w:p w:rsidR="00585231" w:rsidRPr="00585231" w:rsidRDefault="00585231" w:rsidP="00585231">
      <w:pPr>
        <w:rPr>
          <w:lang w:val="en-GB"/>
        </w:rPr>
      </w:pPr>
    </w:p>
    <w:p w:rsidR="003818F3" w:rsidRPr="00585231" w:rsidRDefault="003818F3" w:rsidP="000A12EF">
      <w:pPr>
        <w:pStyle w:val="BodyText"/>
        <w:ind w:right="-1185"/>
        <w:jc w:val="both"/>
        <w:rPr>
          <w:rFonts w:ascii="Calibri" w:hAnsi="Calibri" w:cs="Calibri"/>
        </w:rPr>
      </w:pPr>
      <w:r w:rsidRPr="00585231">
        <w:rPr>
          <w:rFonts w:ascii="Calibri" w:hAnsi="Calibri" w:cs="Calibri"/>
        </w:rPr>
        <w:t>I have a full and Clean UK Driving Licence</w:t>
      </w:r>
    </w:p>
    <w:p w:rsidR="003818F3" w:rsidRPr="00585231" w:rsidRDefault="003818F3" w:rsidP="000A12EF">
      <w:pPr>
        <w:pStyle w:val="BodyText"/>
        <w:ind w:right="-1185"/>
        <w:jc w:val="both"/>
        <w:rPr>
          <w:rFonts w:ascii="Calibri" w:hAnsi="Calibri" w:cs="Calibri"/>
        </w:rPr>
      </w:pPr>
    </w:p>
    <w:p w:rsidR="003818F3" w:rsidRPr="00585231" w:rsidRDefault="003818F3" w:rsidP="000A12EF">
      <w:pPr>
        <w:spacing w:after="0" w:line="240" w:lineRule="auto"/>
        <w:ind w:right="-1185"/>
        <w:jc w:val="both"/>
        <w:rPr>
          <w:sz w:val="20"/>
          <w:szCs w:val="20"/>
        </w:rPr>
      </w:pPr>
      <w:r w:rsidRPr="00585231">
        <w:rPr>
          <w:sz w:val="20"/>
          <w:szCs w:val="20"/>
        </w:rPr>
        <w:t xml:space="preserve">I have experience of, and I am confident in using </w:t>
      </w:r>
      <w:r w:rsidR="00DE167D" w:rsidRPr="00585231">
        <w:rPr>
          <w:sz w:val="20"/>
          <w:szCs w:val="20"/>
        </w:rPr>
        <w:t xml:space="preserve">and supporting </w:t>
      </w:r>
      <w:r w:rsidRPr="00585231">
        <w:rPr>
          <w:sz w:val="20"/>
          <w:szCs w:val="20"/>
        </w:rPr>
        <w:t>the following applications:</w:t>
      </w:r>
    </w:p>
    <w:p w:rsidR="003818F3" w:rsidRPr="00585231" w:rsidRDefault="003818F3" w:rsidP="000A12EF">
      <w:pPr>
        <w:spacing w:after="0" w:line="240" w:lineRule="auto"/>
        <w:ind w:right="-1185"/>
        <w:jc w:val="both"/>
        <w:rPr>
          <w:sz w:val="20"/>
          <w:szCs w:val="20"/>
        </w:rPr>
      </w:pPr>
    </w:p>
    <w:p w:rsidR="00DE167D" w:rsidRPr="00585231" w:rsidRDefault="00DE167D" w:rsidP="000A12EF">
      <w:pPr>
        <w:spacing w:after="0" w:line="240" w:lineRule="auto"/>
        <w:ind w:right="-1185"/>
        <w:jc w:val="both"/>
        <w:rPr>
          <w:sz w:val="20"/>
          <w:szCs w:val="20"/>
        </w:rPr>
      </w:pPr>
      <w:r w:rsidRPr="00585231">
        <w:rPr>
          <w:sz w:val="20"/>
          <w:szCs w:val="20"/>
        </w:rPr>
        <w:t>Windows NT/XP Professional\Windows 7 Professional</w:t>
      </w:r>
    </w:p>
    <w:p w:rsidR="003818F3" w:rsidRPr="00585231" w:rsidRDefault="003818F3" w:rsidP="000A12EF">
      <w:pPr>
        <w:spacing w:after="0" w:line="240" w:lineRule="auto"/>
        <w:ind w:right="-1185"/>
        <w:jc w:val="both"/>
        <w:rPr>
          <w:sz w:val="20"/>
          <w:szCs w:val="20"/>
        </w:rPr>
      </w:pPr>
      <w:proofErr w:type="gramStart"/>
      <w:r w:rsidRPr="00585231">
        <w:rPr>
          <w:sz w:val="20"/>
          <w:szCs w:val="20"/>
        </w:rPr>
        <w:t>Microsoft Office Word, Excel Outlook, Access PowerPoint, Visio, Internet Explorer – Both using and supporting.</w:t>
      </w:r>
      <w:proofErr w:type="gramEnd"/>
    </w:p>
    <w:p w:rsidR="003818F3" w:rsidRPr="00585231" w:rsidRDefault="003818F3" w:rsidP="000A12EF">
      <w:pPr>
        <w:spacing w:after="0" w:line="240" w:lineRule="auto"/>
        <w:ind w:right="-1185"/>
        <w:jc w:val="both"/>
        <w:rPr>
          <w:sz w:val="20"/>
          <w:szCs w:val="20"/>
        </w:rPr>
      </w:pPr>
      <w:r w:rsidRPr="00585231">
        <w:rPr>
          <w:sz w:val="20"/>
          <w:szCs w:val="20"/>
        </w:rPr>
        <w:t xml:space="preserve">Various call logging systems: </w:t>
      </w:r>
      <w:r w:rsidR="00DA60BC" w:rsidRPr="00585231">
        <w:rPr>
          <w:sz w:val="20"/>
          <w:szCs w:val="20"/>
        </w:rPr>
        <w:t>ICMS,</w:t>
      </w:r>
      <w:r w:rsidRPr="00585231">
        <w:rPr>
          <w:sz w:val="20"/>
          <w:szCs w:val="20"/>
        </w:rPr>
        <w:t xml:space="preserve"> House </w:t>
      </w:r>
      <w:r w:rsidR="00DA60BC" w:rsidRPr="00585231">
        <w:rPr>
          <w:sz w:val="20"/>
          <w:szCs w:val="20"/>
        </w:rPr>
        <w:t>on the</w:t>
      </w:r>
      <w:r w:rsidRPr="00585231">
        <w:rPr>
          <w:sz w:val="20"/>
          <w:szCs w:val="20"/>
        </w:rPr>
        <w:t xml:space="preserve"> Hill, HP Opencall, CA Unicentre, Peregrine, Commander, ITSM</w:t>
      </w:r>
      <w:r w:rsidR="00DE167D" w:rsidRPr="00585231">
        <w:rPr>
          <w:sz w:val="20"/>
          <w:szCs w:val="20"/>
        </w:rPr>
        <w:t>, Sostenuto</w:t>
      </w:r>
    </w:p>
    <w:p w:rsidR="003818F3" w:rsidRPr="00585231" w:rsidRDefault="003818F3" w:rsidP="000A12EF">
      <w:pPr>
        <w:spacing w:after="0" w:line="240" w:lineRule="auto"/>
        <w:ind w:right="-1185"/>
        <w:jc w:val="both"/>
        <w:rPr>
          <w:sz w:val="20"/>
          <w:szCs w:val="20"/>
        </w:rPr>
      </w:pPr>
      <w:r w:rsidRPr="00585231">
        <w:rPr>
          <w:sz w:val="20"/>
          <w:szCs w:val="20"/>
        </w:rPr>
        <w:t xml:space="preserve">Remote Access Software: LANDesk, Remote Desktop, </w:t>
      </w:r>
      <w:r w:rsidR="00DA60BC" w:rsidRPr="00585231">
        <w:rPr>
          <w:sz w:val="20"/>
          <w:szCs w:val="20"/>
        </w:rPr>
        <w:t>VNC</w:t>
      </w:r>
      <w:r w:rsidRPr="00585231">
        <w:rPr>
          <w:sz w:val="20"/>
          <w:szCs w:val="20"/>
        </w:rPr>
        <w:t>, PC Anywhere</w:t>
      </w:r>
      <w:r w:rsidR="002C7951" w:rsidRPr="00585231">
        <w:rPr>
          <w:sz w:val="20"/>
          <w:szCs w:val="20"/>
        </w:rPr>
        <w:t>, Bomgar</w:t>
      </w:r>
    </w:p>
    <w:p w:rsidR="003818F3" w:rsidRPr="00585231" w:rsidRDefault="003818F3" w:rsidP="000A12EF">
      <w:pPr>
        <w:spacing w:after="0" w:line="240" w:lineRule="auto"/>
        <w:ind w:right="-1185"/>
        <w:jc w:val="both"/>
        <w:rPr>
          <w:sz w:val="20"/>
          <w:szCs w:val="20"/>
        </w:rPr>
      </w:pPr>
      <w:r w:rsidRPr="00585231">
        <w:rPr>
          <w:sz w:val="20"/>
          <w:szCs w:val="20"/>
        </w:rPr>
        <w:t>CA Unicentre Desktop and Server manager</w:t>
      </w:r>
    </w:p>
    <w:p w:rsidR="003818F3" w:rsidRPr="00585231" w:rsidRDefault="003818F3" w:rsidP="000A12EF">
      <w:pPr>
        <w:spacing w:after="0" w:line="240" w:lineRule="auto"/>
        <w:ind w:right="-1185"/>
        <w:jc w:val="both"/>
        <w:rPr>
          <w:sz w:val="20"/>
          <w:szCs w:val="20"/>
        </w:rPr>
      </w:pPr>
      <w:r w:rsidRPr="00585231">
        <w:rPr>
          <w:sz w:val="20"/>
          <w:szCs w:val="20"/>
        </w:rPr>
        <w:t>Symantec Ghost</w:t>
      </w:r>
    </w:p>
    <w:p w:rsidR="003818F3" w:rsidRPr="00585231" w:rsidRDefault="003818F3" w:rsidP="000A12EF">
      <w:pPr>
        <w:spacing w:after="0" w:line="240" w:lineRule="auto"/>
        <w:ind w:right="-1185"/>
        <w:jc w:val="both"/>
        <w:rPr>
          <w:sz w:val="20"/>
          <w:szCs w:val="20"/>
        </w:rPr>
      </w:pPr>
      <w:r w:rsidRPr="00585231">
        <w:rPr>
          <w:sz w:val="20"/>
          <w:szCs w:val="20"/>
        </w:rPr>
        <w:t>Crystal Reporting System</w:t>
      </w:r>
    </w:p>
    <w:p w:rsidR="003818F3" w:rsidRPr="00585231" w:rsidRDefault="003818F3" w:rsidP="000A12EF">
      <w:pPr>
        <w:spacing w:after="0" w:line="240" w:lineRule="auto"/>
        <w:ind w:right="-1185"/>
        <w:jc w:val="both"/>
        <w:rPr>
          <w:sz w:val="20"/>
          <w:szCs w:val="20"/>
        </w:rPr>
      </w:pPr>
      <w:r w:rsidRPr="00585231">
        <w:rPr>
          <w:sz w:val="20"/>
          <w:szCs w:val="20"/>
        </w:rPr>
        <w:t>Veritas Backup Exec, Backup for Workgroups</w:t>
      </w:r>
    </w:p>
    <w:p w:rsidR="003818F3" w:rsidRPr="00585231" w:rsidRDefault="003818F3" w:rsidP="000A12EF">
      <w:pPr>
        <w:spacing w:after="0" w:line="240" w:lineRule="auto"/>
        <w:ind w:right="-1185"/>
        <w:jc w:val="both"/>
        <w:rPr>
          <w:sz w:val="20"/>
          <w:szCs w:val="20"/>
        </w:rPr>
      </w:pPr>
      <w:r w:rsidRPr="00585231">
        <w:rPr>
          <w:sz w:val="20"/>
          <w:szCs w:val="20"/>
        </w:rPr>
        <w:t>Active Directory (users &amp; computers)</w:t>
      </w:r>
    </w:p>
    <w:p w:rsidR="003818F3" w:rsidRPr="00585231" w:rsidRDefault="003818F3" w:rsidP="000A12EF">
      <w:pPr>
        <w:spacing w:after="0" w:line="240" w:lineRule="auto"/>
        <w:ind w:right="-1185"/>
        <w:jc w:val="both"/>
        <w:rPr>
          <w:sz w:val="20"/>
          <w:szCs w:val="20"/>
        </w:rPr>
      </w:pPr>
      <w:r w:rsidRPr="00585231">
        <w:rPr>
          <w:sz w:val="20"/>
          <w:szCs w:val="20"/>
        </w:rPr>
        <w:t>NT User Manager/Server Manager</w:t>
      </w:r>
    </w:p>
    <w:p w:rsidR="003818F3" w:rsidRPr="00585231" w:rsidRDefault="003818F3" w:rsidP="000A12EF">
      <w:pPr>
        <w:spacing w:after="0" w:line="240" w:lineRule="auto"/>
        <w:ind w:right="-1185"/>
        <w:jc w:val="both"/>
        <w:rPr>
          <w:sz w:val="20"/>
          <w:szCs w:val="20"/>
        </w:rPr>
      </w:pPr>
      <w:r w:rsidRPr="00585231">
        <w:rPr>
          <w:sz w:val="20"/>
          <w:szCs w:val="20"/>
        </w:rPr>
        <w:t>Exchange Admin, Scalix Web Mail, World Client Web Mail</w:t>
      </w:r>
    </w:p>
    <w:p w:rsidR="003818F3" w:rsidRPr="00585231" w:rsidRDefault="003818F3" w:rsidP="000A12EF">
      <w:pPr>
        <w:spacing w:after="0" w:line="240" w:lineRule="auto"/>
        <w:ind w:right="-1185"/>
        <w:jc w:val="both"/>
        <w:rPr>
          <w:sz w:val="20"/>
          <w:szCs w:val="20"/>
        </w:rPr>
      </w:pPr>
      <w:r w:rsidRPr="00585231">
        <w:rPr>
          <w:sz w:val="20"/>
          <w:szCs w:val="20"/>
        </w:rPr>
        <w:t>Mozilla Thunderbird/Firefox, MS Outlook</w:t>
      </w:r>
    </w:p>
    <w:p w:rsidR="003818F3" w:rsidRPr="00585231" w:rsidRDefault="003818F3" w:rsidP="000A12EF">
      <w:pPr>
        <w:spacing w:after="0" w:line="240" w:lineRule="auto"/>
        <w:ind w:right="-1185"/>
        <w:jc w:val="both"/>
        <w:rPr>
          <w:sz w:val="20"/>
          <w:szCs w:val="20"/>
        </w:rPr>
      </w:pPr>
      <w:r w:rsidRPr="00585231">
        <w:rPr>
          <w:sz w:val="20"/>
          <w:szCs w:val="20"/>
        </w:rPr>
        <w:t>Installing OS and adding computers to domains</w:t>
      </w:r>
    </w:p>
    <w:p w:rsidR="00DE167D" w:rsidRPr="00585231" w:rsidRDefault="003818F3" w:rsidP="000A12EF">
      <w:pPr>
        <w:spacing w:after="0" w:line="240" w:lineRule="auto"/>
        <w:ind w:right="-1185"/>
        <w:jc w:val="both"/>
        <w:rPr>
          <w:sz w:val="20"/>
          <w:szCs w:val="20"/>
        </w:rPr>
      </w:pPr>
      <w:r w:rsidRPr="00585231">
        <w:rPr>
          <w:sz w:val="20"/>
          <w:szCs w:val="20"/>
        </w:rPr>
        <w:t xml:space="preserve">Lotus Notes </w:t>
      </w:r>
      <w:r w:rsidR="00DE167D" w:rsidRPr="00585231">
        <w:rPr>
          <w:sz w:val="20"/>
          <w:szCs w:val="20"/>
        </w:rPr>
        <w:t>Client</w:t>
      </w:r>
    </w:p>
    <w:p w:rsidR="003818F3" w:rsidRPr="00585231" w:rsidRDefault="00DE167D" w:rsidP="000A12EF">
      <w:pPr>
        <w:spacing w:after="0" w:line="240" w:lineRule="auto"/>
        <w:ind w:right="-1185"/>
        <w:jc w:val="both"/>
        <w:rPr>
          <w:sz w:val="20"/>
          <w:szCs w:val="20"/>
        </w:rPr>
      </w:pPr>
      <w:r w:rsidRPr="00585231">
        <w:rPr>
          <w:sz w:val="20"/>
          <w:szCs w:val="20"/>
        </w:rPr>
        <w:t xml:space="preserve">Domino </w:t>
      </w:r>
      <w:r w:rsidR="00DA60BC" w:rsidRPr="00585231">
        <w:rPr>
          <w:sz w:val="20"/>
          <w:szCs w:val="20"/>
        </w:rPr>
        <w:t>Administrator</w:t>
      </w:r>
    </w:p>
    <w:p w:rsidR="003818F3" w:rsidRPr="00585231" w:rsidRDefault="003818F3" w:rsidP="000A12EF">
      <w:pPr>
        <w:spacing w:after="0" w:line="240" w:lineRule="auto"/>
        <w:ind w:right="-1185"/>
        <w:jc w:val="both"/>
        <w:rPr>
          <w:sz w:val="20"/>
          <w:szCs w:val="20"/>
        </w:rPr>
      </w:pPr>
      <w:r w:rsidRPr="00585231">
        <w:rPr>
          <w:sz w:val="20"/>
          <w:szCs w:val="20"/>
        </w:rPr>
        <w:t>Tivoli Service Manager and Identity Manager</w:t>
      </w:r>
    </w:p>
    <w:p w:rsidR="003818F3" w:rsidRPr="00585231" w:rsidRDefault="003818F3" w:rsidP="000A12EF">
      <w:pPr>
        <w:spacing w:after="0" w:line="240" w:lineRule="auto"/>
        <w:ind w:right="-1185"/>
        <w:jc w:val="both"/>
        <w:rPr>
          <w:sz w:val="20"/>
          <w:szCs w:val="20"/>
        </w:rPr>
      </w:pPr>
      <w:r w:rsidRPr="00585231">
        <w:rPr>
          <w:sz w:val="20"/>
          <w:szCs w:val="20"/>
        </w:rPr>
        <w:t xml:space="preserve">Cisco Secure </w:t>
      </w:r>
      <w:smartTag w:uri="urn:schemas-microsoft-com:office:smarttags" w:element="stockticker">
        <w:r w:rsidRPr="00585231">
          <w:rPr>
            <w:sz w:val="20"/>
            <w:szCs w:val="20"/>
          </w:rPr>
          <w:t>ACS</w:t>
        </w:r>
      </w:smartTag>
      <w:r w:rsidRPr="00585231">
        <w:rPr>
          <w:sz w:val="20"/>
          <w:szCs w:val="20"/>
        </w:rPr>
        <w:t>,</w:t>
      </w:r>
      <w:bookmarkStart w:id="0" w:name="_GoBack"/>
      <w:bookmarkEnd w:id="0"/>
    </w:p>
    <w:p w:rsidR="003818F3" w:rsidRPr="00585231" w:rsidRDefault="003818F3" w:rsidP="000A12EF">
      <w:pPr>
        <w:spacing w:after="0" w:line="240" w:lineRule="auto"/>
        <w:ind w:right="-1185"/>
        <w:jc w:val="both"/>
        <w:rPr>
          <w:sz w:val="20"/>
          <w:szCs w:val="20"/>
        </w:rPr>
      </w:pPr>
      <w:r w:rsidRPr="00585231">
        <w:rPr>
          <w:sz w:val="20"/>
          <w:szCs w:val="20"/>
        </w:rPr>
        <w:t>Business Objects Supervisor</w:t>
      </w:r>
    </w:p>
    <w:p w:rsidR="003818F3" w:rsidRPr="00585231" w:rsidRDefault="003818F3" w:rsidP="000A12EF">
      <w:pPr>
        <w:spacing w:after="0" w:line="240" w:lineRule="auto"/>
        <w:ind w:right="-1185"/>
        <w:jc w:val="both"/>
        <w:rPr>
          <w:sz w:val="20"/>
          <w:szCs w:val="20"/>
        </w:rPr>
      </w:pPr>
      <w:r w:rsidRPr="00585231">
        <w:rPr>
          <w:sz w:val="20"/>
          <w:szCs w:val="20"/>
        </w:rPr>
        <w:t>Websense</w:t>
      </w:r>
    </w:p>
    <w:p w:rsidR="003818F3" w:rsidRPr="00585231" w:rsidRDefault="003818F3" w:rsidP="000A12EF">
      <w:pPr>
        <w:spacing w:after="0" w:line="240" w:lineRule="auto"/>
        <w:ind w:right="-1185"/>
        <w:jc w:val="both"/>
        <w:rPr>
          <w:sz w:val="20"/>
          <w:szCs w:val="20"/>
        </w:rPr>
      </w:pPr>
      <w:r w:rsidRPr="00585231">
        <w:rPr>
          <w:sz w:val="20"/>
          <w:szCs w:val="20"/>
        </w:rPr>
        <w:t>Active Sync</w:t>
      </w:r>
    </w:p>
    <w:p w:rsidR="003818F3" w:rsidRPr="00585231" w:rsidRDefault="003818F3" w:rsidP="000A12EF">
      <w:pPr>
        <w:spacing w:after="0" w:line="240" w:lineRule="auto"/>
        <w:ind w:right="-1185"/>
        <w:jc w:val="both"/>
        <w:rPr>
          <w:sz w:val="20"/>
          <w:szCs w:val="20"/>
        </w:rPr>
      </w:pPr>
      <w:r w:rsidRPr="00585231">
        <w:rPr>
          <w:sz w:val="20"/>
          <w:szCs w:val="20"/>
        </w:rPr>
        <w:t>McAfee Endpoint Encrytion</w:t>
      </w:r>
    </w:p>
    <w:p w:rsidR="003818F3" w:rsidRPr="00585231" w:rsidRDefault="003818F3" w:rsidP="000A12EF">
      <w:pPr>
        <w:spacing w:after="0" w:line="240" w:lineRule="auto"/>
        <w:ind w:right="-1185"/>
        <w:jc w:val="both"/>
        <w:rPr>
          <w:sz w:val="20"/>
          <w:szCs w:val="20"/>
        </w:rPr>
      </w:pPr>
      <w:r w:rsidRPr="00585231">
        <w:rPr>
          <w:sz w:val="20"/>
          <w:szCs w:val="20"/>
        </w:rPr>
        <w:t>Console One</w:t>
      </w:r>
    </w:p>
    <w:p w:rsidR="00BB1CF3" w:rsidRPr="00585231" w:rsidRDefault="00BB1CF3" w:rsidP="000A12EF">
      <w:pPr>
        <w:spacing w:after="0" w:line="240" w:lineRule="auto"/>
        <w:ind w:right="-1185"/>
        <w:jc w:val="both"/>
        <w:rPr>
          <w:sz w:val="20"/>
          <w:szCs w:val="20"/>
        </w:rPr>
      </w:pPr>
      <w:r w:rsidRPr="00585231">
        <w:rPr>
          <w:sz w:val="20"/>
          <w:szCs w:val="20"/>
        </w:rPr>
        <w:t>Software deployment: SCCM, Zenworks</w:t>
      </w:r>
    </w:p>
    <w:p w:rsidR="003818F3" w:rsidRPr="00585231" w:rsidRDefault="003818F3" w:rsidP="000A12EF">
      <w:pPr>
        <w:spacing w:after="0" w:line="240" w:lineRule="auto"/>
        <w:ind w:right="-1185"/>
        <w:jc w:val="both"/>
        <w:rPr>
          <w:sz w:val="20"/>
          <w:szCs w:val="20"/>
        </w:rPr>
      </w:pPr>
    </w:p>
    <w:p w:rsidR="003818F3" w:rsidRPr="00585231" w:rsidRDefault="003818F3" w:rsidP="000A12EF">
      <w:pPr>
        <w:pStyle w:val="Heading7"/>
        <w:numPr>
          <w:ilvl w:val="0"/>
          <w:numId w:val="0"/>
        </w:numPr>
        <w:ind w:right="-1185"/>
        <w:jc w:val="both"/>
        <w:rPr>
          <w:rFonts w:ascii="Calibri" w:hAnsi="Calibri" w:cs="Calibri"/>
          <w:b/>
          <w:sz w:val="20"/>
          <w:szCs w:val="20"/>
        </w:rPr>
      </w:pPr>
      <w:r w:rsidRPr="00585231">
        <w:rPr>
          <w:rFonts w:ascii="Calibri" w:hAnsi="Calibri" w:cs="Calibri"/>
          <w:b/>
          <w:sz w:val="20"/>
          <w:szCs w:val="20"/>
        </w:rPr>
        <w:t>Qualifications</w:t>
      </w:r>
    </w:p>
    <w:p w:rsidR="003818F3" w:rsidRPr="00585231" w:rsidRDefault="003818F3" w:rsidP="000A12EF">
      <w:pPr>
        <w:pStyle w:val="Heading7"/>
        <w:numPr>
          <w:ilvl w:val="0"/>
          <w:numId w:val="0"/>
        </w:numPr>
        <w:ind w:right="-1185"/>
        <w:jc w:val="both"/>
        <w:rPr>
          <w:rFonts w:ascii="Calibri" w:hAnsi="Calibri" w:cs="Calibri"/>
          <w:sz w:val="20"/>
          <w:szCs w:val="20"/>
        </w:rPr>
      </w:pPr>
    </w:p>
    <w:p w:rsidR="003818F3" w:rsidRPr="00585231" w:rsidRDefault="003818F3" w:rsidP="000A12EF">
      <w:pPr>
        <w:pStyle w:val="Heading7"/>
        <w:numPr>
          <w:ilvl w:val="0"/>
          <w:numId w:val="0"/>
        </w:numPr>
        <w:ind w:right="-1185"/>
        <w:jc w:val="both"/>
        <w:rPr>
          <w:rFonts w:ascii="Calibri" w:hAnsi="Calibri" w:cs="Calibri"/>
          <w:sz w:val="20"/>
          <w:szCs w:val="20"/>
        </w:rPr>
      </w:pPr>
      <w:r w:rsidRPr="00585231">
        <w:rPr>
          <w:rFonts w:ascii="Calibri" w:hAnsi="Calibri" w:cs="Calibri"/>
          <w:sz w:val="20"/>
          <w:szCs w:val="20"/>
        </w:rPr>
        <w:t>Industry Recognised:</w:t>
      </w:r>
    </w:p>
    <w:p w:rsidR="003818F3" w:rsidRPr="00585231" w:rsidRDefault="003818F3" w:rsidP="000A12EF">
      <w:pPr>
        <w:pStyle w:val="Heading7"/>
        <w:numPr>
          <w:ilvl w:val="0"/>
          <w:numId w:val="0"/>
        </w:numPr>
        <w:ind w:right="-1185"/>
        <w:jc w:val="both"/>
        <w:rPr>
          <w:rFonts w:ascii="Calibri" w:hAnsi="Calibri" w:cs="Calibri"/>
          <w:sz w:val="20"/>
          <w:szCs w:val="20"/>
        </w:rPr>
      </w:pPr>
      <w:r w:rsidRPr="00585231">
        <w:rPr>
          <w:rFonts w:ascii="Calibri" w:hAnsi="Calibri" w:cs="Calibri"/>
          <w:sz w:val="20"/>
          <w:szCs w:val="20"/>
        </w:rPr>
        <w:t>Microsoft Certification – MCDST Supporting Users and Troubleshooting a Microsoft Windows XP OS</w:t>
      </w:r>
    </w:p>
    <w:p w:rsidR="003818F3" w:rsidRPr="00585231" w:rsidRDefault="003818F3" w:rsidP="000A12EF">
      <w:pPr>
        <w:pStyle w:val="Heading7"/>
        <w:numPr>
          <w:ilvl w:val="0"/>
          <w:numId w:val="0"/>
        </w:numPr>
        <w:ind w:right="-1185"/>
        <w:jc w:val="both"/>
        <w:rPr>
          <w:rFonts w:ascii="Calibri" w:hAnsi="Calibri" w:cs="Calibri"/>
          <w:sz w:val="20"/>
          <w:szCs w:val="20"/>
        </w:rPr>
      </w:pPr>
      <w:r w:rsidRPr="00585231">
        <w:rPr>
          <w:rFonts w:ascii="Calibri" w:hAnsi="Calibri" w:cs="Calibri"/>
          <w:sz w:val="20"/>
          <w:szCs w:val="20"/>
        </w:rPr>
        <w:t>City &amp; Guilds –Networking</w:t>
      </w:r>
    </w:p>
    <w:p w:rsidR="003818F3" w:rsidRPr="00585231" w:rsidRDefault="003818F3" w:rsidP="000A12EF">
      <w:pPr>
        <w:spacing w:after="0" w:line="240" w:lineRule="auto"/>
        <w:jc w:val="both"/>
        <w:rPr>
          <w:sz w:val="20"/>
          <w:szCs w:val="20"/>
        </w:rPr>
      </w:pPr>
      <w:r w:rsidRPr="00585231">
        <w:rPr>
          <w:sz w:val="20"/>
          <w:szCs w:val="20"/>
        </w:rPr>
        <w:t>Foundations of IT Service Management based on ITILV3</w:t>
      </w:r>
    </w:p>
    <w:p w:rsidR="003818F3" w:rsidRPr="00585231" w:rsidRDefault="003818F3" w:rsidP="000A12EF">
      <w:pPr>
        <w:spacing w:after="0" w:line="240" w:lineRule="auto"/>
        <w:jc w:val="both"/>
        <w:rPr>
          <w:sz w:val="20"/>
          <w:szCs w:val="20"/>
        </w:rPr>
      </w:pPr>
      <w:r w:rsidRPr="00585231">
        <w:rPr>
          <w:sz w:val="20"/>
          <w:szCs w:val="20"/>
        </w:rPr>
        <w:t>SDI – Service Desk Analyst Qualification</w:t>
      </w:r>
    </w:p>
    <w:p w:rsidR="003818F3" w:rsidRPr="00585231" w:rsidRDefault="003818F3" w:rsidP="000A12EF">
      <w:pPr>
        <w:spacing w:after="0" w:line="240" w:lineRule="auto"/>
        <w:jc w:val="both"/>
        <w:rPr>
          <w:sz w:val="20"/>
          <w:szCs w:val="20"/>
        </w:rPr>
      </w:pPr>
      <w:smartTag w:uri="urn:schemas-microsoft-com:office:smarttags" w:element="stockticker">
        <w:r w:rsidRPr="00585231">
          <w:rPr>
            <w:sz w:val="20"/>
            <w:szCs w:val="20"/>
          </w:rPr>
          <w:t>BCS</w:t>
        </w:r>
      </w:smartTag>
      <w:r w:rsidRPr="00585231">
        <w:rPr>
          <w:sz w:val="20"/>
          <w:szCs w:val="20"/>
        </w:rPr>
        <w:t xml:space="preserve"> Certificate in Service Desk and Incident Management</w:t>
      </w:r>
    </w:p>
    <w:p w:rsidR="003818F3" w:rsidRPr="00585231" w:rsidRDefault="003818F3" w:rsidP="000A12EF">
      <w:pPr>
        <w:spacing w:after="0" w:line="240" w:lineRule="auto"/>
        <w:ind w:right="-1185"/>
        <w:jc w:val="both"/>
        <w:rPr>
          <w:sz w:val="20"/>
          <w:szCs w:val="20"/>
        </w:rPr>
      </w:pPr>
    </w:p>
    <w:p w:rsidR="003818F3" w:rsidRPr="00585231" w:rsidRDefault="003818F3" w:rsidP="000A12EF">
      <w:pPr>
        <w:spacing w:after="0" w:line="240" w:lineRule="auto"/>
        <w:ind w:right="-1185"/>
        <w:jc w:val="both"/>
        <w:rPr>
          <w:sz w:val="20"/>
          <w:szCs w:val="20"/>
        </w:rPr>
      </w:pPr>
      <w:r w:rsidRPr="00585231">
        <w:rPr>
          <w:sz w:val="20"/>
          <w:szCs w:val="20"/>
        </w:rPr>
        <w:t>Fujitsu In-house Communications Courses:</w:t>
      </w:r>
      <w:r w:rsidRPr="00585231">
        <w:rPr>
          <w:sz w:val="20"/>
          <w:szCs w:val="20"/>
        </w:rPr>
        <w:tab/>
      </w:r>
    </w:p>
    <w:p w:rsidR="003818F3" w:rsidRPr="00585231" w:rsidRDefault="003818F3" w:rsidP="000A12EF">
      <w:pPr>
        <w:spacing w:after="0" w:line="240" w:lineRule="auto"/>
        <w:ind w:right="-1185"/>
        <w:jc w:val="both"/>
        <w:rPr>
          <w:sz w:val="20"/>
          <w:szCs w:val="20"/>
        </w:rPr>
      </w:pPr>
      <w:r w:rsidRPr="00585231">
        <w:rPr>
          <w:sz w:val="20"/>
          <w:szCs w:val="20"/>
        </w:rPr>
        <w:t>Basic</w:t>
      </w:r>
      <w:r w:rsidRPr="00585231">
        <w:rPr>
          <w:sz w:val="20"/>
          <w:szCs w:val="20"/>
        </w:rPr>
        <w:tab/>
      </w:r>
      <w:r w:rsidRPr="00585231">
        <w:rPr>
          <w:sz w:val="20"/>
          <w:szCs w:val="20"/>
        </w:rPr>
        <w:tab/>
      </w:r>
      <w:r w:rsidRPr="00585231">
        <w:rPr>
          <w:sz w:val="20"/>
          <w:szCs w:val="20"/>
        </w:rPr>
        <w:tab/>
      </w:r>
      <w:r w:rsidRPr="00585231">
        <w:rPr>
          <w:sz w:val="20"/>
          <w:szCs w:val="20"/>
        </w:rPr>
        <w:tab/>
      </w:r>
      <w:r w:rsidRPr="00585231">
        <w:rPr>
          <w:sz w:val="20"/>
          <w:szCs w:val="20"/>
        </w:rPr>
        <w:tab/>
        <w:t>:</w:t>
      </w:r>
    </w:p>
    <w:p w:rsidR="003818F3" w:rsidRPr="00585231" w:rsidRDefault="003818F3" w:rsidP="000A12EF">
      <w:pPr>
        <w:spacing w:after="0" w:line="240" w:lineRule="auto"/>
        <w:ind w:right="-1185"/>
        <w:jc w:val="both"/>
        <w:rPr>
          <w:sz w:val="20"/>
          <w:szCs w:val="20"/>
        </w:rPr>
      </w:pPr>
      <w:r w:rsidRPr="00585231">
        <w:rPr>
          <w:sz w:val="20"/>
          <w:szCs w:val="20"/>
        </w:rPr>
        <w:t>Intermediate</w:t>
      </w:r>
      <w:r w:rsidRPr="00585231">
        <w:rPr>
          <w:sz w:val="20"/>
          <w:szCs w:val="20"/>
        </w:rPr>
        <w:tab/>
      </w:r>
      <w:r w:rsidRPr="00585231">
        <w:rPr>
          <w:sz w:val="20"/>
          <w:szCs w:val="20"/>
        </w:rPr>
        <w:tab/>
      </w:r>
      <w:r w:rsidRPr="00585231">
        <w:rPr>
          <w:sz w:val="20"/>
          <w:szCs w:val="20"/>
        </w:rPr>
        <w:tab/>
      </w:r>
      <w:r w:rsidRPr="00585231">
        <w:rPr>
          <w:sz w:val="20"/>
          <w:szCs w:val="20"/>
        </w:rPr>
        <w:tab/>
      </w:r>
    </w:p>
    <w:p w:rsidR="003818F3" w:rsidRPr="00585231" w:rsidRDefault="003818F3" w:rsidP="000A12EF">
      <w:pPr>
        <w:spacing w:after="0" w:line="240" w:lineRule="auto"/>
        <w:ind w:right="-1185"/>
        <w:jc w:val="both"/>
        <w:rPr>
          <w:sz w:val="20"/>
          <w:szCs w:val="20"/>
        </w:rPr>
      </w:pPr>
      <w:r w:rsidRPr="00585231">
        <w:rPr>
          <w:sz w:val="20"/>
          <w:szCs w:val="20"/>
        </w:rPr>
        <w:t>Advanced</w:t>
      </w:r>
    </w:p>
    <w:p w:rsidR="003818F3" w:rsidRPr="00585231" w:rsidRDefault="003818F3" w:rsidP="000A12EF">
      <w:pPr>
        <w:spacing w:after="0" w:line="240" w:lineRule="auto"/>
        <w:ind w:right="-1185"/>
        <w:jc w:val="both"/>
        <w:rPr>
          <w:sz w:val="20"/>
          <w:szCs w:val="20"/>
        </w:rPr>
      </w:pPr>
    </w:p>
    <w:p w:rsidR="003818F3" w:rsidRPr="00585231" w:rsidRDefault="003818F3" w:rsidP="000A12EF">
      <w:pPr>
        <w:spacing w:after="0" w:line="240" w:lineRule="auto"/>
        <w:ind w:right="-1185"/>
        <w:jc w:val="both"/>
        <w:rPr>
          <w:sz w:val="20"/>
          <w:szCs w:val="20"/>
        </w:rPr>
      </w:pPr>
      <w:r w:rsidRPr="00585231">
        <w:rPr>
          <w:sz w:val="20"/>
          <w:szCs w:val="20"/>
        </w:rPr>
        <w:t>Fujitsu In-house Technical Courses:</w:t>
      </w:r>
    </w:p>
    <w:p w:rsidR="003818F3" w:rsidRPr="00585231" w:rsidRDefault="003818F3" w:rsidP="000A12EF">
      <w:pPr>
        <w:spacing w:after="0" w:line="240" w:lineRule="auto"/>
        <w:ind w:right="-1185"/>
        <w:jc w:val="both"/>
        <w:rPr>
          <w:sz w:val="20"/>
          <w:szCs w:val="20"/>
        </w:rPr>
      </w:pPr>
      <w:r w:rsidRPr="00585231">
        <w:rPr>
          <w:sz w:val="20"/>
          <w:szCs w:val="20"/>
        </w:rPr>
        <w:t>Hardware identification basics,</w:t>
      </w:r>
    </w:p>
    <w:p w:rsidR="003818F3" w:rsidRPr="00585231" w:rsidRDefault="003818F3" w:rsidP="000A12EF">
      <w:pPr>
        <w:spacing w:after="0" w:line="240" w:lineRule="auto"/>
        <w:ind w:right="-1185"/>
        <w:jc w:val="both"/>
        <w:rPr>
          <w:sz w:val="20"/>
          <w:szCs w:val="20"/>
        </w:rPr>
      </w:pPr>
      <w:r w:rsidRPr="00585231">
        <w:rPr>
          <w:sz w:val="20"/>
          <w:szCs w:val="20"/>
        </w:rPr>
        <w:t>Technical Training Workshop – 3 week course covering the following topics</w:t>
      </w:r>
    </w:p>
    <w:p w:rsidR="003818F3" w:rsidRPr="00585231" w:rsidRDefault="003818F3" w:rsidP="000A12EF">
      <w:pPr>
        <w:spacing w:after="0" w:line="240" w:lineRule="auto"/>
        <w:ind w:right="-1185"/>
        <w:jc w:val="both"/>
        <w:rPr>
          <w:sz w:val="20"/>
          <w:szCs w:val="20"/>
        </w:rPr>
      </w:pPr>
      <w:r w:rsidRPr="00585231">
        <w:rPr>
          <w:sz w:val="20"/>
          <w:szCs w:val="20"/>
        </w:rPr>
        <w:t>Network essentials basics, Software build basics</w:t>
      </w:r>
    </w:p>
    <w:p w:rsidR="003818F3" w:rsidRPr="00585231" w:rsidRDefault="003818F3" w:rsidP="000A12EF">
      <w:pPr>
        <w:spacing w:after="0" w:line="240" w:lineRule="auto"/>
        <w:ind w:right="-1185"/>
        <w:jc w:val="both"/>
        <w:rPr>
          <w:sz w:val="20"/>
          <w:szCs w:val="20"/>
        </w:rPr>
      </w:pPr>
      <w:r w:rsidRPr="00585231">
        <w:rPr>
          <w:sz w:val="20"/>
          <w:szCs w:val="20"/>
        </w:rPr>
        <w:t>Server build basics</w:t>
      </w:r>
    </w:p>
    <w:p w:rsidR="003818F3" w:rsidRPr="00585231" w:rsidRDefault="003818F3" w:rsidP="000A12EF">
      <w:pPr>
        <w:spacing w:after="0" w:line="240" w:lineRule="auto"/>
        <w:ind w:right="-1185"/>
        <w:jc w:val="both"/>
        <w:rPr>
          <w:sz w:val="20"/>
          <w:szCs w:val="20"/>
        </w:rPr>
      </w:pPr>
      <w:r w:rsidRPr="00585231">
        <w:rPr>
          <w:sz w:val="20"/>
          <w:szCs w:val="20"/>
        </w:rPr>
        <w:t>Exchange 5.5 basics</w:t>
      </w:r>
    </w:p>
    <w:p w:rsidR="003818F3" w:rsidRPr="00585231" w:rsidRDefault="003818F3" w:rsidP="000A12EF">
      <w:pPr>
        <w:spacing w:after="0" w:line="240" w:lineRule="auto"/>
        <w:ind w:right="-1185"/>
        <w:jc w:val="both"/>
        <w:rPr>
          <w:sz w:val="20"/>
          <w:szCs w:val="20"/>
        </w:rPr>
      </w:pPr>
      <w:r w:rsidRPr="00585231">
        <w:rPr>
          <w:sz w:val="20"/>
          <w:szCs w:val="20"/>
        </w:rPr>
        <w:t>Intro to Outlook 2000 basics</w:t>
      </w:r>
    </w:p>
    <w:p w:rsidR="003818F3" w:rsidRPr="00585231" w:rsidRDefault="003818F3" w:rsidP="000A12EF">
      <w:pPr>
        <w:spacing w:after="0" w:line="240" w:lineRule="auto"/>
        <w:ind w:right="-1185"/>
        <w:jc w:val="both"/>
        <w:rPr>
          <w:sz w:val="20"/>
          <w:szCs w:val="20"/>
        </w:rPr>
      </w:pPr>
      <w:r w:rsidRPr="00585231">
        <w:rPr>
          <w:sz w:val="20"/>
          <w:szCs w:val="20"/>
        </w:rPr>
        <w:t>Outlook 2000 troubleshooting basics</w:t>
      </w:r>
    </w:p>
    <w:p w:rsidR="00903C3F" w:rsidRPr="00585231" w:rsidRDefault="003818F3" w:rsidP="000A12EF">
      <w:pPr>
        <w:spacing w:after="0" w:line="240" w:lineRule="auto"/>
        <w:ind w:right="-1185"/>
        <w:jc w:val="both"/>
        <w:rPr>
          <w:sz w:val="18"/>
          <w:szCs w:val="18"/>
        </w:rPr>
      </w:pPr>
      <w:r w:rsidRPr="00585231">
        <w:rPr>
          <w:sz w:val="20"/>
          <w:szCs w:val="20"/>
        </w:rPr>
        <w:t>Windows 2000 professional basics</w:t>
      </w:r>
    </w:p>
    <w:p w:rsidR="00903C3F" w:rsidRDefault="00903C3F" w:rsidP="000A12EF">
      <w:pPr>
        <w:spacing w:after="0" w:line="240" w:lineRule="auto"/>
        <w:ind w:right="-1185"/>
        <w:jc w:val="both"/>
        <w:rPr>
          <w:rFonts w:ascii="Arial" w:hAnsi="Arial" w:cs="Arial"/>
          <w:sz w:val="18"/>
          <w:szCs w:val="18"/>
        </w:rPr>
      </w:pPr>
    </w:p>
    <w:p w:rsidR="00354F30" w:rsidRDefault="00354F30" w:rsidP="00A97E67">
      <w:pPr>
        <w:spacing w:line="240" w:lineRule="auto"/>
        <w:jc w:val="center"/>
        <w:rPr>
          <w:rFonts w:ascii="Arial" w:hAnsi="Arial" w:cs="Arial"/>
          <w:b/>
          <w:sz w:val="28"/>
          <w:szCs w:val="28"/>
          <w:lang w:val="en-GB"/>
        </w:rPr>
      </w:pPr>
    </w:p>
    <w:p w:rsidR="00903C3F" w:rsidRPr="00585231" w:rsidRDefault="003818F3" w:rsidP="00A97E67">
      <w:pPr>
        <w:spacing w:line="240" w:lineRule="auto"/>
        <w:jc w:val="center"/>
        <w:rPr>
          <w:b/>
          <w:sz w:val="28"/>
          <w:szCs w:val="28"/>
          <w:lang w:val="en-GB"/>
        </w:rPr>
      </w:pPr>
      <w:r w:rsidRPr="00585231">
        <w:rPr>
          <w:b/>
          <w:sz w:val="28"/>
          <w:szCs w:val="28"/>
          <w:lang w:val="en-GB"/>
        </w:rPr>
        <w:t>Career History</w:t>
      </w:r>
    </w:p>
    <w:p w:rsidR="00DE2D4C" w:rsidRPr="00585231" w:rsidRDefault="00DE2D4C" w:rsidP="00BB61A8">
      <w:pPr>
        <w:pStyle w:val="NoSpacing"/>
        <w:rPr>
          <w:b/>
          <w:lang w:val="en-GB"/>
        </w:rPr>
      </w:pPr>
    </w:p>
    <w:p w:rsidR="00AC6127" w:rsidRDefault="00AC6127" w:rsidP="00AC6127">
      <w:pPr>
        <w:pStyle w:val="NoSpacing"/>
        <w:rPr>
          <w:b/>
          <w:color w:val="000000"/>
        </w:rPr>
      </w:pPr>
      <w:r>
        <w:rPr>
          <w:b/>
          <w:color w:val="000000"/>
        </w:rPr>
        <w:t>January 2018 – July 2018</w:t>
      </w:r>
    </w:p>
    <w:p w:rsidR="00AC6127" w:rsidRDefault="00AC6127" w:rsidP="00AC6127">
      <w:pPr>
        <w:pStyle w:val="NoSpacing"/>
        <w:rPr>
          <w:b/>
          <w:color w:val="000000"/>
        </w:rPr>
      </w:pPr>
      <w:r>
        <w:rPr>
          <w:b/>
          <w:color w:val="000000"/>
        </w:rPr>
        <w:t>Royal Mail Properties and Facilities – Stockport (DBS certificate required)</w:t>
      </w:r>
    </w:p>
    <w:p w:rsidR="00AC6127" w:rsidRDefault="00AC6127" w:rsidP="00AC6127">
      <w:pPr>
        <w:pStyle w:val="NoSpacing"/>
        <w:rPr>
          <w:b/>
          <w:color w:val="000000"/>
        </w:rPr>
      </w:pPr>
    </w:p>
    <w:p w:rsidR="00AC6127" w:rsidRPr="00AC6127" w:rsidRDefault="00AC6127" w:rsidP="00AC6127">
      <w:pPr>
        <w:pStyle w:val="NoSpacing"/>
        <w:rPr>
          <w:color w:val="000000"/>
          <w:sz w:val="20"/>
          <w:szCs w:val="20"/>
        </w:rPr>
      </w:pPr>
      <w:proofErr w:type="gramStart"/>
      <w:r w:rsidRPr="00AC6127">
        <w:rPr>
          <w:color w:val="000000"/>
          <w:sz w:val="20"/>
          <w:szCs w:val="20"/>
        </w:rPr>
        <w:t>Working on a short-term contract to support an upgrade from Lotus Notes to Microsoft Outlook and the upgrade of mService which is an application for getting jobs to engineers and for engineers to complete jobs.</w:t>
      </w:r>
      <w:proofErr w:type="gramEnd"/>
    </w:p>
    <w:p w:rsidR="00AC6127" w:rsidRPr="00AC6127" w:rsidRDefault="00AC6127" w:rsidP="00AC6127">
      <w:pPr>
        <w:pStyle w:val="NoSpacing"/>
        <w:rPr>
          <w:color w:val="000000"/>
          <w:sz w:val="20"/>
          <w:szCs w:val="20"/>
        </w:rPr>
      </w:pPr>
      <w:proofErr w:type="gramStart"/>
      <w:r w:rsidRPr="00AC6127">
        <w:rPr>
          <w:color w:val="000000"/>
          <w:sz w:val="20"/>
          <w:szCs w:val="20"/>
        </w:rPr>
        <w:t>Providing support to end users on Windows 7/Windows 10 as well as the company’s internal systems and applications.</w:t>
      </w:r>
      <w:proofErr w:type="gramEnd"/>
      <w:r w:rsidRPr="00AC6127">
        <w:rPr>
          <w:color w:val="000000"/>
          <w:sz w:val="20"/>
          <w:szCs w:val="20"/>
        </w:rPr>
        <w:t xml:space="preserve">  </w:t>
      </w:r>
    </w:p>
    <w:p w:rsidR="00AC6127" w:rsidRPr="00AC6127" w:rsidRDefault="00AC6127" w:rsidP="00AC6127">
      <w:pPr>
        <w:pStyle w:val="NoSpacing"/>
        <w:rPr>
          <w:color w:val="000000"/>
          <w:sz w:val="20"/>
          <w:szCs w:val="20"/>
        </w:rPr>
      </w:pPr>
      <w:r w:rsidRPr="00AC6127">
        <w:rPr>
          <w:color w:val="000000"/>
          <w:sz w:val="20"/>
          <w:szCs w:val="20"/>
        </w:rPr>
        <w:t>As well as supporting the upgrade I supported use of bespoke applications using remote access tools.  Dameware Mini Remote for accessing laptops, Toughbooks,  tablets and computers and SOTI Mobile Control for accessing Samsung XCover4 smartphones.</w:t>
      </w:r>
    </w:p>
    <w:p w:rsidR="00AC6127" w:rsidRDefault="00AC6127" w:rsidP="00AC6127">
      <w:pPr>
        <w:pStyle w:val="NoSpacing"/>
        <w:rPr>
          <w:color w:val="000000"/>
          <w:sz w:val="20"/>
          <w:szCs w:val="20"/>
        </w:rPr>
      </w:pPr>
      <w:r w:rsidRPr="00AC6127">
        <w:rPr>
          <w:color w:val="000000"/>
          <w:sz w:val="20"/>
          <w:szCs w:val="20"/>
        </w:rPr>
        <w:t>For job management I used AS400 for the following tasks: Checking Job Status, Resending jobs to engineers, Unlocking timesheets/jobs, Service Desk Daily Checks, Employee verification for Data Protection purposes</w:t>
      </w:r>
    </w:p>
    <w:p w:rsidR="00A05BC9" w:rsidRPr="00AC6127" w:rsidRDefault="00A05BC9" w:rsidP="00AC6127">
      <w:pPr>
        <w:pStyle w:val="NoSpacing"/>
        <w:rPr>
          <w:color w:val="000000"/>
          <w:sz w:val="20"/>
          <w:szCs w:val="20"/>
        </w:rPr>
      </w:pPr>
    </w:p>
    <w:p w:rsidR="00EB2A98" w:rsidRPr="00585231" w:rsidRDefault="00EB2A98" w:rsidP="00BB61A8">
      <w:pPr>
        <w:pStyle w:val="NoSpacing"/>
        <w:rPr>
          <w:b/>
          <w:color w:val="000000"/>
        </w:rPr>
      </w:pPr>
      <w:r w:rsidRPr="00585231">
        <w:rPr>
          <w:b/>
          <w:color w:val="000000"/>
        </w:rPr>
        <w:t>April 2016 – December 2016</w:t>
      </w:r>
    </w:p>
    <w:p w:rsidR="00EB2A98" w:rsidRPr="00585231" w:rsidRDefault="00EB2A98" w:rsidP="00BB61A8">
      <w:pPr>
        <w:pStyle w:val="NoSpacing"/>
        <w:rPr>
          <w:b/>
          <w:color w:val="000000"/>
        </w:rPr>
      </w:pPr>
      <w:r w:rsidRPr="00585231">
        <w:rPr>
          <w:b/>
          <w:color w:val="000000"/>
        </w:rPr>
        <w:t>Contractor – Coop – Angel Square Manchester</w:t>
      </w:r>
    </w:p>
    <w:p w:rsidR="00EB2A98" w:rsidRPr="00585231" w:rsidRDefault="00EB2A98" w:rsidP="00BB61A8">
      <w:pPr>
        <w:pStyle w:val="NoSpacing"/>
        <w:rPr>
          <w:color w:val="000000"/>
        </w:rPr>
      </w:pPr>
    </w:p>
    <w:p w:rsidR="00EB2A98" w:rsidRPr="00585231" w:rsidRDefault="00EB2A98" w:rsidP="00BB61A8">
      <w:pPr>
        <w:pStyle w:val="NoSpacing"/>
        <w:rPr>
          <w:b/>
          <w:sz w:val="20"/>
          <w:szCs w:val="20"/>
        </w:rPr>
      </w:pPr>
      <w:r w:rsidRPr="00585231">
        <w:rPr>
          <w:color w:val="000000"/>
          <w:sz w:val="20"/>
          <w:szCs w:val="20"/>
        </w:rPr>
        <w:t>After a restructure I was one of several contractors taken onto the IT Security team to bridge the gap whilst a recruitment drive was undertaken.  Primarily I was taken on for the accurate logging and recording of all the security events alerts obtained from Websense, Enterprise Management Console, Kaspersky,  IDS, DLP (IronPort) and Change Requests\Service Requests and then undertook the addition task of monitoring</w:t>
      </w:r>
      <w:r w:rsidR="00B32B03" w:rsidRPr="00585231">
        <w:rPr>
          <w:color w:val="000000"/>
          <w:sz w:val="20"/>
          <w:szCs w:val="20"/>
        </w:rPr>
        <w:t>, triaging</w:t>
      </w:r>
      <w:r w:rsidRPr="00585231">
        <w:rPr>
          <w:color w:val="000000"/>
          <w:sz w:val="20"/>
          <w:szCs w:val="20"/>
        </w:rPr>
        <w:t xml:space="preserve"> and respond</w:t>
      </w:r>
      <w:r w:rsidR="00B32B03" w:rsidRPr="00585231">
        <w:rPr>
          <w:color w:val="000000"/>
          <w:sz w:val="20"/>
          <w:szCs w:val="20"/>
        </w:rPr>
        <w:t>ing</w:t>
      </w:r>
      <w:r w:rsidRPr="00585231">
        <w:rPr>
          <w:color w:val="000000"/>
          <w:sz w:val="20"/>
          <w:szCs w:val="20"/>
        </w:rPr>
        <w:t xml:space="preserve"> to Data loss Prevention events generated from within IronPort, and escalat</w:t>
      </w:r>
      <w:r w:rsidR="00B32B03" w:rsidRPr="00585231">
        <w:rPr>
          <w:color w:val="000000"/>
          <w:sz w:val="20"/>
          <w:szCs w:val="20"/>
        </w:rPr>
        <w:t>ing</w:t>
      </w:r>
      <w:r w:rsidRPr="00585231">
        <w:rPr>
          <w:color w:val="000000"/>
          <w:sz w:val="20"/>
          <w:szCs w:val="20"/>
        </w:rPr>
        <w:t xml:space="preserve"> where necessary</w:t>
      </w:r>
      <w:r w:rsidR="00B32B03" w:rsidRPr="00585231">
        <w:rPr>
          <w:color w:val="000000"/>
          <w:sz w:val="20"/>
          <w:szCs w:val="20"/>
        </w:rPr>
        <w:t>.</w:t>
      </w:r>
    </w:p>
    <w:p w:rsidR="00EB2A98" w:rsidRDefault="00EB2A98" w:rsidP="00BB61A8">
      <w:pPr>
        <w:pStyle w:val="NoSpacing"/>
        <w:rPr>
          <w:b/>
        </w:rPr>
      </w:pPr>
    </w:p>
    <w:p w:rsidR="00BB61A8" w:rsidRPr="00BB61A8" w:rsidRDefault="002C7951" w:rsidP="00BB61A8">
      <w:pPr>
        <w:pStyle w:val="NoSpacing"/>
        <w:rPr>
          <w:b/>
        </w:rPr>
      </w:pPr>
      <w:r w:rsidRPr="00BB61A8">
        <w:rPr>
          <w:b/>
        </w:rPr>
        <w:t>February – February 2016</w:t>
      </w:r>
    </w:p>
    <w:p w:rsidR="002C7951" w:rsidRPr="00BB61A8" w:rsidRDefault="002C7951" w:rsidP="00BB61A8">
      <w:pPr>
        <w:pStyle w:val="NoSpacing"/>
        <w:rPr>
          <w:b/>
        </w:rPr>
      </w:pPr>
      <w:r w:rsidRPr="00BB61A8">
        <w:rPr>
          <w:b/>
        </w:rPr>
        <w:t>Contractor – Cheshire ICT</w:t>
      </w:r>
      <w:r w:rsidR="00B32B03">
        <w:rPr>
          <w:b/>
        </w:rPr>
        <w:t xml:space="preserve"> - Macclesfield</w:t>
      </w:r>
    </w:p>
    <w:p w:rsidR="00BB61A8" w:rsidRPr="00BB61A8" w:rsidRDefault="00BB61A8" w:rsidP="00BB61A8">
      <w:pPr>
        <w:pStyle w:val="NoSpacing"/>
        <w:rPr>
          <w:b/>
        </w:rPr>
      </w:pPr>
    </w:p>
    <w:p w:rsidR="002C7951" w:rsidRPr="00DE413B" w:rsidRDefault="002C7951" w:rsidP="000A12EF">
      <w:pPr>
        <w:spacing w:line="240" w:lineRule="auto"/>
        <w:rPr>
          <w:rFonts w:cs="Arial"/>
          <w:b/>
          <w:sz w:val="20"/>
          <w:szCs w:val="20"/>
        </w:rPr>
      </w:pPr>
      <w:proofErr w:type="gramStart"/>
      <w:r w:rsidRPr="00DE413B">
        <w:rPr>
          <w:rFonts w:cs="Arial"/>
          <w:sz w:val="20"/>
          <w:szCs w:val="20"/>
        </w:rPr>
        <w:t>Working on a short-term contract to cover leave of the previous contractor due to ill health.</w:t>
      </w:r>
      <w:proofErr w:type="gramEnd"/>
      <w:r w:rsidR="00BB61A8" w:rsidRPr="00DE413B">
        <w:rPr>
          <w:rFonts w:cs="Arial"/>
          <w:sz w:val="20"/>
          <w:szCs w:val="20"/>
        </w:rPr>
        <w:t xml:space="preserve"> 2nd line support using Bomgar remote support tool - troubleshooting IT related problems for the NHS core systems ensuring issue are logged with the required information.</w:t>
      </w:r>
    </w:p>
    <w:p w:rsidR="00DE167D" w:rsidRPr="00BB61A8" w:rsidRDefault="00DE167D" w:rsidP="00BB61A8">
      <w:pPr>
        <w:pStyle w:val="NoSpacing"/>
        <w:rPr>
          <w:b/>
        </w:rPr>
      </w:pPr>
      <w:r w:rsidRPr="00BB61A8">
        <w:rPr>
          <w:b/>
        </w:rPr>
        <w:t>October 2015 – December 2015</w:t>
      </w:r>
    </w:p>
    <w:p w:rsidR="00DE167D" w:rsidRPr="00BB61A8" w:rsidRDefault="00DE167D" w:rsidP="00BB61A8">
      <w:pPr>
        <w:pStyle w:val="NoSpacing"/>
        <w:rPr>
          <w:b/>
        </w:rPr>
      </w:pPr>
      <w:r w:rsidRPr="00BB61A8">
        <w:rPr>
          <w:b/>
        </w:rPr>
        <w:t>Contractor – Greater Manchester Police (Enhanced Vetted)</w:t>
      </w:r>
      <w:r w:rsidR="00B32B03">
        <w:rPr>
          <w:b/>
        </w:rPr>
        <w:t xml:space="preserve"> – Trafford Park</w:t>
      </w:r>
    </w:p>
    <w:p w:rsidR="00DE167D" w:rsidRPr="00BB61A8" w:rsidRDefault="00DE167D" w:rsidP="000A12EF">
      <w:pPr>
        <w:spacing w:after="0" w:line="240" w:lineRule="auto"/>
        <w:ind w:right="-1185"/>
        <w:jc w:val="both"/>
        <w:rPr>
          <w:rFonts w:cs="Arial"/>
        </w:rPr>
      </w:pPr>
    </w:p>
    <w:p w:rsidR="00DE167D" w:rsidRPr="00DE413B" w:rsidRDefault="00DE167D" w:rsidP="000A12EF">
      <w:pPr>
        <w:spacing w:line="240" w:lineRule="auto"/>
        <w:jc w:val="both"/>
        <w:rPr>
          <w:rFonts w:cs="Arial"/>
          <w:sz w:val="20"/>
          <w:szCs w:val="20"/>
          <w:lang w:val="en-GB"/>
        </w:rPr>
      </w:pPr>
      <w:proofErr w:type="gramStart"/>
      <w:r w:rsidRPr="00DE413B">
        <w:rPr>
          <w:rFonts w:cs="Arial"/>
          <w:sz w:val="20"/>
          <w:szCs w:val="20"/>
        </w:rPr>
        <w:t xml:space="preserve">Working on a short-term contract to </w:t>
      </w:r>
      <w:r w:rsidR="00903C3F" w:rsidRPr="00DE413B">
        <w:rPr>
          <w:rFonts w:cs="Arial"/>
          <w:sz w:val="20"/>
          <w:szCs w:val="20"/>
        </w:rPr>
        <w:t>support</w:t>
      </w:r>
      <w:r w:rsidRPr="00DE413B">
        <w:rPr>
          <w:rFonts w:cs="Arial"/>
          <w:sz w:val="20"/>
          <w:szCs w:val="20"/>
        </w:rPr>
        <w:t xml:space="preserve"> an upgrade from Windows 7 </w:t>
      </w:r>
      <w:r w:rsidR="00903C3F" w:rsidRPr="00DE413B">
        <w:rPr>
          <w:rFonts w:cs="Arial"/>
          <w:sz w:val="20"/>
          <w:szCs w:val="20"/>
        </w:rPr>
        <w:t>Professional from</w:t>
      </w:r>
      <w:r w:rsidRPr="00DE413B">
        <w:rPr>
          <w:rFonts w:cs="Arial"/>
          <w:sz w:val="20"/>
          <w:szCs w:val="20"/>
        </w:rPr>
        <w:t xml:space="preserve"> Windows XP and from Lotus Notes to Microsoft Outlook.</w:t>
      </w:r>
      <w:proofErr w:type="gramEnd"/>
      <w:r w:rsidRPr="00DE413B">
        <w:rPr>
          <w:rFonts w:cs="Arial"/>
          <w:sz w:val="20"/>
          <w:szCs w:val="20"/>
        </w:rPr>
        <w:t xml:space="preserve">  </w:t>
      </w:r>
      <w:r w:rsidRPr="00DE413B">
        <w:rPr>
          <w:rFonts w:cs="Arial"/>
          <w:sz w:val="20"/>
          <w:szCs w:val="20"/>
          <w:lang w:val="en-GB"/>
        </w:rPr>
        <w:t>This role has encompassed all the skills I have acquired over my career.</w:t>
      </w:r>
    </w:p>
    <w:p w:rsidR="00BB61A8" w:rsidRPr="00BB61A8" w:rsidRDefault="003818F3" w:rsidP="00BB61A8">
      <w:pPr>
        <w:pStyle w:val="NoSpacing"/>
        <w:rPr>
          <w:b/>
          <w:lang w:val="en-GB"/>
        </w:rPr>
      </w:pPr>
      <w:r w:rsidRPr="00BB61A8">
        <w:rPr>
          <w:b/>
          <w:lang w:val="en-GB"/>
        </w:rPr>
        <w:t xml:space="preserve">October 2010 – </w:t>
      </w:r>
      <w:r w:rsidR="00DE167D" w:rsidRPr="00BB61A8">
        <w:rPr>
          <w:b/>
          <w:lang w:val="en-GB"/>
        </w:rPr>
        <w:t>August 2015</w:t>
      </w:r>
    </w:p>
    <w:p w:rsidR="003818F3" w:rsidRPr="00BB61A8" w:rsidRDefault="00903C3F" w:rsidP="00BB61A8">
      <w:pPr>
        <w:pStyle w:val="NoSpacing"/>
        <w:rPr>
          <w:b/>
          <w:lang w:val="en-GB"/>
        </w:rPr>
      </w:pPr>
      <w:r w:rsidRPr="00BB61A8">
        <w:rPr>
          <w:b/>
          <w:lang w:val="en-GB"/>
        </w:rPr>
        <w:t xml:space="preserve">Permanent - </w:t>
      </w:r>
      <w:r w:rsidR="003818F3" w:rsidRPr="00BB61A8">
        <w:rPr>
          <w:b/>
          <w:lang w:val="en-GB"/>
        </w:rPr>
        <w:t>Royal London Group</w:t>
      </w:r>
      <w:r w:rsidR="00B32B03">
        <w:rPr>
          <w:b/>
          <w:lang w:val="en-GB"/>
        </w:rPr>
        <w:t xml:space="preserve"> - Wilsmlow</w:t>
      </w:r>
    </w:p>
    <w:p w:rsidR="00BB61A8" w:rsidRPr="00BB61A8" w:rsidRDefault="00BB61A8" w:rsidP="00BB61A8">
      <w:pPr>
        <w:pStyle w:val="NoSpacing"/>
        <w:rPr>
          <w:b/>
          <w:lang w:val="en-GB"/>
        </w:rPr>
      </w:pPr>
    </w:p>
    <w:p w:rsidR="00A97E67" w:rsidRPr="00DE413B" w:rsidRDefault="00DE167D" w:rsidP="00A97E67">
      <w:pPr>
        <w:spacing w:line="240" w:lineRule="auto"/>
        <w:rPr>
          <w:rFonts w:cs="Arial"/>
          <w:sz w:val="20"/>
          <w:szCs w:val="20"/>
          <w:lang w:val="en-GB"/>
        </w:rPr>
      </w:pPr>
      <w:proofErr w:type="gramStart"/>
      <w:r w:rsidRPr="00DE413B">
        <w:rPr>
          <w:rFonts w:cs="Arial"/>
          <w:sz w:val="20"/>
          <w:szCs w:val="20"/>
          <w:lang w:val="en-GB"/>
        </w:rPr>
        <w:t>Providing support to end users on Windows XP/Windows 7 as well as the company’s internal systems and applications</w:t>
      </w:r>
      <w:r w:rsidR="00A97E67" w:rsidRPr="00DE413B">
        <w:rPr>
          <w:rFonts w:cs="Arial"/>
          <w:sz w:val="20"/>
          <w:szCs w:val="20"/>
          <w:lang w:val="en-GB"/>
        </w:rPr>
        <w:t>.</w:t>
      </w:r>
      <w:proofErr w:type="gramEnd"/>
    </w:p>
    <w:p w:rsidR="00DE167D" w:rsidRPr="00DE413B" w:rsidRDefault="00DE167D" w:rsidP="00A97E67">
      <w:pPr>
        <w:spacing w:line="240" w:lineRule="auto"/>
        <w:rPr>
          <w:rFonts w:cs="Arial"/>
          <w:sz w:val="20"/>
          <w:szCs w:val="20"/>
          <w:lang w:val="en-GB"/>
        </w:rPr>
      </w:pPr>
      <w:proofErr w:type="gramStart"/>
      <w:r w:rsidRPr="00DE413B">
        <w:rPr>
          <w:rFonts w:cs="Arial"/>
          <w:sz w:val="20"/>
          <w:szCs w:val="20"/>
          <w:lang w:val="en-GB"/>
        </w:rPr>
        <w:t>Taking ownership of calls from</w:t>
      </w:r>
      <w:r w:rsidR="00903C3F" w:rsidRPr="00DE413B">
        <w:rPr>
          <w:rFonts w:cs="Arial"/>
          <w:sz w:val="20"/>
          <w:szCs w:val="20"/>
          <w:lang w:val="en-GB"/>
        </w:rPr>
        <w:t xml:space="preserve"> initial</w:t>
      </w:r>
      <w:r w:rsidRPr="00DE413B">
        <w:rPr>
          <w:rFonts w:cs="Arial"/>
          <w:sz w:val="20"/>
          <w:szCs w:val="20"/>
          <w:lang w:val="en-GB"/>
        </w:rPr>
        <w:t xml:space="preserve"> logging</w:t>
      </w:r>
      <w:r w:rsidR="00903C3F" w:rsidRPr="00DE413B">
        <w:rPr>
          <w:rFonts w:cs="Arial"/>
          <w:sz w:val="20"/>
          <w:szCs w:val="20"/>
          <w:lang w:val="en-GB"/>
        </w:rPr>
        <w:t xml:space="preserve"> and diagnosis of issues</w:t>
      </w:r>
      <w:r w:rsidRPr="00DE413B">
        <w:rPr>
          <w:rFonts w:cs="Arial"/>
          <w:sz w:val="20"/>
          <w:szCs w:val="20"/>
          <w:lang w:val="en-GB"/>
        </w:rPr>
        <w:t xml:space="preserve"> through to resolution.</w:t>
      </w:r>
      <w:proofErr w:type="gramEnd"/>
    </w:p>
    <w:p w:rsidR="00DE167D" w:rsidRPr="00DE413B" w:rsidRDefault="00DE167D" w:rsidP="00A97E67">
      <w:pPr>
        <w:spacing w:line="240" w:lineRule="auto"/>
        <w:rPr>
          <w:rFonts w:cs="Arial"/>
          <w:sz w:val="20"/>
          <w:szCs w:val="20"/>
          <w:lang w:val="en-GB"/>
        </w:rPr>
      </w:pPr>
      <w:proofErr w:type="gramStart"/>
      <w:r w:rsidRPr="00DE413B">
        <w:rPr>
          <w:rFonts w:cs="Arial"/>
          <w:sz w:val="20"/>
          <w:szCs w:val="20"/>
          <w:lang w:val="en-GB"/>
        </w:rPr>
        <w:t>Involvement in the change process from attending project meetings to ensure that the Service Desk was part of the new processes to producing documentation to enable the smooth transition from project to go live.</w:t>
      </w:r>
      <w:proofErr w:type="gramEnd"/>
    </w:p>
    <w:p w:rsidR="00BB61A8" w:rsidRPr="00BB61A8" w:rsidRDefault="00BB61A8" w:rsidP="00BB61A8">
      <w:pPr>
        <w:pStyle w:val="NoSpacing"/>
        <w:rPr>
          <w:b/>
          <w:lang w:val="en-GB"/>
        </w:rPr>
      </w:pPr>
      <w:r w:rsidRPr="00BB61A8">
        <w:rPr>
          <w:b/>
          <w:lang w:val="en-GB"/>
        </w:rPr>
        <w:t>June 2010 – October 2010</w:t>
      </w:r>
    </w:p>
    <w:p w:rsidR="003818F3" w:rsidRPr="00BB61A8" w:rsidRDefault="003818F3" w:rsidP="00BB61A8">
      <w:pPr>
        <w:pStyle w:val="NoSpacing"/>
        <w:rPr>
          <w:b/>
          <w:lang w:val="en-GB"/>
        </w:rPr>
      </w:pPr>
      <w:r w:rsidRPr="00BB61A8">
        <w:rPr>
          <w:b/>
          <w:lang w:val="en-GB"/>
        </w:rPr>
        <w:t>Contractor – Bureau Veritas</w:t>
      </w:r>
      <w:r w:rsidR="00B32B03">
        <w:rPr>
          <w:b/>
          <w:lang w:val="en-GB"/>
        </w:rPr>
        <w:t xml:space="preserve"> - Didsbury</w:t>
      </w:r>
    </w:p>
    <w:p w:rsidR="00BB61A8" w:rsidRPr="00BB61A8" w:rsidRDefault="00BB61A8" w:rsidP="00BB61A8">
      <w:pPr>
        <w:pStyle w:val="NoSpacing"/>
        <w:rPr>
          <w:b/>
          <w:lang w:val="en-GB"/>
        </w:rPr>
      </w:pPr>
    </w:p>
    <w:p w:rsidR="003818F3" w:rsidRPr="00DE413B" w:rsidRDefault="003818F3" w:rsidP="000A12EF">
      <w:pPr>
        <w:spacing w:after="0" w:line="240" w:lineRule="auto"/>
        <w:ind w:right="-1185"/>
        <w:jc w:val="both"/>
        <w:rPr>
          <w:rFonts w:cs="Arial"/>
          <w:sz w:val="20"/>
          <w:szCs w:val="20"/>
        </w:rPr>
      </w:pPr>
      <w:r w:rsidRPr="00DE413B">
        <w:rPr>
          <w:rFonts w:cs="Arial"/>
          <w:sz w:val="20"/>
          <w:szCs w:val="20"/>
        </w:rPr>
        <w:t>Working as part of a team responsible for the provision of IT support by desk side/site visit and also over the phone using remote access tools to all users of the network</w:t>
      </w:r>
    </w:p>
    <w:p w:rsidR="003818F3" w:rsidRPr="00BB61A8" w:rsidRDefault="003818F3" w:rsidP="000A12EF">
      <w:pPr>
        <w:suppressAutoHyphens w:val="0"/>
        <w:spacing w:after="0" w:line="240" w:lineRule="auto"/>
        <w:rPr>
          <w:rFonts w:cs="Arial"/>
        </w:rPr>
      </w:pPr>
    </w:p>
    <w:p w:rsidR="003818F3" w:rsidRPr="00BB61A8" w:rsidRDefault="003818F3" w:rsidP="000A12EF">
      <w:pPr>
        <w:suppressAutoHyphens w:val="0"/>
        <w:spacing w:after="0" w:line="240" w:lineRule="auto"/>
        <w:rPr>
          <w:rFonts w:cs="Arial"/>
          <w:b/>
        </w:rPr>
      </w:pPr>
      <w:r w:rsidRPr="00BB61A8">
        <w:rPr>
          <w:rFonts w:cs="Arial"/>
          <w:b/>
        </w:rPr>
        <w:t>February 2010 – June 2010</w:t>
      </w:r>
    </w:p>
    <w:p w:rsidR="003818F3" w:rsidRPr="00BB61A8" w:rsidRDefault="003818F3" w:rsidP="000A12EF">
      <w:pPr>
        <w:spacing w:after="0" w:line="240" w:lineRule="auto"/>
        <w:ind w:right="-1185"/>
        <w:rPr>
          <w:rFonts w:cs="Arial"/>
          <w:b/>
        </w:rPr>
      </w:pPr>
      <w:r w:rsidRPr="00BB61A8">
        <w:rPr>
          <w:rFonts w:cs="Arial"/>
          <w:b/>
        </w:rPr>
        <w:t>Contractor – Trinity Mirror plc</w:t>
      </w:r>
      <w:r w:rsidR="00B32B03">
        <w:rPr>
          <w:rFonts w:cs="Arial"/>
          <w:b/>
        </w:rPr>
        <w:t xml:space="preserve"> – Liverpool Echo</w:t>
      </w:r>
    </w:p>
    <w:p w:rsidR="003818F3" w:rsidRPr="00BB61A8" w:rsidRDefault="003818F3" w:rsidP="000A12EF">
      <w:pPr>
        <w:spacing w:after="0" w:line="240" w:lineRule="auto"/>
        <w:ind w:right="-1185"/>
        <w:rPr>
          <w:rFonts w:cs="Arial"/>
        </w:rPr>
      </w:pPr>
    </w:p>
    <w:p w:rsidR="003818F3" w:rsidRDefault="003818F3" w:rsidP="000A12EF">
      <w:pPr>
        <w:spacing w:line="240" w:lineRule="auto"/>
        <w:ind w:right="-1185"/>
        <w:rPr>
          <w:rFonts w:cs="Arial"/>
          <w:sz w:val="20"/>
          <w:szCs w:val="20"/>
        </w:rPr>
      </w:pPr>
      <w:r w:rsidRPr="00DE413B">
        <w:rPr>
          <w:rFonts w:cs="Arial"/>
          <w:sz w:val="20"/>
          <w:szCs w:val="20"/>
        </w:rPr>
        <w:t>Working on a short-term, small, project to upgrade and reimage 40 pc’s for the ad creation team due to the procurement of new software</w:t>
      </w:r>
    </w:p>
    <w:p w:rsidR="00AC6127" w:rsidRDefault="00AC6127" w:rsidP="000A12EF">
      <w:pPr>
        <w:spacing w:line="240" w:lineRule="auto"/>
        <w:ind w:right="-1185"/>
        <w:rPr>
          <w:rFonts w:cs="Arial"/>
          <w:sz w:val="20"/>
          <w:szCs w:val="20"/>
        </w:rPr>
      </w:pPr>
    </w:p>
    <w:p w:rsidR="00AC6127" w:rsidRPr="00DE413B" w:rsidRDefault="00AC6127" w:rsidP="000A12EF">
      <w:pPr>
        <w:spacing w:line="240" w:lineRule="auto"/>
        <w:ind w:right="-1185"/>
        <w:rPr>
          <w:rFonts w:cs="Arial"/>
          <w:sz w:val="20"/>
          <w:szCs w:val="20"/>
        </w:rPr>
      </w:pPr>
    </w:p>
    <w:p w:rsidR="003818F3" w:rsidRPr="00BB61A8" w:rsidRDefault="003818F3" w:rsidP="000A12EF">
      <w:pPr>
        <w:spacing w:after="0" w:line="240" w:lineRule="auto"/>
        <w:ind w:right="-1185"/>
        <w:rPr>
          <w:rFonts w:cs="Arial"/>
          <w:b/>
        </w:rPr>
      </w:pPr>
      <w:r w:rsidRPr="00BB61A8">
        <w:rPr>
          <w:rFonts w:cs="Arial"/>
          <w:b/>
        </w:rPr>
        <w:t xml:space="preserve">November 2009 - Dec 2009 </w:t>
      </w:r>
    </w:p>
    <w:p w:rsidR="003818F3" w:rsidRPr="00BB61A8" w:rsidRDefault="003818F3" w:rsidP="000A12EF">
      <w:pPr>
        <w:spacing w:after="0" w:line="240" w:lineRule="auto"/>
        <w:ind w:right="-1185"/>
        <w:rPr>
          <w:rFonts w:cs="Arial"/>
          <w:b/>
        </w:rPr>
      </w:pPr>
      <w:r w:rsidRPr="00BB61A8">
        <w:rPr>
          <w:rFonts w:cs="Arial"/>
          <w:b/>
        </w:rPr>
        <w:t>Contractor – NHS West Manchester Mental Health Trust</w:t>
      </w:r>
      <w:r w:rsidR="00B32B03">
        <w:rPr>
          <w:rFonts w:cs="Arial"/>
          <w:b/>
        </w:rPr>
        <w:t xml:space="preserve"> – Prestwich</w:t>
      </w:r>
    </w:p>
    <w:p w:rsidR="003818F3" w:rsidRPr="00BB61A8" w:rsidRDefault="003818F3" w:rsidP="000A12EF">
      <w:pPr>
        <w:spacing w:after="0" w:line="240" w:lineRule="auto"/>
        <w:ind w:right="-1185"/>
        <w:rPr>
          <w:rFonts w:cs="Arial"/>
        </w:rPr>
      </w:pPr>
    </w:p>
    <w:p w:rsidR="003818F3" w:rsidRPr="00DE413B" w:rsidRDefault="003818F3" w:rsidP="000A12EF">
      <w:pPr>
        <w:spacing w:after="0" w:line="240" w:lineRule="auto"/>
        <w:ind w:right="-1185"/>
        <w:jc w:val="both"/>
        <w:rPr>
          <w:rFonts w:cs="Arial"/>
          <w:sz w:val="20"/>
          <w:szCs w:val="20"/>
        </w:rPr>
      </w:pPr>
      <w:proofErr w:type="gramStart"/>
      <w:r w:rsidRPr="00DE413B">
        <w:rPr>
          <w:rFonts w:cs="Arial"/>
          <w:sz w:val="20"/>
          <w:szCs w:val="20"/>
        </w:rPr>
        <w:t>Working on a medium sized project to enable a “Paperlight” environment by installing new scanners, printers, laptops and pcs.</w:t>
      </w:r>
      <w:proofErr w:type="gramEnd"/>
      <w:r w:rsidRPr="00DE413B">
        <w:rPr>
          <w:rFonts w:cs="Arial"/>
          <w:sz w:val="20"/>
          <w:szCs w:val="20"/>
        </w:rPr>
        <w:t xml:space="preserve"> As and when required I have also helped with 1</w:t>
      </w:r>
      <w:r w:rsidRPr="00DE413B">
        <w:rPr>
          <w:rFonts w:cs="Arial"/>
          <w:sz w:val="20"/>
          <w:szCs w:val="20"/>
          <w:vertAlign w:val="superscript"/>
        </w:rPr>
        <w:t>st</w:t>
      </w:r>
      <w:r w:rsidRPr="00DE413B">
        <w:rPr>
          <w:rFonts w:cs="Arial"/>
          <w:sz w:val="20"/>
          <w:szCs w:val="20"/>
        </w:rPr>
        <w:t xml:space="preserve"> Line/2nd calls for resetting passwords and installing/</w:t>
      </w:r>
      <w:r w:rsidR="00417128" w:rsidRPr="00DE413B">
        <w:rPr>
          <w:rFonts w:cs="Arial"/>
          <w:sz w:val="20"/>
          <w:szCs w:val="20"/>
        </w:rPr>
        <w:t>uninstalling software remotely.</w:t>
      </w:r>
    </w:p>
    <w:p w:rsidR="00417128" w:rsidRPr="00BB61A8" w:rsidRDefault="00417128" w:rsidP="000A12EF">
      <w:pPr>
        <w:spacing w:after="0" w:line="240" w:lineRule="auto"/>
        <w:ind w:right="-1185"/>
        <w:rPr>
          <w:rFonts w:cs="Arial"/>
          <w:b/>
        </w:rPr>
      </w:pPr>
    </w:p>
    <w:p w:rsidR="003818F3" w:rsidRPr="00BB61A8" w:rsidRDefault="003818F3" w:rsidP="000A12EF">
      <w:pPr>
        <w:spacing w:after="0" w:line="240" w:lineRule="auto"/>
        <w:ind w:right="-1185"/>
        <w:rPr>
          <w:rFonts w:cs="Arial"/>
          <w:b/>
        </w:rPr>
      </w:pPr>
      <w:r w:rsidRPr="00BB61A8">
        <w:rPr>
          <w:rFonts w:cs="Arial"/>
          <w:b/>
        </w:rPr>
        <w:t>July 2009 to November 2009</w:t>
      </w:r>
    </w:p>
    <w:p w:rsidR="003818F3" w:rsidRPr="00BB61A8" w:rsidRDefault="003818F3" w:rsidP="000A12EF">
      <w:pPr>
        <w:spacing w:after="0" w:line="240" w:lineRule="auto"/>
        <w:ind w:right="-1185"/>
        <w:rPr>
          <w:rFonts w:cs="Arial"/>
          <w:b/>
        </w:rPr>
      </w:pPr>
      <w:r w:rsidRPr="00BB61A8">
        <w:rPr>
          <w:rFonts w:cs="Arial"/>
          <w:b/>
        </w:rPr>
        <w:t>Contractor – NHS Central Manchester Hospital and University Trust</w:t>
      </w:r>
    </w:p>
    <w:p w:rsidR="003818F3" w:rsidRPr="00BB61A8" w:rsidRDefault="003818F3" w:rsidP="000A12EF">
      <w:pPr>
        <w:spacing w:after="0" w:line="240" w:lineRule="auto"/>
        <w:ind w:right="-1185"/>
        <w:rPr>
          <w:rFonts w:cs="Arial"/>
          <w:b/>
        </w:rPr>
      </w:pPr>
      <w:r w:rsidRPr="00BB61A8">
        <w:rPr>
          <w:rFonts w:cs="Arial"/>
          <w:b/>
        </w:rPr>
        <w:t>IT Support Officer through Hays IT</w:t>
      </w:r>
    </w:p>
    <w:p w:rsidR="003818F3" w:rsidRPr="00BB61A8" w:rsidRDefault="003818F3" w:rsidP="000A12EF">
      <w:pPr>
        <w:spacing w:after="0" w:line="240" w:lineRule="auto"/>
        <w:ind w:right="-1185"/>
        <w:rPr>
          <w:rFonts w:cs="Arial"/>
        </w:rPr>
      </w:pPr>
    </w:p>
    <w:p w:rsidR="003818F3" w:rsidRDefault="003818F3" w:rsidP="000A12EF">
      <w:pPr>
        <w:spacing w:after="0" w:line="240" w:lineRule="auto"/>
        <w:ind w:right="-1185"/>
        <w:jc w:val="both"/>
        <w:rPr>
          <w:rFonts w:cs="Arial"/>
          <w:sz w:val="20"/>
          <w:szCs w:val="20"/>
        </w:rPr>
      </w:pPr>
      <w:r w:rsidRPr="00DE413B">
        <w:rPr>
          <w:rFonts w:cs="Arial"/>
          <w:sz w:val="20"/>
          <w:szCs w:val="20"/>
        </w:rPr>
        <w:t>Working as part of a team responsible for the provision of IT support by desk side/site visit and also over the phone using remote access tools to all users of the Trust network</w:t>
      </w:r>
    </w:p>
    <w:p w:rsidR="00DE413B" w:rsidRPr="00DE413B" w:rsidRDefault="00DE413B" w:rsidP="000A12EF">
      <w:pPr>
        <w:spacing w:after="0" w:line="240" w:lineRule="auto"/>
        <w:ind w:right="-1185"/>
        <w:jc w:val="both"/>
        <w:rPr>
          <w:rFonts w:cs="Arial"/>
          <w:sz w:val="20"/>
          <w:szCs w:val="20"/>
        </w:rPr>
      </w:pPr>
    </w:p>
    <w:p w:rsidR="003818F3" w:rsidRPr="00BB61A8" w:rsidRDefault="003818F3" w:rsidP="000A12EF">
      <w:pPr>
        <w:spacing w:after="0" w:line="240" w:lineRule="auto"/>
        <w:ind w:right="-1185"/>
        <w:rPr>
          <w:rFonts w:cs="Arial"/>
          <w:b/>
        </w:rPr>
      </w:pPr>
    </w:p>
    <w:p w:rsidR="003818F3" w:rsidRPr="00BB61A8" w:rsidRDefault="003818F3" w:rsidP="000A12EF">
      <w:pPr>
        <w:spacing w:after="0" w:line="240" w:lineRule="auto"/>
        <w:ind w:right="-1185"/>
        <w:rPr>
          <w:rFonts w:cs="Arial"/>
          <w:b/>
        </w:rPr>
      </w:pPr>
      <w:r w:rsidRPr="00BB61A8">
        <w:rPr>
          <w:rFonts w:cs="Arial"/>
          <w:b/>
        </w:rPr>
        <w:t>Jan 2009 to July 2009</w:t>
      </w:r>
    </w:p>
    <w:p w:rsidR="003818F3" w:rsidRPr="00BB61A8" w:rsidRDefault="003818F3" w:rsidP="000A12EF">
      <w:pPr>
        <w:spacing w:after="0" w:line="240" w:lineRule="auto"/>
        <w:ind w:right="-1185"/>
        <w:rPr>
          <w:rFonts w:cs="Arial"/>
          <w:b/>
        </w:rPr>
      </w:pPr>
      <w:r w:rsidRPr="00BB61A8">
        <w:rPr>
          <w:rFonts w:cs="Arial"/>
          <w:b/>
        </w:rPr>
        <w:t>Contractor – NHS Central Manchester Hospital and University Trust</w:t>
      </w:r>
    </w:p>
    <w:p w:rsidR="003818F3" w:rsidRPr="00BB61A8" w:rsidRDefault="003818F3" w:rsidP="000A12EF">
      <w:pPr>
        <w:spacing w:after="0" w:line="240" w:lineRule="auto"/>
        <w:ind w:right="-1185"/>
        <w:rPr>
          <w:rFonts w:cs="Arial"/>
          <w:b/>
        </w:rPr>
      </w:pPr>
      <w:r w:rsidRPr="00BB61A8">
        <w:rPr>
          <w:rFonts w:cs="Arial"/>
          <w:b/>
        </w:rPr>
        <w:t>Technical Auditor through Hays IT</w:t>
      </w:r>
    </w:p>
    <w:p w:rsidR="003818F3" w:rsidRPr="00BB61A8" w:rsidRDefault="003818F3" w:rsidP="000A12EF">
      <w:pPr>
        <w:spacing w:after="0" w:line="240" w:lineRule="auto"/>
        <w:ind w:right="-1185"/>
        <w:rPr>
          <w:rFonts w:cs="Arial"/>
        </w:rPr>
      </w:pPr>
    </w:p>
    <w:p w:rsidR="003818F3" w:rsidRPr="00DE413B" w:rsidRDefault="003818F3" w:rsidP="000A12EF">
      <w:pPr>
        <w:spacing w:after="0" w:line="240" w:lineRule="auto"/>
        <w:ind w:right="-1185"/>
        <w:jc w:val="both"/>
        <w:rPr>
          <w:rFonts w:cs="Arial"/>
          <w:sz w:val="20"/>
          <w:szCs w:val="20"/>
        </w:rPr>
      </w:pPr>
      <w:r w:rsidRPr="00DE413B">
        <w:rPr>
          <w:rFonts w:cs="Arial"/>
          <w:sz w:val="20"/>
          <w:szCs w:val="20"/>
        </w:rPr>
        <w:t xml:space="preserve">Working on a large </w:t>
      </w:r>
      <w:smartTag w:uri="urn:schemas-microsoft-com:office:smarttags" w:element="stockticker">
        <w:r w:rsidRPr="00DE413B">
          <w:rPr>
            <w:rFonts w:cs="Arial"/>
            <w:sz w:val="20"/>
            <w:szCs w:val="20"/>
          </w:rPr>
          <w:t>PFI</w:t>
        </w:r>
      </w:smartTag>
      <w:r w:rsidRPr="00DE413B">
        <w:rPr>
          <w:rFonts w:cs="Arial"/>
          <w:sz w:val="20"/>
          <w:szCs w:val="20"/>
        </w:rPr>
        <w:t xml:space="preserve"> Project for Central Manchester University Hospitals Trust to enable the smooth transition of pc’s from one location to another.  </w:t>
      </w:r>
      <w:proofErr w:type="gramStart"/>
      <w:r w:rsidRPr="00DE413B">
        <w:rPr>
          <w:rFonts w:cs="Arial"/>
          <w:sz w:val="20"/>
          <w:szCs w:val="20"/>
        </w:rPr>
        <w:t>One of a small team of IT Auditors whose objectives were to physically audit various configuration items, within the Trust, to create a database to enable the smooth transition from old location to new location of IT equipment.</w:t>
      </w:r>
      <w:proofErr w:type="gramEnd"/>
      <w:r w:rsidRPr="00DE413B">
        <w:rPr>
          <w:rFonts w:cs="Arial"/>
          <w:sz w:val="20"/>
          <w:szCs w:val="20"/>
        </w:rPr>
        <w:t xml:space="preserve">  </w:t>
      </w:r>
    </w:p>
    <w:p w:rsidR="003818F3" w:rsidRPr="00BB61A8" w:rsidRDefault="003818F3" w:rsidP="000A12EF">
      <w:pPr>
        <w:spacing w:after="0" w:line="240" w:lineRule="auto"/>
        <w:ind w:right="-1185"/>
        <w:rPr>
          <w:rFonts w:cs="Arial"/>
        </w:rPr>
      </w:pPr>
    </w:p>
    <w:p w:rsidR="003818F3" w:rsidRPr="00BB61A8" w:rsidRDefault="003818F3" w:rsidP="000A12EF">
      <w:pPr>
        <w:pStyle w:val="Heading1"/>
        <w:numPr>
          <w:ilvl w:val="0"/>
          <w:numId w:val="0"/>
        </w:numPr>
        <w:ind w:right="-1185"/>
        <w:rPr>
          <w:rFonts w:ascii="Calibri" w:hAnsi="Calibri" w:cs="Arial"/>
          <w:bCs w:val="0"/>
          <w:sz w:val="22"/>
          <w:szCs w:val="22"/>
        </w:rPr>
      </w:pPr>
      <w:r w:rsidRPr="00BB61A8">
        <w:rPr>
          <w:rFonts w:ascii="Calibri" w:hAnsi="Calibri" w:cs="Arial"/>
          <w:bCs w:val="0"/>
          <w:sz w:val="22"/>
          <w:szCs w:val="22"/>
        </w:rPr>
        <w:t>Dec 2008 to Jan 2009</w:t>
      </w:r>
      <w:r w:rsidR="00B32B03">
        <w:rPr>
          <w:rFonts w:ascii="Calibri" w:hAnsi="Calibri" w:cs="Arial"/>
          <w:bCs w:val="0"/>
          <w:sz w:val="22"/>
          <w:szCs w:val="22"/>
        </w:rPr>
        <w:t xml:space="preserve"> (Badenoch &amp; Clark)</w:t>
      </w:r>
    </w:p>
    <w:p w:rsidR="003818F3" w:rsidRPr="00BB61A8" w:rsidRDefault="003818F3" w:rsidP="000A12EF">
      <w:pPr>
        <w:spacing w:line="240" w:lineRule="auto"/>
        <w:ind w:right="-1185"/>
        <w:rPr>
          <w:rFonts w:cs="Arial"/>
          <w:b/>
        </w:rPr>
      </w:pPr>
      <w:r w:rsidRPr="00BB61A8">
        <w:rPr>
          <w:rFonts w:cs="Arial"/>
          <w:b/>
          <w:lang w:val="en-GB"/>
        </w:rPr>
        <w:t xml:space="preserve">Contractor - Cheshire ICT </w:t>
      </w:r>
      <w:r w:rsidRPr="00BB61A8">
        <w:rPr>
          <w:rFonts w:cs="Arial"/>
          <w:b/>
        </w:rPr>
        <w:t xml:space="preserve">Service Desk </w:t>
      </w:r>
      <w:r w:rsidR="00B32B03">
        <w:rPr>
          <w:rFonts w:cs="Arial"/>
          <w:b/>
        </w:rPr>
        <w:t>- Macclesfield</w:t>
      </w:r>
    </w:p>
    <w:p w:rsidR="003818F3" w:rsidRPr="00DE413B" w:rsidRDefault="003818F3" w:rsidP="000A12EF">
      <w:pPr>
        <w:spacing w:line="240" w:lineRule="auto"/>
        <w:ind w:right="-1185"/>
        <w:jc w:val="both"/>
        <w:rPr>
          <w:rFonts w:cs="Arial"/>
          <w:sz w:val="20"/>
          <w:szCs w:val="20"/>
        </w:rPr>
      </w:pPr>
      <w:r w:rsidRPr="00DE413B">
        <w:rPr>
          <w:rFonts w:cs="Arial"/>
          <w:sz w:val="20"/>
          <w:szCs w:val="20"/>
          <w:lang w:val="en-GB"/>
        </w:rPr>
        <w:t xml:space="preserve">I worked for Cheshire ICT </w:t>
      </w:r>
      <w:r w:rsidRPr="00DE413B">
        <w:rPr>
          <w:rFonts w:cs="Arial"/>
          <w:sz w:val="20"/>
          <w:szCs w:val="20"/>
        </w:rPr>
        <w:t xml:space="preserve">Service Desk on a 3 week contract.  Cheshire ICT provides IT </w:t>
      </w:r>
      <w:r w:rsidRPr="00DE413B">
        <w:rPr>
          <w:rFonts w:cs="Arial"/>
          <w:color w:val="000000"/>
          <w:sz w:val="20"/>
          <w:szCs w:val="20"/>
          <w:lang w:val="en"/>
        </w:rPr>
        <w:t>services and Support to GP practices and a hospital in Cheshire</w:t>
      </w:r>
      <w:r w:rsidRPr="00DE413B">
        <w:rPr>
          <w:rFonts w:cs="Arial"/>
          <w:sz w:val="20"/>
          <w:szCs w:val="20"/>
        </w:rPr>
        <w:t xml:space="preserve"> </w:t>
      </w:r>
    </w:p>
    <w:p w:rsidR="003818F3" w:rsidRPr="00BB61A8" w:rsidRDefault="003818F3" w:rsidP="000A12EF">
      <w:pPr>
        <w:pStyle w:val="Heading1"/>
        <w:numPr>
          <w:ilvl w:val="0"/>
          <w:numId w:val="0"/>
        </w:numPr>
        <w:ind w:right="-1185"/>
        <w:rPr>
          <w:rFonts w:ascii="Calibri" w:hAnsi="Calibri" w:cs="Arial"/>
          <w:bCs w:val="0"/>
          <w:sz w:val="22"/>
          <w:szCs w:val="22"/>
        </w:rPr>
      </w:pPr>
      <w:r w:rsidRPr="00BB61A8">
        <w:rPr>
          <w:rFonts w:ascii="Calibri" w:hAnsi="Calibri" w:cs="Arial"/>
          <w:bCs w:val="0"/>
          <w:sz w:val="22"/>
          <w:szCs w:val="22"/>
        </w:rPr>
        <w:t>Apr 2007 to Sept 2008</w:t>
      </w:r>
      <w:r w:rsidR="00B32B03">
        <w:rPr>
          <w:rFonts w:ascii="Calibri" w:hAnsi="Calibri" w:cs="Arial"/>
          <w:bCs w:val="0"/>
          <w:sz w:val="22"/>
          <w:szCs w:val="22"/>
        </w:rPr>
        <w:t xml:space="preserve"> (Lorien Resourcing)</w:t>
      </w:r>
    </w:p>
    <w:p w:rsidR="003818F3" w:rsidRPr="00BB61A8" w:rsidRDefault="003818F3" w:rsidP="000A12EF">
      <w:pPr>
        <w:pStyle w:val="Heading4"/>
        <w:numPr>
          <w:ilvl w:val="0"/>
          <w:numId w:val="0"/>
        </w:numPr>
        <w:ind w:right="-1185"/>
        <w:jc w:val="left"/>
        <w:rPr>
          <w:rFonts w:ascii="Calibri" w:hAnsi="Calibri" w:cs="Arial"/>
          <w:bCs w:val="0"/>
          <w:sz w:val="22"/>
          <w:szCs w:val="22"/>
        </w:rPr>
      </w:pPr>
      <w:r w:rsidRPr="00BB61A8">
        <w:rPr>
          <w:rFonts w:ascii="Calibri" w:hAnsi="Calibri" w:cs="Arial"/>
          <w:bCs w:val="0"/>
          <w:sz w:val="22"/>
          <w:szCs w:val="22"/>
        </w:rPr>
        <w:t>Contractor -</w:t>
      </w:r>
      <w:r w:rsidR="00B32B03">
        <w:rPr>
          <w:rFonts w:ascii="Calibri" w:hAnsi="Calibri" w:cs="Arial"/>
          <w:bCs w:val="0"/>
          <w:sz w:val="22"/>
          <w:szCs w:val="22"/>
        </w:rPr>
        <w:t xml:space="preserve"> Associated Newspapers – Kensington, London</w:t>
      </w:r>
    </w:p>
    <w:p w:rsidR="003818F3" w:rsidRPr="00BB61A8" w:rsidRDefault="003818F3" w:rsidP="000A12EF">
      <w:pPr>
        <w:spacing w:after="0" w:line="240" w:lineRule="auto"/>
        <w:ind w:right="-1185"/>
        <w:rPr>
          <w:rFonts w:cs="Arial"/>
        </w:rPr>
      </w:pPr>
    </w:p>
    <w:p w:rsidR="003818F3" w:rsidRPr="00DE413B" w:rsidRDefault="003818F3" w:rsidP="000A12EF">
      <w:pPr>
        <w:spacing w:after="0" w:line="240" w:lineRule="auto"/>
        <w:ind w:right="-1185"/>
        <w:jc w:val="both"/>
        <w:rPr>
          <w:rFonts w:cs="Arial"/>
          <w:sz w:val="20"/>
          <w:szCs w:val="20"/>
        </w:rPr>
      </w:pPr>
      <w:proofErr w:type="gramStart"/>
      <w:r w:rsidRPr="00DE413B">
        <w:rPr>
          <w:rFonts w:cs="Arial"/>
          <w:sz w:val="20"/>
          <w:szCs w:val="20"/>
        </w:rPr>
        <w:t>Working, on a contract basis, in an ITIL compliant Service Desk Environment for Associated Newspapers in Kensington, London.</w:t>
      </w:r>
      <w:proofErr w:type="gramEnd"/>
    </w:p>
    <w:p w:rsidR="003818F3" w:rsidRPr="00BB61A8" w:rsidRDefault="003818F3" w:rsidP="000A12EF">
      <w:pPr>
        <w:pStyle w:val="Heading5"/>
        <w:numPr>
          <w:ilvl w:val="0"/>
          <w:numId w:val="0"/>
        </w:numPr>
        <w:ind w:right="-1185"/>
        <w:rPr>
          <w:rFonts w:ascii="Calibri" w:hAnsi="Calibri" w:cs="Arial"/>
          <w:b w:val="0"/>
          <w:bCs w:val="0"/>
          <w:sz w:val="22"/>
          <w:szCs w:val="22"/>
        </w:rPr>
      </w:pPr>
    </w:p>
    <w:p w:rsidR="003818F3" w:rsidRPr="00BB61A8" w:rsidRDefault="003818F3" w:rsidP="000A12EF">
      <w:pPr>
        <w:pStyle w:val="Heading5"/>
        <w:numPr>
          <w:ilvl w:val="0"/>
          <w:numId w:val="0"/>
        </w:numPr>
        <w:ind w:right="-1185"/>
        <w:rPr>
          <w:rFonts w:ascii="Calibri" w:hAnsi="Calibri" w:cs="Arial"/>
          <w:bCs w:val="0"/>
          <w:sz w:val="22"/>
          <w:szCs w:val="22"/>
        </w:rPr>
      </w:pPr>
      <w:r w:rsidRPr="00BB61A8">
        <w:rPr>
          <w:rFonts w:ascii="Calibri" w:hAnsi="Calibri" w:cs="Arial"/>
          <w:bCs w:val="0"/>
          <w:sz w:val="22"/>
          <w:szCs w:val="22"/>
        </w:rPr>
        <w:t>Apr 2006 Apr 2007</w:t>
      </w:r>
    </w:p>
    <w:p w:rsidR="003818F3" w:rsidRPr="00BB61A8" w:rsidRDefault="00BB61A8" w:rsidP="000A12EF">
      <w:pPr>
        <w:pStyle w:val="Heading4"/>
        <w:numPr>
          <w:ilvl w:val="0"/>
          <w:numId w:val="0"/>
        </w:numPr>
        <w:ind w:right="-1185"/>
        <w:jc w:val="left"/>
        <w:rPr>
          <w:rFonts w:ascii="Calibri" w:hAnsi="Calibri" w:cs="Arial"/>
          <w:bCs w:val="0"/>
          <w:sz w:val="22"/>
          <w:szCs w:val="22"/>
        </w:rPr>
      </w:pPr>
      <w:r w:rsidRPr="00BB61A8">
        <w:rPr>
          <w:rFonts w:ascii="Calibri" w:hAnsi="Calibri" w:cs="Arial"/>
          <w:bCs w:val="0"/>
          <w:sz w:val="22"/>
          <w:szCs w:val="22"/>
        </w:rPr>
        <w:t xml:space="preserve">Permanent - </w:t>
      </w:r>
      <w:smartTag w:uri="urn:schemas-microsoft-com:office:smarttags" w:element="stockticker">
        <w:r w:rsidR="003818F3" w:rsidRPr="00BB61A8">
          <w:rPr>
            <w:rFonts w:ascii="Calibri" w:hAnsi="Calibri" w:cs="Arial"/>
            <w:bCs w:val="0"/>
            <w:sz w:val="22"/>
            <w:szCs w:val="22"/>
          </w:rPr>
          <w:t>MWB</w:t>
        </w:r>
      </w:smartTag>
      <w:r w:rsidR="003818F3" w:rsidRPr="00BB61A8">
        <w:rPr>
          <w:rFonts w:ascii="Calibri" w:hAnsi="Calibri" w:cs="Arial"/>
          <w:bCs w:val="0"/>
          <w:sz w:val="22"/>
          <w:szCs w:val="22"/>
        </w:rPr>
        <w:t xml:space="preserve"> Management Ltd</w:t>
      </w:r>
      <w:r w:rsidRPr="00BB61A8">
        <w:rPr>
          <w:rFonts w:ascii="Calibri" w:hAnsi="Calibri" w:cs="Arial"/>
          <w:bCs w:val="0"/>
          <w:sz w:val="22"/>
          <w:szCs w:val="22"/>
        </w:rPr>
        <w:t xml:space="preserve"> - Technical Support Analyst</w:t>
      </w:r>
      <w:r w:rsidR="00B32B03">
        <w:rPr>
          <w:rFonts w:ascii="Calibri" w:hAnsi="Calibri" w:cs="Arial"/>
          <w:bCs w:val="0"/>
          <w:sz w:val="22"/>
          <w:szCs w:val="22"/>
        </w:rPr>
        <w:t xml:space="preserve"> – Manchester Malmaison</w:t>
      </w:r>
    </w:p>
    <w:p w:rsidR="003818F3" w:rsidRPr="00BB61A8" w:rsidRDefault="003818F3" w:rsidP="000A12EF">
      <w:pPr>
        <w:spacing w:after="0" w:line="240" w:lineRule="auto"/>
        <w:ind w:right="-1185"/>
        <w:rPr>
          <w:rFonts w:cs="Arial"/>
        </w:rPr>
      </w:pPr>
    </w:p>
    <w:p w:rsidR="003818F3" w:rsidRPr="00DE413B" w:rsidRDefault="003818F3" w:rsidP="000A12EF">
      <w:pPr>
        <w:spacing w:after="0" w:line="240" w:lineRule="auto"/>
        <w:ind w:right="-1185"/>
        <w:rPr>
          <w:rFonts w:cs="Arial"/>
          <w:sz w:val="20"/>
          <w:szCs w:val="20"/>
        </w:rPr>
      </w:pPr>
      <w:proofErr w:type="gramStart"/>
      <w:r w:rsidRPr="00DE413B">
        <w:rPr>
          <w:rFonts w:cs="Arial"/>
          <w:sz w:val="20"/>
          <w:szCs w:val="20"/>
        </w:rPr>
        <w:t>Part of a small team who were responsible for the IT support for 500 users of the Malmaison and Hotel du Vin Network.</w:t>
      </w:r>
      <w:proofErr w:type="gramEnd"/>
    </w:p>
    <w:p w:rsidR="003818F3" w:rsidRPr="00BB61A8" w:rsidRDefault="003818F3" w:rsidP="000A12EF">
      <w:pPr>
        <w:pStyle w:val="BodyText3"/>
        <w:ind w:right="-1185"/>
        <w:rPr>
          <w:rFonts w:ascii="Calibri" w:hAnsi="Calibri" w:cs="Arial"/>
          <w:sz w:val="22"/>
          <w:szCs w:val="22"/>
        </w:rPr>
      </w:pPr>
    </w:p>
    <w:p w:rsidR="003818F3" w:rsidRPr="00BB61A8" w:rsidRDefault="003818F3" w:rsidP="000A12EF">
      <w:pPr>
        <w:pStyle w:val="BodyText3"/>
        <w:ind w:right="-1185"/>
        <w:rPr>
          <w:rFonts w:ascii="Calibri" w:hAnsi="Calibri" w:cs="Arial"/>
          <w:b/>
          <w:sz w:val="22"/>
          <w:szCs w:val="22"/>
        </w:rPr>
      </w:pPr>
      <w:r w:rsidRPr="00BB61A8">
        <w:rPr>
          <w:rFonts w:ascii="Calibri" w:hAnsi="Calibri" w:cs="Arial"/>
          <w:b/>
          <w:sz w:val="22"/>
          <w:szCs w:val="22"/>
        </w:rPr>
        <w:t>Mar 2003 to Apr 2006</w:t>
      </w:r>
    </w:p>
    <w:p w:rsidR="003818F3" w:rsidRPr="00BB61A8" w:rsidRDefault="00BB61A8" w:rsidP="000A12EF">
      <w:pPr>
        <w:spacing w:after="0" w:line="240" w:lineRule="auto"/>
        <w:ind w:right="-1185"/>
        <w:rPr>
          <w:rFonts w:cs="Arial"/>
          <w:b/>
        </w:rPr>
      </w:pPr>
      <w:r w:rsidRPr="00BB61A8">
        <w:rPr>
          <w:rFonts w:cs="Arial"/>
          <w:b/>
        </w:rPr>
        <w:t>Contractor/Permanent - IT Helpdesk Analyst</w:t>
      </w:r>
      <w:r>
        <w:rPr>
          <w:rFonts w:cs="Arial"/>
          <w:b/>
        </w:rPr>
        <w:t xml:space="preserve"> </w:t>
      </w:r>
      <w:r w:rsidR="003818F3" w:rsidRPr="00BB61A8">
        <w:rPr>
          <w:rFonts w:cs="Arial"/>
          <w:b/>
        </w:rPr>
        <w:t>Fujitsu Services Ltd</w:t>
      </w:r>
      <w:r w:rsidR="00B32B03">
        <w:rPr>
          <w:rFonts w:cs="Arial"/>
          <w:b/>
        </w:rPr>
        <w:t xml:space="preserve"> – West Gorton/Moston</w:t>
      </w:r>
    </w:p>
    <w:p w:rsidR="003818F3" w:rsidRPr="00BB61A8" w:rsidRDefault="003818F3" w:rsidP="000A12EF">
      <w:pPr>
        <w:spacing w:after="0" w:line="240" w:lineRule="auto"/>
        <w:ind w:right="-1185"/>
        <w:rPr>
          <w:rFonts w:cs="Arial"/>
        </w:rPr>
      </w:pPr>
    </w:p>
    <w:p w:rsidR="003818F3" w:rsidRPr="00DE413B" w:rsidRDefault="003818F3" w:rsidP="000A12EF">
      <w:pPr>
        <w:spacing w:after="0" w:line="240" w:lineRule="auto"/>
        <w:ind w:right="-1185"/>
        <w:jc w:val="both"/>
        <w:rPr>
          <w:rFonts w:cs="Arial"/>
          <w:sz w:val="20"/>
          <w:szCs w:val="20"/>
        </w:rPr>
      </w:pPr>
      <w:r w:rsidRPr="00DE413B">
        <w:rPr>
          <w:rFonts w:cs="Arial"/>
          <w:sz w:val="20"/>
          <w:szCs w:val="20"/>
        </w:rPr>
        <w:t xml:space="preserve">This role was on a Government Project covered by the Data Protection and Official Secrets Act for which I obtained </w:t>
      </w:r>
      <w:smartTag w:uri="urn:schemas-microsoft-com:office:smarttags" w:element="stockticker">
        <w:r w:rsidRPr="00DE413B">
          <w:rPr>
            <w:rFonts w:cs="Arial"/>
            <w:sz w:val="20"/>
            <w:szCs w:val="20"/>
          </w:rPr>
          <w:t>CTC</w:t>
        </w:r>
      </w:smartTag>
      <w:r w:rsidRPr="00DE413B">
        <w:rPr>
          <w:rFonts w:cs="Arial"/>
          <w:sz w:val="20"/>
          <w:szCs w:val="20"/>
        </w:rPr>
        <w:t xml:space="preserve"> Security Clearance. </w:t>
      </w:r>
    </w:p>
    <w:p w:rsidR="003818F3" w:rsidRPr="00BB61A8" w:rsidRDefault="003818F3" w:rsidP="000A12EF">
      <w:pPr>
        <w:spacing w:after="0" w:line="240" w:lineRule="auto"/>
        <w:ind w:right="-1185"/>
        <w:rPr>
          <w:rFonts w:cs="Arial"/>
        </w:rPr>
      </w:pPr>
    </w:p>
    <w:p w:rsidR="003818F3" w:rsidRPr="00BB61A8" w:rsidRDefault="003818F3" w:rsidP="000A12EF">
      <w:pPr>
        <w:spacing w:after="0" w:line="240" w:lineRule="auto"/>
        <w:ind w:right="-1185"/>
        <w:jc w:val="both"/>
        <w:rPr>
          <w:rFonts w:cs="Arial"/>
        </w:rPr>
      </w:pPr>
      <w:r w:rsidRPr="00BB61A8">
        <w:rPr>
          <w:rFonts w:cs="Arial"/>
          <w:b/>
        </w:rPr>
        <w:t>May 2002 – March 2003 –</w:t>
      </w:r>
      <w:r w:rsidRPr="00BB61A8">
        <w:rPr>
          <w:rFonts w:cs="Arial"/>
        </w:rPr>
        <w:t xml:space="preserve"> </w:t>
      </w:r>
      <w:r w:rsidRPr="00DE413B">
        <w:rPr>
          <w:rFonts w:cs="Arial"/>
          <w:sz w:val="20"/>
          <w:szCs w:val="20"/>
        </w:rPr>
        <w:t>I took voluntary redundancy from ntl and after a 90 day consultation period enrolled on a City and Guilds in Networking Course at CG Resources in Manchester which I</w:t>
      </w:r>
      <w:r w:rsidRPr="00BB61A8">
        <w:rPr>
          <w:rFonts w:cs="Arial"/>
        </w:rPr>
        <w:t xml:space="preserve"> passed.</w:t>
      </w:r>
    </w:p>
    <w:p w:rsidR="00903C3F" w:rsidRPr="00BB61A8" w:rsidRDefault="00903C3F" w:rsidP="000A12EF">
      <w:pPr>
        <w:spacing w:after="0" w:line="240" w:lineRule="auto"/>
        <w:ind w:right="-1185"/>
        <w:rPr>
          <w:rFonts w:cs="Arial"/>
        </w:rPr>
      </w:pPr>
    </w:p>
    <w:p w:rsidR="003818F3" w:rsidRPr="00BB61A8" w:rsidRDefault="003818F3" w:rsidP="000A12EF">
      <w:pPr>
        <w:spacing w:after="0" w:line="240" w:lineRule="auto"/>
        <w:ind w:right="-1185"/>
        <w:rPr>
          <w:rFonts w:cs="Arial"/>
          <w:b/>
        </w:rPr>
      </w:pPr>
      <w:r w:rsidRPr="00BB61A8">
        <w:rPr>
          <w:rFonts w:cs="Arial"/>
          <w:b/>
        </w:rPr>
        <w:t>Apr 1998 to May 2002</w:t>
      </w:r>
    </w:p>
    <w:p w:rsidR="003818F3" w:rsidRPr="00BB61A8" w:rsidRDefault="003818F3" w:rsidP="000A12EF">
      <w:pPr>
        <w:spacing w:after="0" w:line="240" w:lineRule="auto"/>
        <w:ind w:right="-1185"/>
        <w:rPr>
          <w:rFonts w:cs="Arial"/>
          <w:b/>
        </w:rPr>
      </w:pPr>
      <w:r w:rsidRPr="00BB61A8">
        <w:rPr>
          <w:rFonts w:cs="Arial"/>
          <w:b/>
        </w:rPr>
        <w:t>Cable &amp; Wireless Communications/ntl</w:t>
      </w:r>
    </w:p>
    <w:p w:rsidR="003818F3" w:rsidRPr="00BB61A8" w:rsidRDefault="003818F3" w:rsidP="000A12EF">
      <w:pPr>
        <w:spacing w:after="0" w:line="240" w:lineRule="auto"/>
        <w:ind w:right="-1185"/>
        <w:rPr>
          <w:rFonts w:cs="Arial"/>
          <w:b/>
        </w:rPr>
      </w:pPr>
      <w:r w:rsidRPr="00BB61A8">
        <w:rPr>
          <w:rFonts w:cs="Arial"/>
          <w:b/>
        </w:rPr>
        <w:t>Sales Administrator/Reporting Analyst</w:t>
      </w:r>
      <w:r w:rsidR="00B32B03">
        <w:rPr>
          <w:rFonts w:cs="Arial"/>
          <w:b/>
        </w:rPr>
        <w:t xml:space="preserve"> – Baguley, Wythenshawe</w:t>
      </w:r>
    </w:p>
    <w:p w:rsidR="003818F3" w:rsidRPr="00BB61A8" w:rsidRDefault="003818F3" w:rsidP="000A12EF">
      <w:pPr>
        <w:spacing w:after="0" w:line="240" w:lineRule="auto"/>
        <w:ind w:right="-1185"/>
        <w:rPr>
          <w:rFonts w:cs="Arial"/>
        </w:rPr>
      </w:pPr>
    </w:p>
    <w:p w:rsidR="003818F3" w:rsidRDefault="003818F3" w:rsidP="000A12EF">
      <w:pPr>
        <w:pStyle w:val="BodyText2"/>
        <w:ind w:right="-1185"/>
        <w:jc w:val="both"/>
        <w:rPr>
          <w:rFonts w:ascii="Calibri" w:hAnsi="Calibri" w:cs="Arial"/>
        </w:rPr>
      </w:pPr>
      <w:r w:rsidRPr="00DE413B">
        <w:rPr>
          <w:rFonts w:ascii="Calibri" w:hAnsi="Calibri" w:cs="Arial"/>
        </w:rPr>
        <w:t>Originally working as a Sales Administrator I worked within a team responsible for ensuring that customer accounts were dealt with within strict service level agreements and dealing with customer problems and queries on the telephone.  I progressed to a team of Reporting Analysts responsible for running databases, producing and analysing reports.</w:t>
      </w:r>
    </w:p>
    <w:p w:rsidR="00585231" w:rsidRDefault="00585231" w:rsidP="000A12EF">
      <w:pPr>
        <w:pStyle w:val="BodyText2"/>
        <w:ind w:right="-1185"/>
        <w:jc w:val="both"/>
        <w:rPr>
          <w:rFonts w:ascii="Calibri" w:hAnsi="Calibri" w:cs="Arial"/>
        </w:rPr>
      </w:pPr>
    </w:p>
    <w:p w:rsidR="00585231" w:rsidRDefault="00585231" w:rsidP="000A12EF">
      <w:pPr>
        <w:pStyle w:val="BodyText2"/>
        <w:ind w:right="-1185"/>
        <w:jc w:val="both"/>
        <w:rPr>
          <w:rFonts w:ascii="Calibri" w:hAnsi="Calibri" w:cs="Arial"/>
        </w:rPr>
      </w:pPr>
    </w:p>
    <w:p w:rsidR="00585231" w:rsidRDefault="00585231" w:rsidP="000A12EF">
      <w:pPr>
        <w:pStyle w:val="BodyText2"/>
        <w:ind w:right="-1185"/>
        <w:jc w:val="both"/>
        <w:rPr>
          <w:rFonts w:ascii="Calibri" w:hAnsi="Calibri" w:cs="Arial"/>
        </w:rPr>
      </w:pPr>
    </w:p>
    <w:p w:rsidR="00585231" w:rsidRDefault="00585231" w:rsidP="000A12EF">
      <w:pPr>
        <w:pStyle w:val="BodyText2"/>
        <w:ind w:right="-1185"/>
        <w:jc w:val="both"/>
        <w:rPr>
          <w:rFonts w:ascii="Calibri" w:hAnsi="Calibri" w:cs="Arial"/>
        </w:rPr>
      </w:pPr>
    </w:p>
    <w:p w:rsidR="00585231" w:rsidRPr="00DE413B" w:rsidRDefault="00585231" w:rsidP="000A12EF">
      <w:pPr>
        <w:pStyle w:val="BodyText2"/>
        <w:ind w:right="-1185"/>
        <w:jc w:val="both"/>
        <w:rPr>
          <w:rFonts w:ascii="Calibri" w:hAnsi="Calibri" w:cs="Arial"/>
        </w:rPr>
      </w:pPr>
    </w:p>
    <w:p w:rsidR="006605F3" w:rsidRDefault="006605F3" w:rsidP="000A12EF">
      <w:pPr>
        <w:pStyle w:val="BodyText2"/>
        <w:ind w:right="-1185"/>
        <w:jc w:val="left"/>
        <w:rPr>
          <w:rFonts w:ascii="Arial" w:hAnsi="Arial" w:cs="Arial"/>
          <w:sz w:val="18"/>
          <w:szCs w:val="18"/>
        </w:rPr>
      </w:pPr>
    </w:p>
    <w:p w:rsidR="00A97E67" w:rsidRPr="00585231" w:rsidRDefault="00A97E67" w:rsidP="00DE413B">
      <w:pPr>
        <w:pStyle w:val="Heading2"/>
        <w:numPr>
          <w:ilvl w:val="0"/>
          <w:numId w:val="0"/>
        </w:numPr>
        <w:ind w:right="-1185"/>
        <w:rPr>
          <w:rFonts w:ascii="Calibri" w:hAnsi="Calibri" w:cs="Calibri"/>
          <w:bCs w:val="0"/>
        </w:rPr>
      </w:pPr>
      <w:r w:rsidRPr="00585231">
        <w:rPr>
          <w:rFonts w:ascii="Calibri" w:hAnsi="Calibri" w:cs="Calibri"/>
          <w:bCs w:val="0"/>
        </w:rPr>
        <w:lastRenderedPageBreak/>
        <w:t>Personal Details</w:t>
      </w:r>
    </w:p>
    <w:p w:rsidR="00A97E67" w:rsidRPr="00EC157A" w:rsidRDefault="00A97E67" w:rsidP="00DE413B">
      <w:pPr>
        <w:spacing w:after="0" w:line="240" w:lineRule="auto"/>
        <w:jc w:val="center"/>
        <w:rPr>
          <w:rFonts w:ascii="Arial" w:hAnsi="Arial" w:cs="Arial"/>
          <w:sz w:val="18"/>
          <w:szCs w:val="18"/>
          <w:lang w:val="en-GB"/>
        </w:rPr>
      </w:pPr>
    </w:p>
    <w:p w:rsidR="00A97E67" w:rsidRPr="00585231" w:rsidRDefault="00C0795C" w:rsidP="00DE413B">
      <w:pPr>
        <w:spacing w:after="0" w:line="240" w:lineRule="auto"/>
        <w:ind w:right="-1185"/>
        <w:jc w:val="center"/>
        <w:rPr>
          <w:sz w:val="20"/>
          <w:szCs w:val="20"/>
        </w:rPr>
      </w:pPr>
      <w:r w:rsidRPr="00585231">
        <w:rPr>
          <w:sz w:val="20"/>
          <w:szCs w:val="20"/>
        </w:rPr>
        <w:t xml:space="preserve">Jo </w:t>
      </w:r>
      <w:r w:rsidR="00A97E67" w:rsidRPr="00585231">
        <w:rPr>
          <w:sz w:val="20"/>
          <w:szCs w:val="20"/>
        </w:rPr>
        <w:t>Kingston</w:t>
      </w:r>
    </w:p>
    <w:p w:rsidR="00A97E67" w:rsidRPr="00585231" w:rsidRDefault="00A97E67" w:rsidP="00DE413B">
      <w:pPr>
        <w:spacing w:after="0" w:line="240" w:lineRule="auto"/>
        <w:ind w:right="-1185"/>
        <w:jc w:val="center"/>
        <w:rPr>
          <w:sz w:val="20"/>
          <w:szCs w:val="20"/>
        </w:rPr>
      </w:pPr>
      <w:r w:rsidRPr="00585231">
        <w:rPr>
          <w:sz w:val="20"/>
          <w:szCs w:val="20"/>
        </w:rPr>
        <w:t>Flat 4</w:t>
      </w:r>
    </w:p>
    <w:p w:rsidR="00A97E67" w:rsidRPr="00585231" w:rsidRDefault="00A97E67" w:rsidP="00DE413B">
      <w:pPr>
        <w:spacing w:after="0" w:line="240" w:lineRule="auto"/>
        <w:ind w:right="-1185"/>
        <w:jc w:val="center"/>
        <w:rPr>
          <w:sz w:val="20"/>
          <w:szCs w:val="20"/>
        </w:rPr>
      </w:pPr>
      <w:r w:rsidRPr="00585231">
        <w:rPr>
          <w:sz w:val="20"/>
          <w:szCs w:val="20"/>
        </w:rPr>
        <w:t>28 Station Road</w:t>
      </w:r>
    </w:p>
    <w:p w:rsidR="00A97E67" w:rsidRPr="00585231" w:rsidRDefault="00A97E67" w:rsidP="00DE413B">
      <w:pPr>
        <w:spacing w:after="0" w:line="240" w:lineRule="auto"/>
        <w:ind w:right="-1185"/>
        <w:jc w:val="center"/>
        <w:rPr>
          <w:sz w:val="20"/>
          <w:szCs w:val="20"/>
        </w:rPr>
      </w:pPr>
      <w:r w:rsidRPr="00585231">
        <w:rPr>
          <w:sz w:val="20"/>
          <w:szCs w:val="20"/>
        </w:rPr>
        <w:t>Handforth</w:t>
      </w:r>
    </w:p>
    <w:p w:rsidR="00DE413B" w:rsidRPr="00585231" w:rsidRDefault="00A97E67" w:rsidP="00DE413B">
      <w:pPr>
        <w:spacing w:line="240" w:lineRule="auto"/>
        <w:ind w:right="-1185"/>
        <w:jc w:val="center"/>
        <w:rPr>
          <w:sz w:val="20"/>
          <w:szCs w:val="20"/>
        </w:rPr>
      </w:pPr>
      <w:r w:rsidRPr="00585231">
        <w:rPr>
          <w:sz w:val="20"/>
          <w:szCs w:val="20"/>
        </w:rPr>
        <w:t>Cheshire SK9 3AA</w:t>
      </w:r>
    </w:p>
    <w:p w:rsidR="00A97E67" w:rsidRPr="00585231" w:rsidRDefault="00A97E67" w:rsidP="00DE413B">
      <w:pPr>
        <w:spacing w:line="240" w:lineRule="auto"/>
        <w:ind w:right="-1185"/>
        <w:jc w:val="center"/>
        <w:rPr>
          <w:sz w:val="20"/>
          <w:szCs w:val="20"/>
        </w:rPr>
      </w:pPr>
      <w:r w:rsidRPr="00585231">
        <w:rPr>
          <w:b/>
          <w:sz w:val="20"/>
          <w:szCs w:val="20"/>
        </w:rPr>
        <w:t>Email:</w:t>
      </w:r>
      <w:r w:rsidRPr="00585231">
        <w:rPr>
          <w:sz w:val="20"/>
          <w:szCs w:val="20"/>
        </w:rPr>
        <w:t xml:space="preserve"> jo_kingston@outlook.com | </w:t>
      </w:r>
      <w:r w:rsidRPr="00585231">
        <w:rPr>
          <w:b/>
          <w:sz w:val="20"/>
          <w:szCs w:val="20"/>
        </w:rPr>
        <w:t>Contact Telephone Number:</w:t>
      </w:r>
      <w:r w:rsidRPr="00585231">
        <w:rPr>
          <w:sz w:val="20"/>
          <w:szCs w:val="20"/>
        </w:rPr>
        <w:t xml:space="preserve"> 07821 428 176</w:t>
      </w:r>
    </w:p>
    <w:sectPr w:rsidR="00A97E67" w:rsidRPr="00585231" w:rsidSect="00354F30">
      <w:footnotePr>
        <w:pos w:val="beneathText"/>
      </w:footnotePr>
      <w:pgSz w:w="11905" w:h="16837"/>
      <w:pgMar w:top="360" w:right="1699" w:bottom="180" w:left="6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732F1771"/>
    <w:multiLevelType w:val="multilevel"/>
    <w:tmpl w:val="EE98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8F3"/>
    <w:rsid w:val="000A12EF"/>
    <w:rsid w:val="002C7951"/>
    <w:rsid w:val="0031098D"/>
    <w:rsid w:val="00354F30"/>
    <w:rsid w:val="003818F3"/>
    <w:rsid w:val="00417128"/>
    <w:rsid w:val="00585231"/>
    <w:rsid w:val="006605F3"/>
    <w:rsid w:val="0073154F"/>
    <w:rsid w:val="00813123"/>
    <w:rsid w:val="00903C3F"/>
    <w:rsid w:val="00A05BC9"/>
    <w:rsid w:val="00A97E67"/>
    <w:rsid w:val="00AC6127"/>
    <w:rsid w:val="00B32B03"/>
    <w:rsid w:val="00B4578C"/>
    <w:rsid w:val="00BB1CF3"/>
    <w:rsid w:val="00BB61A8"/>
    <w:rsid w:val="00C0795C"/>
    <w:rsid w:val="00C349C3"/>
    <w:rsid w:val="00C91116"/>
    <w:rsid w:val="00DA60BC"/>
    <w:rsid w:val="00DE167D"/>
    <w:rsid w:val="00DE2D4C"/>
    <w:rsid w:val="00DE413B"/>
    <w:rsid w:val="00EB2A98"/>
    <w:rsid w:val="00EB498B"/>
    <w:rsid w:val="00FD5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18F3"/>
    <w:pPr>
      <w:suppressAutoHyphens/>
      <w:spacing w:after="200" w:line="276" w:lineRule="auto"/>
    </w:pPr>
    <w:rPr>
      <w:rFonts w:ascii="Calibri" w:hAnsi="Calibri" w:cs="Calibri"/>
      <w:sz w:val="22"/>
      <w:szCs w:val="22"/>
      <w:lang w:val="en-US" w:eastAsia="ar-SA"/>
    </w:rPr>
  </w:style>
  <w:style w:type="paragraph" w:styleId="Heading1">
    <w:name w:val="heading 1"/>
    <w:basedOn w:val="Normal"/>
    <w:next w:val="Normal"/>
    <w:qFormat/>
    <w:rsid w:val="003818F3"/>
    <w:pPr>
      <w:keepNext/>
      <w:numPr>
        <w:numId w:val="1"/>
      </w:numPr>
      <w:spacing w:after="0" w:line="240" w:lineRule="auto"/>
      <w:outlineLvl w:val="0"/>
    </w:pPr>
    <w:rPr>
      <w:rFonts w:ascii="Times New Roman" w:hAnsi="Times New Roman" w:cs="Times New Roman"/>
      <w:b/>
      <w:bCs/>
      <w:sz w:val="20"/>
      <w:szCs w:val="20"/>
      <w:lang w:val="en-GB"/>
    </w:rPr>
  </w:style>
  <w:style w:type="paragraph" w:styleId="Heading2">
    <w:name w:val="heading 2"/>
    <w:basedOn w:val="Normal"/>
    <w:next w:val="Normal"/>
    <w:qFormat/>
    <w:rsid w:val="003818F3"/>
    <w:pPr>
      <w:keepNext/>
      <w:numPr>
        <w:ilvl w:val="1"/>
        <w:numId w:val="1"/>
      </w:numPr>
      <w:spacing w:after="0" w:line="240" w:lineRule="auto"/>
      <w:jc w:val="center"/>
      <w:outlineLvl w:val="1"/>
    </w:pPr>
    <w:rPr>
      <w:rFonts w:ascii="Times New Roman" w:hAnsi="Times New Roman" w:cs="Times New Roman"/>
      <w:b/>
      <w:bCs/>
      <w:sz w:val="24"/>
      <w:szCs w:val="24"/>
      <w:lang w:val="en-GB"/>
    </w:rPr>
  </w:style>
  <w:style w:type="paragraph" w:styleId="Heading3">
    <w:name w:val="heading 3"/>
    <w:basedOn w:val="Normal"/>
    <w:next w:val="Normal"/>
    <w:qFormat/>
    <w:rsid w:val="003818F3"/>
    <w:pPr>
      <w:keepNext/>
      <w:numPr>
        <w:ilvl w:val="2"/>
        <w:numId w:val="1"/>
      </w:numPr>
      <w:spacing w:after="0" w:line="240" w:lineRule="auto"/>
      <w:jc w:val="center"/>
      <w:outlineLvl w:val="2"/>
    </w:pPr>
    <w:rPr>
      <w:rFonts w:ascii="Times New Roman" w:hAnsi="Times New Roman" w:cs="Times New Roman"/>
      <w:sz w:val="24"/>
      <w:szCs w:val="24"/>
      <w:lang w:val="en-GB"/>
    </w:rPr>
  </w:style>
  <w:style w:type="paragraph" w:styleId="Heading4">
    <w:name w:val="heading 4"/>
    <w:basedOn w:val="Normal"/>
    <w:next w:val="Normal"/>
    <w:qFormat/>
    <w:rsid w:val="003818F3"/>
    <w:pPr>
      <w:keepNext/>
      <w:numPr>
        <w:ilvl w:val="3"/>
        <w:numId w:val="1"/>
      </w:numPr>
      <w:spacing w:after="0" w:line="240" w:lineRule="auto"/>
      <w:jc w:val="center"/>
      <w:outlineLvl w:val="3"/>
    </w:pPr>
    <w:rPr>
      <w:rFonts w:ascii="Times New Roman" w:hAnsi="Times New Roman" w:cs="Times New Roman"/>
      <w:b/>
      <w:bCs/>
      <w:sz w:val="20"/>
      <w:szCs w:val="20"/>
      <w:lang w:val="en-GB"/>
    </w:rPr>
  </w:style>
  <w:style w:type="paragraph" w:styleId="Heading5">
    <w:name w:val="heading 5"/>
    <w:basedOn w:val="Normal"/>
    <w:next w:val="Normal"/>
    <w:qFormat/>
    <w:rsid w:val="003818F3"/>
    <w:pPr>
      <w:keepNext/>
      <w:numPr>
        <w:ilvl w:val="4"/>
        <w:numId w:val="1"/>
      </w:numPr>
      <w:spacing w:after="0" w:line="240" w:lineRule="auto"/>
      <w:ind w:right="-1050"/>
      <w:outlineLvl w:val="4"/>
    </w:pPr>
    <w:rPr>
      <w:rFonts w:ascii="Times New Roman" w:hAnsi="Times New Roman" w:cs="Times New Roman"/>
      <w:b/>
      <w:bCs/>
      <w:sz w:val="20"/>
      <w:szCs w:val="20"/>
      <w:lang w:val="en-GB"/>
    </w:rPr>
  </w:style>
  <w:style w:type="paragraph" w:styleId="Heading7">
    <w:name w:val="heading 7"/>
    <w:basedOn w:val="Normal"/>
    <w:next w:val="Normal"/>
    <w:qFormat/>
    <w:rsid w:val="003818F3"/>
    <w:pPr>
      <w:keepNext/>
      <w:numPr>
        <w:ilvl w:val="6"/>
        <w:numId w:val="1"/>
      </w:numPr>
      <w:spacing w:after="0" w:line="240" w:lineRule="auto"/>
      <w:ind w:right="-1050"/>
      <w:outlineLvl w:val="6"/>
    </w:pPr>
    <w:rPr>
      <w:rFonts w:ascii="Times New Roman" w:hAnsi="Times New Roman" w:cs="Times New Roman"/>
      <w:sz w:val="24"/>
      <w:szCs w:val="24"/>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semiHidden/>
    <w:rsid w:val="003818F3"/>
    <w:pPr>
      <w:spacing w:after="0" w:line="240" w:lineRule="auto"/>
      <w:jc w:val="center"/>
    </w:pPr>
    <w:rPr>
      <w:rFonts w:ascii="Times New Roman" w:hAnsi="Times New Roman" w:cs="Times New Roman"/>
      <w:sz w:val="20"/>
      <w:szCs w:val="20"/>
      <w:lang w:val="en-GB"/>
    </w:rPr>
  </w:style>
  <w:style w:type="paragraph" w:styleId="Title">
    <w:name w:val="Title"/>
    <w:basedOn w:val="Normal"/>
    <w:next w:val="Subtitle"/>
    <w:qFormat/>
    <w:rsid w:val="003818F3"/>
    <w:pPr>
      <w:spacing w:after="0" w:line="240" w:lineRule="auto"/>
      <w:jc w:val="center"/>
    </w:pPr>
    <w:rPr>
      <w:rFonts w:ascii="Times New Roman" w:hAnsi="Times New Roman" w:cs="Times New Roman"/>
      <w:b/>
      <w:bCs/>
      <w:sz w:val="28"/>
      <w:szCs w:val="28"/>
      <w:lang w:val="en-GB"/>
    </w:rPr>
  </w:style>
  <w:style w:type="paragraph" w:styleId="BodyText2">
    <w:name w:val="Body Text 2"/>
    <w:basedOn w:val="Normal"/>
    <w:rsid w:val="003818F3"/>
    <w:pPr>
      <w:spacing w:after="0" w:line="240" w:lineRule="auto"/>
      <w:ind w:right="-1050"/>
      <w:jc w:val="center"/>
    </w:pPr>
    <w:rPr>
      <w:rFonts w:ascii="Times New Roman" w:hAnsi="Times New Roman" w:cs="Times New Roman"/>
      <w:sz w:val="20"/>
      <w:szCs w:val="20"/>
      <w:lang w:val="en-GB"/>
    </w:rPr>
  </w:style>
  <w:style w:type="paragraph" w:styleId="BodyText3">
    <w:name w:val="Body Text 3"/>
    <w:basedOn w:val="Normal"/>
    <w:rsid w:val="003818F3"/>
    <w:pPr>
      <w:spacing w:after="0" w:line="240" w:lineRule="auto"/>
      <w:ind w:right="-1050"/>
    </w:pPr>
    <w:rPr>
      <w:rFonts w:ascii="Times New Roman" w:hAnsi="Times New Roman" w:cs="Times New Roman"/>
      <w:sz w:val="20"/>
      <w:szCs w:val="20"/>
      <w:lang w:val="en-GB"/>
    </w:rPr>
  </w:style>
  <w:style w:type="paragraph" w:styleId="Subtitle">
    <w:name w:val="Subtitle"/>
    <w:basedOn w:val="Normal"/>
    <w:qFormat/>
    <w:rsid w:val="003818F3"/>
    <w:pPr>
      <w:spacing w:after="60"/>
      <w:jc w:val="center"/>
      <w:outlineLvl w:val="1"/>
    </w:pPr>
    <w:rPr>
      <w:rFonts w:ascii="Arial" w:hAnsi="Arial" w:cs="Arial"/>
      <w:sz w:val="24"/>
      <w:szCs w:val="24"/>
    </w:rPr>
  </w:style>
  <w:style w:type="paragraph" w:styleId="BalloonText">
    <w:name w:val="Balloon Text"/>
    <w:basedOn w:val="Normal"/>
    <w:link w:val="BalloonTextChar"/>
    <w:rsid w:val="00DA60BC"/>
    <w:pPr>
      <w:spacing w:after="0" w:line="240" w:lineRule="auto"/>
    </w:pPr>
    <w:rPr>
      <w:rFonts w:ascii="Tahoma" w:hAnsi="Tahoma" w:cs="Tahoma"/>
      <w:sz w:val="16"/>
      <w:szCs w:val="16"/>
    </w:rPr>
  </w:style>
  <w:style w:type="character" w:customStyle="1" w:styleId="BalloonTextChar">
    <w:name w:val="Balloon Text Char"/>
    <w:link w:val="BalloonText"/>
    <w:rsid w:val="00DA60BC"/>
    <w:rPr>
      <w:rFonts w:ascii="Tahoma" w:hAnsi="Tahoma" w:cs="Tahoma"/>
      <w:sz w:val="16"/>
      <w:szCs w:val="16"/>
      <w:lang w:val="en-US" w:eastAsia="ar-SA"/>
    </w:rPr>
  </w:style>
  <w:style w:type="paragraph" w:styleId="NoSpacing">
    <w:name w:val="No Spacing"/>
    <w:uiPriority w:val="1"/>
    <w:qFormat/>
    <w:rsid w:val="00BB61A8"/>
    <w:pPr>
      <w:suppressAutoHyphens/>
    </w:pPr>
    <w:rPr>
      <w:rFonts w:ascii="Calibri" w:hAnsi="Calibri" w:cs="Calibri"/>
      <w:sz w:val="22"/>
      <w:szCs w:val="22"/>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18F3"/>
    <w:pPr>
      <w:suppressAutoHyphens/>
      <w:spacing w:after="200" w:line="276" w:lineRule="auto"/>
    </w:pPr>
    <w:rPr>
      <w:rFonts w:ascii="Calibri" w:hAnsi="Calibri" w:cs="Calibri"/>
      <w:sz w:val="22"/>
      <w:szCs w:val="22"/>
      <w:lang w:val="en-US" w:eastAsia="ar-SA"/>
    </w:rPr>
  </w:style>
  <w:style w:type="paragraph" w:styleId="Heading1">
    <w:name w:val="heading 1"/>
    <w:basedOn w:val="Normal"/>
    <w:next w:val="Normal"/>
    <w:qFormat/>
    <w:rsid w:val="003818F3"/>
    <w:pPr>
      <w:keepNext/>
      <w:numPr>
        <w:numId w:val="1"/>
      </w:numPr>
      <w:spacing w:after="0" w:line="240" w:lineRule="auto"/>
      <w:outlineLvl w:val="0"/>
    </w:pPr>
    <w:rPr>
      <w:rFonts w:ascii="Times New Roman" w:hAnsi="Times New Roman" w:cs="Times New Roman"/>
      <w:b/>
      <w:bCs/>
      <w:sz w:val="20"/>
      <w:szCs w:val="20"/>
      <w:lang w:val="en-GB"/>
    </w:rPr>
  </w:style>
  <w:style w:type="paragraph" w:styleId="Heading2">
    <w:name w:val="heading 2"/>
    <w:basedOn w:val="Normal"/>
    <w:next w:val="Normal"/>
    <w:qFormat/>
    <w:rsid w:val="003818F3"/>
    <w:pPr>
      <w:keepNext/>
      <w:numPr>
        <w:ilvl w:val="1"/>
        <w:numId w:val="1"/>
      </w:numPr>
      <w:spacing w:after="0" w:line="240" w:lineRule="auto"/>
      <w:jc w:val="center"/>
      <w:outlineLvl w:val="1"/>
    </w:pPr>
    <w:rPr>
      <w:rFonts w:ascii="Times New Roman" w:hAnsi="Times New Roman" w:cs="Times New Roman"/>
      <w:b/>
      <w:bCs/>
      <w:sz w:val="24"/>
      <w:szCs w:val="24"/>
      <w:lang w:val="en-GB"/>
    </w:rPr>
  </w:style>
  <w:style w:type="paragraph" w:styleId="Heading3">
    <w:name w:val="heading 3"/>
    <w:basedOn w:val="Normal"/>
    <w:next w:val="Normal"/>
    <w:qFormat/>
    <w:rsid w:val="003818F3"/>
    <w:pPr>
      <w:keepNext/>
      <w:numPr>
        <w:ilvl w:val="2"/>
        <w:numId w:val="1"/>
      </w:numPr>
      <w:spacing w:after="0" w:line="240" w:lineRule="auto"/>
      <w:jc w:val="center"/>
      <w:outlineLvl w:val="2"/>
    </w:pPr>
    <w:rPr>
      <w:rFonts w:ascii="Times New Roman" w:hAnsi="Times New Roman" w:cs="Times New Roman"/>
      <w:sz w:val="24"/>
      <w:szCs w:val="24"/>
      <w:lang w:val="en-GB"/>
    </w:rPr>
  </w:style>
  <w:style w:type="paragraph" w:styleId="Heading4">
    <w:name w:val="heading 4"/>
    <w:basedOn w:val="Normal"/>
    <w:next w:val="Normal"/>
    <w:qFormat/>
    <w:rsid w:val="003818F3"/>
    <w:pPr>
      <w:keepNext/>
      <w:numPr>
        <w:ilvl w:val="3"/>
        <w:numId w:val="1"/>
      </w:numPr>
      <w:spacing w:after="0" w:line="240" w:lineRule="auto"/>
      <w:jc w:val="center"/>
      <w:outlineLvl w:val="3"/>
    </w:pPr>
    <w:rPr>
      <w:rFonts w:ascii="Times New Roman" w:hAnsi="Times New Roman" w:cs="Times New Roman"/>
      <w:b/>
      <w:bCs/>
      <w:sz w:val="20"/>
      <w:szCs w:val="20"/>
      <w:lang w:val="en-GB"/>
    </w:rPr>
  </w:style>
  <w:style w:type="paragraph" w:styleId="Heading5">
    <w:name w:val="heading 5"/>
    <w:basedOn w:val="Normal"/>
    <w:next w:val="Normal"/>
    <w:qFormat/>
    <w:rsid w:val="003818F3"/>
    <w:pPr>
      <w:keepNext/>
      <w:numPr>
        <w:ilvl w:val="4"/>
        <w:numId w:val="1"/>
      </w:numPr>
      <w:spacing w:after="0" w:line="240" w:lineRule="auto"/>
      <w:ind w:right="-1050"/>
      <w:outlineLvl w:val="4"/>
    </w:pPr>
    <w:rPr>
      <w:rFonts w:ascii="Times New Roman" w:hAnsi="Times New Roman" w:cs="Times New Roman"/>
      <w:b/>
      <w:bCs/>
      <w:sz w:val="20"/>
      <w:szCs w:val="20"/>
      <w:lang w:val="en-GB"/>
    </w:rPr>
  </w:style>
  <w:style w:type="paragraph" w:styleId="Heading7">
    <w:name w:val="heading 7"/>
    <w:basedOn w:val="Normal"/>
    <w:next w:val="Normal"/>
    <w:qFormat/>
    <w:rsid w:val="003818F3"/>
    <w:pPr>
      <w:keepNext/>
      <w:numPr>
        <w:ilvl w:val="6"/>
        <w:numId w:val="1"/>
      </w:numPr>
      <w:spacing w:after="0" w:line="240" w:lineRule="auto"/>
      <w:ind w:right="-1050"/>
      <w:outlineLvl w:val="6"/>
    </w:pPr>
    <w:rPr>
      <w:rFonts w:ascii="Times New Roman" w:hAnsi="Times New Roman" w:cs="Times New Roman"/>
      <w:sz w:val="24"/>
      <w:szCs w:val="24"/>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semiHidden/>
    <w:rsid w:val="003818F3"/>
    <w:pPr>
      <w:spacing w:after="0" w:line="240" w:lineRule="auto"/>
      <w:jc w:val="center"/>
    </w:pPr>
    <w:rPr>
      <w:rFonts w:ascii="Times New Roman" w:hAnsi="Times New Roman" w:cs="Times New Roman"/>
      <w:sz w:val="20"/>
      <w:szCs w:val="20"/>
      <w:lang w:val="en-GB"/>
    </w:rPr>
  </w:style>
  <w:style w:type="paragraph" w:styleId="Title">
    <w:name w:val="Title"/>
    <w:basedOn w:val="Normal"/>
    <w:next w:val="Subtitle"/>
    <w:qFormat/>
    <w:rsid w:val="003818F3"/>
    <w:pPr>
      <w:spacing w:after="0" w:line="240" w:lineRule="auto"/>
      <w:jc w:val="center"/>
    </w:pPr>
    <w:rPr>
      <w:rFonts w:ascii="Times New Roman" w:hAnsi="Times New Roman" w:cs="Times New Roman"/>
      <w:b/>
      <w:bCs/>
      <w:sz w:val="28"/>
      <w:szCs w:val="28"/>
      <w:lang w:val="en-GB"/>
    </w:rPr>
  </w:style>
  <w:style w:type="paragraph" w:styleId="BodyText2">
    <w:name w:val="Body Text 2"/>
    <w:basedOn w:val="Normal"/>
    <w:rsid w:val="003818F3"/>
    <w:pPr>
      <w:spacing w:after="0" w:line="240" w:lineRule="auto"/>
      <w:ind w:right="-1050"/>
      <w:jc w:val="center"/>
    </w:pPr>
    <w:rPr>
      <w:rFonts w:ascii="Times New Roman" w:hAnsi="Times New Roman" w:cs="Times New Roman"/>
      <w:sz w:val="20"/>
      <w:szCs w:val="20"/>
      <w:lang w:val="en-GB"/>
    </w:rPr>
  </w:style>
  <w:style w:type="paragraph" w:styleId="BodyText3">
    <w:name w:val="Body Text 3"/>
    <w:basedOn w:val="Normal"/>
    <w:rsid w:val="003818F3"/>
    <w:pPr>
      <w:spacing w:after="0" w:line="240" w:lineRule="auto"/>
      <w:ind w:right="-1050"/>
    </w:pPr>
    <w:rPr>
      <w:rFonts w:ascii="Times New Roman" w:hAnsi="Times New Roman" w:cs="Times New Roman"/>
      <w:sz w:val="20"/>
      <w:szCs w:val="20"/>
      <w:lang w:val="en-GB"/>
    </w:rPr>
  </w:style>
  <w:style w:type="paragraph" w:styleId="Subtitle">
    <w:name w:val="Subtitle"/>
    <w:basedOn w:val="Normal"/>
    <w:qFormat/>
    <w:rsid w:val="003818F3"/>
    <w:pPr>
      <w:spacing w:after="60"/>
      <w:jc w:val="center"/>
      <w:outlineLvl w:val="1"/>
    </w:pPr>
    <w:rPr>
      <w:rFonts w:ascii="Arial" w:hAnsi="Arial" w:cs="Arial"/>
      <w:sz w:val="24"/>
      <w:szCs w:val="24"/>
    </w:rPr>
  </w:style>
  <w:style w:type="paragraph" w:styleId="BalloonText">
    <w:name w:val="Balloon Text"/>
    <w:basedOn w:val="Normal"/>
    <w:link w:val="BalloonTextChar"/>
    <w:rsid w:val="00DA60BC"/>
    <w:pPr>
      <w:spacing w:after="0" w:line="240" w:lineRule="auto"/>
    </w:pPr>
    <w:rPr>
      <w:rFonts w:ascii="Tahoma" w:hAnsi="Tahoma" w:cs="Tahoma"/>
      <w:sz w:val="16"/>
      <w:szCs w:val="16"/>
    </w:rPr>
  </w:style>
  <w:style w:type="character" w:customStyle="1" w:styleId="BalloonTextChar">
    <w:name w:val="Balloon Text Char"/>
    <w:link w:val="BalloonText"/>
    <w:rsid w:val="00DA60BC"/>
    <w:rPr>
      <w:rFonts w:ascii="Tahoma" w:hAnsi="Tahoma" w:cs="Tahoma"/>
      <w:sz w:val="16"/>
      <w:szCs w:val="16"/>
      <w:lang w:val="en-US" w:eastAsia="ar-SA"/>
    </w:rPr>
  </w:style>
  <w:style w:type="paragraph" w:styleId="NoSpacing">
    <w:name w:val="No Spacing"/>
    <w:uiPriority w:val="1"/>
    <w:qFormat/>
    <w:rsid w:val="00BB61A8"/>
    <w:pPr>
      <w:suppressAutoHyphens/>
    </w:pPr>
    <w:rPr>
      <w:rFonts w:ascii="Calibri" w:hAnsi="Calibri" w:cs="Calibri"/>
      <w:sz w:val="22"/>
      <w:szCs w:val="22"/>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324793">
      <w:bodyDiv w:val="1"/>
      <w:marLeft w:val="0"/>
      <w:marRight w:val="0"/>
      <w:marTop w:val="0"/>
      <w:marBottom w:val="0"/>
      <w:divBdr>
        <w:top w:val="none" w:sz="0" w:space="0" w:color="auto"/>
        <w:left w:val="none" w:sz="0" w:space="0" w:color="auto"/>
        <w:bottom w:val="none" w:sz="0" w:space="0" w:color="auto"/>
        <w:right w:val="none" w:sz="0" w:space="0" w:color="auto"/>
      </w:divBdr>
      <w:divsChild>
        <w:div w:id="144467599">
          <w:marLeft w:val="0"/>
          <w:marRight w:val="0"/>
          <w:marTop w:val="0"/>
          <w:marBottom w:val="0"/>
          <w:divBdr>
            <w:top w:val="none" w:sz="0" w:space="0" w:color="auto"/>
            <w:left w:val="none" w:sz="0" w:space="0" w:color="auto"/>
            <w:bottom w:val="none" w:sz="0" w:space="0" w:color="auto"/>
            <w:right w:val="none" w:sz="0" w:space="0" w:color="auto"/>
          </w:divBdr>
          <w:divsChild>
            <w:div w:id="1975686">
              <w:marLeft w:val="0"/>
              <w:marRight w:val="0"/>
              <w:marTop w:val="0"/>
              <w:marBottom w:val="0"/>
              <w:divBdr>
                <w:top w:val="none" w:sz="0" w:space="0" w:color="auto"/>
                <w:left w:val="none" w:sz="0" w:space="0" w:color="auto"/>
                <w:bottom w:val="none" w:sz="0" w:space="0" w:color="auto"/>
                <w:right w:val="none" w:sz="0" w:space="0" w:color="auto"/>
              </w:divBdr>
              <w:divsChild>
                <w:div w:id="1581527444">
                  <w:marLeft w:val="0"/>
                  <w:marRight w:val="0"/>
                  <w:marTop w:val="0"/>
                  <w:marBottom w:val="0"/>
                  <w:divBdr>
                    <w:top w:val="none" w:sz="0" w:space="0" w:color="auto"/>
                    <w:left w:val="none" w:sz="0" w:space="0" w:color="auto"/>
                    <w:bottom w:val="none" w:sz="0" w:space="0" w:color="auto"/>
                    <w:right w:val="none" w:sz="0" w:space="0" w:color="auto"/>
                  </w:divBdr>
                  <w:divsChild>
                    <w:div w:id="598414947">
                      <w:marLeft w:val="0"/>
                      <w:marRight w:val="0"/>
                      <w:marTop w:val="0"/>
                      <w:marBottom w:val="0"/>
                      <w:divBdr>
                        <w:top w:val="none" w:sz="0" w:space="0" w:color="auto"/>
                        <w:left w:val="none" w:sz="0" w:space="0" w:color="auto"/>
                        <w:bottom w:val="none" w:sz="0" w:space="0" w:color="auto"/>
                        <w:right w:val="none" w:sz="0" w:space="0" w:color="auto"/>
                      </w:divBdr>
                      <w:divsChild>
                        <w:div w:id="37781300">
                          <w:marLeft w:val="0"/>
                          <w:marRight w:val="0"/>
                          <w:marTop w:val="0"/>
                          <w:marBottom w:val="0"/>
                          <w:divBdr>
                            <w:top w:val="none" w:sz="0" w:space="0" w:color="auto"/>
                            <w:left w:val="none" w:sz="0" w:space="0" w:color="auto"/>
                            <w:bottom w:val="none" w:sz="0" w:space="0" w:color="auto"/>
                            <w:right w:val="none" w:sz="0" w:space="0" w:color="auto"/>
                          </w:divBdr>
                          <w:divsChild>
                            <w:div w:id="786312465">
                              <w:marLeft w:val="0"/>
                              <w:marRight w:val="0"/>
                              <w:marTop w:val="0"/>
                              <w:marBottom w:val="0"/>
                              <w:divBdr>
                                <w:top w:val="none" w:sz="0" w:space="0" w:color="005AA9"/>
                                <w:left w:val="none" w:sz="0" w:space="0" w:color="005AA9"/>
                                <w:bottom w:val="none" w:sz="0" w:space="0" w:color="005AA9"/>
                                <w:right w:val="none" w:sz="0" w:space="0" w:color="005AA9"/>
                              </w:divBdr>
                              <w:divsChild>
                                <w:div w:id="1817332395">
                                  <w:marLeft w:val="0"/>
                                  <w:marRight w:val="0"/>
                                  <w:marTop w:val="0"/>
                                  <w:marBottom w:val="0"/>
                                  <w:divBdr>
                                    <w:top w:val="none" w:sz="0" w:space="0" w:color="auto"/>
                                    <w:left w:val="none" w:sz="0" w:space="0" w:color="auto"/>
                                    <w:bottom w:val="none" w:sz="0" w:space="0" w:color="auto"/>
                                    <w:right w:val="none" w:sz="0" w:space="0" w:color="auto"/>
                                  </w:divBdr>
                                  <w:divsChild>
                                    <w:div w:id="1378775091">
                                      <w:marLeft w:val="0"/>
                                      <w:marRight w:val="0"/>
                                      <w:marTop w:val="0"/>
                                      <w:marBottom w:val="0"/>
                                      <w:divBdr>
                                        <w:top w:val="none" w:sz="0" w:space="0" w:color="auto"/>
                                        <w:left w:val="none" w:sz="0" w:space="0" w:color="auto"/>
                                        <w:bottom w:val="none" w:sz="0" w:space="0" w:color="auto"/>
                                        <w:right w:val="none" w:sz="0" w:space="0" w:color="auto"/>
                                      </w:divBdr>
                                      <w:divsChild>
                                        <w:div w:id="1475176641">
                                          <w:marLeft w:val="0"/>
                                          <w:marRight w:val="0"/>
                                          <w:marTop w:val="0"/>
                                          <w:marBottom w:val="0"/>
                                          <w:divBdr>
                                            <w:top w:val="none" w:sz="0" w:space="0" w:color="auto"/>
                                            <w:left w:val="none" w:sz="0" w:space="0" w:color="auto"/>
                                            <w:bottom w:val="none" w:sz="0" w:space="0" w:color="auto"/>
                                            <w:right w:val="none" w:sz="0" w:space="0" w:color="auto"/>
                                          </w:divBdr>
                                          <w:divsChild>
                                            <w:div w:id="8662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Jo Kingston - Curriculum Vitae</vt:lpstr>
    </vt:vector>
  </TitlesOfParts>
  <Company/>
  <LinksUpToDate>false</LinksUpToDate>
  <CharactersWithSpaces>8221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 Kingston - Curriculum Vitae</dc:title>
  <dc:creator>Stuart Lund</dc:creator>
  <cp:lastModifiedBy>Sonia</cp:lastModifiedBy>
  <cp:revision>2</cp:revision>
  <cp:lastPrinted>2016-12-13T17:55:00Z</cp:lastPrinted>
  <dcterms:created xsi:type="dcterms:W3CDTF">2019-08-27T09:34:00Z</dcterms:created>
  <dcterms:modified xsi:type="dcterms:W3CDTF">2019-08-27T09:34:00Z</dcterms:modified>
</cp:coreProperties>
</file>