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45D" w:rsidRPr="00EA2BD9" w:rsidRDefault="0025145D" w:rsidP="00084E85">
      <w:pPr>
        <w:spacing w:after="0"/>
        <w:ind w:left="2880" w:firstLine="720"/>
        <w:rPr>
          <w:rFonts w:ascii="Arial" w:hAnsi="Arial" w:cs="Arial"/>
          <w:b/>
          <w:sz w:val="32"/>
          <w:szCs w:val="32"/>
          <w:lang w:val="en-US" w:eastAsia="en-GB"/>
        </w:rPr>
      </w:pPr>
      <w:r w:rsidRPr="00EA2BD9">
        <w:rPr>
          <w:rFonts w:ascii="Arial" w:hAnsi="Arial" w:cs="Arial"/>
          <w:b/>
          <w:sz w:val="32"/>
          <w:szCs w:val="32"/>
          <w:lang w:val="en-US" w:eastAsia="en-GB"/>
        </w:rPr>
        <w:t>Rick Rangel</w:t>
      </w:r>
    </w:p>
    <w:p w:rsidR="0025145D" w:rsidRPr="00BC5C2A" w:rsidRDefault="0025145D" w:rsidP="00F45F71">
      <w:pPr>
        <w:spacing w:after="0"/>
        <w:ind w:left="2880" w:firstLine="720"/>
        <w:rPr>
          <w:rFonts w:ascii="Arial" w:hAnsi="Arial" w:cs="Arial"/>
          <w:b/>
          <w:sz w:val="20"/>
          <w:szCs w:val="20"/>
          <w:lang w:val="en-US" w:eastAsia="en-GB"/>
        </w:rPr>
      </w:pPr>
    </w:p>
    <w:p w:rsidR="0025145D" w:rsidRPr="00D26DEA" w:rsidRDefault="0025145D" w:rsidP="00F45F71">
      <w:pPr>
        <w:spacing w:after="0"/>
        <w:rPr>
          <w:rFonts w:ascii="Arial" w:hAnsi="Arial" w:cs="Arial"/>
          <w:b/>
          <w:sz w:val="24"/>
          <w:szCs w:val="24"/>
          <w:lang w:eastAsia="en-GB"/>
        </w:rPr>
      </w:pPr>
      <w:r w:rsidRPr="00BC5C2A">
        <w:rPr>
          <w:rFonts w:ascii="Arial" w:hAnsi="Arial" w:cs="Arial"/>
          <w:b/>
          <w:sz w:val="20"/>
          <w:szCs w:val="20"/>
          <w:lang w:eastAsia="en-GB"/>
        </w:rPr>
        <w:t xml:space="preserve">Contacts: Home: +44 (0) 1628 638858 Mobile: +44 (0) </w:t>
      </w:r>
      <w:r w:rsidR="000860BC">
        <w:rPr>
          <w:rFonts w:ascii="Arial" w:hAnsi="Arial" w:cs="Arial"/>
          <w:b/>
          <w:sz w:val="20"/>
          <w:szCs w:val="20"/>
          <w:lang w:eastAsia="en-GB"/>
        </w:rPr>
        <w:t>7413 212262</w:t>
      </w:r>
      <w:r w:rsidRPr="00BC5C2A">
        <w:rPr>
          <w:rFonts w:ascii="Arial" w:hAnsi="Arial" w:cs="Arial"/>
          <w:b/>
          <w:sz w:val="20"/>
          <w:szCs w:val="20"/>
          <w:lang w:eastAsia="en-GB"/>
        </w:rPr>
        <w:t xml:space="preserve"> E-mail</w:t>
      </w:r>
      <w:r w:rsidRPr="00BC5C2A">
        <w:rPr>
          <w:rFonts w:ascii="Arial" w:hAnsi="Arial" w:cs="Arial"/>
          <w:b/>
          <w:sz w:val="20"/>
          <w:szCs w:val="20"/>
          <w:u w:val="single"/>
          <w:lang w:eastAsia="en-GB"/>
        </w:rPr>
        <w:t xml:space="preserve">: </w:t>
      </w:r>
      <w:hyperlink r:id="rId8" w:history="1">
        <w:r w:rsidRPr="00D26DEA">
          <w:rPr>
            <w:rStyle w:val="Hyperlink"/>
            <w:rFonts w:ascii="Arial" w:hAnsi="Arial" w:cs="Arial"/>
            <w:b/>
            <w:sz w:val="24"/>
            <w:szCs w:val="24"/>
            <w:lang w:eastAsia="en-GB"/>
          </w:rPr>
          <w:t>r</w:t>
        </w:r>
        <w:r w:rsidRPr="00361239">
          <w:rPr>
            <w:rStyle w:val="Hyperlink"/>
            <w:rFonts w:ascii="Arial" w:hAnsi="Arial" w:cs="Arial"/>
            <w:b/>
            <w:sz w:val="28"/>
            <w:szCs w:val="28"/>
            <w:lang w:eastAsia="en-GB"/>
          </w:rPr>
          <w:t>1</w:t>
        </w:r>
        <w:r w:rsidRPr="00D26DEA">
          <w:rPr>
            <w:rStyle w:val="Hyperlink"/>
            <w:rFonts w:ascii="Arial" w:hAnsi="Arial" w:cs="Arial"/>
            <w:b/>
            <w:sz w:val="24"/>
            <w:szCs w:val="24"/>
            <w:lang w:eastAsia="en-GB"/>
          </w:rPr>
          <w:t>ckr@sky.com</w:t>
        </w:r>
      </w:hyperlink>
    </w:p>
    <w:p w:rsidR="002D4D1F" w:rsidRDefault="0025145D" w:rsidP="00F45F71">
      <w:pPr>
        <w:spacing w:after="0"/>
        <w:rPr>
          <w:rFonts w:ascii="Arial" w:hAnsi="Arial" w:cs="Arial"/>
          <w:b/>
          <w:sz w:val="20"/>
          <w:szCs w:val="20"/>
          <w:lang w:eastAsia="en-GB"/>
        </w:rPr>
      </w:pPr>
      <w:r w:rsidRPr="00BC5C2A">
        <w:rPr>
          <w:rFonts w:ascii="Arial" w:hAnsi="Arial" w:cs="Arial"/>
          <w:b/>
          <w:sz w:val="20"/>
          <w:szCs w:val="20"/>
          <w:lang w:eastAsia="en-GB"/>
        </w:rPr>
        <w:t>Address:</w:t>
      </w:r>
      <w:r w:rsidR="00E20C94">
        <w:rPr>
          <w:rFonts w:ascii="Arial" w:hAnsi="Arial" w:cs="Arial"/>
          <w:b/>
          <w:sz w:val="20"/>
          <w:szCs w:val="20"/>
          <w:lang w:eastAsia="en-GB"/>
        </w:rPr>
        <w:t xml:space="preserve"> </w:t>
      </w:r>
      <w:r w:rsidRPr="00BC5C2A">
        <w:rPr>
          <w:rFonts w:ascii="Arial" w:hAnsi="Arial" w:cs="Arial"/>
          <w:b/>
          <w:sz w:val="20"/>
          <w:szCs w:val="20"/>
          <w:lang w:eastAsia="en-GB"/>
        </w:rPr>
        <w:t xml:space="preserve"> Maidenhead, Berkshire</w:t>
      </w:r>
    </w:p>
    <w:p w:rsidR="00CA0EBD" w:rsidRPr="00BC5C2A" w:rsidRDefault="00CA0EBD" w:rsidP="00F45F71">
      <w:pPr>
        <w:spacing w:after="0"/>
        <w:rPr>
          <w:rFonts w:ascii="Arial" w:hAnsi="Arial" w:cs="Arial"/>
          <w:b/>
          <w:sz w:val="20"/>
          <w:szCs w:val="2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977"/>
        <w:gridCol w:w="3969"/>
      </w:tblGrid>
      <w:tr w:rsidR="0089797B" w:rsidTr="001F0445">
        <w:tc>
          <w:tcPr>
            <w:tcW w:w="2518" w:type="dxa"/>
          </w:tcPr>
          <w:p w:rsidR="0089797B" w:rsidRPr="00CA62C8" w:rsidRDefault="0089797B" w:rsidP="0089797B">
            <w:pPr>
              <w:spacing w:after="0" w:line="240" w:lineRule="auto"/>
              <w:rPr>
                <w:rFonts w:ascii="Arial" w:hAnsi="Arial" w:cs="Arial"/>
                <w:b/>
                <w:lang w:eastAsia="en-GB"/>
              </w:rPr>
            </w:pPr>
            <w:r w:rsidRPr="00CA62C8">
              <w:rPr>
                <w:rFonts w:ascii="Arial" w:hAnsi="Arial" w:cs="Arial"/>
                <w:b/>
                <w:lang w:eastAsia="en-GB"/>
              </w:rPr>
              <w:t>Employment History</w:t>
            </w:r>
          </w:p>
        </w:tc>
        <w:tc>
          <w:tcPr>
            <w:tcW w:w="2977" w:type="dxa"/>
          </w:tcPr>
          <w:p w:rsidR="0089797B" w:rsidRDefault="0089797B" w:rsidP="0089797B">
            <w:pPr>
              <w:spacing w:after="0" w:line="240" w:lineRule="auto"/>
              <w:rPr>
                <w:rFonts w:ascii="Arial" w:hAnsi="Arial" w:cs="Arial"/>
                <w:b/>
                <w:sz w:val="20"/>
                <w:szCs w:val="20"/>
                <w:lang w:eastAsia="en-GB"/>
              </w:rPr>
            </w:pPr>
          </w:p>
        </w:tc>
        <w:tc>
          <w:tcPr>
            <w:tcW w:w="3969" w:type="dxa"/>
          </w:tcPr>
          <w:p w:rsidR="0089797B" w:rsidRDefault="0089797B" w:rsidP="0089797B">
            <w:pPr>
              <w:spacing w:after="0" w:line="240" w:lineRule="auto"/>
              <w:rPr>
                <w:rFonts w:ascii="Arial" w:hAnsi="Arial" w:cs="Arial"/>
                <w:b/>
                <w:sz w:val="20"/>
                <w:szCs w:val="20"/>
                <w:lang w:eastAsia="en-GB"/>
              </w:rPr>
            </w:pPr>
          </w:p>
        </w:tc>
      </w:tr>
      <w:tr w:rsidR="008F2FBC" w:rsidTr="001F0445">
        <w:tc>
          <w:tcPr>
            <w:tcW w:w="2518" w:type="dxa"/>
          </w:tcPr>
          <w:p w:rsidR="008F2FBC" w:rsidRDefault="008F2FBC" w:rsidP="0089797B">
            <w:pPr>
              <w:spacing w:after="0" w:line="240" w:lineRule="auto"/>
              <w:rPr>
                <w:rFonts w:ascii="Arial" w:hAnsi="Arial" w:cs="Arial"/>
                <w:b/>
                <w:sz w:val="20"/>
                <w:szCs w:val="20"/>
                <w:lang w:eastAsia="en-GB"/>
              </w:rPr>
            </w:pPr>
          </w:p>
        </w:tc>
        <w:tc>
          <w:tcPr>
            <w:tcW w:w="2977" w:type="dxa"/>
          </w:tcPr>
          <w:p w:rsidR="008F2FBC" w:rsidRDefault="008F2FBC" w:rsidP="0089797B">
            <w:pPr>
              <w:spacing w:after="0" w:line="240" w:lineRule="auto"/>
              <w:rPr>
                <w:rFonts w:ascii="Arial" w:hAnsi="Arial" w:cs="Arial"/>
                <w:b/>
                <w:sz w:val="20"/>
                <w:szCs w:val="20"/>
                <w:lang w:eastAsia="en-GB"/>
              </w:rPr>
            </w:pPr>
          </w:p>
        </w:tc>
        <w:tc>
          <w:tcPr>
            <w:tcW w:w="3969" w:type="dxa"/>
          </w:tcPr>
          <w:p w:rsidR="008F2FBC" w:rsidRDefault="008F2FBC" w:rsidP="0089797B">
            <w:pPr>
              <w:spacing w:after="0" w:line="240" w:lineRule="auto"/>
              <w:rPr>
                <w:rFonts w:ascii="Arial" w:hAnsi="Arial" w:cs="Arial"/>
                <w:b/>
                <w:sz w:val="20"/>
                <w:szCs w:val="20"/>
                <w:lang w:eastAsia="en-GB"/>
              </w:rPr>
            </w:pPr>
          </w:p>
        </w:tc>
      </w:tr>
      <w:tr w:rsidR="0089797B" w:rsidTr="001F0445">
        <w:tc>
          <w:tcPr>
            <w:tcW w:w="2518" w:type="dxa"/>
          </w:tcPr>
          <w:p w:rsidR="0089797B" w:rsidRPr="00B73B16" w:rsidRDefault="0089797B" w:rsidP="00CA62C8">
            <w:pPr>
              <w:spacing w:after="0" w:line="360" w:lineRule="auto"/>
              <w:rPr>
                <w:rFonts w:ascii="Arial" w:hAnsi="Arial" w:cs="Arial"/>
                <w:b/>
                <w:caps/>
                <w:sz w:val="20"/>
                <w:szCs w:val="20"/>
                <w:lang w:eastAsia="en-GB"/>
              </w:rPr>
            </w:pPr>
            <w:r w:rsidRPr="00B73B16">
              <w:rPr>
                <w:rFonts w:ascii="Arial" w:hAnsi="Arial" w:cs="Arial"/>
                <w:b/>
                <w:caps/>
                <w:sz w:val="20"/>
                <w:szCs w:val="20"/>
                <w:lang w:eastAsia="en-GB"/>
              </w:rPr>
              <w:t>Dell</w:t>
            </w:r>
          </w:p>
        </w:tc>
        <w:tc>
          <w:tcPr>
            <w:tcW w:w="2977" w:type="dxa"/>
          </w:tcPr>
          <w:p w:rsidR="0089797B" w:rsidRPr="00CA62C8" w:rsidRDefault="0089797B" w:rsidP="00CA62C8">
            <w:pPr>
              <w:spacing w:after="0" w:line="360" w:lineRule="auto"/>
              <w:rPr>
                <w:rFonts w:ascii="Arial" w:hAnsi="Arial" w:cs="Arial"/>
                <w:sz w:val="20"/>
                <w:szCs w:val="20"/>
                <w:lang w:eastAsia="en-GB"/>
              </w:rPr>
            </w:pPr>
            <w:r w:rsidRPr="00CA62C8">
              <w:rPr>
                <w:rFonts w:ascii="Arial" w:hAnsi="Arial" w:cs="Arial"/>
                <w:sz w:val="20"/>
                <w:szCs w:val="20"/>
                <w:lang w:eastAsia="en-GB"/>
              </w:rPr>
              <w:t>Advanced System Group</w:t>
            </w:r>
          </w:p>
        </w:tc>
        <w:tc>
          <w:tcPr>
            <w:tcW w:w="3969" w:type="dxa"/>
          </w:tcPr>
          <w:p w:rsidR="0089797B" w:rsidRPr="00CA62C8" w:rsidRDefault="0089797B" w:rsidP="00CA62C8">
            <w:pPr>
              <w:spacing w:after="0" w:line="360" w:lineRule="auto"/>
              <w:rPr>
                <w:rFonts w:ascii="Arial" w:hAnsi="Arial" w:cs="Arial"/>
                <w:sz w:val="20"/>
                <w:szCs w:val="20"/>
                <w:lang w:eastAsia="en-GB"/>
              </w:rPr>
            </w:pPr>
            <w:r w:rsidRPr="00CA62C8">
              <w:rPr>
                <w:rFonts w:ascii="Arial" w:hAnsi="Arial" w:cs="Arial"/>
                <w:sz w:val="20"/>
                <w:szCs w:val="20"/>
                <w:lang w:eastAsia="en-GB"/>
              </w:rPr>
              <w:t>Pre-sales Consultant</w:t>
            </w:r>
          </w:p>
        </w:tc>
      </w:tr>
      <w:tr w:rsidR="0089797B" w:rsidTr="001F0445">
        <w:tc>
          <w:tcPr>
            <w:tcW w:w="2518" w:type="dxa"/>
          </w:tcPr>
          <w:p w:rsidR="0089797B" w:rsidRPr="00B73B16" w:rsidRDefault="0089797B" w:rsidP="00CA62C8">
            <w:pPr>
              <w:spacing w:after="0" w:line="360" w:lineRule="auto"/>
              <w:rPr>
                <w:rFonts w:ascii="Arial" w:hAnsi="Arial" w:cs="Arial"/>
                <w:b/>
                <w:sz w:val="20"/>
                <w:szCs w:val="20"/>
                <w:lang w:eastAsia="en-GB"/>
              </w:rPr>
            </w:pPr>
            <w:r w:rsidRPr="00B73B16">
              <w:rPr>
                <w:rFonts w:ascii="Arial" w:hAnsi="Arial" w:cs="Arial"/>
                <w:b/>
                <w:sz w:val="20"/>
                <w:szCs w:val="20"/>
                <w:lang w:eastAsia="en-GB"/>
              </w:rPr>
              <w:t xml:space="preserve">Fujitsu Siemens </w:t>
            </w:r>
          </w:p>
        </w:tc>
        <w:tc>
          <w:tcPr>
            <w:tcW w:w="2977" w:type="dxa"/>
          </w:tcPr>
          <w:p w:rsidR="0089797B" w:rsidRPr="00CA62C8" w:rsidRDefault="0089797B" w:rsidP="00CA62C8">
            <w:pPr>
              <w:spacing w:after="0" w:line="360" w:lineRule="auto"/>
              <w:rPr>
                <w:rFonts w:ascii="Arial" w:hAnsi="Arial" w:cs="Arial"/>
                <w:sz w:val="20"/>
                <w:szCs w:val="20"/>
                <w:lang w:eastAsia="en-GB"/>
              </w:rPr>
            </w:pPr>
            <w:r w:rsidRPr="00CA62C8">
              <w:rPr>
                <w:rFonts w:ascii="Arial" w:hAnsi="Arial" w:cs="Arial"/>
                <w:sz w:val="20"/>
                <w:szCs w:val="20"/>
                <w:lang w:eastAsia="en-GB"/>
              </w:rPr>
              <w:t>Pre-sales Business Unit</w:t>
            </w:r>
          </w:p>
        </w:tc>
        <w:tc>
          <w:tcPr>
            <w:tcW w:w="3969" w:type="dxa"/>
          </w:tcPr>
          <w:p w:rsidR="0089797B" w:rsidRPr="00CA62C8" w:rsidRDefault="0089797B" w:rsidP="00CA62C8">
            <w:pPr>
              <w:spacing w:after="0" w:line="360" w:lineRule="auto"/>
              <w:rPr>
                <w:rFonts w:ascii="Arial" w:hAnsi="Arial" w:cs="Arial"/>
                <w:sz w:val="20"/>
                <w:szCs w:val="20"/>
                <w:lang w:eastAsia="en-GB"/>
              </w:rPr>
            </w:pPr>
            <w:r w:rsidRPr="00CA62C8">
              <w:rPr>
                <w:rFonts w:ascii="Arial" w:hAnsi="Arial" w:cs="Arial"/>
                <w:sz w:val="20"/>
                <w:szCs w:val="20"/>
                <w:lang w:eastAsia="en-GB"/>
              </w:rPr>
              <w:t>Pre-sales Consultant</w:t>
            </w:r>
          </w:p>
        </w:tc>
      </w:tr>
      <w:tr w:rsidR="001F0445" w:rsidRPr="00CA62C8" w:rsidTr="001F0445">
        <w:tc>
          <w:tcPr>
            <w:tcW w:w="2518" w:type="dxa"/>
          </w:tcPr>
          <w:p w:rsidR="001F0445" w:rsidRPr="00B73B16" w:rsidRDefault="001F0445" w:rsidP="00C92F91">
            <w:pPr>
              <w:spacing w:after="0" w:line="360" w:lineRule="auto"/>
              <w:rPr>
                <w:rFonts w:ascii="Arial" w:hAnsi="Arial" w:cs="Arial"/>
                <w:b/>
                <w:sz w:val="20"/>
                <w:szCs w:val="20"/>
                <w:lang w:eastAsia="en-GB"/>
              </w:rPr>
            </w:pPr>
            <w:r w:rsidRPr="00B73B16">
              <w:rPr>
                <w:rFonts w:ascii="Arial" w:hAnsi="Arial" w:cs="Arial"/>
                <w:b/>
                <w:sz w:val="20"/>
                <w:szCs w:val="20"/>
                <w:lang w:eastAsia="en-GB"/>
              </w:rPr>
              <w:t>Mobile Lite</w:t>
            </w:r>
          </w:p>
        </w:tc>
        <w:tc>
          <w:tcPr>
            <w:tcW w:w="2977" w:type="dxa"/>
          </w:tcPr>
          <w:p w:rsidR="001F0445" w:rsidRDefault="001F0445" w:rsidP="00C92F91">
            <w:pPr>
              <w:spacing w:after="0" w:line="360" w:lineRule="auto"/>
              <w:rPr>
                <w:rFonts w:ascii="Arial" w:hAnsi="Arial" w:cs="Arial"/>
                <w:sz w:val="20"/>
                <w:szCs w:val="20"/>
                <w:lang w:eastAsia="en-GB"/>
              </w:rPr>
            </w:pPr>
            <w:r w:rsidRPr="00CA62C8">
              <w:rPr>
                <w:rFonts w:ascii="Arial" w:hAnsi="Arial" w:cs="Arial"/>
                <w:sz w:val="20"/>
                <w:szCs w:val="20"/>
                <w:lang w:eastAsia="en-GB"/>
              </w:rPr>
              <w:t>IT Solutions</w:t>
            </w:r>
          </w:p>
          <w:p w:rsidR="001F0445" w:rsidRPr="00CA62C8" w:rsidRDefault="001F0445" w:rsidP="00C92F91">
            <w:pPr>
              <w:spacing w:after="0" w:line="360" w:lineRule="auto"/>
              <w:rPr>
                <w:rFonts w:ascii="Arial" w:hAnsi="Arial" w:cs="Arial"/>
                <w:sz w:val="20"/>
                <w:szCs w:val="20"/>
                <w:lang w:eastAsia="en-GB"/>
              </w:rPr>
            </w:pPr>
            <w:r>
              <w:rPr>
                <w:rFonts w:ascii="Arial" w:hAnsi="Arial" w:cs="Arial"/>
                <w:sz w:val="20"/>
                <w:szCs w:val="20"/>
                <w:lang w:eastAsia="en-GB"/>
              </w:rPr>
              <w:t>IT Solutions</w:t>
            </w:r>
          </w:p>
        </w:tc>
        <w:tc>
          <w:tcPr>
            <w:tcW w:w="3969" w:type="dxa"/>
          </w:tcPr>
          <w:p w:rsidR="001F0445" w:rsidRDefault="001F0445" w:rsidP="00C92F91">
            <w:pPr>
              <w:spacing w:after="0" w:line="360" w:lineRule="auto"/>
              <w:rPr>
                <w:rFonts w:ascii="Arial" w:hAnsi="Arial" w:cs="Arial"/>
                <w:sz w:val="20"/>
                <w:szCs w:val="20"/>
                <w:lang w:eastAsia="en-GB"/>
              </w:rPr>
            </w:pPr>
            <w:r w:rsidRPr="00CA62C8">
              <w:rPr>
                <w:rFonts w:ascii="Arial" w:hAnsi="Arial" w:cs="Arial"/>
                <w:sz w:val="20"/>
                <w:szCs w:val="20"/>
                <w:lang w:eastAsia="en-GB"/>
              </w:rPr>
              <w:t>Principal Solution Consultant</w:t>
            </w:r>
            <w:r w:rsidR="00C92F91">
              <w:rPr>
                <w:rFonts w:ascii="Arial" w:hAnsi="Arial" w:cs="Arial"/>
                <w:sz w:val="20"/>
                <w:szCs w:val="20"/>
                <w:lang w:eastAsia="en-GB"/>
              </w:rPr>
              <w:t xml:space="preserve"> (1</w:t>
            </w:r>
            <w:r w:rsidR="00C92F91" w:rsidRPr="00C92F91">
              <w:rPr>
                <w:rFonts w:ascii="Arial" w:hAnsi="Arial" w:cs="Arial"/>
                <w:sz w:val="20"/>
                <w:szCs w:val="20"/>
                <w:vertAlign w:val="superscript"/>
                <w:lang w:eastAsia="en-GB"/>
              </w:rPr>
              <w:t>st</w:t>
            </w:r>
            <w:r w:rsidR="00C92F91">
              <w:rPr>
                <w:rFonts w:ascii="Arial" w:hAnsi="Arial" w:cs="Arial"/>
                <w:sz w:val="20"/>
                <w:szCs w:val="20"/>
                <w:lang w:eastAsia="en-GB"/>
              </w:rPr>
              <w:t xml:space="preserve"> Phase)</w:t>
            </w:r>
          </w:p>
          <w:p w:rsidR="001F0445" w:rsidRPr="00CA62C8" w:rsidRDefault="001F0445" w:rsidP="00C92F91">
            <w:pPr>
              <w:spacing w:after="0" w:line="360" w:lineRule="auto"/>
              <w:rPr>
                <w:rFonts w:ascii="Arial" w:hAnsi="Arial" w:cs="Arial"/>
                <w:sz w:val="20"/>
                <w:szCs w:val="20"/>
                <w:lang w:eastAsia="en-GB"/>
              </w:rPr>
            </w:pPr>
            <w:r w:rsidRPr="00CA62C8">
              <w:rPr>
                <w:rFonts w:ascii="Arial" w:hAnsi="Arial" w:cs="Arial"/>
                <w:sz w:val="20"/>
                <w:szCs w:val="20"/>
                <w:lang w:eastAsia="en-GB"/>
              </w:rPr>
              <w:t>Principal Solution Consultant</w:t>
            </w:r>
            <w:r>
              <w:rPr>
                <w:rFonts w:ascii="Arial" w:hAnsi="Arial" w:cs="Arial"/>
                <w:sz w:val="20"/>
                <w:szCs w:val="20"/>
                <w:lang w:eastAsia="en-GB"/>
              </w:rPr>
              <w:t xml:space="preserve"> (2</w:t>
            </w:r>
            <w:r w:rsidRPr="004F41DC">
              <w:rPr>
                <w:rFonts w:ascii="Arial" w:hAnsi="Arial" w:cs="Arial"/>
                <w:sz w:val="20"/>
                <w:szCs w:val="20"/>
                <w:vertAlign w:val="superscript"/>
                <w:lang w:eastAsia="en-GB"/>
              </w:rPr>
              <w:t>nd</w:t>
            </w:r>
            <w:r>
              <w:rPr>
                <w:rFonts w:ascii="Arial" w:hAnsi="Arial" w:cs="Arial"/>
                <w:sz w:val="20"/>
                <w:szCs w:val="20"/>
                <w:lang w:eastAsia="en-GB"/>
              </w:rPr>
              <w:t xml:space="preserve"> Phase)</w:t>
            </w:r>
          </w:p>
        </w:tc>
      </w:tr>
      <w:tr w:rsidR="0089797B" w:rsidTr="001F0445">
        <w:tc>
          <w:tcPr>
            <w:tcW w:w="2518" w:type="dxa"/>
          </w:tcPr>
          <w:p w:rsidR="0089797B" w:rsidRPr="00B73B16" w:rsidRDefault="0089797B" w:rsidP="00CA62C8">
            <w:pPr>
              <w:spacing w:after="0" w:line="360" w:lineRule="auto"/>
              <w:rPr>
                <w:rFonts w:ascii="Arial" w:hAnsi="Arial" w:cs="Arial"/>
                <w:b/>
                <w:sz w:val="20"/>
                <w:szCs w:val="20"/>
                <w:lang w:eastAsia="en-GB"/>
              </w:rPr>
            </w:pPr>
            <w:r w:rsidRPr="00B73B16">
              <w:rPr>
                <w:rFonts w:ascii="Arial" w:hAnsi="Arial" w:cs="Arial"/>
                <w:b/>
                <w:sz w:val="20"/>
                <w:szCs w:val="20"/>
                <w:lang w:eastAsia="en-GB"/>
              </w:rPr>
              <w:t>Steria</w:t>
            </w:r>
          </w:p>
        </w:tc>
        <w:tc>
          <w:tcPr>
            <w:tcW w:w="2977" w:type="dxa"/>
          </w:tcPr>
          <w:p w:rsidR="0089797B" w:rsidRPr="00CA62C8" w:rsidRDefault="0089797B" w:rsidP="00CA62C8">
            <w:pPr>
              <w:spacing w:after="0" w:line="360" w:lineRule="auto"/>
              <w:rPr>
                <w:rFonts w:ascii="Arial" w:hAnsi="Arial" w:cs="Arial"/>
                <w:sz w:val="20"/>
                <w:szCs w:val="20"/>
                <w:lang w:eastAsia="en-GB"/>
              </w:rPr>
            </w:pPr>
            <w:r w:rsidRPr="00CA62C8">
              <w:rPr>
                <w:rFonts w:ascii="Arial" w:hAnsi="Arial" w:cs="Arial"/>
                <w:sz w:val="20"/>
                <w:szCs w:val="20"/>
                <w:lang w:eastAsia="en-GB"/>
              </w:rPr>
              <w:t>Data Centre Consolidation</w:t>
            </w:r>
          </w:p>
        </w:tc>
        <w:tc>
          <w:tcPr>
            <w:tcW w:w="3969" w:type="dxa"/>
          </w:tcPr>
          <w:p w:rsidR="0089797B" w:rsidRPr="00CA62C8" w:rsidRDefault="0089797B" w:rsidP="00CA62C8">
            <w:pPr>
              <w:spacing w:after="0" w:line="360" w:lineRule="auto"/>
              <w:rPr>
                <w:rFonts w:ascii="Arial" w:hAnsi="Arial" w:cs="Arial"/>
                <w:sz w:val="20"/>
                <w:szCs w:val="20"/>
                <w:lang w:eastAsia="en-GB"/>
              </w:rPr>
            </w:pPr>
            <w:r w:rsidRPr="00CA62C8">
              <w:rPr>
                <w:rFonts w:ascii="Arial" w:hAnsi="Arial" w:cs="Arial"/>
                <w:sz w:val="20"/>
                <w:szCs w:val="20"/>
                <w:lang w:eastAsia="en-GB"/>
              </w:rPr>
              <w:t>Solution Architect</w:t>
            </w:r>
          </w:p>
        </w:tc>
      </w:tr>
      <w:tr w:rsidR="0089797B" w:rsidTr="001F0445">
        <w:tc>
          <w:tcPr>
            <w:tcW w:w="2518" w:type="dxa"/>
          </w:tcPr>
          <w:p w:rsidR="0089797B" w:rsidRPr="00B73B16" w:rsidRDefault="008F2FBC" w:rsidP="00CA62C8">
            <w:pPr>
              <w:spacing w:after="0" w:line="360" w:lineRule="auto"/>
              <w:rPr>
                <w:rFonts w:ascii="Arial" w:hAnsi="Arial" w:cs="Arial"/>
                <w:b/>
                <w:sz w:val="20"/>
                <w:szCs w:val="20"/>
                <w:lang w:eastAsia="en-GB"/>
              </w:rPr>
            </w:pPr>
            <w:r w:rsidRPr="00B73B16">
              <w:rPr>
                <w:rFonts w:ascii="Arial" w:hAnsi="Arial" w:cs="Arial"/>
                <w:b/>
                <w:sz w:val="20"/>
                <w:szCs w:val="20"/>
                <w:lang w:eastAsia="en-GB"/>
              </w:rPr>
              <w:t>Liberata Ltd.</w:t>
            </w:r>
          </w:p>
        </w:tc>
        <w:tc>
          <w:tcPr>
            <w:tcW w:w="2977" w:type="dxa"/>
          </w:tcPr>
          <w:p w:rsidR="0089797B" w:rsidRPr="00CA62C8" w:rsidRDefault="008F2FBC" w:rsidP="00CA62C8">
            <w:pPr>
              <w:spacing w:after="0" w:line="360" w:lineRule="auto"/>
              <w:rPr>
                <w:rFonts w:ascii="Arial" w:hAnsi="Arial" w:cs="Arial"/>
                <w:sz w:val="20"/>
                <w:szCs w:val="20"/>
                <w:lang w:eastAsia="en-GB"/>
              </w:rPr>
            </w:pPr>
            <w:r w:rsidRPr="00CA62C8">
              <w:rPr>
                <w:rFonts w:ascii="Arial" w:hAnsi="Arial" w:cs="Arial"/>
                <w:sz w:val="20"/>
                <w:szCs w:val="20"/>
                <w:lang w:eastAsia="en-GB"/>
              </w:rPr>
              <w:t>Enterprise Solutions</w:t>
            </w:r>
          </w:p>
        </w:tc>
        <w:tc>
          <w:tcPr>
            <w:tcW w:w="3969" w:type="dxa"/>
          </w:tcPr>
          <w:p w:rsidR="0089797B" w:rsidRPr="00CA62C8" w:rsidRDefault="008F2FBC" w:rsidP="00CA62C8">
            <w:pPr>
              <w:spacing w:after="0" w:line="360" w:lineRule="auto"/>
              <w:rPr>
                <w:rFonts w:ascii="Arial" w:hAnsi="Arial" w:cs="Arial"/>
                <w:sz w:val="20"/>
                <w:szCs w:val="20"/>
                <w:lang w:eastAsia="en-GB"/>
              </w:rPr>
            </w:pPr>
            <w:r w:rsidRPr="00CA62C8">
              <w:rPr>
                <w:rFonts w:ascii="Arial" w:hAnsi="Arial" w:cs="Arial"/>
                <w:sz w:val="20"/>
                <w:szCs w:val="20"/>
                <w:lang w:eastAsia="en-GB"/>
              </w:rPr>
              <w:t>Enterprise Storage Infrastructure Architect</w:t>
            </w:r>
          </w:p>
        </w:tc>
      </w:tr>
    </w:tbl>
    <w:p w:rsidR="00F000D1" w:rsidRDefault="00F000D1" w:rsidP="00CA62C8">
      <w:pPr>
        <w:spacing w:after="0" w:line="360" w:lineRule="auto"/>
        <w:rPr>
          <w:rFonts w:ascii="Arial" w:hAnsi="Arial" w:cs="Arial"/>
          <w:b/>
          <w:sz w:val="20"/>
          <w:szCs w:val="2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552"/>
      </w:tblGrid>
      <w:tr w:rsidR="00F22A76" w:rsidRPr="005138E5" w:rsidTr="00663E5C">
        <w:tc>
          <w:tcPr>
            <w:tcW w:w="9464" w:type="dxa"/>
            <w:gridSpan w:val="2"/>
          </w:tcPr>
          <w:p w:rsidR="00F22A76" w:rsidRDefault="00F22A76" w:rsidP="00CA62C8">
            <w:pPr>
              <w:spacing w:after="0" w:line="240" w:lineRule="auto"/>
              <w:rPr>
                <w:rFonts w:ascii="Arial" w:hAnsi="Arial" w:cs="Arial"/>
                <w:b/>
                <w:lang w:eastAsia="en-GB"/>
              </w:rPr>
            </w:pPr>
            <w:r w:rsidRPr="00CA62C8">
              <w:rPr>
                <w:rFonts w:ascii="Arial" w:hAnsi="Arial" w:cs="Arial"/>
                <w:b/>
                <w:lang w:eastAsia="en-GB"/>
              </w:rPr>
              <w:t>Summary</w:t>
            </w:r>
          </w:p>
          <w:p w:rsidR="00F0672E" w:rsidRPr="00CA62C8" w:rsidRDefault="00F0672E" w:rsidP="00CA62C8">
            <w:pPr>
              <w:spacing w:after="0" w:line="240" w:lineRule="auto"/>
              <w:rPr>
                <w:rFonts w:ascii="Arial" w:hAnsi="Arial" w:cs="Arial"/>
                <w:b/>
                <w:lang w:eastAsia="en-GB"/>
              </w:rPr>
            </w:pPr>
          </w:p>
          <w:p w:rsidR="00C1548F" w:rsidRPr="00C1548F" w:rsidRDefault="00A33DA5" w:rsidP="00C1548F">
            <w:pPr>
              <w:spacing w:after="0"/>
              <w:jc w:val="both"/>
              <w:rPr>
                <w:rFonts w:ascii="Arial" w:hAnsi="Arial" w:cs="Arial"/>
                <w:sz w:val="20"/>
                <w:szCs w:val="20"/>
                <w:lang w:eastAsia="en-GB"/>
              </w:rPr>
            </w:pPr>
            <w:r>
              <w:rPr>
                <w:rFonts w:ascii="Arial" w:hAnsi="Arial" w:cs="Arial"/>
                <w:sz w:val="20"/>
                <w:szCs w:val="20"/>
                <w:lang w:eastAsia="en-GB"/>
              </w:rPr>
              <w:t>A</w:t>
            </w:r>
            <w:r w:rsidR="00F22A76" w:rsidRPr="0085660B">
              <w:rPr>
                <w:rFonts w:ascii="Arial" w:hAnsi="Arial" w:cs="Arial"/>
                <w:sz w:val="20"/>
                <w:szCs w:val="20"/>
                <w:lang w:eastAsia="en-GB"/>
              </w:rPr>
              <w:t xml:space="preserve">n </w:t>
            </w:r>
            <w:r w:rsidR="00AD45F2">
              <w:rPr>
                <w:rFonts w:ascii="Arial" w:hAnsi="Arial" w:cs="Arial"/>
                <w:sz w:val="20"/>
                <w:szCs w:val="20"/>
                <w:lang w:eastAsia="en-GB"/>
              </w:rPr>
              <w:t>e</w:t>
            </w:r>
            <w:r w:rsidR="00F22A76" w:rsidRPr="0085660B">
              <w:rPr>
                <w:rFonts w:ascii="Arial" w:hAnsi="Arial" w:cs="Arial"/>
                <w:sz w:val="20"/>
                <w:szCs w:val="20"/>
                <w:lang w:eastAsia="en-GB"/>
              </w:rPr>
              <w:t xml:space="preserve">xperienced Pre-sales Solution Architect </w:t>
            </w:r>
            <w:r w:rsidR="005B014F">
              <w:rPr>
                <w:rFonts w:ascii="Arial" w:hAnsi="Arial" w:cs="Arial"/>
                <w:sz w:val="20"/>
                <w:szCs w:val="20"/>
                <w:lang w:eastAsia="en-GB"/>
              </w:rPr>
              <w:t xml:space="preserve">/ Consultant </w:t>
            </w:r>
            <w:r w:rsidR="007A16B7">
              <w:rPr>
                <w:rFonts w:ascii="Arial" w:hAnsi="Arial" w:cs="Arial"/>
                <w:sz w:val="20"/>
                <w:szCs w:val="20"/>
                <w:lang w:eastAsia="en-GB"/>
              </w:rPr>
              <w:t xml:space="preserve">with the majority of my career </w:t>
            </w:r>
            <w:r>
              <w:rPr>
                <w:rFonts w:ascii="Arial" w:hAnsi="Arial" w:cs="Arial"/>
                <w:sz w:val="20"/>
                <w:szCs w:val="20"/>
                <w:lang w:eastAsia="en-GB"/>
              </w:rPr>
              <w:t xml:space="preserve">working </w:t>
            </w:r>
            <w:r w:rsidR="00F22A76" w:rsidRPr="0085660B">
              <w:rPr>
                <w:rFonts w:ascii="Arial" w:hAnsi="Arial" w:cs="Arial"/>
                <w:sz w:val="20"/>
                <w:szCs w:val="20"/>
                <w:lang w:eastAsia="en-GB"/>
              </w:rPr>
              <w:t>at Dell and Fujitsu Siemens Computers (FSC)</w:t>
            </w:r>
            <w:r w:rsidR="007A16B7">
              <w:rPr>
                <w:rFonts w:ascii="Arial" w:hAnsi="Arial" w:cs="Arial"/>
                <w:sz w:val="20"/>
                <w:szCs w:val="20"/>
                <w:lang w:eastAsia="en-GB"/>
              </w:rPr>
              <w:t xml:space="preserve"> where I played a k</w:t>
            </w:r>
            <w:r w:rsidR="007A16B7" w:rsidRPr="00016EEA">
              <w:rPr>
                <w:rFonts w:ascii="Arial" w:hAnsi="Arial" w:cs="Arial"/>
                <w:sz w:val="20"/>
                <w:szCs w:val="20"/>
                <w:lang w:eastAsia="en-GB"/>
              </w:rPr>
              <w:t xml:space="preserve">ey member </w:t>
            </w:r>
            <w:r w:rsidR="005B014F">
              <w:rPr>
                <w:rFonts w:ascii="Arial" w:hAnsi="Arial" w:cs="Arial"/>
                <w:sz w:val="20"/>
                <w:szCs w:val="20"/>
                <w:lang w:eastAsia="en-GB"/>
              </w:rPr>
              <w:t xml:space="preserve">within </w:t>
            </w:r>
            <w:r w:rsidR="008B106C">
              <w:rPr>
                <w:rFonts w:ascii="Arial" w:hAnsi="Arial" w:cs="Arial"/>
                <w:sz w:val="20"/>
                <w:szCs w:val="20"/>
                <w:lang w:eastAsia="en-GB"/>
              </w:rPr>
              <w:t>the</w:t>
            </w:r>
            <w:r w:rsidR="000D73D5">
              <w:rPr>
                <w:rFonts w:ascii="Arial" w:hAnsi="Arial" w:cs="Arial"/>
                <w:sz w:val="20"/>
                <w:szCs w:val="20"/>
                <w:lang w:eastAsia="en-GB"/>
              </w:rPr>
              <w:t>ir</w:t>
            </w:r>
            <w:r w:rsidR="008B106C">
              <w:rPr>
                <w:rFonts w:ascii="Arial" w:hAnsi="Arial" w:cs="Arial"/>
                <w:sz w:val="20"/>
                <w:szCs w:val="20"/>
                <w:lang w:eastAsia="en-GB"/>
              </w:rPr>
              <w:t xml:space="preserve"> </w:t>
            </w:r>
            <w:r w:rsidR="007A16B7" w:rsidRPr="00016EEA">
              <w:rPr>
                <w:rFonts w:ascii="Arial" w:hAnsi="Arial" w:cs="Arial"/>
                <w:sz w:val="20"/>
                <w:szCs w:val="20"/>
                <w:lang w:eastAsia="en-GB"/>
              </w:rPr>
              <w:t>Business Development team</w:t>
            </w:r>
            <w:r w:rsidR="00FA5B30">
              <w:rPr>
                <w:rFonts w:ascii="Arial" w:hAnsi="Arial" w:cs="Arial"/>
                <w:sz w:val="20"/>
                <w:szCs w:val="20"/>
                <w:lang w:eastAsia="en-GB"/>
              </w:rPr>
              <w:t>s</w:t>
            </w:r>
            <w:r w:rsidR="007A16B7" w:rsidRPr="00016EEA">
              <w:rPr>
                <w:rFonts w:ascii="Arial" w:hAnsi="Arial" w:cs="Arial"/>
                <w:sz w:val="20"/>
                <w:szCs w:val="20"/>
                <w:lang w:eastAsia="en-GB"/>
              </w:rPr>
              <w:t xml:space="preserve"> –</w:t>
            </w:r>
            <w:r>
              <w:rPr>
                <w:rFonts w:ascii="Arial" w:hAnsi="Arial" w:cs="Arial"/>
                <w:sz w:val="20"/>
                <w:szCs w:val="20"/>
                <w:lang w:eastAsia="en-GB"/>
              </w:rPr>
              <w:t xml:space="preserve"> scoping, </w:t>
            </w:r>
            <w:r w:rsidR="007A16B7" w:rsidRPr="00016EEA">
              <w:rPr>
                <w:rFonts w:ascii="Arial" w:hAnsi="Arial" w:cs="Arial"/>
                <w:sz w:val="20"/>
                <w:szCs w:val="20"/>
                <w:lang w:eastAsia="en-GB"/>
              </w:rPr>
              <w:t xml:space="preserve">defining </w:t>
            </w:r>
            <w:r>
              <w:rPr>
                <w:rFonts w:ascii="Arial" w:hAnsi="Arial" w:cs="Arial"/>
                <w:sz w:val="20"/>
                <w:szCs w:val="20"/>
                <w:lang w:eastAsia="en-GB"/>
              </w:rPr>
              <w:t xml:space="preserve">then creating architecture </w:t>
            </w:r>
            <w:r w:rsidRPr="00016EEA">
              <w:rPr>
                <w:rFonts w:ascii="Arial" w:hAnsi="Arial" w:cs="Arial"/>
                <w:sz w:val="20"/>
                <w:szCs w:val="20"/>
                <w:lang w:eastAsia="en-GB"/>
              </w:rPr>
              <w:t>which re</w:t>
            </w:r>
            <w:r>
              <w:rPr>
                <w:rFonts w:ascii="Arial" w:hAnsi="Arial" w:cs="Arial"/>
                <w:sz w:val="20"/>
                <w:szCs w:val="20"/>
                <w:lang w:eastAsia="en-GB"/>
              </w:rPr>
              <w:t>sulted</w:t>
            </w:r>
            <w:r w:rsidRPr="00016EEA">
              <w:rPr>
                <w:rFonts w:ascii="Arial" w:hAnsi="Arial" w:cs="Arial"/>
                <w:sz w:val="20"/>
                <w:szCs w:val="20"/>
                <w:lang w:eastAsia="en-GB"/>
              </w:rPr>
              <w:t xml:space="preserve"> in successful solution</w:t>
            </w:r>
            <w:r w:rsidR="001B0833">
              <w:rPr>
                <w:rFonts w:ascii="Arial" w:hAnsi="Arial" w:cs="Arial"/>
                <w:sz w:val="20"/>
                <w:szCs w:val="20"/>
                <w:lang w:eastAsia="en-GB"/>
              </w:rPr>
              <w:t>s.</w:t>
            </w:r>
            <w:r w:rsidRPr="00016EEA">
              <w:rPr>
                <w:rFonts w:ascii="Arial" w:hAnsi="Arial" w:cs="Arial"/>
                <w:sz w:val="20"/>
                <w:szCs w:val="20"/>
                <w:lang w:eastAsia="en-GB"/>
              </w:rPr>
              <w:t xml:space="preserve"> </w:t>
            </w:r>
            <w:r w:rsidR="00C1548F">
              <w:rPr>
                <w:rFonts w:ascii="Arial" w:hAnsi="Arial" w:cs="Arial"/>
                <w:sz w:val="20"/>
                <w:szCs w:val="20"/>
                <w:lang w:eastAsia="en-GB"/>
              </w:rPr>
              <w:t xml:space="preserve"> </w:t>
            </w:r>
            <w:r w:rsidR="00C1548F" w:rsidRPr="0085660B">
              <w:rPr>
                <w:rFonts w:ascii="Arial" w:hAnsi="Arial" w:cs="Arial"/>
                <w:sz w:val="20"/>
                <w:szCs w:val="20"/>
                <w:lang w:eastAsia="en-GB"/>
              </w:rPr>
              <w:t>Understanding then translating a customer’s goals into an architectural strategy, setting the technical direction for the enterprise and providing assurance that the solution implemented will perform as specified and deliver expected benefits according to the project phases.</w:t>
            </w:r>
            <w:r w:rsidR="00C1548F">
              <w:rPr>
                <w:rFonts w:ascii="Arial" w:hAnsi="Arial" w:cs="Arial"/>
                <w:sz w:val="20"/>
                <w:szCs w:val="20"/>
                <w:lang w:eastAsia="en-GB"/>
              </w:rPr>
              <w:t xml:space="preserve">  </w:t>
            </w:r>
            <w:r w:rsidR="001B0833">
              <w:rPr>
                <w:rFonts w:ascii="Arial" w:hAnsi="Arial" w:cs="Arial"/>
                <w:sz w:val="20"/>
                <w:szCs w:val="20"/>
                <w:lang w:eastAsia="en-GB"/>
              </w:rPr>
              <w:t xml:space="preserve">Then </w:t>
            </w:r>
            <w:r w:rsidR="007A16B7" w:rsidRPr="00016EEA">
              <w:rPr>
                <w:rFonts w:ascii="Arial" w:hAnsi="Arial" w:cs="Arial"/>
                <w:sz w:val="20"/>
                <w:szCs w:val="20"/>
                <w:lang w:eastAsia="en-GB"/>
              </w:rPr>
              <w:t xml:space="preserve">orchestrating the product of a proposal to meet a customer’s </w:t>
            </w:r>
            <w:r w:rsidR="007A16B7">
              <w:rPr>
                <w:rFonts w:ascii="Arial" w:hAnsi="Arial" w:cs="Arial"/>
                <w:sz w:val="20"/>
                <w:szCs w:val="20"/>
                <w:lang w:eastAsia="en-GB"/>
              </w:rPr>
              <w:t xml:space="preserve">requirements. </w:t>
            </w:r>
            <w:r>
              <w:rPr>
                <w:rFonts w:ascii="Arial" w:hAnsi="Arial" w:cs="Arial"/>
                <w:sz w:val="20"/>
                <w:szCs w:val="20"/>
                <w:lang w:eastAsia="en-GB"/>
              </w:rPr>
              <w:t xml:space="preserve"> This would include </w:t>
            </w:r>
            <w:r w:rsidRPr="00016EEA">
              <w:rPr>
                <w:rFonts w:ascii="Arial" w:hAnsi="Arial" w:cs="Arial"/>
                <w:sz w:val="20"/>
                <w:szCs w:val="20"/>
                <w:lang w:eastAsia="en-GB"/>
              </w:rPr>
              <w:t>driving architectural decisions and trade-offs and establish alignment among stakeholders</w:t>
            </w:r>
            <w:r w:rsidRPr="00CA62C8">
              <w:rPr>
                <w:rFonts w:ascii="Arial" w:hAnsi="Arial" w:cs="Arial"/>
                <w:sz w:val="20"/>
                <w:szCs w:val="20"/>
                <w:lang w:eastAsia="en-GB"/>
              </w:rPr>
              <w:t>.</w:t>
            </w:r>
          </w:p>
          <w:p w:rsidR="00AB72BB" w:rsidRDefault="00AB72BB" w:rsidP="00C1548F">
            <w:pPr>
              <w:spacing w:after="0"/>
              <w:jc w:val="both"/>
              <w:rPr>
                <w:rFonts w:ascii="Arial" w:hAnsi="Arial" w:cs="Arial"/>
                <w:sz w:val="20"/>
                <w:szCs w:val="20"/>
                <w:lang w:eastAsia="en-GB"/>
              </w:rPr>
            </w:pPr>
          </w:p>
          <w:p w:rsidR="002020F3" w:rsidRDefault="001B0833" w:rsidP="00C1548F">
            <w:pPr>
              <w:spacing w:after="0"/>
              <w:jc w:val="both"/>
              <w:rPr>
                <w:rFonts w:ascii="Arial" w:hAnsi="Arial" w:cs="Arial"/>
                <w:sz w:val="20"/>
                <w:szCs w:val="20"/>
                <w:lang w:eastAsia="en-GB"/>
              </w:rPr>
            </w:pPr>
            <w:r>
              <w:rPr>
                <w:rFonts w:ascii="Arial" w:hAnsi="Arial" w:cs="Arial"/>
                <w:sz w:val="20"/>
                <w:szCs w:val="20"/>
                <w:lang w:eastAsia="en-GB"/>
              </w:rPr>
              <w:t xml:space="preserve">My </w:t>
            </w:r>
            <w:r w:rsidR="00C1548F">
              <w:rPr>
                <w:rFonts w:ascii="Arial" w:hAnsi="Arial" w:cs="Arial"/>
                <w:sz w:val="20"/>
                <w:szCs w:val="20"/>
                <w:lang w:eastAsia="en-GB"/>
              </w:rPr>
              <w:t xml:space="preserve">technical </w:t>
            </w:r>
            <w:r w:rsidR="00F22A76" w:rsidRPr="0085660B">
              <w:rPr>
                <w:rFonts w:ascii="Arial" w:hAnsi="Arial" w:cs="Arial"/>
                <w:sz w:val="20"/>
                <w:szCs w:val="20"/>
                <w:lang w:eastAsia="en-GB"/>
              </w:rPr>
              <w:t>responsibilities were to provide expertise on large-scale complex projects involving; Cloud Technologies, DataCentres, Data Migration, Consolidation, Virtualisation, Servers, Back-up / Recovery and</w:t>
            </w:r>
            <w:r w:rsidR="000C5BBD">
              <w:rPr>
                <w:rFonts w:ascii="Arial" w:hAnsi="Arial" w:cs="Arial"/>
                <w:sz w:val="20"/>
                <w:szCs w:val="20"/>
                <w:lang w:eastAsia="en-GB"/>
              </w:rPr>
              <w:t xml:space="preserve"> at times </w:t>
            </w:r>
            <w:r w:rsidR="000C5BBD" w:rsidRPr="000C5BBD">
              <w:rPr>
                <w:rFonts w:ascii="Arial" w:hAnsi="Arial" w:cs="Arial"/>
                <w:sz w:val="20"/>
                <w:szCs w:val="20"/>
                <w:lang w:eastAsia="en-GB"/>
              </w:rPr>
              <w:t>incorporating</w:t>
            </w:r>
            <w:r w:rsidR="000C5BBD">
              <w:rPr>
                <w:rFonts w:ascii="Arial" w:hAnsi="Arial" w:cs="Arial"/>
                <w:sz w:val="20"/>
                <w:szCs w:val="20"/>
                <w:lang w:eastAsia="en-GB"/>
              </w:rPr>
              <w:t xml:space="preserve"> Enterprise third party </w:t>
            </w:r>
            <w:r w:rsidR="00FA5B30">
              <w:rPr>
                <w:rFonts w:ascii="Arial" w:hAnsi="Arial" w:cs="Arial"/>
                <w:sz w:val="20"/>
                <w:szCs w:val="20"/>
                <w:lang w:eastAsia="en-GB"/>
              </w:rPr>
              <w:t xml:space="preserve">partners / </w:t>
            </w:r>
            <w:r w:rsidR="000C5BBD">
              <w:rPr>
                <w:rFonts w:ascii="Arial" w:hAnsi="Arial" w:cs="Arial"/>
                <w:sz w:val="20"/>
                <w:szCs w:val="20"/>
                <w:lang w:eastAsia="en-GB"/>
              </w:rPr>
              <w:t xml:space="preserve">vendors </w:t>
            </w:r>
            <w:r w:rsidR="003606B0">
              <w:rPr>
                <w:rFonts w:ascii="Arial" w:hAnsi="Arial" w:cs="Arial"/>
                <w:sz w:val="20"/>
                <w:szCs w:val="20"/>
                <w:lang w:eastAsia="en-GB"/>
              </w:rPr>
              <w:t>for example</w:t>
            </w:r>
            <w:r w:rsidR="00FA5B30">
              <w:rPr>
                <w:rFonts w:ascii="Arial" w:hAnsi="Arial" w:cs="Arial"/>
                <w:sz w:val="20"/>
                <w:szCs w:val="20"/>
                <w:lang w:eastAsia="en-GB"/>
              </w:rPr>
              <w:t>:</w:t>
            </w:r>
            <w:r w:rsidR="000C5BBD" w:rsidRPr="000C5BBD">
              <w:rPr>
                <w:rFonts w:ascii="Arial" w:hAnsi="Arial" w:cs="Arial"/>
                <w:sz w:val="20"/>
                <w:szCs w:val="20"/>
                <w:lang w:eastAsia="en-GB"/>
              </w:rPr>
              <w:t xml:space="preserve"> Qlogic, Emulex and Brocade as well as Back-up and Recovery methodologies.</w:t>
            </w:r>
            <w:r w:rsidR="00D5176E">
              <w:rPr>
                <w:rFonts w:ascii="Arial" w:hAnsi="Arial" w:cs="Arial"/>
                <w:sz w:val="20"/>
                <w:szCs w:val="20"/>
                <w:lang w:eastAsia="en-GB"/>
              </w:rPr>
              <w:t xml:space="preserve"> </w:t>
            </w:r>
            <w:r w:rsidR="000C5BBD" w:rsidRPr="000C5BBD">
              <w:rPr>
                <w:rFonts w:ascii="Arial" w:hAnsi="Arial" w:cs="Arial"/>
                <w:sz w:val="20"/>
                <w:szCs w:val="20"/>
                <w:lang w:eastAsia="en-GB"/>
              </w:rPr>
              <w:t xml:space="preserve">This assessment was based on learning and understanding our customers’ </w:t>
            </w:r>
            <w:r w:rsidR="00F22A76" w:rsidRPr="0085660B">
              <w:rPr>
                <w:rFonts w:ascii="Arial" w:hAnsi="Arial" w:cs="Arial"/>
                <w:sz w:val="20"/>
                <w:szCs w:val="20"/>
                <w:lang w:eastAsia="en-GB"/>
              </w:rPr>
              <w:t>Storage</w:t>
            </w:r>
            <w:r w:rsidR="000C5BBD">
              <w:rPr>
                <w:rFonts w:ascii="Arial" w:hAnsi="Arial" w:cs="Arial"/>
                <w:sz w:val="20"/>
                <w:szCs w:val="20"/>
                <w:lang w:eastAsia="en-GB"/>
              </w:rPr>
              <w:t xml:space="preserve"> </w:t>
            </w:r>
            <w:r w:rsidR="00F22A76" w:rsidRPr="0085660B">
              <w:rPr>
                <w:rFonts w:ascii="Arial" w:hAnsi="Arial" w:cs="Arial"/>
                <w:sz w:val="20"/>
                <w:szCs w:val="20"/>
                <w:lang w:eastAsia="en-GB"/>
              </w:rPr>
              <w:t>technologies</w:t>
            </w:r>
            <w:r w:rsidR="003606B0">
              <w:rPr>
                <w:rFonts w:ascii="Arial" w:hAnsi="Arial" w:cs="Arial"/>
                <w:sz w:val="20"/>
                <w:szCs w:val="20"/>
                <w:lang w:eastAsia="en-GB"/>
              </w:rPr>
              <w:t xml:space="preserve"> and additional requirements</w:t>
            </w:r>
            <w:r w:rsidR="00F22A76" w:rsidRPr="0085660B">
              <w:rPr>
                <w:rFonts w:ascii="Arial" w:hAnsi="Arial" w:cs="Arial"/>
                <w:sz w:val="20"/>
                <w:szCs w:val="20"/>
                <w:lang w:eastAsia="en-GB"/>
              </w:rPr>
              <w:t xml:space="preserve"> i.e. SANs &amp; NAS.</w:t>
            </w:r>
          </w:p>
          <w:p w:rsidR="00D56313" w:rsidRDefault="00D56313" w:rsidP="00C1548F">
            <w:pPr>
              <w:spacing w:after="0"/>
              <w:jc w:val="both"/>
              <w:rPr>
                <w:rFonts w:ascii="Arial" w:hAnsi="Arial" w:cs="Arial"/>
                <w:sz w:val="20"/>
                <w:szCs w:val="20"/>
                <w:lang w:eastAsia="en-GB"/>
              </w:rPr>
            </w:pPr>
          </w:p>
          <w:p w:rsidR="001E4028" w:rsidRPr="00BB3CB8" w:rsidRDefault="00D56313" w:rsidP="00C1548F">
            <w:pPr>
              <w:spacing w:after="0"/>
              <w:jc w:val="both"/>
              <w:rPr>
                <w:rFonts w:ascii="Arial" w:hAnsi="Arial" w:cs="Arial"/>
                <w:b/>
                <w:lang w:eastAsia="en-GB"/>
              </w:rPr>
            </w:pPr>
            <w:r w:rsidRPr="00BB3CB8">
              <w:rPr>
                <w:rFonts w:ascii="Arial" w:hAnsi="Arial" w:cs="Arial"/>
                <w:b/>
                <w:lang w:eastAsia="en-GB"/>
              </w:rPr>
              <w:t>Agile 2 Foundation</w:t>
            </w:r>
            <w:r w:rsidR="00BB3CB8">
              <w:rPr>
                <w:rFonts w:ascii="Arial" w:hAnsi="Arial" w:cs="Arial"/>
                <w:b/>
                <w:lang w:eastAsia="en-GB"/>
              </w:rPr>
              <w:t xml:space="preserve"> </w:t>
            </w:r>
            <w:r w:rsidRPr="00BB3CB8">
              <w:rPr>
                <w:rFonts w:ascii="Arial" w:hAnsi="Arial" w:cs="Arial"/>
                <w:b/>
                <w:lang w:eastAsia="en-GB"/>
              </w:rPr>
              <w:t xml:space="preserve">&amp; Practitioner </w:t>
            </w:r>
            <w:r w:rsidR="00663E5C">
              <w:rPr>
                <w:rFonts w:ascii="Arial" w:hAnsi="Arial" w:cs="Arial"/>
                <w:b/>
                <w:lang w:eastAsia="en-GB"/>
              </w:rPr>
              <w:t xml:space="preserve">     -</w:t>
            </w:r>
            <w:r w:rsidRPr="00BB3CB8">
              <w:rPr>
                <w:rFonts w:ascii="Arial" w:hAnsi="Arial" w:cs="Arial"/>
                <w:b/>
                <w:lang w:eastAsia="en-GB"/>
              </w:rPr>
              <w:t xml:space="preserve">    Currently Studying</w:t>
            </w:r>
          </w:p>
          <w:p w:rsidR="00D56313" w:rsidRDefault="00D56313" w:rsidP="00C1548F">
            <w:pPr>
              <w:spacing w:after="0"/>
              <w:jc w:val="both"/>
              <w:rPr>
                <w:rFonts w:ascii="Arial" w:hAnsi="Arial" w:cs="Arial"/>
                <w:b/>
                <w:lang w:eastAsia="en-GB"/>
              </w:rPr>
            </w:pPr>
            <w:r w:rsidRPr="00BB3CB8">
              <w:rPr>
                <w:rFonts w:ascii="Arial" w:hAnsi="Arial" w:cs="Arial"/>
                <w:b/>
                <w:lang w:eastAsia="en-GB"/>
              </w:rPr>
              <w:t>Prince 2 Foundation &amp; Practitioner</w:t>
            </w:r>
            <w:r w:rsidR="00663E5C">
              <w:rPr>
                <w:rFonts w:ascii="Arial" w:hAnsi="Arial" w:cs="Arial"/>
                <w:b/>
                <w:lang w:eastAsia="en-GB"/>
              </w:rPr>
              <w:t xml:space="preserve">    -</w:t>
            </w:r>
            <w:r w:rsidRPr="00BB3CB8">
              <w:rPr>
                <w:rFonts w:ascii="Arial" w:hAnsi="Arial" w:cs="Arial"/>
                <w:b/>
                <w:lang w:eastAsia="en-GB"/>
              </w:rPr>
              <w:t xml:space="preserve"> </w:t>
            </w:r>
            <w:r w:rsidR="00BB3CB8">
              <w:rPr>
                <w:rFonts w:ascii="Arial" w:hAnsi="Arial" w:cs="Arial"/>
                <w:b/>
                <w:lang w:eastAsia="en-GB"/>
              </w:rPr>
              <w:t xml:space="preserve"> </w:t>
            </w:r>
            <w:r w:rsidR="00663E5C">
              <w:rPr>
                <w:rFonts w:ascii="Arial" w:hAnsi="Arial" w:cs="Arial"/>
                <w:b/>
                <w:lang w:eastAsia="en-GB"/>
              </w:rPr>
              <w:t xml:space="preserve">  </w:t>
            </w:r>
            <w:r w:rsidRPr="00BB3CB8">
              <w:rPr>
                <w:rFonts w:ascii="Arial" w:hAnsi="Arial" w:cs="Arial"/>
                <w:b/>
                <w:lang w:eastAsia="en-GB"/>
              </w:rPr>
              <w:t>Currently Studying</w:t>
            </w:r>
          </w:p>
          <w:p w:rsidR="00663E5C" w:rsidRPr="00BB3CB8" w:rsidRDefault="00663E5C" w:rsidP="00C1548F">
            <w:pPr>
              <w:spacing w:after="0"/>
              <w:jc w:val="both"/>
              <w:rPr>
                <w:rFonts w:ascii="Arial" w:hAnsi="Arial" w:cs="Arial"/>
                <w:b/>
                <w:lang w:eastAsia="en-GB"/>
              </w:rPr>
            </w:pPr>
          </w:p>
          <w:p w:rsidR="00084E85" w:rsidRDefault="001250A7" w:rsidP="00C1548F">
            <w:pPr>
              <w:spacing w:after="0"/>
              <w:jc w:val="both"/>
              <w:rPr>
                <w:rFonts w:ascii="Arial" w:hAnsi="Arial" w:cs="Arial"/>
                <w:b/>
                <w:lang w:eastAsia="en-GB"/>
              </w:rPr>
            </w:pPr>
            <w:r>
              <w:rPr>
                <w:rFonts w:ascii="Arial" w:hAnsi="Arial" w:cs="Arial"/>
                <w:b/>
                <w:lang w:eastAsia="en-GB"/>
              </w:rPr>
              <w:t>CISCO</w:t>
            </w:r>
            <w:r w:rsidR="00084E85" w:rsidRPr="001E4028">
              <w:rPr>
                <w:rFonts w:ascii="Arial" w:hAnsi="Arial" w:cs="Arial"/>
                <w:b/>
                <w:lang w:eastAsia="en-GB"/>
              </w:rPr>
              <w:t xml:space="preserve"> CCNA Course</w:t>
            </w:r>
            <w:r w:rsidR="001E4028" w:rsidRPr="001E4028">
              <w:rPr>
                <w:rFonts w:ascii="Arial" w:hAnsi="Arial" w:cs="Arial"/>
                <w:b/>
                <w:lang w:eastAsia="en-GB"/>
              </w:rPr>
              <w:t xml:space="preserve">                        </w:t>
            </w:r>
            <w:r>
              <w:rPr>
                <w:rFonts w:ascii="Arial" w:hAnsi="Arial" w:cs="Arial"/>
                <w:b/>
                <w:lang w:eastAsia="en-GB"/>
              </w:rPr>
              <w:t xml:space="preserve">   </w:t>
            </w:r>
            <w:r w:rsidR="006C7B35">
              <w:rPr>
                <w:rFonts w:ascii="Arial" w:hAnsi="Arial" w:cs="Arial"/>
                <w:b/>
                <w:lang w:eastAsia="en-GB"/>
              </w:rPr>
              <w:t xml:space="preserve">                                        </w:t>
            </w:r>
            <w:r w:rsidR="001E4028">
              <w:rPr>
                <w:rFonts w:ascii="Arial" w:hAnsi="Arial" w:cs="Arial"/>
                <w:b/>
                <w:lang w:eastAsia="en-GB"/>
              </w:rPr>
              <w:t xml:space="preserve">     </w:t>
            </w:r>
            <w:r w:rsidR="001E4028" w:rsidRPr="001E4028">
              <w:rPr>
                <w:rFonts w:ascii="Arial" w:hAnsi="Arial" w:cs="Arial"/>
                <w:b/>
                <w:lang w:eastAsia="en-GB"/>
              </w:rPr>
              <w:t xml:space="preserve">      7th </w:t>
            </w:r>
            <w:r w:rsidR="001E4028">
              <w:rPr>
                <w:rFonts w:ascii="Arial" w:hAnsi="Arial" w:cs="Arial"/>
                <w:b/>
                <w:lang w:eastAsia="en-GB"/>
              </w:rPr>
              <w:t>Dec</w:t>
            </w:r>
            <w:r w:rsidR="001E4028" w:rsidRPr="001E4028">
              <w:rPr>
                <w:rFonts w:ascii="Arial" w:hAnsi="Arial" w:cs="Arial"/>
                <w:b/>
                <w:lang w:eastAsia="en-GB"/>
              </w:rPr>
              <w:t xml:space="preserve"> – 11th Dec</w:t>
            </w:r>
            <w:r w:rsidR="006C7B35">
              <w:rPr>
                <w:rFonts w:ascii="Arial" w:hAnsi="Arial" w:cs="Arial"/>
                <w:b/>
                <w:lang w:eastAsia="en-GB"/>
              </w:rPr>
              <w:t xml:space="preserve"> 15</w:t>
            </w:r>
          </w:p>
          <w:p w:rsidR="00D56313" w:rsidRPr="00084E85" w:rsidRDefault="00D56313" w:rsidP="00C1548F">
            <w:pPr>
              <w:spacing w:after="0"/>
              <w:jc w:val="both"/>
              <w:rPr>
                <w:rFonts w:ascii="Arial" w:hAnsi="Arial" w:cs="Arial"/>
                <w:b/>
                <w:sz w:val="20"/>
                <w:szCs w:val="20"/>
                <w:lang w:eastAsia="en-GB"/>
              </w:rPr>
            </w:pPr>
          </w:p>
          <w:p w:rsidR="003F1362" w:rsidRDefault="003F1362" w:rsidP="00C1548F">
            <w:pPr>
              <w:spacing w:after="0"/>
              <w:jc w:val="both"/>
              <w:rPr>
                <w:rFonts w:ascii="Arial" w:hAnsi="Arial" w:cs="Arial"/>
                <w:sz w:val="20"/>
                <w:szCs w:val="20"/>
                <w:lang w:eastAsia="en-GB"/>
              </w:rPr>
            </w:pPr>
          </w:p>
          <w:p w:rsidR="00820CB6" w:rsidRDefault="004B6D25" w:rsidP="004F41DC">
            <w:pPr>
              <w:spacing w:after="0"/>
              <w:ind w:left="7513" w:hanging="7513"/>
              <w:jc w:val="both"/>
              <w:rPr>
                <w:rFonts w:ascii="Arial" w:hAnsi="Arial" w:cs="Arial"/>
                <w:b/>
                <w:lang w:eastAsia="en-GB"/>
              </w:rPr>
            </w:pPr>
            <w:r>
              <w:rPr>
                <w:rFonts w:ascii="Arial" w:hAnsi="Arial" w:cs="Arial"/>
                <w:b/>
                <w:caps/>
                <w:lang w:eastAsia="en-GB"/>
              </w:rPr>
              <w:t>Mobile Lite</w:t>
            </w:r>
            <w:r w:rsidR="003F1362" w:rsidRPr="003F1362">
              <w:rPr>
                <w:rFonts w:ascii="Arial" w:hAnsi="Arial" w:cs="Arial"/>
                <w:b/>
                <w:lang w:eastAsia="en-GB"/>
              </w:rPr>
              <w:t xml:space="preserve"> </w:t>
            </w:r>
            <w:r>
              <w:rPr>
                <w:rFonts w:ascii="Arial" w:hAnsi="Arial" w:cs="Arial"/>
                <w:b/>
                <w:lang w:eastAsia="en-GB"/>
              </w:rPr>
              <w:t xml:space="preserve"> </w:t>
            </w:r>
            <w:r w:rsidRPr="004B6D25">
              <w:rPr>
                <w:rFonts w:ascii="Arial" w:hAnsi="Arial" w:cs="Arial"/>
                <w:b/>
                <w:sz w:val="20"/>
                <w:szCs w:val="20"/>
                <w:lang w:eastAsia="en-GB"/>
              </w:rPr>
              <w:t>-</w:t>
            </w:r>
            <w:r w:rsidR="00AF57CD">
              <w:rPr>
                <w:rFonts w:ascii="Arial" w:hAnsi="Arial" w:cs="Arial"/>
                <w:sz w:val="20"/>
                <w:szCs w:val="20"/>
                <w:lang w:eastAsia="en-GB"/>
              </w:rPr>
              <w:t xml:space="preserve"> </w:t>
            </w:r>
            <w:r w:rsidR="003F1362">
              <w:rPr>
                <w:rFonts w:ascii="Arial" w:hAnsi="Arial" w:cs="Arial"/>
                <w:sz w:val="20"/>
                <w:szCs w:val="20"/>
                <w:lang w:eastAsia="en-GB"/>
              </w:rPr>
              <w:t xml:space="preserve"> </w:t>
            </w:r>
            <w:r w:rsidR="00AF57CD" w:rsidRPr="00AF57CD">
              <w:rPr>
                <w:rFonts w:ascii="Arial" w:hAnsi="Arial" w:cs="Arial"/>
                <w:b/>
                <w:lang w:eastAsia="en-GB"/>
              </w:rPr>
              <w:t>Principal Solutions Consultant</w:t>
            </w:r>
            <w:r w:rsidR="00A5098C">
              <w:rPr>
                <w:rFonts w:ascii="Arial" w:hAnsi="Arial" w:cs="Arial"/>
                <w:b/>
                <w:lang w:eastAsia="en-GB"/>
              </w:rPr>
              <w:t xml:space="preserve"> ( Long term contract ) </w:t>
            </w:r>
            <w:r w:rsidR="003035BE">
              <w:rPr>
                <w:rFonts w:ascii="Arial" w:hAnsi="Arial" w:cs="Arial"/>
                <w:b/>
                <w:lang w:eastAsia="en-GB"/>
              </w:rPr>
              <w:tab/>
            </w:r>
            <w:r w:rsidR="00CA0EBD">
              <w:rPr>
                <w:rFonts w:ascii="Arial" w:hAnsi="Arial" w:cs="Arial"/>
                <w:b/>
                <w:lang w:eastAsia="en-GB"/>
              </w:rPr>
              <w:t xml:space="preserve">               </w:t>
            </w:r>
            <w:r w:rsidR="003035BE" w:rsidRPr="003035BE">
              <w:rPr>
                <w:rFonts w:ascii="Arial" w:hAnsi="Arial" w:cs="Arial"/>
                <w:b/>
                <w:lang w:eastAsia="en-GB"/>
              </w:rPr>
              <w:t>Present</w:t>
            </w:r>
          </w:p>
          <w:p w:rsidR="004F41DC" w:rsidRDefault="004F41DC" w:rsidP="004F41DC">
            <w:pPr>
              <w:spacing w:after="0"/>
              <w:ind w:left="7513" w:hanging="7513"/>
              <w:jc w:val="both"/>
              <w:rPr>
                <w:rFonts w:ascii="Arial" w:hAnsi="Arial" w:cs="Arial"/>
                <w:sz w:val="20"/>
                <w:szCs w:val="20"/>
                <w:lang w:eastAsia="en-GB"/>
              </w:rPr>
            </w:pPr>
          </w:p>
          <w:p w:rsidR="00B631C8" w:rsidRDefault="001005F7" w:rsidP="00055E5F">
            <w:pPr>
              <w:spacing w:after="0"/>
              <w:jc w:val="both"/>
              <w:rPr>
                <w:rFonts w:ascii="Arial" w:hAnsi="Arial" w:cs="Arial"/>
                <w:sz w:val="20"/>
                <w:szCs w:val="20"/>
                <w:lang w:eastAsia="en-GB"/>
              </w:rPr>
            </w:pPr>
            <w:r>
              <w:rPr>
                <w:rFonts w:ascii="Arial" w:hAnsi="Arial" w:cs="Arial"/>
                <w:sz w:val="20"/>
                <w:szCs w:val="20"/>
                <w:lang w:eastAsia="en-GB"/>
              </w:rPr>
              <w:t>A</w:t>
            </w:r>
            <w:r w:rsidR="00CD45B3" w:rsidRPr="0038273F">
              <w:rPr>
                <w:rFonts w:ascii="Arial" w:hAnsi="Arial" w:cs="Arial"/>
                <w:sz w:val="20"/>
                <w:szCs w:val="20"/>
                <w:lang w:eastAsia="en-GB"/>
              </w:rPr>
              <w:t>fter having</w:t>
            </w:r>
            <w:r w:rsidR="00CD45B3" w:rsidRPr="00CA62C8">
              <w:rPr>
                <w:rFonts w:ascii="Arial" w:hAnsi="Arial" w:cs="Arial"/>
                <w:sz w:val="20"/>
                <w:szCs w:val="20"/>
                <w:lang w:eastAsia="en-GB"/>
              </w:rPr>
              <w:t xml:space="preserve"> </w:t>
            </w:r>
            <w:r w:rsidR="00CD45B3" w:rsidRPr="0038273F">
              <w:rPr>
                <w:rFonts w:ascii="Arial" w:hAnsi="Arial" w:cs="Arial"/>
                <w:sz w:val="20"/>
                <w:szCs w:val="20"/>
                <w:lang w:eastAsia="en-GB"/>
              </w:rPr>
              <w:t>to tak</w:t>
            </w:r>
            <w:r w:rsidR="00CD45B3">
              <w:rPr>
                <w:rFonts w:ascii="Arial" w:hAnsi="Arial" w:cs="Arial"/>
                <w:sz w:val="20"/>
                <w:szCs w:val="20"/>
                <w:lang w:eastAsia="en-GB"/>
              </w:rPr>
              <w:t xml:space="preserve">e a sabbatical, </w:t>
            </w:r>
            <w:r w:rsidR="00861E13">
              <w:rPr>
                <w:rFonts w:ascii="Arial" w:hAnsi="Arial" w:cs="Arial"/>
                <w:sz w:val="20"/>
                <w:szCs w:val="20"/>
                <w:lang w:eastAsia="en-GB"/>
              </w:rPr>
              <w:t xml:space="preserve">I was invited by Mobile Lite to re-visit the work I had previously completed for them to include the next phase of their project which was to include </w:t>
            </w:r>
            <w:r w:rsidR="00861E13" w:rsidRPr="00282BB1">
              <w:rPr>
                <w:rFonts w:ascii="Arial" w:hAnsi="Arial" w:cs="Arial"/>
                <w:b/>
                <w:sz w:val="20"/>
                <w:szCs w:val="20"/>
                <w:lang w:eastAsia="en-GB"/>
              </w:rPr>
              <w:t>Dementia</w:t>
            </w:r>
            <w:r w:rsidR="00861E13">
              <w:rPr>
                <w:rFonts w:ascii="Arial" w:hAnsi="Arial" w:cs="Arial"/>
                <w:sz w:val="20"/>
                <w:szCs w:val="20"/>
                <w:lang w:eastAsia="en-GB"/>
              </w:rPr>
              <w:t xml:space="preserve"> patients. </w:t>
            </w:r>
          </w:p>
          <w:p w:rsidR="00B631C8" w:rsidRDefault="00B631C8" w:rsidP="00055E5F">
            <w:pPr>
              <w:spacing w:after="0"/>
              <w:jc w:val="both"/>
              <w:rPr>
                <w:rFonts w:ascii="Arial" w:hAnsi="Arial" w:cs="Arial"/>
                <w:sz w:val="20"/>
                <w:szCs w:val="20"/>
                <w:lang w:eastAsia="en-GB"/>
              </w:rPr>
            </w:pPr>
          </w:p>
          <w:p w:rsidR="002C2E2B" w:rsidRDefault="00B631C8" w:rsidP="002C2E2B">
            <w:pPr>
              <w:spacing w:after="0"/>
              <w:jc w:val="both"/>
              <w:rPr>
                <w:rFonts w:ascii="Arial" w:hAnsi="Arial" w:cs="Arial"/>
                <w:sz w:val="20"/>
                <w:szCs w:val="20"/>
                <w:lang w:eastAsia="en-GB"/>
              </w:rPr>
            </w:pPr>
            <w:r>
              <w:rPr>
                <w:rFonts w:ascii="Arial" w:hAnsi="Arial" w:cs="Arial"/>
                <w:sz w:val="20"/>
                <w:szCs w:val="20"/>
                <w:lang w:eastAsia="en-GB"/>
              </w:rPr>
              <w:t>B</w:t>
            </w:r>
            <w:r w:rsidR="00861E13">
              <w:rPr>
                <w:rFonts w:ascii="Arial" w:hAnsi="Arial" w:cs="Arial"/>
                <w:sz w:val="20"/>
                <w:szCs w:val="20"/>
                <w:lang w:eastAsia="en-GB"/>
              </w:rPr>
              <w:t>eing brought back to the project enabl</w:t>
            </w:r>
            <w:r w:rsidR="00282BB1">
              <w:rPr>
                <w:rFonts w:ascii="Arial" w:hAnsi="Arial" w:cs="Arial"/>
                <w:sz w:val="20"/>
                <w:szCs w:val="20"/>
                <w:lang w:eastAsia="en-GB"/>
              </w:rPr>
              <w:t>ed</w:t>
            </w:r>
            <w:r w:rsidR="00861E13">
              <w:rPr>
                <w:rFonts w:ascii="Arial" w:hAnsi="Arial" w:cs="Arial"/>
                <w:sz w:val="20"/>
                <w:szCs w:val="20"/>
                <w:lang w:eastAsia="en-GB"/>
              </w:rPr>
              <w:t xml:space="preserve"> me to </w:t>
            </w:r>
            <w:r w:rsidR="00282BB1">
              <w:rPr>
                <w:rFonts w:ascii="Arial" w:hAnsi="Arial" w:cs="Arial"/>
                <w:sz w:val="20"/>
                <w:szCs w:val="20"/>
                <w:lang w:eastAsia="en-GB"/>
              </w:rPr>
              <w:t>continue where I had left off with a high level of back end security and interoperability</w:t>
            </w:r>
            <w:r>
              <w:rPr>
                <w:rFonts w:ascii="Arial" w:hAnsi="Arial" w:cs="Arial"/>
                <w:sz w:val="20"/>
                <w:szCs w:val="20"/>
                <w:lang w:eastAsia="en-GB"/>
              </w:rPr>
              <w:t>,</w:t>
            </w:r>
            <w:r w:rsidR="00282BB1">
              <w:rPr>
                <w:rFonts w:ascii="Arial" w:hAnsi="Arial" w:cs="Arial"/>
                <w:sz w:val="20"/>
                <w:szCs w:val="20"/>
                <w:lang w:eastAsia="en-GB"/>
              </w:rPr>
              <w:t xml:space="preserve"> allowing the second part of the project to be as safe and secure as the first </w:t>
            </w:r>
            <w:r>
              <w:rPr>
                <w:rFonts w:ascii="Arial" w:hAnsi="Arial" w:cs="Arial"/>
                <w:sz w:val="20"/>
                <w:szCs w:val="20"/>
                <w:lang w:eastAsia="en-GB"/>
              </w:rPr>
              <w:t>phase</w:t>
            </w:r>
            <w:r w:rsidR="0040015E">
              <w:rPr>
                <w:rFonts w:ascii="Arial" w:hAnsi="Arial" w:cs="Arial"/>
                <w:sz w:val="20"/>
                <w:szCs w:val="20"/>
                <w:lang w:eastAsia="en-GB"/>
              </w:rPr>
              <w:t>,</w:t>
            </w:r>
            <w:r>
              <w:rPr>
                <w:rFonts w:ascii="Arial" w:hAnsi="Arial" w:cs="Arial"/>
                <w:sz w:val="20"/>
                <w:szCs w:val="20"/>
                <w:lang w:eastAsia="en-GB"/>
              </w:rPr>
              <w:t xml:space="preserve"> </w:t>
            </w:r>
            <w:r w:rsidR="002C2E2B">
              <w:rPr>
                <w:rFonts w:ascii="Arial" w:hAnsi="Arial" w:cs="Arial"/>
                <w:sz w:val="20"/>
                <w:szCs w:val="20"/>
                <w:lang w:eastAsia="en-GB"/>
              </w:rPr>
              <w:t>if n</w:t>
            </w:r>
            <w:r>
              <w:rPr>
                <w:rFonts w:ascii="Arial" w:hAnsi="Arial" w:cs="Arial"/>
                <w:sz w:val="20"/>
                <w:szCs w:val="20"/>
                <w:lang w:eastAsia="en-GB"/>
              </w:rPr>
              <w:t xml:space="preserve">ot more </w:t>
            </w:r>
            <w:r w:rsidR="002C2E2B">
              <w:rPr>
                <w:rFonts w:ascii="Arial" w:hAnsi="Arial" w:cs="Arial"/>
                <w:sz w:val="20"/>
                <w:szCs w:val="20"/>
                <w:lang w:eastAsia="en-GB"/>
              </w:rPr>
              <w:t>so.</w:t>
            </w:r>
          </w:p>
          <w:p w:rsidR="002C2E2B" w:rsidRDefault="002C2E2B" w:rsidP="002C2E2B">
            <w:pPr>
              <w:spacing w:after="0"/>
              <w:jc w:val="both"/>
              <w:rPr>
                <w:rFonts w:ascii="Arial" w:hAnsi="Arial" w:cs="Arial"/>
                <w:sz w:val="20"/>
                <w:szCs w:val="20"/>
                <w:lang w:eastAsia="en-GB"/>
              </w:rPr>
            </w:pPr>
          </w:p>
          <w:p w:rsidR="003F1362" w:rsidRPr="00F42708" w:rsidRDefault="002C2E2B" w:rsidP="00F42708">
            <w:pPr>
              <w:spacing w:after="0"/>
              <w:jc w:val="both"/>
              <w:rPr>
                <w:rFonts w:ascii="Arial" w:hAnsi="Arial" w:cs="Arial"/>
                <w:sz w:val="20"/>
                <w:szCs w:val="20"/>
                <w:lang w:eastAsia="en-GB"/>
              </w:rPr>
            </w:pPr>
            <w:r>
              <w:rPr>
                <w:rFonts w:ascii="Arial" w:hAnsi="Arial" w:cs="Arial"/>
                <w:sz w:val="20"/>
                <w:szCs w:val="20"/>
                <w:lang w:eastAsia="en-GB"/>
              </w:rPr>
              <w:t>T</w:t>
            </w:r>
            <w:r w:rsidR="00282BB1">
              <w:rPr>
                <w:rFonts w:ascii="Arial" w:hAnsi="Arial" w:cs="Arial"/>
                <w:sz w:val="20"/>
                <w:szCs w:val="20"/>
                <w:lang w:eastAsia="en-GB"/>
              </w:rPr>
              <w:t xml:space="preserve">he additional </w:t>
            </w:r>
            <w:r w:rsidR="00055E5F">
              <w:rPr>
                <w:rFonts w:ascii="Arial" w:hAnsi="Arial" w:cs="Arial"/>
                <w:sz w:val="20"/>
                <w:szCs w:val="20"/>
                <w:lang w:eastAsia="en-GB"/>
              </w:rPr>
              <w:t>work incorporate</w:t>
            </w:r>
            <w:r>
              <w:rPr>
                <w:rFonts w:ascii="Arial" w:hAnsi="Arial" w:cs="Arial"/>
                <w:sz w:val="20"/>
                <w:szCs w:val="20"/>
                <w:lang w:eastAsia="en-GB"/>
              </w:rPr>
              <w:t>d</w:t>
            </w:r>
            <w:r w:rsidR="00055E5F">
              <w:rPr>
                <w:rFonts w:ascii="Arial" w:hAnsi="Arial" w:cs="Arial"/>
                <w:sz w:val="20"/>
                <w:szCs w:val="20"/>
                <w:lang w:eastAsia="en-GB"/>
              </w:rPr>
              <w:t xml:space="preserve"> </w:t>
            </w:r>
            <w:r w:rsidR="003223FA">
              <w:rPr>
                <w:rFonts w:ascii="Arial" w:hAnsi="Arial" w:cs="Arial"/>
                <w:sz w:val="20"/>
                <w:szCs w:val="20"/>
                <w:lang w:eastAsia="en-GB"/>
              </w:rPr>
              <w:t>2 ^ 64 possible combinations.  A</w:t>
            </w:r>
            <w:r w:rsidR="00B631C8">
              <w:rPr>
                <w:rFonts w:ascii="Arial" w:hAnsi="Arial" w:cs="Arial"/>
                <w:sz w:val="20"/>
                <w:szCs w:val="20"/>
                <w:lang w:eastAsia="en-GB"/>
              </w:rPr>
              <w:t>fter a great deal of research and choosing the right coding partners to use</w:t>
            </w:r>
            <w:r>
              <w:rPr>
                <w:rFonts w:ascii="Arial" w:hAnsi="Arial" w:cs="Arial"/>
                <w:sz w:val="20"/>
                <w:szCs w:val="20"/>
                <w:lang w:eastAsia="en-GB"/>
              </w:rPr>
              <w:t xml:space="preserve"> will mean</w:t>
            </w:r>
            <w:r w:rsidR="0040015E">
              <w:rPr>
                <w:rFonts w:ascii="Arial" w:hAnsi="Arial" w:cs="Arial"/>
                <w:sz w:val="20"/>
                <w:szCs w:val="20"/>
                <w:lang w:eastAsia="en-GB"/>
              </w:rPr>
              <w:t>,</w:t>
            </w:r>
            <w:r>
              <w:rPr>
                <w:rFonts w:ascii="Arial" w:hAnsi="Arial" w:cs="Arial"/>
                <w:sz w:val="20"/>
                <w:szCs w:val="20"/>
                <w:lang w:eastAsia="en-GB"/>
              </w:rPr>
              <w:t xml:space="preserve"> that i</w:t>
            </w:r>
            <w:r w:rsidR="003223FA">
              <w:rPr>
                <w:rFonts w:ascii="Arial" w:hAnsi="Arial" w:cs="Arial"/>
                <w:sz w:val="20"/>
                <w:szCs w:val="20"/>
                <w:lang w:eastAsia="en-GB"/>
              </w:rPr>
              <w:t>f you have 292 million years to</w:t>
            </w:r>
            <w:r>
              <w:rPr>
                <w:rFonts w:ascii="Arial" w:hAnsi="Arial" w:cs="Arial"/>
                <w:sz w:val="20"/>
                <w:szCs w:val="20"/>
                <w:lang w:eastAsia="en-GB"/>
              </w:rPr>
              <w:t xml:space="preserve"> spare you may be in with a chance of breaking through</w:t>
            </w:r>
            <w:r w:rsidR="003223FA">
              <w:rPr>
                <w:rFonts w:ascii="Arial" w:hAnsi="Arial" w:cs="Arial"/>
                <w:sz w:val="20"/>
                <w:szCs w:val="20"/>
                <w:lang w:eastAsia="en-GB"/>
              </w:rPr>
              <w:t>.</w:t>
            </w:r>
          </w:p>
        </w:tc>
      </w:tr>
      <w:tr w:rsidR="00F22A76" w:rsidRPr="00F000D1" w:rsidTr="00663E5C">
        <w:trPr>
          <w:trHeight w:val="664"/>
        </w:trPr>
        <w:tc>
          <w:tcPr>
            <w:tcW w:w="6912" w:type="dxa"/>
          </w:tcPr>
          <w:p w:rsidR="00F22A76" w:rsidRDefault="00F22A76" w:rsidP="00750BFA">
            <w:pPr>
              <w:spacing w:before="120" w:after="0" w:line="360" w:lineRule="auto"/>
              <w:rPr>
                <w:rFonts w:ascii="Arial" w:hAnsi="Arial" w:cs="Arial"/>
                <w:b/>
                <w:lang w:eastAsia="en-GB"/>
              </w:rPr>
            </w:pPr>
            <w:r w:rsidRPr="005138E5">
              <w:rPr>
                <w:rFonts w:ascii="Arial" w:hAnsi="Arial" w:cs="Arial"/>
                <w:b/>
                <w:lang w:eastAsia="en-GB"/>
              </w:rPr>
              <w:lastRenderedPageBreak/>
              <w:t>Sabbatical</w:t>
            </w:r>
            <w:r w:rsidR="0038273F">
              <w:rPr>
                <w:rFonts w:ascii="Arial" w:hAnsi="Arial" w:cs="Arial"/>
                <w:b/>
                <w:lang w:eastAsia="en-GB"/>
              </w:rPr>
              <w:t xml:space="preserve">  </w:t>
            </w:r>
          </w:p>
          <w:p w:rsidR="009F78AC" w:rsidRDefault="00322A7F" w:rsidP="00750BFA">
            <w:pPr>
              <w:spacing w:before="120" w:after="0" w:line="360" w:lineRule="auto"/>
              <w:rPr>
                <w:rFonts w:ascii="Arial" w:hAnsi="Arial" w:cs="Arial"/>
                <w:sz w:val="20"/>
                <w:szCs w:val="20"/>
                <w:lang w:eastAsia="en-GB"/>
              </w:rPr>
            </w:pPr>
            <w:r w:rsidRPr="00322A7F">
              <w:rPr>
                <w:rFonts w:ascii="Arial" w:hAnsi="Arial" w:cs="Arial"/>
                <w:sz w:val="20"/>
                <w:szCs w:val="20"/>
                <w:lang w:eastAsia="en-GB"/>
              </w:rPr>
              <w:t xml:space="preserve">Please </w:t>
            </w:r>
            <w:r>
              <w:rPr>
                <w:rFonts w:ascii="Arial" w:hAnsi="Arial" w:cs="Arial"/>
                <w:sz w:val="20"/>
                <w:szCs w:val="20"/>
                <w:lang w:eastAsia="en-GB"/>
              </w:rPr>
              <w:t>see covering letter for further explanation.</w:t>
            </w:r>
          </w:p>
          <w:p w:rsidR="00AC00CF" w:rsidRPr="00322A7F" w:rsidRDefault="00AC00CF" w:rsidP="00750BFA">
            <w:pPr>
              <w:spacing w:before="120" w:after="0" w:line="360" w:lineRule="auto"/>
              <w:rPr>
                <w:rFonts w:ascii="Arial" w:hAnsi="Arial" w:cs="Arial"/>
                <w:sz w:val="20"/>
                <w:szCs w:val="20"/>
                <w:lang w:eastAsia="en-GB"/>
              </w:rPr>
            </w:pPr>
          </w:p>
        </w:tc>
        <w:tc>
          <w:tcPr>
            <w:tcW w:w="2552" w:type="dxa"/>
          </w:tcPr>
          <w:p w:rsidR="00FD2CEB" w:rsidRDefault="00C4718B" w:rsidP="003F1362">
            <w:pPr>
              <w:spacing w:before="120" w:after="0" w:line="240" w:lineRule="auto"/>
              <w:jc w:val="right"/>
              <w:rPr>
                <w:rFonts w:ascii="Arial" w:hAnsi="Arial" w:cs="Arial"/>
                <w:b/>
                <w:lang w:eastAsia="en-GB"/>
              </w:rPr>
            </w:pPr>
            <w:r>
              <w:rPr>
                <w:rFonts w:ascii="Arial" w:hAnsi="Arial" w:cs="Arial"/>
                <w:b/>
                <w:lang w:eastAsia="en-GB"/>
              </w:rPr>
              <w:t>Sept. 12 – Feb 14</w:t>
            </w:r>
          </w:p>
        </w:tc>
      </w:tr>
      <w:tr w:rsidR="000436C6" w:rsidRPr="00F000D1" w:rsidTr="00663E5C">
        <w:tc>
          <w:tcPr>
            <w:tcW w:w="6912" w:type="dxa"/>
          </w:tcPr>
          <w:p w:rsidR="000436C6" w:rsidRPr="00F000D1" w:rsidRDefault="000436C6" w:rsidP="003F1362">
            <w:pPr>
              <w:spacing w:after="0"/>
              <w:ind w:right="-817"/>
              <w:rPr>
                <w:rFonts w:ascii="Arial" w:hAnsi="Arial" w:cs="Arial"/>
                <w:b/>
                <w:lang w:eastAsia="en-GB"/>
              </w:rPr>
            </w:pPr>
            <w:r>
              <w:rPr>
                <w:rFonts w:ascii="Arial" w:hAnsi="Arial" w:cs="Arial"/>
                <w:b/>
                <w:lang w:eastAsia="en-GB"/>
              </w:rPr>
              <w:t>LIBERATA LTD.</w:t>
            </w:r>
            <w:r w:rsidR="008739AE">
              <w:rPr>
                <w:rFonts w:ascii="Arial" w:hAnsi="Arial" w:cs="Arial"/>
                <w:b/>
                <w:lang w:eastAsia="en-GB"/>
              </w:rPr>
              <w:t xml:space="preserve"> </w:t>
            </w:r>
            <w:r w:rsidR="004B6D25">
              <w:rPr>
                <w:rFonts w:ascii="Arial" w:hAnsi="Arial" w:cs="Arial"/>
                <w:b/>
                <w:lang w:eastAsia="en-GB"/>
              </w:rPr>
              <w:t xml:space="preserve"> </w:t>
            </w:r>
            <w:r w:rsidR="00017164">
              <w:rPr>
                <w:rFonts w:ascii="Arial" w:hAnsi="Arial" w:cs="Arial"/>
                <w:b/>
                <w:lang w:eastAsia="en-GB"/>
              </w:rPr>
              <w:t xml:space="preserve">- </w:t>
            </w:r>
            <w:r w:rsidR="008739AE">
              <w:rPr>
                <w:rFonts w:ascii="Arial" w:hAnsi="Arial" w:cs="Arial"/>
                <w:b/>
                <w:lang w:eastAsia="en-GB"/>
              </w:rPr>
              <w:t xml:space="preserve"> </w:t>
            </w:r>
            <w:r w:rsidR="008739AE" w:rsidRPr="00F1237C">
              <w:rPr>
                <w:rFonts w:ascii="Arial" w:hAnsi="Arial" w:cs="Arial"/>
                <w:b/>
                <w:lang w:eastAsia="en-GB"/>
              </w:rPr>
              <w:t>En</w:t>
            </w:r>
            <w:r w:rsidR="0071399F" w:rsidRPr="00F1237C">
              <w:rPr>
                <w:rFonts w:ascii="Arial" w:hAnsi="Arial" w:cs="Arial"/>
                <w:b/>
                <w:lang w:eastAsia="en-GB"/>
              </w:rPr>
              <w:t>terprise Storage</w:t>
            </w:r>
            <w:r w:rsidR="00017164">
              <w:rPr>
                <w:rFonts w:ascii="Arial" w:hAnsi="Arial" w:cs="Arial"/>
                <w:lang w:eastAsia="en-GB"/>
              </w:rPr>
              <w:t xml:space="preserve"> </w:t>
            </w:r>
            <w:r w:rsidR="00F1237C" w:rsidRPr="00F1237C">
              <w:rPr>
                <w:rFonts w:ascii="Arial" w:hAnsi="Arial" w:cs="Arial"/>
                <w:b/>
                <w:lang w:eastAsia="en-GB"/>
              </w:rPr>
              <w:t xml:space="preserve">Infrastructure </w:t>
            </w:r>
            <w:r w:rsidR="0071399F" w:rsidRPr="00F1237C">
              <w:rPr>
                <w:rFonts w:ascii="Arial" w:hAnsi="Arial" w:cs="Arial"/>
                <w:b/>
                <w:lang w:eastAsia="en-GB"/>
              </w:rPr>
              <w:t>Architect</w:t>
            </w:r>
            <w:r w:rsidR="003F1362">
              <w:rPr>
                <w:rFonts w:ascii="Arial" w:hAnsi="Arial" w:cs="Arial"/>
                <w:b/>
                <w:lang w:eastAsia="en-GB"/>
              </w:rPr>
              <w:t xml:space="preserve">             </w:t>
            </w:r>
          </w:p>
        </w:tc>
        <w:tc>
          <w:tcPr>
            <w:tcW w:w="2552" w:type="dxa"/>
          </w:tcPr>
          <w:p w:rsidR="008D7DEA" w:rsidRPr="00F000D1" w:rsidRDefault="00C4718B" w:rsidP="000A23A4">
            <w:pPr>
              <w:spacing w:after="0"/>
              <w:jc w:val="right"/>
              <w:rPr>
                <w:rFonts w:ascii="Arial" w:hAnsi="Arial" w:cs="Arial"/>
                <w:b/>
                <w:lang w:eastAsia="en-GB"/>
              </w:rPr>
            </w:pPr>
            <w:r>
              <w:rPr>
                <w:rFonts w:ascii="Arial" w:hAnsi="Arial" w:cs="Arial"/>
                <w:b/>
                <w:lang w:eastAsia="en-GB"/>
              </w:rPr>
              <w:t>April 12 – Aug 12</w:t>
            </w:r>
          </w:p>
        </w:tc>
      </w:tr>
      <w:tr w:rsidR="008739AE" w:rsidRPr="00F000D1" w:rsidTr="00663E5C">
        <w:tc>
          <w:tcPr>
            <w:tcW w:w="9464" w:type="dxa"/>
            <w:gridSpan w:val="2"/>
          </w:tcPr>
          <w:p w:rsidR="000A23A4" w:rsidRDefault="000A23A4" w:rsidP="00F45F71">
            <w:pPr>
              <w:spacing w:after="0"/>
              <w:jc w:val="both"/>
              <w:rPr>
                <w:rFonts w:ascii="Arial" w:hAnsi="Arial" w:cs="Arial"/>
                <w:sz w:val="20"/>
                <w:szCs w:val="20"/>
                <w:lang w:eastAsia="en-GB"/>
              </w:rPr>
            </w:pPr>
          </w:p>
          <w:p w:rsidR="008739AE" w:rsidRPr="00E2752F" w:rsidRDefault="008739AE" w:rsidP="00E2752F">
            <w:pPr>
              <w:spacing w:after="0"/>
              <w:jc w:val="both"/>
              <w:rPr>
                <w:rFonts w:ascii="Arial" w:hAnsi="Arial" w:cs="Arial"/>
                <w:sz w:val="20"/>
                <w:szCs w:val="20"/>
                <w:lang w:eastAsia="en-GB"/>
              </w:rPr>
            </w:pPr>
            <w:r w:rsidRPr="00E2752F">
              <w:rPr>
                <w:rFonts w:ascii="Arial" w:hAnsi="Arial" w:cs="Arial"/>
                <w:sz w:val="20"/>
                <w:szCs w:val="20"/>
                <w:lang w:eastAsia="en-GB"/>
              </w:rPr>
              <w:t xml:space="preserve">Accepted a permanent position with Liberata to complete PQQ and ITT </w:t>
            </w:r>
            <w:r w:rsidR="0071399F" w:rsidRPr="00E2752F">
              <w:rPr>
                <w:rFonts w:ascii="Arial" w:hAnsi="Arial" w:cs="Arial"/>
                <w:sz w:val="20"/>
                <w:szCs w:val="20"/>
                <w:lang w:eastAsia="en-GB"/>
              </w:rPr>
              <w:t xml:space="preserve">documentation </w:t>
            </w:r>
            <w:r w:rsidRPr="00E2752F">
              <w:rPr>
                <w:rFonts w:ascii="Arial" w:hAnsi="Arial" w:cs="Arial"/>
                <w:sz w:val="20"/>
                <w:szCs w:val="20"/>
                <w:lang w:eastAsia="en-GB"/>
              </w:rPr>
              <w:t xml:space="preserve">from a complete </w:t>
            </w:r>
            <w:r w:rsidR="00F751DB" w:rsidRPr="00E2752F">
              <w:rPr>
                <w:rFonts w:ascii="Arial" w:hAnsi="Arial" w:cs="Arial"/>
                <w:sz w:val="20"/>
                <w:szCs w:val="20"/>
                <w:lang w:eastAsia="en-GB"/>
              </w:rPr>
              <w:t xml:space="preserve">enterprise </w:t>
            </w:r>
            <w:r w:rsidRPr="00E2752F">
              <w:rPr>
                <w:rFonts w:ascii="Arial" w:hAnsi="Arial" w:cs="Arial"/>
                <w:sz w:val="20"/>
                <w:szCs w:val="20"/>
                <w:lang w:eastAsia="en-GB"/>
              </w:rPr>
              <w:t>solution perspective.  Engage with customers</w:t>
            </w:r>
            <w:r w:rsidR="00373C72" w:rsidRPr="00E2752F">
              <w:rPr>
                <w:rFonts w:ascii="Arial" w:hAnsi="Arial" w:cs="Arial"/>
                <w:sz w:val="20"/>
                <w:szCs w:val="20"/>
                <w:lang w:eastAsia="en-GB"/>
              </w:rPr>
              <w:t>’</w:t>
            </w:r>
            <w:r w:rsidRPr="00E2752F">
              <w:rPr>
                <w:rFonts w:ascii="Arial" w:hAnsi="Arial" w:cs="Arial"/>
                <w:sz w:val="20"/>
                <w:szCs w:val="20"/>
                <w:lang w:eastAsia="en-GB"/>
              </w:rPr>
              <w:t xml:space="preserve"> </w:t>
            </w:r>
            <w:r w:rsidR="0071399F" w:rsidRPr="00E2752F">
              <w:rPr>
                <w:rFonts w:ascii="Arial" w:hAnsi="Arial" w:cs="Arial"/>
                <w:sz w:val="20"/>
                <w:szCs w:val="20"/>
                <w:lang w:eastAsia="en-GB"/>
              </w:rPr>
              <w:t xml:space="preserve">technical teams to give </w:t>
            </w:r>
            <w:r w:rsidRPr="00E2752F">
              <w:rPr>
                <w:rFonts w:ascii="Arial" w:hAnsi="Arial" w:cs="Arial"/>
                <w:sz w:val="20"/>
                <w:szCs w:val="20"/>
                <w:lang w:eastAsia="en-GB"/>
              </w:rPr>
              <w:t>advice on</w:t>
            </w:r>
            <w:r w:rsidR="0071399F" w:rsidRPr="00E2752F">
              <w:rPr>
                <w:rFonts w:ascii="Arial" w:hAnsi="Arial" w:cs="Arial"/>
                <w:sz w:val="20"/>
                <w:szCs w:val="20"/>
                <w:lang w:eastAsia="en-GB"/>
              </w:rPr>
              <w:t xml:space="preserve"> </w:t>
            </w:r>
            <w:r w:rsidR="00F751DB" w:rsidRPr="00E2752F">
              <w:rPr>
                <w:rFonts w:ascii="Arial" w:hAnsi="Arial" w:cs="Arial"/>
                <w:sz w:val="20"/>
                <w:szCs w:val="20"/>
                <w:lang w:eastAsia="en-GB"/>
              </w:rPr>
              <w:t>Storage, Servers, Cloud, Virtualisation and Data Centres</w:t>
            </w:r>
            <w:r w:rsidR="00C063E0" w:rsidRPr="00E2752F">
              <w:rPr>
                <w:rFonts w:ascii="Arial" w:hAnsi="Arial" w:cs="Arial"/>
                <w:sz w:val="20"/>
                <w:szCs w:val="20"/>
                <w:lang w:eastAsia="en-GB"/>
              </w:rPr>
              <w:t xml:space="preserve"> once </w:t>
            </w:r>
            <w:r w:rsidR="00FC1D7F" w:rsidRPr="00E2752F">
              <w:rPr>
                <w:rFonts w:ascii="Arial" w:hAnsi="Arial" w:cs="Arial"/>
                <w:sz w:val="20"/>
                <w:szCs w:val="20"/>
                <w:lang w:eastAsia="en-GB"/>
              </w:rPr>
              <w:t xml:space="preserve">the </w:t>
            </w:r>
            <w:r w:rsidR="00C063E0" w:rsidRPr="00E2752F">
              <w:rPr>
                <w:rFonts w:ascii="Arial" w:hAnsi="Arial" w:cs="Arial"/>
                <w:sz w:val="20"/>
                <w:szCs w:val="20"/>
                <w:lang w:eastAsia="en-GB"/>
              </w:rPr>
              <w:t xml:space="preserve">second stage </w:t>
            </w:r>
            <w:r w:rsidR="00FC1D7F" w:rsidRPr="00E2752F">
              <w:rPr>
                <w:rFonts w:ascii="Arial" w:hAnsi="Arial" w:cs="Arial"/>
                <w:sz w:val="20"/>
                <w:szCs w:val="20"/>
                <w:lang w:eastAsia="en-GB"/>
              </w:rPr>
              <w:t xml:space="preserve">of a bid </w:t>
            </w:r>
            <w:r w:rsidR="00C063E0" w:rsidRPr="00E2752F">
              <w:rPr>
                <w:rFonts w:ascii="Arial" w:hAnsi="Arial" w:cs="Arial"/>
                <w:sz w:val="20"/>
                <w:szCs w:val="20"/>
                <w:lang w:eastAsia="en-GB"/>
              </w:rPr>
              <w:t>has been awarded</w:t>
            </w:r>
            <w:r w:rsidR="00FC1D7F" w:rsidRPr="00E2752F">
              <w:rPr>
                <w:rFonts w:ascii="Arial" w:hAnsi="Arial" w:cs="Arial"/>
                <w:sz w:val="20"/>
                <w:szCs w:val="20"/>
                <w:lang w:eastAsia="en-GB"/>
              </w:rPr>
              <w:t xml:space="preserve">. </w:t>
            </w:r>
            <w:r w:rsidR="00373C72" w:rsidRPr="00E2752F">
              <w:rPr>
                <w:rFonts w:ascii="Arial" w:hAnsi="Arial" w:cs="Arial"/>
                <w:sz w:val="20"/>
                <w:szCs w:val="20"/>
                <w:lang w:eastAsia="en-GB"/>
              </w:rPr>
              <w:t xml:space="preserve"> </w:t>
            </w:r>
            <w:r w:rsidR="00FC1D7F" w:rsidRPr="00E2752F">
              <w:rPr>
                <w:rFonts w:ascii="Arial" w:hAnsi="Arial" w:cs="Arial"/>
                <w:sz w:val="20"/>
                <w:szCs w:val="20"/>
                <w:lang w:eastAsia="en-GB"/>
              </w:rPr>
              <w:t xml:space="preserve">My responsibility </w:t>
            </w:r>
            <w:r w:rsidR="00AD45F2" w:rsidRPr="00E2752F">
              <w:rPr>
                <w:rFonts w:ascii="Arial" w:hAnsi="Arial" w:cs="Arial"/>
                <w:sz w:val="20"/>
                <w:szCs w:val="20"/>
                <w:lang w:eastAsia="en-GB"/>
              </w:rPr>
              <w:t xml:space="preserve">was </w:t>
            </w:r>
            <w:r w:rsidR="00F751DB" w:rsidRPr="00E2752F">
              <w:rPr>
                <w:rFonts w:ascii="Arial" w:hAnsi="Arial" w:cs="Arial"/>
                <w:sz w:val="20"/>
                <w:szCs w:val="20"/>
                <w:lang w:eastAsia="en-GB"/>
              </w:rPr>
              <w:t xml:space="preserve">to ensure best practice / fit has been proposed to </w:t>
            </w:r>
            <w:r w:rsidR="00FC1D7F" w:rsidRPr="00E2752F">
              <w:rPr>
                <w:rFonts w:ascii="Arial" w:hAnsi="Arial" w:cs="Arial"/>
                <w:sz w:val="20"/>
                <w:szCs w:val="20"/>
                <w:lang w:eastAsia="en-GB"/>
              </w:rPr>
              <w:t xml:space="preserve">gain </w:t>
            </w:r>
            <w:r w:rsidR="00F751DB" w:rsidRPr="00E2752F">
              <w:rPr>
                <w:rFonts w:ascii="Arial" w:hAnsi="Arial" w:cs="Arial"/>
                <w:sz w:val="20"/>
                <w:szCs w:val="20"/>
                <w:lang w:eastAsia="en-GB"/>
              </w:rPr>
              <w:t>success of the tender</w:t>
            </w:r>
            <w:r w:rsidR="00FC1D7F" w:rsidRPr="00E2752F">
              <w:rPr>
                <w:rFonts w:ascii="Arial" w:hAnsi="Arial" w:cs="Arial"/>
                <w:sz w:val="20"/>
                <w:szCs w:val="20"/>
                <w:lang w:eastAsia="en-GB"/>
              </w:rPr>
              <w:t>s</w:t>
            </w:r>
            <w:r w:rsidR="00F751DB" w:rsidRPr="00E2752F">
              <w:rPr>
                <w:rFonts w:ascii="Arial" w:hAnsi="Arial" w:cs="Arial"/>
                <w:sz w:val="20"/>
                <w:szCs w:val="20"/>
                <w:lang w:eastAsia="en-GB"/>
              </w:rPr>
              <w:t xml:space="preserve"> and </w:t>
            </w:r>
            <w:r w:rsidR="00235F26" w:rsidRPr="00E2752F">
              <w:rPr>
                <w:rFonts w:ascii="Arial" w:hAnsi="Arial" w:cs="Arial"/>
                <w:sz w:val="20"/>
                <w:szCs w:val="20"/>
                <w:lang w:eastAsia="en-GB"/>
              </w:rPr>
              <w:t>sustain profitable long term customer relationships.</w:t>
            </w:r>
          </w:p>
          <w:p w:rsidR="00C063E0" w:rsidRPr="00F000D1" w:rsidRDefault="00C063E0" w:rsidP="00F45F71">
            <w:pPr>
              <w:spacing w:after="0"/>
              <w:jc w:val="both"/>
              <w:rPr>
                <w:rFonts w:ascii="Arial" w:hAnsi="Arial" w:cs="Arial"/>
                <w:b/>
                <w:lang w:eastAsia="en-GB"/>
              </w:rPr>
            </w:pPr>
          </w:p>
        </w:tc>
      </w:tr>
      <w:tr w:rsidR="00BC5C2A" w:rsidRPr="00F000D1" w:rsidTr="00663E5C">
        <w:tc>
          <w:tcPr>
            <w:tcW w:w="6912" w:type="dxa"/>
          </w:tcPr>
          <w:p w:rsidR="00BC5C2A" w:rsidRPr="00F000D1" w:rsidRDefault="00BC5C2A" w:rsidP="00F45F71">
            <w:pPr>
              <w:spacing w:after="0"/>
              <w:rPr>
                <w:rFonts w:ascii="Arial" w:hAnsi="Arial" w:cs="Arial"/>
                <w:b/>
                <w:lang w:eastAsia="en-GB"/>
              </w:rPr>
            </w:pPr>
            <w:r w:rsidRPr="00F000D1">
              <w:rPr>
                <w:rFonts w:ascii="Arial" w:hAnsi="Arial" w:cs="Arial"/>
                <w:b/>
                <w:lang w:eastAsia="en-GB"/>
              </w:rPr>
              <w:t xml:space="preserve">STERIA LTD. </w:t>
            </w:r>
            <w:r w:rsidR="004B6D25">
              <w:rPr>
                <w:rFonts w:ascii="Arial" w:hAnsi="Arial" w:cs="Arial"/>
                <w:b/>
                <w:lang w:eastAsia="en-GB"/>
              </w:rPr>
              <w:t xml:space="preserve"> </w:t>
            </w:r>
            <w:r w:rsidR="00AB5FF6">
              <w:rPr>
                <w:rFonts w:ascii="Arial" w:hAnsi="Arial" w:cs="Arial"/>
                <w:b/>
                <w:caps/>
                <w:lang w:eastAsia="en-GB"/>
              </w:rPr>
              <w:t>-</w:t>
            </w:r>
            <w:r w:rsidRPr="00F000D1">
              <w:rPr>
                <w:rFonts w:ascii="Arial" w:hAnsi="Arial" w:cs="Arial"/>
                <w:b/>
                <w:caps/>
                <w:lang w:eastAsia="en-GB"/>
              </w:rPr>
              <w:t xml:space="preserve"> </w:t>
            </w:r>
            <w:r w:rsidR="004B6D25">
              <w:rPr>
                <w:rFonts w:ascii="Arial" w:hAnsi="Arial" w:cs="Arial"/>
                <w:b/>
                <w:caps/>
                <w:lang w:eastAsia="en-GB"/>
              </w:rPr>
              <w:t xml:space="preserve"> </w:t>
            </w:r>
            <w:r w:rsidRPr="00F000D1">
              <w:rPr>
                <w:rFonts w:ascii="Arial" w:hAnsi="Arial" w:cs="Arial"/>
                <w:b/>
                <w:lang w:eastAsia="en-GB"/>
              </w:rPr>
              <w:t>Solution Architect</w:t>
            </w:r>
          </w:p>
        </w:tc>
        <w:tc>
          <w:tcPr>
            <w:tcW w:w="2552" w:type="dxa"/>
          </w:tcPr>
          <w:p w:rsidR="00BC5C2A" w:rsidRPr="00F000D1" w:rsidRDefault="00C4718B" w:rsidP="00F45F71">
            <w:pPr>
              <w:spacing w:after="0"/>
              <w:jc w:val="right"/>
              <w:rPr>
                <w:rFonts w:ascii="Arial" w:hAnsi="Arial" w:cs="Arial"/>
                <w:b/>
                <w:lang w:eastAsia="en-GB"/>
              </w:rPr>
            </w:pPr>
            <w:r>
              <w:rPr>
                <w:rFonts w:ascii="Arial" w:hAnsi="Arial" w:cs="Arial"/>
                <w:b/>
                <w:lang w:eastAsia="en-GB"/>
              </w:rPr>
              <w:t>Feb 11 – Aug 11</w:t>
            </w:r>
          </w:p>
        </w:tc>
      </w:tr>
    </w:tbl>
    <w:p w:rsidR="0025145D" w:rsidRPr="00BC5C2A" w:rsidRDefault="0025145D" w:rsidP="00F45F71">
      <w:pPr>
        <w:spacing w:after="0"/>
        <w:rPr>
          <w:rFonts w:ascii="Arial" w:hAnsi="Arial" w:cs="Arial"/>
          <w:b/>
          <w:sz w:val="20"/>
          <w:szCs w:val="20"/>
          <w:lang w:eastAsia="en-GB"/>
        </w:rPr>
      </w:pPr>
    </w:p>
    <w:p w:rsidR="0025145D" w:rsidRPr="00BC5C2A" w:rsidRDefault="00B45FCB" w:rsidP="00F45F71">
      <w:pPr>
        <w:pStyle w:val="NoSpacing"/>
        <w:spacing w:line="276" w:lineRule="auto"/>
        <w:jc w:val="both"/>
        <w:rPr>
          <w:rFonts w:ascii="Arial" w:hAnsi="Arial" w:cs="Arial"/>
          <w:sz w:val="20"/>
          <w:szCs w:val="20"/>
          <w:lang w:eastAsia="en-GB"/>
        </w:rPr>
      </w:pPr>
      <w:r>
        <w:rPr>
          <w:rFonts w:ascii="Arial" w:hAnsi="Arial" w:cs="Arial"/>
          <w:sz w:val="20"/>
          <w:szCs w:val="20"/>
          <w:lang w:eastAsia="en-GB"/>
        </w:rPr>
        <w:t>I had to accept</w:t>
      </w:r>
      <w:r w:rsidR="0025145D" w:rsidRPr="00BC5C2A">
        <w:rPr>
          <w:rFonts w:ascii="Arial" w:hAnsi="Arial" w:cs="Arial"/>
          <w:sz w:val="20"/>
          <w:szCs w:val="20"/>
          <w:lang w:eastAsia="en-GB"/>
        </w:rPr>
        <w:t xml:space="preserve"> a </w:t>
      </w:r>
      <w:r w:rsidR="0025145D" w:rsidRPr="00FA5B30">
        <w:rPr>
          <w:rFonts w:ascii="Arial" w:hAnsi="Arial" w:cs="Arial"/>
          <w:sz w:val="20"/>
          <w:szCs w:val="20"/>
          <w:lang w:eastAsia="en-GB"/>
        </w:rPr>
        <w:t xml:space="preserve">contract </w:t>
      </w:r>
      <w:r w:rsidR="0025145D" w:rsidRPr="00BC5C2A">
        <w:rPr>
          <w:rFonts w:ascii="Arial" w:hAnsi="Arial" w:cs="Arial"/>
          <w:sz w:val="20"/>
          <w:szCs w:val="20"/>
          <w:lang w:eastAsia="en-GB"/>
        </w:rPr>
        <w:t>with Steria Ltd</w:t>
      </w:r>
      <w:r w:rsidR="00D26DEA">
        <w:rPr>
          <w:rFonts w:ascii="Arial" w:hAnsi="Arial" w:cs="Arial"/>
          <w:sz w:val="20"/>
          <w:szCs w:val="20"/>
          <w:lang w:eastAsia="en-GB"/>
        </w:rPr>
        <w:t>.</w:t>
      </w:r>
      <w:r w:rsidR="0025145D" w:rsidRPr="00BC5C2A">
        <w:rPr>
          <w:rFonts w:ascii="Arial" w:hAnsi="Arial" w:cs="Arial"/>
          <w:sz w:val="20"/>
          <w:szCs w:val="20"/>
          <w:lang w:eastAsia="en-GB"/>
        </w:rPr>
        <w:t xml:space="preserve"> to </w:t>
      </w:r>
      <w:r w:rsidR="00945643" w:rsidRPr="00BC5C2A">
        <w:rPr>
          <w:rFonts w:ascii="Arial" w:hAnsi="Arial" w:cs="Arial"/>
          <w:sz w:val="20"/>
          <w:szCs w:val="20"/>
          <w:lang w:eastAsia="en-GB"/>
        </w:rPr>
        <w:t>l</w:t>
      </w:r>
      <w:r w:rsidR="0025145D" w:rsidRPr="00BC5C2A">
        <w:rPr>
          <w:rFonts w:ascii="Arial" w:hAnsi="Arial" w:cs="Arial"/>
          <w:sz w:val="20"/>
          <w:szCs w:val="20"/>
          <w:lang w:eastAsia="en-GB"/>
        </w:rPr>
        <w:t>ead, implement and manage a complex Data Centre consolidation project</w:t>
      </w:r>
      <w:r w:rsidR="00551BC0">
        <w:rPr>
          <w:rFonts w:ascii="Arial" w:hAnsi="Arial" w:cs="Arial"/>
          <w:sz w:val="20"/>
          <w:szCs w:val="20"/>
          <w:lang w:eastAsia="en-GB"/>
        </w:rPr>
        <w:t>.  This involved</w:t>
      </w:r>
      <w:r w:rsidR="0025145D" w:rsidRPr="00BC5C2A">
        <w:rPr>
          <w:rFonts w:ascii="Arial" w:hAnsi="Arial" w:cs="Arial"/>
          <w:sz w:val="20"/>
          <w:szCs w:val="20"/>
          <w:lang w:eastAsia="en-GB"/>
        </w:rPr>
        <w:t xml:space="preserve"> meetings with key stake holders and advising them o</w:t>
      </w:r>
      <w:r w:rsidR="002A34FA">
        <w:rPr>
          <w:rFonts w:ascii="Arial" w:hAnsi="Arial" w:cs="Arial"/>
          <w:sz w:val="20"/>
          <w:szCs w:val="20"/>
          <w:lang w:eastAsia="en-GB"/>
        </w:rPr>
        <w:t>n multiple platform technologies</w:t>
      </w:r>
      <w:r w:rsidR="0025145D" w:rsidRPr="00BC5C2A">
        <w:rPr>
          <w:rFonts w:ascii="Arial" w:hAnsi="Arial" w:cs="Arial"/>
          <w:sz w:val="20"/>
          <w:szCs w:val="20"/>
          <w:lang w:eastAsia="en-GB"/>
        </w:rPr>
        <w:t xml:space="preserve"> e.g. backup</w:t>
      </w:r>
      <w:r w:rsidR="00551BC0">
        <w:rPr>
          <w:rFonts w:ascii="Arial" w:hAnsi="Arial" w:cs="Arial"/>
          <w:sz w:val="20"/>
          <w:szCs w:val="20"/>
          <w:lang w:eastAsia="en-GB"/>
        </w:rPr>
        <w:t xml:space="preserve"> </w:t>
      </w:r>
      <w:r w:rsidR="0025145D" w:rsidRPr="00BC5C2A">
        <w:rPr>
          <w:rFonts w:ascii="Arial" w:hAnsi="Arial" w:cs="Arial"/>
          <w:sz w:val="20"/>
          <w:szCs w:val="20"/>
          <w:lang w:eastAsia="en-GB"/>
        </w:rPr>
        <w:t>/ recovery, migration, virtualisation and test plans for moving aged equipment from around the country in to a state of the art space from BT</w:t>
      </w:r>
      <w:r w:rsidR="00F1237C">
        <w:rPr>
          <w:rFonts w:ascii="Arial" w:hAnsi="Arial" w:cs="Arial"/>
          <w:sz w:val="20"/>
          <w:szCs w:val="20"/>
          <w:lang w:eastAsia="en-GB"/>
        </w:rPr>
        <w:t>,</w:t>
      </w:r>
      <w:r w:rsidR="0025145D" w:rsidRPr="00BC5C2A">
        <w:rPr>
          <w:rFonts w:ascii="Arial" w:hAnsi="Arial" w:cs="Arial"/>
          <w:sz w:val="20"/>
          <w:szCs w:val="20"/>
          <w:lang w:eastAsia="en-GB"/>
        </w:rPr>
        <w:t xml:space="preserve"> Newport Data</w:t>
      </w:r>
      <w:r w:rsidR="00945643" w:rsidRPr="00BC5C2A">
        <w:rPr>
          <w:rFonts w:ascii="Arial" w:hAnsi="Arial" w:cs="Arial"/>
          <w:sz w:val="20"/>
          <w:szCs w:val="20"/>
          <w:lang w:eastAsia="en-GB"/>
        </w:rPr>
        <w:t xml:space="preserve"> C</w:t>
      </w:r>
      <w:r w:rsidR="0025145D" w:rsidRPr="00BC5C2A">
        <w:rPr>
          <w:rFonts w:ascii="Arial" w:hAnsi="Arial" w:cs="Arial"/>
          <w:sz w:val="20"/>
          <w:szCs w:val="20"/>
          <w:lang w:eastAsia="en-GB"/>
        </w:rPr>
        <w:t xml:space="preserve">entre.  This involved giving advice on core infrastructure requirements to incorporate the Infrastructure On Command </w:t>
      </w:r>
      <w:r w:rsidR="00551BC0" w:rsidRPr="00BC5C2A">
        <w:rPr>
          <w:rFonts w:ascii="Arial" w:hAnsi="Arial" w:cs="Arial"/>
          <w:sz w:val="20"/>
          <w:szCs w:val="20"/>
          <w:lang w:eastAsia="en-GB"/>
        </w:rPr>
        <w:t xml:space="preserve">(I.O.C.) </w:t>
      </w:r>
      <w:r w:rsidR="0025145D" w:rsidRPr="00BC5C2A">
        <w:rPr>
          <w:rFonts w:ascii="Arial" w:hAnsi="Arial" w:cs="Arial"/>
          <w:sz w:val="20"/>
          <w:szCs w:val="20"/>
          <w:lang w:eastAsia="en-GB"/>
        </w:rPr>
        <w:t xml:space="preserve">model that was offered from the flag ship Data Centre utilising the Steria </w:t>
      </w:r>
      <w:r w:rsidR="00D26DEA">
        <w:rPr>
          <w:rFonts w:ascii="Arial" w:hAnsi="Arial" w:cs="Arial"/>
          <w:sz w:val="20"/>
          <w:szCs w:val="20"/>
          <w:lang w:eastAsia="en-GB"/>
        </w:rPr>
        <w:t xml:space="preserve">Group Public </w:t>
      </w:r>
      <w:r w:rsidR="00F65B4C">
        <w:rPr>
          <w:rFonts w:ascii="Arial" w:hAnsi="Arial" w:cs="Arial"/>
          <w:sz w:val="20"/>
          <w:szCs w:val="20"/>
          <w:lang w:eastAsia="en-GB"/>
        </w:rPr>
        <w:t xml:space="preserve">and </w:t>
      </w:r>
      <w:r w:rsidR="00D26DEA">
        <w:rPr>
          <w:rFonts w:ascii="Arial" w:hAnsi="Arial" w:cs="Arial"/>
          <w:sz w:val="20"/>
          <w:szCs w:val="20"/>
          <w:lang w:eastAsia="en-GB"/>
        </w:rPr>
        <w:t>Private Cloud T</w:t>
      </w:r>
      <w:r w:rsidR="0025145D" w:rsidRPr="00BC5C2A">
        <w:rPr>
          <w:rFonts w:ascii="Arial" w:hAnsi="Arial" w:cs="Arial"/>
          <w:sz w:val="20"/>
          <w:szCs w:val="20"/>
          <w:lang w:eastAsia="en-GB"/>
        </w:rPr>
        <w:t>echnologies, and the commonality of industry utility on demand computing model.</w:t>
      </w:r>
    </w:p>
    <w:p w:rsidR="0025145D" w:rsidRPr="00BC5C2A" w:rsidRDefault="0025145D" w:rsidP="00F45F71">
      <w:pPr>
        <w:pStyle w:val="NoSpacing"/>
        <w:spacing w:line="276" w:lineRule="auto"/>
        <w:jc w:val="both"/>
        <w:rPr>
          <w:rFonts w:ascii="Arial" w:hAnsi="Arial" w:cs="Arial"/>
          <w:sz w:val="20"/>
          <w:szCs w:val="20"/>
          <w:lang w:eastAsia="en-GB"/>
        </w:rPr>
      </w:pPr>
    </w:p>
    <w:p w:rsidR="0025145D" w:rsidRDefault="0025145D" w:rsidP="00F45F71">
      <w:pPr>
        <w:pStyle w:val="NoSpacing"/>
        <w:spacing w:line="276" w:lineRule="auto"/>
        <w:jc w:val="both"/>
        <w:rPr>
          <w:rFonts w:ascii="Arial" w:hAnsi="Arial" w:cs="Arial"/>
          <w:sz w:val="20"/>
          <w:szCs w:val="20"/>
          <w:lang w:eastAsia="en-GB"/>
        </w:rPr>
      </w:pPr>
      <w:r w:rsidRPr="00BC5C2A">
        <w:rPr>
          <w:rFonts w:ascii="Arial" w:hAnsi="Arial" w:cs="Arial"/>
          <w:sz w:val="20"/>
          <w:szCs w:val="20"/>
          <w:lang w:eastAsia="en-GB"/>
        </w:rPr>
        <w:t xml:space="preserve">In addition, my role included </w:t>
      </w:r>
      <w:r w:rsidR="00FA5B30">
        <w:rPr>
          <w:rFonts w:ascii="Arial" w:hAnsi="Arial" w:cs="Arial"/>
          <w:sz w:val="20"/>
          <w:szCs w:val="20"/>
          <w:lang w:eastAsia="en-GB"/>
        </w:rPr>
        <w:t xml:space="preserve">working with </w:t>
      </w:r>
      <w:r w:rsidRPr="00BC5C2A">
        <w:rPr>
          <w:rFonts w:ascii="Arial" w:hAnsi="Arial" w:cs="Arial"/>
          <w:sz w:val="20"/>
          <w:szCs w:val="20"/>
          <w:lang w:eastAsia="en-GB"/>
        </w:rPr>
        <w:t xml:space="preserve">three </w:t>
      </w:r>
      <w:r w:rsidR="00D26DEA">
        <w:rPr>
          <w:rFonts w:ascii="Arial" w:hAnsi="Arial" w:cs="Arial"/>
          <w:sz w:val="20"/>
          <w:szCs w:val="20"/>
          <w:lang w:eastAsia="en-GB"/>
        </w:rPr>
        <w:t xml:space="preserve">(EMC, HDS, NetApps) </w:t>
      </w:r>
      <w:r w:rsidRPr="00BC5C2A">
        <w:rPr>
          <w:rFonts w:ascii="Arial" w:hAnsi="Arial" w:cs="Arial"/>
          <w:sz w:val="20"/>
          <w:szCs w:val="20"/>
          <w:lang w:eastAsia="en-GB"/>
        </w:rPr>
        <w:t>of the major storage vend</w:t>
      </w:r>
      <w:r w:rsidR="00551BC0">
        <w:rPr>
          <w:rFonts w:ascii="Arial" w:hAnsi="Arial" w:cs="Arial"/>
          <w:sz w:val="20"/>
          <w:szCs w:val="20"/>
          <w:lang w:eastAsia="en-GB"/>
        </w:rPr>
        <w:t>ors in the market, to enable a u</w:t>
      </w:r>
      <w:r w:rsidRPr="00BC5C2A">
        <w:rPr>
          <w:rFonts w:ascii="Arial" w:hAnsi="Arial" w:cs="Arial"/>
          <w:sz w:val="20"/>
          <w:szCs w:val="20"/>
          <w:lang w:eastAsia="en-GB"/>
        </w:rPr>
        <w:t>ni</w:t>
      </w:r>
      <w:r w:rsidR="00551BC0">
        <w:rPr>
          <w:rFonts w:ascii="Arial" w:hAnsi="Arial" w:cs="Arial"/>
          <w:sz w:val="20"/>
          <w:szCs w:val="20"/>
          <w:lang w:eastAsia="en-GB"/>
        </w:rPr>
        <w:t>fied storage strategy across Steria’s</w:t>
      </w:r>
      <w:r w:rsidRPr="00BC5C2A">
        <w:rPr>
          <w:rFonts w:ascii="Arial" w:hAnsi="Arial" w:cs="Arial"/>
          <w:sz w:val="20"/>
          <w:szCs w:val="20"/>
          <w:lang w:eastAsia="en-GB"/>
        </w:rPr>
        <w:t xml:space="preserve"> four larg</w:t>
      </w:r>
      <w:r w:rsidRPr="002020F3">
        <w:rPr>
          <w:rFonts w:ascii="Arial" w:hAnsi="Arial" w:cs="Arial"/>
          <w:sz w:val="18"/>
          <w:szCs w:val="18"/>
          <w:lang w:eastAsia="en-GB"/>
        </w:rPr>
        <w:t xml:space="preserve">est </w:t>
      </w:r>
      <w:r w:rsidRPr="00BC5C2A">
        <w:rPr>
          <w:rFonts w:ascii="Arial" w:hAnsi="Arial" w:cs="Arial"/>
          <w:sz w:val="20"/>
          <w:szCs w:val="20"/>
          <w:lang w:eastAsia="en-GB"/>
        </w:rPr>
        <w:t xml:space="preserve">business units </w:t>
      </w:r>
      <w:r w:rsidR="00E22600">
        <w:rPr>
          <w:rFonts w:ascii="Arial" w:hAnsi="Arial" w:cs="Arial"/>
          <w:sz w:val="20"/>
          <w:szCs w:val="20"/>
          <w:lang w:eastAsia="en-GB"/>
        </w:rPr>
        <w:t xml:space="preserve">in </w:t>
      </w:r>
      <w:r w:rsidRPr="00BC5C2A">
        <w:rPr>
          <w:rFonts w:ascii="Arial" w:hAnsi="Arial" w:cs="Arial"/>
          <w:sz w:val="20"/>
          <w:szCs w:val="20"/>
          <w:lang w:eastAsia="en-GB"/>
        </w:rPr>
        <w:t>Europe</w:t>
      </w:r>
      <w:r w:rsidR="00E22600">
        <w:rPr>
          <w:rFonts w:ascii="Arial" w:hAnsi="Arial" w:cs="Arial"/>
          <w:sz w:val="20"/>
          <w:szCs w:val="20"/>
          <w:lang w:eastAsia="en-GB"/>
        </w:rPr>
        <w:t xml:space="preserve"> - </w:t>
      </w:r>
      <w:r w:rsidRPr="00BC5C2A">
        <w:rPr>
          <w:rFonts w:ascii="Arial" w:hAnsi="Arial" w:cs="Arial"/>
          <w:sz w:val="20"/>
          <w:szCs w:val="20"/>
          <w:lang w:eastAsia="en-GB"/>
        </w:rPr>
        <w:t>Great Britain, France, Norway and Sweden.</w:t>
      </w:r>
    </w:p>
    <w:p w:rsidR="003606B0" w:rsidRDefault="003606B0" w:rsidP="00F45F71">
      <w:pPr>
        <w:pStyle w:val="NoSpacing"/>
        <w:spacing w:line="276" w:lineRule="auto"/>
        <w:jc w:val="both"/>
        <w:rPr>
          <w:rFonts w:ascii="Arial" w:hAnsi="Arial" w:cs="Arial"/>
          <w:sz w:val="20"/>
          <w:szCs w:val="20"/>
          <w:lang w:eastAsia="en-GB"/>
        </w:rPr>
      </w:pPr>
    </w:p>
    <w:p w:rsidR="0025145D" w:rsidRDefault="00E67D30" w:rsidP="00F45F71">
      <w:pPr>
        <w:pStyle w:val="NoSpacing"/>
        <w:spacing w:line="276" w:lineRule="auto"/>
        <w:jc w:val="both"/>
        <w:rPr>
          <w:rFonts w:ascii="Arial" w:hAnsi="Arial" w:cs="Arial"/>
          <w:sz w:val="20"/>
          <w:szCs w:val="20"/>
          <w:lang w:eastAsia="en-GB"/>
        </w:rPr>
      </w:pPr>
      <w:r>
        <w:rPr>
          <w:rFonts w:ascii="Arial" w:hAnsi="Arial" w:cs="Arial"/>
          <w:sz w:val="20"/>
          <w:szCs w:val="20"/>
          <w:lang w:eastAsia="en-GB"/>
        </w:rPr>
        <w:t>Another area of my responsibility was to provide solution architecture advice</w:t>
      </w:r>
      <w:r w:rsidR="003606B0" w:rsidRPr="00BC5C2A">
        <w:rPr>
          <w:rFonts w:ascii="Arial" w:hAnsi="Arial" w:cs="Arial"/>
          <w:sz w:val="20"/>
          <w:szCs w:val="20"/>
          <w:lang w:eastAsia="en-GB"/>
        </w:rPr>
        <w:t xml:space="preserve"> on large-scale complex projects involving</w:t>
      </w:r>
      <w:r>
        <w:rPr>
          <w:rFonts w:ascii="Arial" w:hAnsi="Arial" w:cs="Arial"/>
          <w:sz w:val="20"/>
          <w:szCs w:val="20"/>
          <w:lang w:eastAsia="en-GB"/>
        </w:rPr>
        <w:t>:</w:t>
      </w:r>
      <w:r w:rsidR="003606B0" w:rsidRPr="00BC5C2A">
        <w:rPr>
          <w:rFonts w:ascii="Arial" w:hAnsi="Arial" w:cs="Arial"/>
          <w:sz w:val="20"/>
          <w:szCs w:val="20"/>
          <w:lang w:eastAsia="en-GB"/>
        </w:rPr>
        <w:t xml:space="preserve"> Cloud Technologies, Data Centres, Data Migration, </w:t>
      </w:r>
      <w:r w:rsidR="003606B0">
        <w:rPr>
          <w:rFonts w:ascii="Arial" w:hAnsi="Arial" w:cs="Arial"/>
          <w:sz w:val="20"/>
          <w:szCs w:val="20"/>
          <w:lang w:eastAsia="en-GB"/>
        </w:rPr>
        <w:t xml:space="preserve">Consolidation, </w:t>
      </w:r>
      <w:r w:rsidR="003606B0" w:rsidRPr="00BC5C2A">
        <w:rPr>
          <w:rFonts w:ascii="Arial" w:hAnsi="Arial" w:cs="Arial"/>
          <w:sz w:val="20"/>
          <w:szCs w:val="20"/>
          <w:lang w:eastAsia="en-GB"/>
        </w:rPr>
        <w:t>Virtualisation, Server and Storage technologies that meet / exceed customer requirements now and in the future.  Plus quantifying the</w:t>
      </w:r>
      <w:r w:rsidR="003606B0">
        <w:rPr>
          <w:rFonts w:ascii="Arial" w:hAnsi="Arial" w:cs="Arial"/>
          <w:sz w:val="20"/>
          <w:szCs w:val="20"/>
          <w:lang w:eastAsia="en-GB"/>
        </w:rPr>
        <w:t xml:space="preserve"> </w:t>
      </w:r>
      <w:r>
        <w:rPr>
          <w:rFonts w:ascii="Arial" w:hAnsi="Arial" w:cs="Arial"/>
          <w:sz w:val="20"/>
          <w:szCs w:val="20"/>
          <w:lang w:eastAsia="en-GB"/>
        </w:rPr>
        <w:t>b</w:t>
      </w:r>
      <w:r w:rsidR="005C5012" w:rsidRPr="00BC5C2A">
        <w:rPr>
          <w:rFonts w:ascii="Arial" w:hAnsi="Arial" w:cs="Arial"/>
          <w:sz w:val="20"/>
          <w:szCs w:val="20"/>
          <w:lang w:eastAsia="en-GB"/>
        </w:rPr>
        <w:t>usiness</w:t>
      </w:r>
      <w:r w:rsidR="00945643" w:rsidRPr="00BC5C2A">
        <w:rPr>
          <w:rFonts w:ascii="Arial" w:hAnsi="Arial" w:cs="Arial"/>
          <w:sz w:val="20"/>
          <w:szCs w:val="20"/>
          <w:lang w:eastAsia="en-GB"/>
        </w:rPr>
        <w:t xml:space="preserve"> benefits and ROI</w:t>
      </w:r>
      <w:r w:rsidR="008524CE" w:rsidRPr="00BC5C2A">
        <w:rPr>
          <w:rFonts w:ascii="Arial" w:hAnsi="Arial" w:cs="Arial"/>
          <w:sz w:val="20"/>
          <w:szCs w:val="20"/>
          <w:lang w:eastAsia="en-GB"/>
        </w:rPr>
        <w:t xml:space="preserve"> of a tailored solution therefore</w:t>
      </w:r>
      <w:r w:rsidR="00C60026" w:rsidRPr="00BC5C2A">
        <w:rPr>
          <w:rFonts w:ascii="Arial" w:hAnsi="Arial" w:cs="Arial"/>
          <w:sz w:val="20"/>
          <w:szCs w:val="20"/>
          <w:lang w:eastAsia="en-GB"/>
        </w:rPr>
        <w:t>,</w:t>
      </w:r>
      <w:r w:rsidR="008524CE" w:rsidRPr="00BC5C2A">
        <w:rPr>
          <w:rFonts w:ascii="Arial" w:hAnsi="Arial" w:cs="Arial"/>
          <w:sz w:val="20"/>
          <w:szCs w:val="20"/>
          <w:lang w:eastAsia="en-GB"/>
        </w:rPr>
        <w:t xml:space="preserve"> demonstrating both techni</w:t>
      </w:r>
      <w:r w:rsidR="00C60026" w:rsidRPr="00BC5C2A">
        <w:rPr>
          <w:rFonts w:ascii="Arial" w:hAnsi="Arial" w:cs="Arial"/>
          <w:sz w:val="20"/>
          <w:szCs w:val="20"/>
          <w:lang w:eastAsia="en-GB"/>
        </w:rPr>
        <w:t>cal ability and business acumen.</w:t>
      </w:r>
    </w:p>
    <w:p w:rsidR="002020F3" w:rsidRDefault="002020F3" w:rsidP="00F45F71">
      <w:pPr>
        <w:pStyle w:val="NoSpacing"/>
        <w:spacing w:line="276" w:lineRule="auto"/>
        <w:jc w:val="both"/>
        <w:rPr>
          <w:rFonts w:ascii="Arial" w:hAnsi="Arial" w:cs="Arial"/>
          <w:sz w:val="20"/>
          <w:szCs w:val="2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2"/>
        <w:gridCol w:w="2602"/>
      </w:tblGrid>
      <w:tr w:rsidR="00BC5C2A" w:rsidRPr="00C4718B" w:rsidTr="004A247D">
        <w:tc>
          <w:tcPr>
            <w:tcW w:w="6862" w:type="dxa"/>
          </w:tcPr>
          <w:p w:rsidR="00BC5C2A" w:rsidRPr="00C4718B" w:rsidRDefault="00AB5FF6" w:rsidP="00F45F71">
            <w:pPr>
              <w:spacing w:after="0"/>
              <w:rPr>
                <w:rFonts w:ascii="Arial" w:hAnsi="Arial" w:cs="Arial"/>
                <w:b/>
                <w:lang w:eastAsia="en-GB"/>
              </w:rPr>
            </w:pPr>
            <w:r w:rsidRPr="00C4718B">
              <w:rPr>
                <w:rFonts w:ascii="Arial" w:hAnsi="Arial" w:cs="Arial"/>
                <w:b/>
                <w:lang w:eastAsia="en-GB"/>
              </w:rPr>
              <w:t xml:space="preserve">Mobile Lite </w:t>
            </w:r>
            <w:r w:rsidR="004B6D25" w:rsidRPr="00C4718B">
              <w:rPr>
                <w:rFonts w:ascii="Arial" w:hAnsi="Arial" w:cs="Arial"/>
                <w:b/>
                <w:lang w:eastAsia="en-GB"/>
              </w:rPr>
              <w:t xml:space="preserve"> </w:t>
            </w:r>
            <w:r w:rsidRPr="00C4718B">
              <w:rPr>
                <w:rFonts w:ascii="Arial" w:hAnsi="Arial" w:cs="Arial"/>
                <w:b/>
                <w:lang w:eastAsia="en-GB"/>
              </w:rPr>
              <w:t>-</w:t>
            </w:r>
            <w:r w:rsidR="004B6D25" w:rsidRPr="00C4718B">
              <w:rPr>
                <w:rFonts w:ascii="Arial" w:hAnsi="Arial" w:cs="Arial"/>
                <w:b/>
                <w:lang w:eastAsia="en-GB"/>
              </w:rPr>
              <w:t xml:space="preserve"> </w:t>
            </w:r>
            <w:r w:rsidR="00BC5C2A" w:rsidRPr="00C4718B">
              <w:rPr>
                <w:rFonts w:ascii="Arial" w:hAnsi="Arial" w:cs="Arial"/>
                <w:b/>
                <w:lang w:eastAsia="en-GB"/>
              </w:rPr>
              <w:t xml:space="preserve"> </w:t>
            </w:r>
            <w:r w:rsidR="00C902E4" w:rsidRPr="00C902E4">
              <w:rPr>
                <w:rFonts w:ascii="Arial" w:hAnsi="Arial" w:cs="Arial"/>
                <w:b/>
                <w:lang w:eastAsia="en-GB"/>
              </w:rPr>
              <w:t xml:space="preserve">Principal </w:t>
            </w:r>
            <w:r w:rsidR="00BC5C2A" w:rsidRPr="00F000D1">
              <w:rPr>
                <w:rFonts w:ascii="Arial" w:hAnsi="Arial" w:cs="Arial"/>
                <w:b/>
                <w:lang w:eastAsia="en-GB"/>
              </w:rPr>
              <w:t>Solution Consultant</w:t>
            </w:r>
          </w:p>
        </w:tc>
        <w:tc>
          <w:tcPr>
            <w:tcW w:w="2602" w:type="dxa"/>
          </w:tcPr>
          <w:p w:rsidR="00BC5C2A" w:rsidRPr="00C4718B" w:rsidRDefault="00C4718B" w:rsidP="00F45F71">
            <w:pPr>
              <w:spacing w:after="0"/>
              <w:jc w:val="right"/>
              <w:rPr>
                <w:rFonts w:ascii="Arial" w:hAnsi="Arial" w:cs="Arial"/>
                <w:b/>
                <w:lang w:eastAsia="en-GB"/>
              </w:rPr>
            </w:pPr>
            <w:r w:rsidRPr="00C4718B">
              <w:rPr>
                <w:rFonts w:ascii="Arial" w:hAnsi="Arial" w:cs="Arial"/>
                <w:b/>
                <w:lang w:eastAsia="en-GB"/>
              </w:rPr>
              <w:t>Sept 09 – Feb 11</w:t>
            </w:r>
          </w:p>
        </w:tc>
      </w:tr>
    </w:tbl>
    <w:p w:rsidR="00DF19E7" w:rsidRPr="00C4718B" w:rsidRDefault="00DF19E7" w:rsidP="00F45F71">
      <w:pPr>
        <w:spacing w:after="0"/>
        <w:rPr>
          <w:rFonts w:ascii="Arial" w:hAnsi="Arial" w:cs="Arial"/>
          <w:b/>
          <w:lang w:eastAsia="en-GB"/>
        </w:rPr>
      </w:pPr>
    </w:p>
    <w:p w:rsidR="0025145D" w:rsidRPr="00F65ECA" w:rsidRDefault="00892926" w:rsidP="00F45F71">
      <w:pPr>
        <w:spacing w:after="0"/>
        <w:jc w:val="both"/>
        <w:rPr>
          <w:rFonts w:ascii="Arial" w:hAnsi="Arial" w:cs="Arial"/>
          <w:sz w:val="20"/>
          <w:szCs w:val="20"/>
          <w:lang w:eastAsia="en-GB"/>
        </w:rPr>
      </w:pPr>
      <w:r>
        <w:rPr>
          <w:rFonts w:ascii="Arial" w:hAnsi="Arial" w:cs="Arial"/>
          <w:bCs/>
          <w:iCs/>
          <w:sz w:val="20"/>
          <w:szCs w:val="20"/>
          <w:lang w:eastAsia="en-GB"/>
        </w:rPr>
        <w:t>T</w:t>
      </w:r>
      <w:r w:rsidR="0025145D" w:rsidRPr="00BC5C2A">
        <w:rPr>
          <w:rFonts w:ascii="Arial" w:hAnsi="Arial" w:cs="Arial"/>
          <w:bCs/>
          <w:iCs/>
          <w:sz w:val="20"/>
          <w:szCs w:val="20"/>
          <w:lang w:eastAsia="en-GB"/>
        </w:rPr>
        <w:t>ook</w:t>
      </w:r>
      <w:r w:rsidR="0025145D" w:rsidRPr="00BC5C2A">
        <w:rPr>
          <w:rFonts w:ascii="Arial" w:hAnsi="Arial" w:cs="Arial"/>
          <w:sz w:val="20"/>
          <w:szCs w:val="20"/>
          <w:lang w:eastAsia="en-GB"/>
        </w:rPr>
        <w:t xml:space="preserve"> a </w:t>
      </w:r>
      <w:r w:rsidR="0025145D" w:rsidRPr="00FA5B30">
        <w:rPr>
          <w:rFonts w:ascii="Arial" w:hAnsi="Arial" w:cs="Arial"/>
          <w:sz w:val="20"/>
          <w:szCs w:val="20"/>
          <w:lang w:eastAsia="en-GB"/>
        </w:rPr>
        <w:t>contract</w:t>
      </w:r>
      <w:r w:rsidR="0025145D" w:rsidRPr="00BC5C2A">
        <w:rPr>
          <w:rFonts w:ascii="Arial" w:hAnsi="Arial" w:cs="Arial"/>
          <w:sz w:val="20"/>
          <w:szCs w:val="20"/>
          <w:lang w:eastAsia="en-GB"/>
        </w:rPr>
        <w:t xml:space="preserve"> </w:t>
      </w:r>
      <w:r w:rsidR="000436C6">
        <w:rPr>
          <w:rFonts w:ascii="Arial" w:hAnsi="Arial" w:cs="Arial"/>
          <w:sz w:val="20"/>
          <w:szCs w:val="20"/>
          <w:lang w:eastAsia="en-GB"/>
        </w:rPr>
        <w:t xml:space="preserve">with </w:t>
      </w:r>
      <w:r w:rsidR="0025145D" w:rsidRPr="00BC5C2A">
        <w:rPr>
          <w:rFonts w:ascii="Arial" w:hAnsi="Arial" w:cs="Arial"/>
          <w:sz w:val="20"/>
          <w:szCs w:val="20"/>
          <w:lang w:eastAsia="en-GB"/>
        </w:rPr>
        <w:t>Mobile Lite</w:t>
      </w:r>
      <w:r w:rsidR="005205F5">
        <w:rPr>
          <w:rFonts w:ascii="Arial" w:hAnsi="Arial" w:cs="Arial"/>
          <w:sz w:val="20"/>
          <w:szCs w:val="20"/>
          <w:lang w:eastAsia="en-GB"/>
        </w:rPr>
        <w:t xml:space="preserve"> as a Principal</w:t>
      </w:r>
      <w:r w:rsidR="00373C72">
        <w:rPr>
          <w:rFonts w:ascii="Arial" w:hAnsi="Arial" w:cs="Arial"/>
          <w:sz w:val="20"/>
          <w:szCs w:val="20"/>
          <w:lang w:eastAsia="en-GB"/>
        </w:rPr>
        <w:t xml:space="preserve"> Solution C</w:t>
      </w:r>
      <w:r w:rsidR="00C063E0">
        <w:rPr>
          <w:rFonts w:ascii="Arial" w:hAnsi="Arial" w:cs="Arial"/>
          <w:sz w:val="20"/>
          <w:szCs w:val="20"/>
          <w:lang w:eastAsia="en-GB"/>
        </w:rPr>
        <w:t>onsultant</w:t>
      </w:r>
      <w:r w:rsidR="0025145D" w:rsidRPr="00BC5C2A">
        <w:rPr>
          <w:rFonts w:ascii="Arial" w:hAnsi="Arial" w:cs="Arial"/>
          <w:sz w:val="20"/>
          <w:szCs w:val="20"/>
          <w:lang w:eastAsia="en-GB"/>
        </w:rPr>
        <w:t xml:space="preserve"> to </w:t>
      </w:r>
      <w:r w:rsidR="00554610">
        <w:rPr>
          <w:rFonts w:ascii="Arial" w:hAnsi="Arial" w:cs="Arial"/>
          <w:sz w:val="20"/>
          <w:szCs w:val="20"/>
          <w:lang w:eastAsia="en-GB"/>
        </w:rPr>
        <w:t xml:space="preserve">help </w:t>
      </w:r>
      <w:r w:rsidR="0025145D" w:rsidRPr="00BC5C2A">
        <w:rPr>
          <w:rFonts w:ascii="Arial" w:hAnsi="Arial" w:cs="Arial"/>
          <w:sz w:val="20"/>
          <w:szCs w:val="20"/>
          <w:lang w:eastAsia="en-GB"/>
        </w:rPr>
        <w:t xml:space="preserve">produce an e-mail and internet system for children that was safe, simple to use </w:t>
      </w:r>
      <w:r>
        <w:rPr>
          <w:rFonts w:ascii="Arial" w:hAnsi="Arial" w:cs="Arial"/>
          <w:sz w:val="20"/>
          <w:szCs w:val="20"/>
          <w:lang w:eastAsia="en-GB"/>
        </w:rPr>
        <w:t xml:space="preserve">but without </w:t>
      </w:r>
      <w:r w:rsidR="0025145D" w:rsidRPr="00BC5C2A">
        <w:rPr>
          <w:rFonts w:ascii="Arial" w:hAnsi="Arial" w:cs="Arial"/>
          <w:sz w:val="20"/>
          <w:szCs w:val="20"/>
          <w:lang w:eastAsia="en-GB"/>
        </w:rPr>
        <w:t xml:space="preserve">the threats of adverse interaction like main stream </w:t>
      </w:r>
      <w:r w:rsidR="007C4658">
        <w:rPr>
          <w:rFonts w:ascii="Arial" w:hAnsi="Arial" w:cs="Arial"/>
          <w:sz w:val="20"/>
          <w:szCs w:val="20"/>
          <w:lang w:eastAsia="en-GB"/>
        </w:rPr>
        <w:t xml:space="preserve">business </w:t>
      </w:r>
      <w:r w:rsidR="0025145D" w:rsidRPr="00BC5C2A">
        <w:rPr>
          <w:rFonts w:ascii="Arial" w:hAnsi="Arial" w:cs="Arial"/>
          <w:sz w:val="20"/>
          <w:szCs w:val="20"/>
          <w:lang w:eastAsia="en-GB"/>
        </w:rPr>
        <w:t>packages.</w:t>
      </w:r>
      <w:r w:rsidR="00062477">
        <w:rPr>
          <w:rFonts w:ascii="Arial" w:hAnsi="Arial" w:cs="Arial"/>
          <w:sz w:val="20"/>
          <w:szCs w:val="20"/>
          <w:lang w:eastAsia="en-GB"/>
        </w:rPr>
        <w:t xml:space="preserve">  (Mobile Lite was founded by ex-finance Director at Dell.)</w:t>
      </w:r>
      <w:r w:rsidR="0025145D" w:rsidRPr="00BC5C2A">
        <w:rPr>
          <w:rFonts w:ascii="Arial" w:hAnsi="Arial" w:cs="Arial"/>
          <w:sz w:val="20"/>
          <w:szCs w:val="20"/>
          <w:lang w:eastAsia="en-GB"/>
        </w:rPr>
        <w:t xml:space="preserve"> </w:t>
      </w:r>
      <w:r w:rsidR="00AD45F2">
        <w:rPr>
          <w:rFonts w:ascii="Arial" w:hAnsi="Arial" w:cs="Arial"/>
          <w:sz w:val="20"/>
          <w:szCs w:val="20"/>
          <w:lang w:eastAsia="en-GB"/>
        </w:rPr>
        <w:t xml:space="preserve"> </w:t>
      </w:r>
    </w:p>
    <w:p w:rsidR="0025145D" w:rsidRDefault="0025145D" w:rsidP="00F45F71">
      <w:pPr>
        <w:tabs>
          <w:tab w:val="left" w:pos="720"/>
          <w:tab w:val="center" w:pos="4320"/>
          <w:tab w:val="right" w:pos="8640"/>
        </w:tabs>
        <w:spacing w:after="0"/>
        <w:jc w:val="both"/>
        <w:rPr>
          <w:rFonts w:ascii="Arial" w:eastAsia="Times New Roman" w:hAnsi="Arial" w:cs="Arial"/>
          <w:b/>
          <w:iCs/>
          <w:sz w:val="20"/>
          <w:szCs w:val="20"/>
          <w:lang w:eastAsia="en-GB"/>
        </w:rPr>
      </w:pPr>
    </w:p>
    <w:tbl>
      <w:tblPr>
        <w:tblW w:w="0" w:type="auto"/>
        <w:tblLook w:val="01E0" w:firstRow="1" w:lastRow="1" w:firstColumn="1" w:lastColumn="1" w:noHBand="0" w:noVBand="0"/>
      </w:tblPr>
      <w:tblGrid>
        <w:gridCol w:w="6912"/>
        <w:gridCol w:w="2552"/>
      </w:tblGrid>
      <w:tr w:rsidR="0025145D" w:rsidRPr="00F000D1" w:rsidTr="004A247D">
        <w:tc>
          <w:tcPr>
            <w:tcW w:w="6912" w:type="dxa"/>
            <w:hideMark/>
          </w:tcPr>
          <w:p w:rsidR="0025145D" w:rsidRPr="00F000D1" w:rsidRDefault="00AB5FF6" w:rsidP="00F45F71">
            <w:pPr>
              <w:tabs>
                <w:tab w:val="left" w:pos="720"/>
                <w:tab w:val="center" w:pos="4320"/>
                <w:tab w:val="right" w:pos="8640"/>
              </w:tabs>
              <w:spacing w:after="0"/>
              <w:rPr>
                <w:rFonts w:ascii="Arial" w:eastAsia="Times New Roman" w:hAnsi="Arial" w:cs="Arial"/>
                <w:b/>
                <w:iCs/>
                <w:lang w:eastAsia="en-GB"/>
              </w:rPr>
            </w:pPr>
            <w:r>
              <w:rPr>
                <w:rFonts w:ascii="Arial" w:eastAsia="Times New Roman" w:hAnsi="Arial" w:cs="Arial"/>
                <w:b/>
                <w:iCs/>
                <w:lang w:eastAsia="en-GB"/>
              </w:rPr>
              <w:t>FUJITSU SIEMENS COMPUTERS LTD.</w:t>
            </w:r>
            <w:r w:rsidR="004B6D25">
              <w:rPr>
                <w:rFonts w:ascii="Arial" w:eastAsia="Times New Roman" w:hAnsi="Arial" w:cs="Arial"/>
                <w:b/>
                <w:iCs/>
                <w:lang w:eastAsia="en-GB"/>
              </w:rPr>
              <w:t xml:space="preserve"> </w:t>
            </w:r>
            <w:r>
              <w:rPr>
                <w:rFonts w:ascii="Arial" w:eastAsia="Times New Roman" w:hAnsi="Arial" w:cs="Arial"/>
                <w:b/>
                <w:iCs/>
                <w:lang w:eastAsia="en-GB"/>
              </w:rPr>
              <w:t xml:space="preserve"> -</w:t>
            </w:r>
            <w:r w:rsidR="0025145D" w:rsidRPr="00F000D1">
              <w:rPr>
                <w:rFonts w:ascii="Arial" w:eastAsia="Times New Roman" w:hAnsi="Arial" w:cs="Arial"/>
                <w:b/>
                <w:iCs/>
                <w:lang w:eastAsia="en-GB"/>
              </w:rPr>
              <w:t xml:space="preserve"> </w:t>
            </w:r>
            <w:r w:rsidR="004B6D25">
              <w:rPr>
                <w:rFonts w:ascii="Arial" w:eastAsia="Times New Roman" w:hAnsi="Arial" w:cs="Arial"/>
                <w:b/>
                <w:iCs/>
                <w:lang w:eastAsia="en-GB"/>
              </w:rPr>
              <w:t xml:space="preserve"> </w:t>
            </w:r>
            <w:r w:rsidR="0025145D" w:rsidRPr="00F000D1">
              <w:rPr>
                <w:rFonts w:ascii="Arial" w:eastAsia="Times New Roman" w:hAnsi="Arial" w:cs="Arial"/>
                <w:b/>
                <w:iCs/>
                <w:lang w:eastAsia="en-GB"/>
              </w:rPr>
              <w:t>Pre-Sales Consultant</w:t>
            </w:r>
          </w:p>
        </w:tc>
        <w:tc>
          <w:tcPr>
            <w:tcW w:w="2552" w:type="dxa"/>
            <w:hideMark/>
          </w:tcPr>
          <w:p w:rsidR="0025145D" w:rsidRPr="00F000D1" w:rsidRDefault="00C4718B" w:rsidP="00F45F71">
            <w:pPr>
              <w:tabs>
                <w:tab w:val="left" w:pos="720"/>
                <w:tab w:val="center" w:pos="4320"/>
                <w:tab w:val="right" w:pos="8640"/>
              </w:tabs>
              <w:spacing w:after="0"/>
              <w:jc w:val="right"/>
              <w:rPr>
                <w:rFonts w:ascii="Arial" w:eastAsia="Times New Roman" w:hAnsi="Arial" w:cs="Arial"/>
                <w:b/>
                <w:iCs/>
                <w:lang w:eastAsia="en-GB"/>
              </w:rPr>
            </w:pPr>
            <w:r>
              <w:rPr>
                <w:rFonts w:ascii="Arial" w:eastAsia="Times New Roman" w:hAnsi="Arial" w:cs="Arial"/>
                <w:b/>
                <w:iCs/>
                <w:lang w:eastAsia="en-GB"/>
              </w:rPr>
              <w:t>April 07 – March 09</w:t>
            </w:r>
          </w:p>
        </w:tc>
      </w:tr>
    </w:tbl>
    <w:p w:rsidR="0025145D" w:rsidRPr="00BC5C2A" w:rsidRDefault="0025145D" w:rsidP="00F45F71">
      <w:pPr>
        <w:spacing w:after="0"/>
        <w:jc w:val="both"/>
        <w:rPr>
          <w:rFonts w:ascii="Arial" w:hAnsi="Arial" w:cs="Arial"/>
          <w:sz w:val="20"/>
          <w:szCs w:val="20"/>
          <w:lang w:eastAsia="en-GB"/>
        </w:rPr>
      </w:pPr>
    </w:p>
    <w:p w:rsidR="0025145D" w:rsidRDefault="0025145D" w:rsidP="00F45F71">
      <w:pPr>
        <w:spacing w:after="0"/>
        <w:jc w:val="both"/>
        <w:rPr>
          <w:rFonts w:ascii="Arial" w:hAnsi="Arial" w:cs="Arial"/>
          <w:iCs/>
          <w:sz w:val="20"/>
          <w:szCs w:val="20"/>
          <w:lang w:eastAsia="en-GB"/>
        </w:rPr>
      </w:pPr>
      <w:r w:rsidRPr="00BC5C2A">
        <w:rPr>
          <w:rFonts w:ascii="Arial" w:hAnsi="Arial" w:cs="Arial"/>
          <w:iCs/>
          <w:sz w:val="20"/>
          <w:szCs w:val="20"/>
          <w:lang w:eastAsia="en-GB"/>
        </w:rPr>
        <w:t>Based on experience gained from</w:t>
      </w:r>
      <w:r w:rsidR="00EE4FF9">
        <w:rPr>
          <w:rFonts w:ascii="Arial" w:hAnsi="Arial" w:cs="Arial"/>
          <w:iCs/>
          <w:sz w:val="20"/>
          <w:szCs w:val="20"/>
          <w:lang w:eastAsia="en-GB"/>
        </w:rPr>
        <w:t xml:space="preserve"> Dell Corporation's Enterprise Pre-sales D</w:t>
      </w:r>
      <w:r w:rsidRPr="00BC5C2A">
        <w:rPr>
          <w:rFonts w:ascii="Arial" w:hAnsi="Arial" w:cs="Arial"/>
          <w:iCs/>
          <w:sz w:val="20"/>
          <w:szCs w:val="20"/>
          <w:lang w:eastAsia="en-GB"/>
        </w:rPr>
        <w:t xml:space="preserve">ivision, I </w:t>
      </w:r>
      <w:r w:rsidR="00E67D30">
        <w:rPr>
          <w:rFonts w:ascii="Arial" w:hAnsi="Arial" w:cs="Arial"/>
          <w:iCs/>
          <w:sz w:val="20"/>
          <w:szCs w:val="20"/>
          <w:lang w:eastAsia="en-GB"/>
        </w:rPr>
        <w:t xml:space="preserve">was offered </w:t>
      </w:r>
      <w:r w:rsidRPr="00BC5C2A">
        <w:rPr>
          <w:rFonts w:ascii="Arial" w:hAnsi="Arial" w:cs="Arial"/>
          <w:iCs/>
          <w:sz w:val="20"/>
          <w:szCs w:val="20"/>
          <w:lang w:eastAsia="en-GB"/>
        </w:rPr>
        <w:t xml:space="preserve">a </w:t>
      </w:r>
      <w:r w:rsidR="00977818">
        <w:rPr>
          <w:rFonts w:ascii="Arial" w:hAnsi="Arial" w:cs="Arial"/>
          <w:iCs/>
          <w:sz w:val="20"/>
          <w:szCs w:val="20"/>
          <w:lang w:eastAsia="en-GB"/>
        </w:rPr>
        <w:t xml:space="preserve">permanent </w:t>
      </w:r>
      <w:r w:rsidRPr="00BC5C2A">
        <w:rPr>
          <w:rFonts w:ascii="Arial" w:hAnsi="Arial" w:cs="Arial"/>
          <w:iCs/>
          <w:sz w:val="20"/>
          <w:szCs w:val="20"/>
          <w:lang w:eastAsia="en-GB"/>
        </w:rPr>
        <w:t xml:space="preserve">position with the pre-sales team at Fujitsu Siemens Computers (FSC) as an external Pre-sales Consultant to Global, Public, Corporate (5000+ employees) and Preferred Account customers (500 - 5000). This included presenting to key decision makers such as IT </w:t>
      </w:r>
      <w:r w:rsidR="00554610">
        <w:rPr>
          <w:rFonts w:ascii="Arial" w:hAnsi="Arial" w:cs="Arial"/>
          <w:iCs/>
          <w:sz w:val="20"/>
          <w:szCs w:val="20"/>
          <w:lang w:eastAsia="en-GB"/>
        </w:rPr>
        <w:t xml:space="preserve">and Finance </w:t>
      </w:r>
      <w:r w:rsidRPr="00BC5C2A">
        <w:rPr>
          <w:rFonts w:ascii="Arial" w:hAnsi="Arial" w:cs="Arial"/>
          <w:iCs/>
          <w:sz w:val="20"/>
          <w:szCs w:val="20"/>
          <w:lang w:eastAsia="en-GB"/>
        </w:rPr>
        <w:t xml:space="preserve">Directors </w:t>
      </w:r>
      <w:r w:rsidR="00554610">
        <w:rPr>
          <w:rFonts w:ascii="Arial" w:hAnsi="Arial" w:cs="Arial"/>
          <w:iCs/>
          <w:sz w:val="20"/>
          <w:szCs w:val="20"/>
          <w:lang w:eastAsia="en-GB"/>
        </w:rPr>
        <w:t xml:space="preserve">(C – level) </w:t>
      </w:r>
      <w:r w:rsidRPr="00BC5C2A">
        <w:rPr>
          <w:rFonts w:ascii="Arial" w:hAnsi="Arial" w:cs="Arial"/>
          <w:iCs/>
          <w:sz w:val="20"/>
          <w:szCs w:val="20"/>
          <w:lang w:eastAsia="en-GB"/>
        </w:rPr>
        <w:t>to Technical Managers.</w:t>
      </w:r>
      <w:r w:rsidR="00E15790">
        <w:rPr>
          <w:rFonts w:ascii="Arial" w:hAnsi="Arial" w:cs="Arial"/>
          <w:iCs/>
          <w:sz w:val="20"/>
          <w:szCs w:val="20"/>
          <w:lang w:eastAsia="en-GB"/>
        </w:rPr>
        <w:t xml:space="preserve">  Also supported the Reseller</w:t>
      </w:r>
      <w:r w:rsidR="001A0C6B">
        <w:rPr>
          <w:rFonts w:ascii="Arial" w:hAnsi="Arial" w:cs="Arial"/>
          <w:iCs/>
          <w:sz w:val="20"/>
          <w:szCs w:val="20"/>
          <w:lang w:eastAsia="en-GB"/>
        </w:rPr>
        <w:t>s</w:t>
      </w:r>
      <w:r w:rsidR="00E15790">
        <w:rPr>
          <w:rFonts w:ascii="Arial" w:hAnsi="Arial" w:cs="Arial"/>
          <w:iCs/>
          <w:sz w:val="20"/>
          <w:szCs w:val="20"/>
          <w:lang w:eastAsia="en-GB"/>
        </w:rPr>
        <w:t xml:space="preserve"> </w:t>
      </w:r>
      <w:r w:rsidR="001A0C6B">
        <w:rPr>
          <w:rFonts w:ascii="Arial" w:hAnsi="Arial" w:cs="Arial"/>
          <w:iCs/>
          <w:sz w:val="20"/>
          <w:szCs w:val="20"/>
          <w:lang w:eastAsia="en-GB"/>
        </w:rPr>
        <w:t xml:space="preserve">/ </w:t>
      </w:r>
      <w:r w:rsidR="00E15790">
        <w:rPr>
          <w:rFonts w:ascii="Arial" w:hAnsi="Arial" w:cs="Arial"/>
          <w:iCs/>
          <w:sz w:val="20"/>
          <w:szCs w:val="20"/>
          <w:lang w:eastAsia="en-GB"/>
        </w:rPr>
        <w:t>Distributor</w:t>
      </w:r>
      <w:r w:rsidR="001A0C6B">
        <w:rPr>
          <w:rFonts w:ascii="Arial" w:hAnsi="Arial" w:cs="Arial"/>
          <w:iCs/>
          <w:sz w:val="20"/>
          <w:szCs w:val="20"/>
          <w:lang w:eastAsia="en-GB"/>
        </w:rPr>
        <w:t>s</w:t>
      </w:r>
      <w:r w:rsidR="00E15790">
        <w:rPr>
          <w:rFonts w:ascii="Arial" w:hAnsi="Arial" w:cs="Arial"/>
          <w:iCs/>
          <w:sz w:val="20"/>
          <w:szCs w:val="20"/>
          <w:lang w:eastAsia="en-GB"/>
        </w:rPr>
        <w:t xml:space="preserve"> </w:t>
      </w:r>
      <w:r w:rsidR="001A0C6B">
        <w:rPr>
          <w:rFonts w:ascii="Arial" w:hAnsi="Arial" w:cs="Arial"/>
          <w:iCs/>
          <w:sz w:val="20"/>
          <w:szCs w:val="20"/>
          <w:lang w:eastAsia="en-GB"/>
        </w:rPr>
        <w:t xml:space="preserve">within the </w:t>
      </w:r>
      <w:r w:rsidR="00E15790">
        <w:rPr>
          <w:rFonts w:ascii="Arial" w:hAnsi="Arial" w:cs="Arial"/>
          <w:iCs/>
          <w:sz w:val="20"/>
          <w:szCs w:val="20"/>
          <w:lang w:eastAsia="en-GB"/>
        </w:rPr>
        <w:t xml:space="preserve">channel </w:t>
      </w:r>
      <w:r w:rsidR="00A77BC5">
        <w:rPr>
          <w:rFonts w:ascii="Arial" w:hAnsi="Arial" w:cs="Arial"/>
          <w:iCs/>
          <w:sz w:val="20"/>
          <w:szCs w:val="20"/>
          <w:lang w:eastAsia="en-GB"/>
        </w:rPr>
        <w:t>partner</w:t>
      </w:r>
      <w:r w:rsidR="00C03CCD">
        <w:rPr>
          <w:rFonts w:ascii="Arial" w:hAnsi="Arial" w:cs="Arial"/>
          <w:iCs/>
          <w:sz w:val="20"/>
          <w:szCs w:val="20"/>
          <w:lang w:eastAsia="en-GB"/>
        </w:rPr>
        <w:t>s</w:t>
      </w:r>
      <w:r w:rsidR="00A77BC5">
        <w:rPr>
          <w:rFonts w:ascii="Arial" w:hAnsi="Arial" w:cs="Arial"/>
          <w:iCs/>
          <w:sz w:val="20"/>
          <w:szCs w:val="20"/>
          <w:lang w:eastAsia="en-GB"/>
        </w:rPr>
        <w:t>’</w:t>
      </w:r>
      <w:r w:rsidR="001A0C6B">
        <w:rPr>
          <w:rFonts w:ascii="Arial" w:hAnsi="Arial" w:cs="Arial"/>
          <w:iCs/>
          <w:sz w:val="20"/>
          <w:szCs w:val="20"/>
          <w:lang w:eastAsia="en-GB"/>
        </w:rPr>
        <w:t xml:space="preserve"> programme.</w:t>
      </w:r>
    </w:p>
    <w:p w:rsidR="009F75D6" w:rsidRDefault="009F75D6" w:rsidP="00F45F71">
      <w:pPr>
        <w:spacing w:after="0"/>
        <w:jc w:val="both"/>
        <w:rPr>
          <w:rFonts w:ascii="Arial" w:hAnsi="Arial" w:cs="Arial"/>
          <w:iCs/>
          <w:sz w:val="20"/>
          <w:szCs w:val="20"/>
          <w:lang w:eastAsia="en-GB"/>
        </w:rPr>
      </w:pPr>
    </w:p>
    <w:p w:rsidR="009F75D6" w:rsidRPr="00BC5C2A" w:rsidRDefault="00F42708" w:rsidP="00F45F71">
      <w:pPr>
        <w:spacing w:after="0"/>
        <w:jc w:val="both"/>
        <w:rPr>
          <w:rFonts w:ascii="Arial" w:hAnsi="Arial" w:cs="Arial"/>
          <w:iCs/>
          <w:sz w:val="20"/>
          <w:szCs w:val="20"/>
          <w:lang w:eastAsia="en-GB"/>
        </w:rPr>
      </w:pPr>
      <w:r>
        <w:rPr>
          <w:rFonts w:ascii="Arial" w:hAnsi="Arial" w:cs="Arial"/>
          <w:iCs/>
          <w:sz w:val="20"/>
          <w:szCs w:val="20"/>
          <w:lang w:eastAsia="en-GB"/>
        </w:rPr>
        <w:t>R</w:t>
      </w:r>
      <w:r w:rsidR="009F75D6">
        <w:rPr>
          <w:rFonts w:ascii="Arial" w:hAnsi="Arial" w:cs="Arial"/>
          <w:iCs/>
          <w:sz w:val="20"/>
          <w:szCs w:val="20"/>
          <w:lang w:eastAsia="en-GB"/>
        </w:rPr>
        <w:t>esponsible for the technology discussions, positioning an</w:t>
      </w:r>
      <w:r>
        <w:rPr>
          <w:rFonts w:ascii="Arial" w:hAnsi="Arial" w:cs="Arial"/>
          <w:iCs/>
          <w:sz w:val="20"/>
          <w:szCs w:val="20"/>
          <w:lang w:eastAsia="en-GB"/>
        </w:rPr>
        <w:t>d proposals, from first meeting</w:t>
      </w:r>
      <w:r w:rsidR="009F75D6">
        <w:rPr>
          <w:rFonts w:ascii="Arial" w:hAnsi="Arial" w:cs="Arial"/>
          <w:iCs/>
          <w:sz w:val="20"/>
          <w:szCs w:val="20"/>
          <w:lang w:eastAsia="en-GB"/>
        </w:rPr>
        <w:t xml:space="preserve"> to deal closure and into services de</w:t>
      </w:r>
      <w:r>
        <w:rPr>
          <w:rFonts w:ascii="Arial" w:hAnsi="Arial" w:cs="Arial"/>
          <w:iCs/>
          <w:sz w:val="20"/>
          <w:szCs w:val="20"/>
          <w:lang w:eastAsia="en-GB"/>
        </w:rPr>
        <w:t>livery,</w:t>
      </w:r>
      <w:r w:rsidR="009F75D6">
        <w:rPr>
          <w:rFonts w:ascii="Arial" w:hAnsi="Arial" w:cs="Arial"/>
          <w:iCs/>
          <w:sz w:val="20"/>
          <w:szCs w:val="20"/>
          <w:lang w:eastAsia="en-GB"/>
        </w:rPr>
        <w:t xml:space="preserve"> ensuring customers </w:t>
      </w:r>
      <w:r>
        <w:rPr>
          <w:rFonts w:ascii="Arial" w:hAnsi="Arial" w:cs="Arial"/>
          <w:iCs/>
          <w:sz w:val="20"/>
          <w:szCs w:val="20"/>
          <w:lang w:eastAsia="en-GB"/>
        </w:rPr>
        <w:t>understand our value through technology and software solutions.</w:t>
      </w:r>
    </w:p>
    <w:p w:rsidR="0025145D" w:rsidRPr="00BC5C2A" w:rsidRDefault="0025145D" w:rsidP="00F45F71">
      <w:pPr>
        <w:spacing w:after="0"/>
        <w:jc w:val="both"/>
        <w:rPr>
          <w:rFonts w:ascii="Arial" w:hAnsi="Arial" w:cs="Arial"/>
          <w:iCs/>
          <w:sz w:val="20"/>
          <w:szCs w:val="20"/>
          <w:lang w:eastAsia="en-GB"/>
        </w:rPr>
      </w:pPr>
    </w:p>
    <w:p w:rsidR="000C0F79" w:rsidRDefault="0025145D" w:rsidP="00F45F71">
      <w:pPr>
        <w:spacing w:after="0"/>
        <w:jc w:val="both"/>
        <w:rPr>
          <w:rFonts w:ascii="Arial" w:hAnsi="Arial" w:cs="Arial"/>
          <w:iCs/>
          <w:sz w:val="20"/>
          <w:szCs w:val="20"/>
          <w:lang w:eastAsia="en-GB"/>
        </w:rPr>
      </w:pPr>
      <w:r w:rsidRPr="00BC5C2A">
        <w:rPr>
          <w:rFonts w:ascii="Arial" w:hAnsi="Arial" w:cs="Arial"/>
          <w:iCs/>
          <w:sz w:val="20"/>
          <w:szCs w:val="20"/>
          <w:lang w:eastAsia="en-GB"/>
        </w:rPr>
        <w:lastRenderedPageBreak/>
        <w:t xml:space="preserve">An example of bids worked on at FSC were Transport for London which included a minimum of 10 Storage Systems, 500+ Servers, 7500+ Desktops and 3000+ Notebooks plus related software, racks, service offerings and environmental concerns.  We also won a bid for the University of Edinburgh to provide two Egenera Cloud computing systems, 2 x Full Frames, 3 Storage Systems, Blade Servers, Software and Services totalling £2.5M.  In both of these bids I was responsible for designing </w:t>
      </w:r>
      <w:r w:rsidR="005568DD" w:rsidRPr="00BC5C2A">
        <w:rPr>
          <w:rFonts w:ascii="Arial" w:hAnsi="Arial" w:cs="Arial"/>
          <w:iCs/>
          <w:sz w:val="20"/>
          <w:szCs w:val="20"/>
          <w:lang w:eastAsia="en-GB"/>
        </w:rPr>
        <w:t>a tailored</w:t>
      </w:r>
      <w:r w:rsidRPr="00BC5C2A">
        <w:rPr>
          <w:rFonts w:ascii="Arial" w:hAnsi="Arial" w:cs="Arial"/>
          <w:iCs/>
          <w:sz w:val="20"/>
          <w:szCs w:val="20"/>
          <w:lang w:eastAsia="en-GB"/>
        </w:rPr>
        <w:t xml:space="preserve"> solution according to the customers’ requirements</w:t>
      </w:r>
      <w:r w:rsidR="00EE4FF9">
        <w:rPr>
          <w:rFonts w:ascii="Arial" w:hAnsi="Arial" w:cs="Arial"/>
          <w:iCs/>
          <w:sz w:val="20"/>
          <w:szCs w:val="20"/>
          <w:lang w:eastAsia="en-GB"/>
        </w:rPr>
        <w:t xml:space="preserve">.  This meant learning and understanding their business strategy then </w:t>
      </w:r>
      <w:r w:rsidRPr="00BC5C2A">
        <w:rPr>
          <w:rFonts w:ascii="Arial" w:hAnsi="Arial" w:cs="Arial"/>
          <w:iCs/>
          <w:sz w:val="20"/>
          <w:szCs w:val="20"/>
          <w:lang w:eastAsia="en-GB"/>
        </w:rPr>
        <w:t>pulling together virtual teams for e.g. Services, Mar</w:t>
      </w:r>
      <w:r w:rsidR="00E63143">
        <w:rPr>
          <w:rFonts w:ascii="Arial" w:hAnsi="Arial" w:cs="Arial"/>
          <w:iCs/>
          <w:sz w:val="20"/>
          <w:szCs w:val="20"/>
          <w:lang w:eastAsia="en-GB"/>
        </w:rPr>
        <w:t>keting and A</w:t>
      </w:r>
      <w:r w:rsidR="00EE4FF9">
        <w:rPr>
          <w:rFonts w:ascii="Arial" w:hAnsi="Arial" w:cs="Arial"/>
          <w:iCs/>
          <w:sz w:val="20"/>
          <w:szCs w:val="20"/>
          <w:lang w:eastAsia="en-GB"/>
        </w:rPr>
        <w:t>ccredited Partners and finally presenting the business case</w:t>
      </w:r>
      <w:r w:rsidR="00E63143">
        <w:rPr>
          <w:rFonts w:ascii="Arial" w:hAnsi="Arial" w:cs="Arial"/>
          <w:iCs/>
          <w:sz w:val="20"/>
          <w:szCs w:val="20"/>
          <w:lang w:eastAsia="en-GB"/>
        </w:rPr>
        <w:t xml:space="preserve"> and benefits of the solution</w:t>
      </w:r>
      <w:r w:rsidR="00EE4FF9">
        <w:rPr>
          <w:rFonts w:ascii="Arial" w:hAnsi="Arial" w:cs="Arial"/>
          <w:iCs/>
          <w:sz w:val="20"/>
          <w:szCs w:val="20"/>
          <w:lang w:eastAsia="en-GB"/>
        </w:rPr>
        <w:t xml:space="preserve"> to the customer</w:t>
      </w:r>
      <w:r w:rsidR="00E63143">
        <w:rPr>
          <w:rFonts w:ascii="Arial" w:hAnsi="Arial" w:cs="Arial"/>
          <w:iCs/>
          <w:sz w:val="20"/>
          <w:szCs w:val="20"/>
          <w:lang w:eastAsia="en-GB"/>
        </w:rPr>
        <w:t>.</w:t>
      </w:r>
    </w:p>
    <w:p w:rsidR="00F1237C" w:rsidRPr="00D16320" w:rsidRDefault="00F1237C" w:rsidP="00F45F71">
      <w:pPr>
        <w:spacing w:after="0"/>
        <w:jc w:val="both"/>
        <w:rPr>
          <w:rFonts w:ascii="Arial" w:hAnsi="Arial" w:cs="Arial"/>
          <w:iCs/>
          <w:sz w:val="20"/>
          <w:szCs w:val="20"/>
          <w:lang w:eastAsia="en-GB"/>
        </w:rPr>
      </w:pPr>
    </w:p>
    <w:p w:rsidR="0025145D" w:rsidRPr="00BC5C2A" w:rsidRDefault="005568DD" w:rsidP="00F45F71">
      <w:pPr>
        <w:spacing w:after="0"/>
        <w:jc w:val="both"/>
        <w:rPr>
          <w:rFonts w:ascii="Arial" w:hAnsi="Arial" w:cs="Arial"/>
          <w:iCs/>
          <w:sz w:val="20"/>
          <w:szCs w:val="20"/>
          <w:lang w:eastAsia="en-GB"/>
        </w:rPr>
      </w:pPr>
      <w:r w:rsidRPr="00BC5C2A">
        <w:rPr>
          <w:rFonts w:ascii="Arial" w:hAnsi="Arial" w:cs="Arial"/>
          <w:iCs/>
          <w:sz w:val="20"/>
          <w:szCs w:val="20"/>
          <w:lang w:eastAsia="en-GB"/>
        </w:rPr>
        <w:t>My responsibilities were t</w:t>
      </w:r>
      <w:r w:rsidR="0025145D" w:rsidRPr="00BC5C2A">
        <w:rPr>
          <w:rFonts w:ascii="Arial" w:hAnsi="Arial" w:cs="Arial"/>
          <w:iCs/>
          <w:sz w:val="20"/>
          <w:szCs w:val="20"/>
          <w:lang w:eastAsia="en-GB"/>
        </w:rPr>
        <w:t xml:space="preserve">o provide </w:t>
      </w:r>
      <w:r w:rsidR="00E63143">
        <w:rPr>
          <w:rFonts w:ascii="Arial" w:hAnsi="Arial" w:cs="Arial"/>
          <w:iCs/>
          <w:sz w:val="20"/>
          <w:szCs w:val="20"/>
          <w:lang w:eastAsia="en-GB"/>
        </w:rPr>
        <w:t xml:space="preserve">innovative </w:t>
      </w:r>
      <w:r w:rsidR="0025145D" w:rsidRPr="00BC5C2A">
        <w:rPr>
          <w:rFonts w:ascii="Arial" w:hAnsi="Arial" w:cs="Arial"/>
          <w:iCs/>
          <w:sz w:val="20"/>
          <w:szCs w:val="20"/>
          <w:lang w:eastAsia="en-GB"/>
        </w:rPr>
        <w:t>technical advice and expertise in the complete range of Fujitsu Siemens products including Enterprise Storage Solutions covering SANs (Storage Area Networks), NAS (Network Attached Storage), Servers, Back-up / Recovery, Desktops, Client products, Data Management, Deduplication, Virtualisation and presentation of Product Road Maps.</w:t>
      </w:r>
    </w:p>
    <w:p w:rsidR="0025145D" w:rsidRPr="00BC5C2A" w:rsidRDefault="0025145D" w:rsidP="00F45F71">
      <w:pPr>
        <w:spacing w:after="0"/>
        <w:jc w:val="both"/>
        <w:rPr>
          <w:rFonts w:ascii="Arial" w:hAnsi="Arial" w:cs="Arial"/>
          <w:iCs/>
          <w:sz w:val="20"/>
          <w:szCs w:val="20"/>
          <w:lang w:eastAsia="en-GB"/>
        </w:rPr>
      </w:pPr>
    </w:p>
    <w:p w:rsidR="0025145D" w:rsidRPr="00BC5C2A" w:rsidRDefault="0025145D" w:rsidP="00F45F71">
      <w:pPr>
        <w:spacing w:after="0"/>
        <w:jc w:val="both"/>
        <w:rPr>
          <w:rFonts w:ascii="Arial" w:hAnsi="Arial" w:cs="Arial"/>
          <w:iCs/>
          <w:sz w:val="20"/>
          <w:szCs w:val="20"/>
          <w:lang w:eastAsia="en-GB"/>
        </w:rPr>
      </w:pPr>
      <w:r w:rsidRPr="00BC5C2A">
        <w:rPr>
          <w:rFonts w:ascii="Arial" w:hAnsi="Arial" w:cs="Arial"/>
          <w:iCs/>
          <w:sz w:val="20"/>
          <w:szCs w:val="20"/>
          <w:lang w:eastAsia="en-GB"/>
        </w:rPr>
        <w:t xml:space="preserve">In addition to my experience at FSC and Dell my knowledge also includes a range of technology providers including </w:t>
      </w:r>
      <w:smartTag w:uri="urn:schemas-microsoft-com:office:smarttags" w:element="stockticker">
        <w:smartTagPr>
          <w:attr w:name="style" w:val="BACKGROUND-IMAGE: url(res://ietag.dll/#34/#1001); BACKGROUND-REPEAT: repeat-x; BACKGROUND-POSITION: left bottom"/>
          <w:attr w:name="tabIndex" w:val="0"/>
        </w:smartTagPr>
        <w:r w:rsidRPr="00BC5C2A">
          <w:rPr>
            <w:rFonts w:ascii="Arial" w:hAnsi="Arial" w:cs="Arial"/>
            <w:iCs/>
            <w:sz w:val="20"/>
            <w:szCs w:val="20"/>
            <w:lang w:eastAsia="en-GB"/>
          </w:rPr>
          <w:t>EMC</w:t>
        </w:r>
      </w:smartTag>
      <w:r w:rsidRPr="00BC5C2A">
        <w:rPr>
          <w:rFonts w:ascii="Arial" w:hAnsi="Arial" w:cs="Arial"/>
          <w:iCs/>
          <w:sz w:val="20"/>
          <w:szCs w:val="20"/>
          <w:lang w:eastAsia="en-GB"/>
        </w:rPr>
        <w:t xml:space="preserve">, HP, HDS, </w:t>
      </w:r>
      <w:smartTag w:uri="urn:schemas-microsoft-com:office:smarttags" w:element="stockticker">
        <w:smartTagPr>
          <w:attr w:name="style" w:val="BACKGROUND-IMAGE: url(res://ietag.dll/#34/#1001); BACKGROUND-REPEAT: repeat-x; BACKGROUND-POSITION: left bottom"/>
          <w:attr w:name="tabIndex" w:val="0"/>
        </w:smartTagPr>
        <w:r w:rsidRPr="00BC5C2A">
          <w:rPr>
            <w:rFonts w:ascii="Arial" w:hAnsi="Arial" w:cs="Arial"/>
            <w:iCs/>
            <w:sz w:val="20"/>
            <w:szCs w:val="20"/>
            <w:lang w:eastAsia="en-GB"/>
          </w:rPr>
          <w:t>IBM</w:t>
        </w:r>
      </w:smartTag>
      <w:r w:rsidRPr="00BC5C2A">
        <w:rPr>
          <w:rFonts w:ascii="Arial" w:hAnsi="Arial" w:cs="Arial"/>
          <w:iCs/>
          <w:sz w:val="20"/>
          <w:szCs w:val="20"/>
          <w:lang w:eastAsia="en-GB"/>
        </w:rPr>
        <w:t xml:space="preserve">, NetApps, etc. allowing a complete cross platform solution. </w:t>
      </w:r>
    </w:p>
    <w:p w:rsidR="0025145D" w:rsidRPr="00BC5C2A" w:rsidRDefault="0025145D" w:rsidP="00F45F71">
      <w:pPr>
        <w:spacing w:after="0"/>
        <w:jc w:val="both"/>
        <w:rPr>
          <w:rFonts w:ascii="Arial" w:hAnsi="Arial" w:cs="Arial"/>
          <w:iCs/>
          <w:sz w:val="20"/>
          <w:szCs w:val="20"/>
          <w:lang w:eastAsia="en-GB"/>
        </w:rPr>
      </w:pPr>
    </w:p>
    <w:p w:rsidR="0025145D" w:rsidRPr="00BC5C2A" w:rsidRDefault="0025145D" w:rsidP="00F45F71">
      <w:pPr>
        <w:spacing w:after="0"/>
        <w:jc w:val="both"/>
        <w:rPr>
          <w:rFonts w:ascii="Arial" w:hAnsi="Arial" w:cs="Arial"/>
          <w:iCs/>
          <w:sz w:val="20"/>
          <w:szCs w:val="20"/>
          <w:lang w:eastAsia="en-GB"/>
        </w:rPr>
      </w:pPr>
      <w:r w:rsidRPr="005F31F6">
        <w:rPr>
          <w:rFonts w:ascii="Arial" w:hAnsi="Arial" w:cs="Arial"/>
          <w:iCs/>
          <w:sz w:val="20"/>
          <w:szCs w:val="20"/>
          <w:lang w:eastAsia="en-GB"/>
        </w:rPr>
        <w:t xml:space="preserve">Accredited </w:t>
      </w:r>
      <w:smartTag w:uri="urn:schemas-microsoft-com:office:smarttags" w:element="stockticker">
        <w:smartTagPr>
          <w:attr w:name="style" w:val="BACKGROUND-IMAGE: url(res://ietag.dll/#34/#1001); BACKGROUND-REPEAT: repeat-x; BACKGROUND-POSITION: left bottom"/>
          <w:attr w:name="tabIndex" w:val="0"/>
        </w:smartTagPr>
        <w:r w:rsidRPr="005F31F6">
          <w:rPr>
            <w:rFonts w:ascii="Arial" w:hAnsi="Arial" w:cs="Arial"/>
            <w:iCs/>
            <w:sz w:val="20"/>
            <w:szCs w:val="20"/>
            <w:lang w:eastAsia="en-GB"/>
          </w:rPr>
          <w:t>EMC</w:t>
        </w:r>
      </w:smartTag>
      <w:r w:rsidRPr="005F31F6">
        <w:rPr>
          <w:rFonts w:ascii="Arial" w:hAnsi="Arial" w:cs="Arial"/>
          <w:iCs/>
          <w:sz w:val="20"/>
          <w:szCs w:val="20"/>
          <w:lang w:eastAsia="en-GB"/>
        </w:rPr>
        <w:t xml:space="preserve"> S.E. Storage Professional having taken my accreditation exams whilst at FSC.  In addition I also took the following industry standard exams:</w:t>
      </w:r>
    </w:p>
    <w:p w:rsidR="00BD40F6" w:rsidRPr="00BC5C2A" w:rsidRDefault="00BD40F6" w:rsidP="00F45F71">
      <w:pPr>
        <w:spacing w:after="0"/>
        <w:jc w:val="both"/>
        <w:rPr>
          <w:rFonts w:ascii="Arial" w:hAnsi="Arial" w:cs="Arial"/>
          <w:b/>
          <w:sz w:val="20"/>
          <w:szCs w:val="20"/>
          <w:u w:val="single"/>
          <w:lang w:eastAsia="en-GB"/>
        </w:rPr>
      </w:pPr>
    </w:p>
    <w:p w:rsidR="0025145D" w:rsidRPr="00BC5C2A" w:rsidRDefault="0025145D" w:rsidP="00F45F71">
      <w:pPr>
        <w:spacing w:after="0"/>
        <w:jc w:val="both"/>
        <w:rPr>
          <w:rFonts w:ascii="Arial" w:hAnsi="Arial" w:cs="Arial"/>
          <w:iCs/>
          <w:sz w:val="20"/>
          <w:szCs w:val="20"/>
          <w:lang w:eastAsia="en-GB"/>
        </w:rPr>
      </w:pPr>
      <w:r w:rsidRPr="00BC5C2A">
        <w:rPr>
          <w:rFonts w:ascii="Arial" w:hAnsi="Arial" w:cs="Arial"/>
          <w:b/>
          <w:sz w:val="20"/>
          <w:szCs w:val="20"/>
          <w:lang w:eastAsia="en-GB"/>
        </w:rPr>
        <w:t>EMC</w:t>
      </w:r>
      <w:r w:rsidRPr="00BC5C2A">
        <w:rPr>
          <w:rFonts w:ascii="Arial" w:hAnsi="Arial" w:cs="Arial"/>
          <w:b/>
          <w:sz w:val="20"/>
          <w:szCs w:val="20"/>
          <w:vertAlign w:val="superscript"/>
          <w:lang w:eastAsia="en-GB"/>
        </w:rPr>
        <w:t>2</w:t>
      </w:r>
      <w:r w:rsidRPr="00BC5C2A">
        <w:rPr>
          <w:rFonts w:ascii="Arial" w:hAnsi="Arial" w:cs="Arial"/>
          <w:b/>
          <w:sz w:val="20"/>
          <w:szCs w:val="20"/>
          <w:lang w:eastAsia="en-GB"/>
        </w:rPr>
        <w:t xml:space="preserve"> </w:t>
      </w:r>
      <w:r w:rsidRPr="00BC5C2A">
        <w:rPr>
          <w:rFonts w:ascii="Arial" w:hAnsi="Arial" w:cs="Arial"/>
          <w:b/>
          <w:sz w:val="20"/>
          <w:szCs w:val="20"/>
          <w:vertAlign w:val="superscript"/>
          <w:lang w:eastAsia="en-GB"/>
        </w:rPr>
        <w:t xml:space="preserve"> </w:t>
      </w:r>
      <w:r w:rsidRPr="00BC5C2A">
        <w:rPr>
          <w:rFonts w:ascii="Arial" w:hAnsi="Arial" w:cs="Arial"/>
          <w:b/>
          <w:sz w:val="20"/>
          <w:szCs w:val="20"/>
          <w:lang w:eastAsia="en-GB"/>
        </w:rPr>
        <w:t>Proven Accredited Storage Professional</w:t>
      </w:r>
    </w:p>
    <w:p w:rsidR="0025145D" w:rsidRPr="00BC5C2A" w:rsidRDefault="00AE3650" w:rsidP="00F45F71">
      <w:pPr>
        <w:tabs>
          <w:tab w:val="left" w:pos="720"/>
          <w:tab w:val="center" w:pos="4320"/>
          <w:tab w:val="right" w:pos="8640"/>
        </w:tabs>
        <w:spacing w:after="0"/>
        <w:rPr>
          <w:rFonts w:ascii="Arial" w:eastAsia="Times New Roman" w:hAnsi="Arial" w:cs="Arial"/>
          <w:b/>
          <w:iCs/>
          <w:sz w:val="20"/>
          <w:szCs w:val="20"/>
          <w:lang w:eastAsia="en-GB"/>
        </w:rPr>
      </w:pPr>
      <w:r>
        <w:rPr>
          <w:rFonts w:ascii="Arial" w:eastAsia="Times New Roman"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cid:770262511@19022009-2468" style="position:absolute;margin-left:334.65pt;margin-top:.6pt;width:71.4pt;height:108pt;z-index:251657728;visibility:visible">
            <v:textbox style="mso-rotate-with-shape:t"/>
          </v:shape>
        </w:pict>
      </w:r>
      <w:r w:rsidR="0025145D" w:rsidRPr="00BC5C2A">
        <w:rPr>
          <w:rFonts w:ascii="Arial" w:eastAsia="Times New Roman" w:hAnsi="Arial" w:cs="Arial"/>
          <w:b/>
          <w:iCs/>
          <w:sz w:val="20"/>
          <w:szCs w:val="20"/>
          <w:lang w:eastAsia="en-GB"/>
        </w:rPr>
        <w:t>Certified Storage Pre-Sales Consultant</w:t>
      </w:r>
    </w:p>
    <w:p w:rsidR="0025145D" w:rsidRPr="00BC5C2A" w:rsidRDefault="0025145D" w:rsidP="00F45F71">
      <w:pPr>
        <w:tabs>
          <w:tab w:val="left" w:pos="720"/>
          <w:tab w:val="center" w:pos="4320"/>
          <w:tab w:val="right" w:pos="8640"/>
        </w:tabs>
        <w:spacing w:after="0"/>
        <w:rPr>
          <w:rFonts w:ascii="Arial" w:eastAsia="Times New Roman" w:hAnsi="Arial" w:cs="Arial"/>
          <w:b/>
          <w:iCs/>
          <w:sz w:val="20"/>
          <w:szCs w:val="20"/>
          <w:lang w:eastAsia="en-GB"/>
        </w:rPr>
      </w:pPr>
      <w:r w:rsidRPr="00BC5C2A">
        <w:rPr>
          <w:rFonts w:ascii="Arial" w:eastAsia="Times New Roman" w:hAnsi="Arial" w:cs="Arial"/>
          <w:b/>
          <w:iCs/>
          <w:sz w:val="20"/>
          <w:szCs w:val="20"/>
          <w:lang w:eastAsia="en-GB"/>
        </w:rPr>
        <w:t>Certified Storage Sales Professional</w:t>
      </w:r>
    </w:p>
    <w:p w:rsidR="0025145D" w:rsidRPr="00BC5C2A" w:rsidRDefault="0025145D" w:rsidP="00F45F71">
      <w:pPr>
        <w:tabs>
          <w:tab w:val="left" w:pos="720"/>
          <w:tab w:val="left" w:pos="6345"/>
        </w:tabs>
        <w:spacing w:after="0"/>
        <w:rPr>
          <w:rFonts w:ascii="Arial" w:eastAsia="Times New Roman" w:hAnsi="Arial" w:cs="Arial"/>
          <w:b/>
          <w:iCs/>
          <w:sz w:val="20"/>
          <w:szCs w:val="20"/>
          <w:lang w:eastAsia="en-GB"/>
        </w:rPr>
      </w:pPr>
      <w:r w:rsidRPr="00BC5C2A">
        <w:rPr>
          <w:rFonts w:ascii="Arial" w:eastAsia="Times New Roman" w:hAnsi="Arial" w:cs="Arial"/>
          <w:b/>
          <w:iCs/>
          <w:sz w:val="20"/>
          <w:szCs w:val="20"/>
          <w:lang w:eastAsia="en-GB"/>
        </w:rPr>
        <w:t>Certified Storage Pre-Sales Trainer</w:t>
      </w:r>
      <w:r w:rsidR="005F31F6">
        <w:rPr>
          <w:rFonts w:ascii="Arial" w:eastAsia="Times New Roman" w:hAnsi="Arial" w:cs="Arial"/>
          <w:b/>
          <w:iCs/>
          <w:sz w:val="20"/>
          <w:szCs w:val="20"/>
          <w:lang w:eastAsia="en-GB"/>
        </w:rPr>
        <w:tab/>
      </w:r>
    </w:p>
    <w:p w:rsidR="0025145D" w:rsidRPr="00BC5C2A" w:rsidRDefault="0025145D" w:rsidP="00F45F71">
      <w:pPr>
        <w:tabs>
          <w:tab w:val="left" w:pos="720"/>
          <w:tab w:val="center" w:pos="4320"/>
          <w:tab w:val="right" w:pos="8640"/>
        </w:tabs>
        <w:spacing w:after="0"/>
        <w:rPr>
          <w:rFonts w:ascii="Arial" w:eastAsia="Times New Roman" w:hAnsi="Arial" w:cs="Arial"/>
          <w:b/>
          <w:iCs/>
          <w:sz w:val="20"/>
          <w:szCs w:val="20"/>
          <w:lang w:eastAsia="en-GB"/>
        </w:rPr>
      </w:pPr>
      <w:r w:rsidRPr="00BC5C2A">
        <w:rPr>
          <w:rFonts w:ascii="Arial" w:eastAsia="Times New Roman" w:hAnsi="Arial" w:cs="Arial"/>
          <w:b/>
          <w:iCs/>
          <w:sz w:val="20"/>
          <w:szCs w:val="20"/>
          <w:lang w:eastAsia="en-GB"/>
        </w:rPr>
        <w:t>Certified Server Pre-Sales Consultant</w:t>
      </w:r>
    </w:p>
    <w:p w:rsidR="0025145D" w:rsidRPr="00BC5C2A" w:rsidRDefault="0025145D" w:rsidP="00F45F71">
      <w:pPr>
        <w:tabs>
          <w:tab w:val="left" w:pos="720"/>
          <w:tab w:val="center" w:pos="4320"/>
          <w:tab w:val="right" w:pos="8640"/>
        </w:tabs>
        <w:spacing w:after="0"/>
        <w:rPr>
          <w:rFonts w:ascii="Arial" w:eastAsia="Times New Roman" w:hAnsi="Arial" w:cs="Arial"/>
          <w:b/>
          <w:iCs/>
          <w:sz w:val="20"/>
          <w:szCs w:val="20"/>
          <w:lang w:eastAsia="en-GB"/>
        </w:rPr>
      </w:pPr>
      <w:r w:rsidRPr="00BC5C2A">
        <w:rPr>
          <w:rFonts w:ascii="Arial" w:eastAsia="Times New Roman" w:hAnsi="Arial" w:cs="Arial"/>
          <w:b/>
          <w:iCs/>
          <w:sz w:val="20"/>
          <w:szCs w:val="20"/>
          <w:lang w:eastAsia="en-GB"/>
        </w:rPr>
        <w:t>Storage Entry Level Installation</w:t>
      </w:r>
    </w:p>
    <w:p w:rsidR="0025145D" w:rsidRPr="00BC5C2A" w:rsidRDefault="0025145D" w:rsidP="00F45F71">
      <w:pPr>
        <w:tabs>
          <w:tab w:val="left" w:pos="720"/>
          <w:tab w:val="center" w:pos="4320"/>
          <w:tab w:val="right" w:pos="8640"/>
        </w:tabs>
        <w:spacing w:after="0"/>
        <w:rPr>
          <w:rFonts w:ascii="Arial" w:eastAsia="Times New Roman" w:hAnsi="Arial" w:cs="Arial"/>
          <w:b/>
          <w:iCs/>
          <w:sz w:val="20"/>
          <w:szCs w:val="20"/>
          <w:lang w:eastAsia="en-GB"/>
        </w:rPr>
      </w:pPr>
      <w:r w:rsidRPr="00BC5C2A">
        <w:rPr>
          <w:rFonts w:ascii="Arial" w:eastAsia="Times New Roman" w:hAnsi="Arial" w:cs="Arial"/>
          <w:b/>
          <w:iCs/>
          <w:sz w:val="20"/>
          <w:szCs w:val="20"/>
          <w:lang w:eastAsia="en-GB"/>
        </w:rPr>
        <w:t>Blade Server Specialist</w:t>
      </w:r>
    </w:p>
    <w:p w:rsidR="0025145D" w:rsidRPr="00BC5C2A" w:rsidRDefault="0025145D" w:rsidP="00F45F71">
      <w:pPr>
        <w:tabs>
          <w:tab w:val="left" w:pos="720"/>
          <w:tab w:val="center" w:pos="4320"/>
          <w:tab w:val="right" w:pos="8640"/>
        </w:tabs>
        <w:spacing w:after="0"/>
        <w:rPr>
          <w:rFonts w:ascii="Arial" w:hAnsi="Arial" w:cs="Arial"/>
          <w:b/>
          <w:iCs/>
          <w:sz w:val="20"/>
          <w:szCs w:val="20"/>
          <w:lang w:eastAsia="en-GB"/>
        </w:rPr>
      </w:pPr>
      <w:r w:rsidRPr="00BC5C2A">
        <w:rPr>
          <w:rFonts w:ascii="Arial" w:hAnsi="Arial" w:cs="Arial"/>
          <w:b/>
          <w:iCs/>
          <w:sz w:val="20"/>
          <w:szCs w:val="20"/>
          <w:lang w:eastAsia="en-GB"/>
        </w:rPr>
        <w:t>Certified Hardware Cluster Systems Engineer</w:t>
      </w:r>
    </w:p>
    <w:p w:rsidR="0025145D" w:rsidRPr="00BC5C2A" w:rsidRDefault="0025145D" w:rsidP="00F45F71">
      <w:pPr>
        <w:tabs>
          <w:tab w:val="left" w:pos="720"/>
          <w:tab w:val="center" w:pos="4320"/>
          <w:tab w:val="right" w:pos="8640"/>
        </w:tabs>
        <w:spacing w:after="0"/>
        <w:rPr>
          <w:rFonts w:ascii="Arial" w:eastAsia="Times New Roman" w:hAnsi="Arial" w:cs="Arial"/>
          <w:b/>
          <w:iCs/>
          <w:sz w:val="20"/>
          <w:szCs w:val="20"/>
          <w:lang w:eastAsia="en-GB"/>
        </w:rPr>
      </w:pPr>
      <w:r w:rsidRPr="00BC5C2A">
        <w:rPr>
          <w:rFonts w:ascii="Arial" w:eastAsia="Times New Roman" w:hAnsi="Arial" w:cs="Arial"/>
          <w:b/>
          <w:iCs/>
          <w:sz w:val="20"/>
          <w:szCs w:val="20"/>
          <w:lang w:eastAsia="en-GB"/>
        </w:rPr>
        <w:t xml:space="preserve">Certified Mobility Sales Trainer </w:t>
      </w:r>
    </w:p>
    <w:p w:rsidR="0025145D" w:rsidRPr="00BC5C2A" w:rsidRDefault="0025145D" w:rsidP="00F45F71">
      <w:pPr>
        <w:tabs>
          <w:tab w:val="left" w:pos="720"/>
          <w:tab w:val="center" w:pos="4320"/>
          <w:tab w:val="right" w:pos="8640"/>
        </w:tabs>
        <w:spacing w:after="0"/>
        <w:rPr>
          <w:rFonts w:ascii="Arial" w:eastAsia="Times New Roman" w:hAnsi="Arial" w:cs="Arial"/>
          <w:b/>
          <w:iCs/>
          <w:sz w:val="20"/>
          <w:szCs w:val="20"/>
          <w:lang w:eastAsia="en-GB"/>
        </w:rPr>
      </w:pPr>
      <w:r w:rsidRPr="00BC5C2A">
        <w:rPr>
          <w:rFonts w:ascii="Arial" w:eastAsia="Times New Roman" w:hAnsi="Arial" w:cs="Arial"/>
          <w:b/>
          <w:iCs/>
          <w:sz w:val="20"/>
          <w:szCs w:val="20"/>
          <w:lang w:eastAsia="en-GB"/>
        </w:rPr>
        <w:t xml:space="preserve">Certified Deskbound Client Sales Trainer </w:t>
      </w:r>
    </w:p>
    <w:p w:rsidR="0025145D" w:rsidRDefault="0025145D" w:rsidP="00F45F71">
      <w:pPr>
        <w:tabs>
          <w:tab w:val="left" w:pos="720"/>
          <w:tab w:val="center" w:pos="4320"/>
          <w:tab w:val="right" w:pos="8640"/>
        </w:tabs>
        <w:spacing w:after="0"/>
        <w:rPr>
          <w:rFonts w:ascii="Arial" w:eastAsia="Times New Roman" w:hAnsi="Arial" w:cs="Arial"/>
          <w:b/>
          <w:iCs/>
          <w:sz w:val="20"/>
          <w:szCs w:val="20"/>
          <w:lang w:eastAsia="en-GB"/>
        </w:rPr>
      </w:pPr>
      <w:r w:rsidRPr="00BC5C2A">
        <w:rPr>
          <w:rFonts w:ascii="Arial" w:eastAsia="Times New Roman" w:hAnsi="Arial" w:cs="Arial"/>
          <w:b/>
          <w:iCs/>
          <w:sz w:val="20"/>
          <w:szCs w:val="20"/>
          <w:lang w:eastAsia="en-GB"/>
        </w:rPr>
        <w:t xml:space="preserve">Certified Deskbound Client Pre-Sales Trainer </w:t>
      </w:r>
    </w:p>
    <w:p w:rsidR="0025145D" w:rsidRDefault="0025145D" w:rsidP="00F45F71">
      <w:pPr>
        <w:spacing w:after="0"/>
        <w:jc w:val="both"/>
        <w:rPr>
          <w:rFonts w:ascii="Arial" w:hAnsi="Arial" w:cs="Arial"/>
          <w:iCs/>
          <w:sz w:val="20"/>
          <w:szCs w:val="20"/>
          <w:lang w:eastAsia="en-GB"/>
        </w:rPr>
      </w:pPr>
    </w:p>
    <w:p w:rsidR="0025145D" w:rsidRPr="00BC5C2A" w:rsidRDefault="0025145D" w:rsidP="00F45F71">
      <w:pPr>
        <w:spacing w:after="0"/>
        <w:jc w:val="both"/>
        <w:rPr>
          <w:rFonts w:ascii="Arial" w:hAnsi="Arial" w:cs="Arial"/>
          <w:iCs/>
          <w:sz w:val="20"/>
          <w:szCs w:val="20"/>
          <w:lang w:eastAsia="en-GB"/>
        </w:rPr>
      </w:pPr>
      <w:r w:rsidRPr="00BC5C2A">
        <w:rPr>
          <w:rFonts w:ascii="Arial" w:hAnsi="Arial" w:cs="Arial"/>
          <w:iCs/>
          <w:sz w:val="20"/>
          <w:szCs w:val="20"/>
          <w:lang w:eastAsia="en-GB"/>
        </w:rPr>
        <w:t xml:space="preserve">Whilst at FSC I took </w:t>
      </w:r>
      <w:r w:rsidR="000F456D">
        <w:rPr>
          <w:rFonts w:ascii="Arial" w:hAnsi="Arial" w:cs="Arial"/>
          <w:iCs/>
          <w:sz w:val="20"/>
          <w:szCs w:val="20"/>
          <w:lang w:eastAsia="en-GB"/>
        </w:rPr>
        <w:t xml:space="preserve">several </w:t>
      </w:r>
      <w:r w:rsidRPr="00BC5C2A">
        <w:rPr>
          <w:rFonts w:ascii="Arial" w:hAnsi="Arial" w:cs="Arial"/>
          <w:iCs/>
          <w:sz w:val="20"/>
          <w:szCs w:val="20"/>
          <w:lang w:eastAsia="en-GB"/>
        </w:rPr>
        <w:t>Train the Trainer</w:t>
      </w:r>
      <w:r w:rsidR="000F456D">
        <w:rPr>
          <w:rFonts w:ascii="Arial" w:hAnsi="Arial" w:cs="Arial"/>
          <w:iCs/>
          <w:sz w:val="20"/>
          <w:szCs w:val="20"/>
          <w:lang w:eastAsia="en-GB"/>
        </w:rPr>
        <w:t xml:space="preserve"> courses</w:t>
      </w:r>
      <w:r w:rsidR="00BC6003">
        <w:rPr>
          <w:rFonts w:ascii="Arial" w:hAnsi="Arial" w:cs="Arial"/>
          <w:iCs/>
          <w:sz w:val="20"/>
          <w:szCs w:val="20"/>
          <w:lang w:eastAsia="en-GB"/>
        </w:rPr>
        <w:t xml:space="preserve">. </w:t>
      </w:r>
      <w:r w:rsidRPr="00BC5C2A">
        <w:rPr>
          <w:rFonts w:ascii="Arial" w:hAnsi="Arial" w:cs="Arial"/>
          <w:iCs/>
          <w:sz w:val="20"/>
          <w:szCs w:val="20"/>
          <w:lang w:eastAsia="en-GB"/>
        </w:rPr>
        <w:t xml:space="preserve"> </w:t>
      </w:r>
      <w:r w:rsidR="00450F5C">
        <w:rPr>
          <w:rFonts w:ascii="Arial" w:hAnsi="Arial" w:cs="Arial"/>
          <w:iCs/>
          <w:sz w:val="20"/>
          <w:szCs w:val="20"/>
          <w:lang w:eastAsia="en-GB"/>
        </w:rPr>
        <w:t>These gave</w:t>
      </w:r>
      <w:r w:rsidRPr="00BC5C2A">
        <w:rPr>
          <w:rFonts w:ascii="Arial" w:hAnsi="Arial" w:cs="Arial"/>
          <w:iCs/>
          <w:sz w:val="20"/>
          <w:szCs w:val="20"/>
          <w:lang w:eastAsia="en-GB"/>
        </w:rPr>
        <w:t xml:space="preserve"> me the knowledge and </w:t>
      </w:r>
      <w:r w:rsidR="00450F5C">
        <w:rPr>
          <w:rFonts w:ascii="Arial" w:hAnsi="Arial" w:cs="Arial"/>
          <w:iCs/>
          <w:sz w:val="20"/>
          <w:szCs w:val="20"/>
          <w:lang w:eastAsia="en-GB"/>
        </w:rPr>
        <w:t xml:space="preserve">skills </w:t>
      </w:r>
      <w:r w:rsidRPr="00BC5C2A">
        <w:rPr>
          <w:rFonts w:ascii="Arial" w:hAnsi="Arial" w:cs="Arial"/>
          <w:iCs/>
          <w:sz w:val="20"/>
          <w:szCs w:val="20"/>
          <w:lang w:eastAsia="en-GB"/>
        </w:rPr>
        <w:t xml:space="preserve">to train </w:t>
      </w:r>
      <w:r w:rsidR="000F456D">
        <w:rPr>
          <w:rFonts w:ascii="Arial" w:hAnsi="Arial" w:cs="Arial"/>
          <w:iCs/>
          <w:sz w:val="20"/>
          <w:szCs w:val="20"/>
          <w:lang w:eastAsia="en-GB"/>
        </w:rPr>
        <w:t xml:space="preserve">FSC’s </w:t>
      </w:r>
      <w:r w:rsidR="00BC6003" w:rsidRPr="00BC5C2A">
        <w:rPr>
          <w:rFonts w:ascii="Arial" w:hAnsi="Arial" w:cs="Arial"/>
          <w:iCs/>
          <w:sz w:val="20"/>
          <w:szCs w:val="20"/>
          <w:lang w:eastAsia="en-GB"/>
        </w:rPr>
        <w:t>internal and external sales force</w:t>
      </w:r>
      <w:r w:rsidR="00BC6003">
        <w:rPr>
          <w:rFonts w:ascii="Arial" w:hAnsi="Arial" w:cs="Arial"/>
          <w:iCs/>
          <w:sz w:val="20"/>
          <w:szCs w:val="20"/>
          <w:lang w:eastAsia="en-GB"/>
        </w:rPr>
        <w:t xml:space="preserve"> </w:t>
      </w:r>
      <w:r w:rsidR="00406CCD">
        <w:rPr>
          <w:rFonts w:ascii="Arial" w:hAnsi="Arial" w:cs="Arial"/>
          <w:iCs/>
          <w:sz w:val="20"/>
          <w:szCs w:val="20"/>
          <w:lang w:eastAsia="en-GB"/>
        </w:rPr>
        <w:t>and their customers</w:t>
      </w:r>
      <w:r w:rsidR="00A77BC5">
        <w:rPr>
          <w:rFonts w:ascii="Arial" w:hAnsi="Arial" w:cs="Arial"/>
          <w:iCs/>
          <w:sz w:val="20"/>
          <w:szCs w:val="20"/>
          <w:lang w:eastAsia="en-GB"/>
        </w:rPr>
        <w:t>, face to face,</w:t>
      </w:r>
      <w:r w:rsidR="00406CCD">
        <w:rPr>
          <w:rFonts w:ascii="Arial" w:hAnsi="Arial" w:cs="Arial"/>
          <w:iCs/>
          <w:sz w:val="20"/>
          <w:szCs w:val="20"/>
          <w:lang w:eastAsia="en-GB"/>
        </w:rPr>
        <w:t xml:space="preserve"> </w:t>
      </w:r>
      <w:r w:rsidRPr="00BC5C2A">
        <w:rPr>
          <w:rFonts w:ascii="Arial" w:hAnsi="Arial" w:cs="Arial"/>
          <w:iCs/>
          <w:sz w:val="20"/>
          <w:szCs w:val="20"/>
          <w:lang w:eastAsia="en-GB"/>
        </w:rPr>
        <w:t xml:space="preserve">in the disciplines listed </w:t>
      </w:r>
      <w:r w:rsidR="00BC6003">
        <w:rPr>
          <w:rFonts w:ascii="Arial" w:hAnsi="Arial" w:cs="Arial"/>
          <w:iCs/>
          <w:sz w:val="20"/>
          <w:szCs w:val="20"/>
          <w:lang w:eastAsia="en-GB"/>
        </w:rPr>
        <w:t xml:space="preserve">above.  </w:t>
      </w:r>
    </w:p>
    <w:p w:rsidR="0025145D" w:rsidRPr="00BC5C2A" w:rsidRDefault="0025145D" w:rsidP="00F45F71">
      <w:pPr>
        <w:spacing w:after="0"/>
        <w:jc w:val="both"/>
        <w:rPr>
          <w:rFonts w:ascii="Arial" w:hAnsi="Arial" w:cs="Arial"/>
          <w:iCs/>
          <w:sz w:val="20"/>
          <w:szCs w:val="20"/>
          <w:lang w:eastAsia="en-GB"/>
        </w:rPr>
      </w:pPr>
    </w:p>
    <w:p w:rsidR="0025145D" w:rsidRPr="00BC5C2A" w:rsidRDefault="00054B90" w:rsidP="00F45F71">
      <w:pPr>
        <w:spacing w:after="0"/>
        <w:jc w:val="both"/>
        <w:rPr>
          <w:rFonts w:ascii="Arial" w:hAnsi="Arial" w:cs="Arial"/>
          <w:iCs/>
          <w:sz w:val="20"/>
          <w:szCs w:val="20"/>
          <w:lang w:eastAsia="en-GB"/>
        </w:rPr>
      </w:pPr>
      <w:r>
        <w:rPr>
          <w:rFonts w:ascii="Arial" w:hAnsi="Arial" w:cs="Arial"/>
          <w:iCs/>
          <w:sz w:val="20"/>
          <w:szCs w:val="20"/>
          <w:lang w:eastAsia="en-GB"/>
        </w:rPr>
        <w:t>An important part of the role was t</w:t>
      </w:r>
      <w:r w:rsidR="0025145D" w:rsidRPr="00BC5C2A">
        <w:rPr>
          <w:rFonts w:ascii="Arial" w:hAnsi="Arial" w:cs="Arial"/>
          <w:iCs/>
          <w:sz w:val="20"/>
          <w:szCs w:val="20"/>
          <w:lang w:eastAsia="en-GB"/>
        </w:rPr>
        <w:t>o undertake an assessment of solution options then design technical infrastructures and, at times, mission critical solutions comprising Enterprise Servers, Fault tolerant SAN</w:t>
      </w:r>
      <w:r w:rsidR="00FC1D7F">
        <w:rPr>
          <w:rFonts w:ascii="Arial" w:hAnsi="Arial" w:cs="Arial"/>
          <w:iCs/>
          <w:sz w:val="20"/>
          <w:szCs w:val="20"/>
          <w:lang w:eastAsia="en-GB"/>
        </w:rPr>
        <w:t>’</w:t>
      </w:r>
      <w:r w:rsidR="0025145D" w:rsidRPr="00BC5C2A">
        <w:rPr>
          <w:rFonts w:ascii="Arial" w:hAnsi="Arial" w:cs="Arial"/>
          <w:iCs/>
          <w:sz w:val="20"/>
          <w:szCs w:val="20"/>
          <w:lang w:eastAsia="en-GB"/>
        </w:rPr>
        <w:t xml:space="preserve">s incorporating Qlogic, Emulex and Brocade technologies as well as Back-up and Recovery methodologies.  This assessment was based on </w:t>
      </w:r>
      <w:r w:rsidR="00AF11DB">
        <w:rPr>
          <w:rFonts w:ascii="Arial" w:hAnsi="Arial" w:cs="Arial"/>
          <w:iCs/>
          <w:sz w:val="20"/>
          <w:szCs w:val="20"/>
          <w:lang w:eastAsia="en-GB"/>
        </w:rPr>
        <w:t xml:space="preserve">learning and </w:t>
      </w:r>
      <w:r w:rsidR="0025145D" w:rsidRPr="00BC5C2A">
        <w:rPr>
          <w:rFonts w:ascii="Arial" w:hAnsi="Arial" w:cs="Arial"/>
          <w:iCs/>
          <w:sz w:val="20"/>
          <w:szCs w:val="20"/>
          <w:lang w:eastAsia="en-GB"/>
        </w:rPr>
        <w:t>understanding our customers’ business requirements, growth potential and future commercial plans therefore, included</w:t>
      </w:r>
      <w:r w:rsidR="00A77BC5">
        <w:rPr>
          <w:rFonts w:ascii="Arial" w:hAnsi="Arial" w:cs="Arial"/>
          <w:iCs/>
          <w:sz w:val="20"/>
          <w:szCs w:val="20"/>
          <w:lang w:eastAsia="en-GB"/>
        </w:rPr>
        <w:t>:</w:t>
      </w:r>
      <w:r w:rsidR="0025145D" w:rsidRPr="00BC5C2A">
        <w:rPr>
          <w:rFonts w:ascii="Arial" w:hAnsi="Arial" w:cs="Arial"/>
          <w:iCs/>
          <w:sz w:val="20"/>
          <w:szCs w:val="20"/>
          <w:lang w:eastAsia="en-GB"/>
        </w:rPr>
        <w:t xml:space="preserve"> scoping, feasibility of solution, budget, costings and negotiating trade-off decisions with stakeholders.</w:t>
      </w:r>
    </w:p>
    <w:p w:rsidR="0025145D" w:rsidRPr="00BC5C2A" w:rsidRDefault="0025145D" w:rsidP="00F45F71">
      <w:pPr>
        <w:spacing w:after="0"/>
        <w:jc w:val="both"/>
        <w:rPr>
          <w:rFonts w:ascii="Arial" w:hAnsi="Arial" w:cs="Arial"/>
          <w:iCs/>
          <w:sz w:val="20"/>
          <w:szCs w:val="20"/>
          <w:lang w:eastAsia="en-GB"/>
        </w:rPr>
      </w:pPr>
    </w:p>
    <w:p w:rsidR="0025145D" w:rsidRPr="00BC5C2A" w:rsidRDefault="00AF11DB" w:rsidP="00F45F71">
      <w:pPr>
        <w:spacing w:after="0"/>
        <w:jc w:val="both"/>
        <w:rPr>
          <w:rFonts w:ascii="Arial" w:hAnsi="Arial" w:cs="Arial"/>
          <w:iCs/>
          <w:sz w:val="20"/>
          <w:szCs w:val="20"/>
          <w:lang w:eastAsia="en-GB"/>
        </w:rPr>
      </w:pPr>
      <w:r>
        <w:rPr>
          <w:rFonts w:ascii="Arial" w:hAnsi="Arial" w:cs="Arial"/>
          <w:iCs/>
          <w:sz w:val="20"/>
          <w:szCs w:val="20"/>
          <w:lang w:eastAsia="en-GB"/>
        </w:rPr>
        <w:t>Provided</w:t>
      </w:r>
      <w:r w:rsidR="0025145D" w:rsidRPr="00BC5C2A">
        <w:rPr>
          <w:rFonts w:ascii="Arial" w:hAnsi="Arial" w:cs="Arial"/>
          <w:iCs/>
          <w:sz w:val="20"/>
          <w:szCs w:val="20"/>
          <w:lang w:eastAsia="en-GB"/>
        </w:rPr>
        <w:t xml:space="preserve"> advice on best practice for Virtual</w:t>
      </w:r>
      <w:r>
        <w:rPr>
          <w:rFonts w:ascii="Arial" w:hAnsi="Arial" w:cs="Arial"/>
          <w:iCs/>
          <w:sz w:val="20"/>
          <w:szCs w:val="20"/>
          <w:lang w:eastAsia="en-GB"/>
        </w:rPr>
        <w:t>isation of key applications in Data C</w:t>
      </w:r>
      <w:r w:rsidR="0025145D" w:rsidRPr="00BC5C2A">
        <w:rPr>
          <w:rFonts w:ascii="Arial" w:hAnsi="Arial" w:cs="Arial"/>
          <w:iCs/>
          <w:sz w:val="20"/>
          <w:szCs w:val="20"/>
          <w:lang w:eastAsia="en-GB"/>
        </w:rPr>
        <w:t xml:space="preserve">entre environments that met </w:t>
      </w:r>
      <w:r>
        <w:rPr>
          <w:rFonts w:ascii="Arial" w:hAnsi="Arial" w:cs="Arial"/>
          <w:iCs/>
          <w:sz w:val="20"/>
          <w:szCs w:val="20"/>
          <w:lang w:eastAsia="en-GB"/>
        </w:rPr>
        <w:t xml:space="preserve">/ exceeded </w:t>
      </w:r>
      <w:r w:rsidR="0025145D" w:rsidRPr="00BC5C2A">
        <w:rPr>
          <w:rFonts w:ascii="Arial" w:hAnsi="Arial" w:cs="Arial"/>
          <w:iCs/>
          <w:sz w:val="20"/>
          <w:szCs w:val="20"/>
          <w:lang w:eastAsia="en-GB"/>
        </w:rPr>
        <w:t>our customers’ specific business req</w:t>
      </w:r>
      <w:r w:rsidR="00450F5C">
        <w:rPr>
          <w:rFonts w:ascii="Arial" w:hAnsi="Arial" w:cs="Arial"/>
          <w:iCs/>
          <w:sz w:val="20"/>
          <w:szCs w:val="20"/>
          <w:lang w:eastAsia="en-GB"/>
        </w:rPr>
        <w:t xml:space="preserve">uirements.  This ranged from </w:t>
      </w:r>
      <w:r w:rsidR="004A12DC">
        <w:rPr>
          <w:rFonts w:ascii="Arial" w:hAnsi="Arial" w:cs="Arial"/>
          <w:iCs/>
          <w:sz w:val="20"/>
          <w:szCs w:val="20"/>
          <w:lang w:eastAsia="en-GB"/>
        </w:rPr>
        <w:t>VM</w:t>
      </w:r>
      <w:r w:rsidR="004A12DC" w:rsidRPr="00BC5C2A">
        <w:rPr>
          <w:rFonts w:ascii="Arial" w:hAnsi="Arial" w:cs="Arial"/>
          <w:iCs/>
          <w:sz w:val="20"/>
          <w:szCs w:val="20"/>
          <w:lang w:eastAsia="en-GB"/>
        </w:rPr>
        <w:t>ware</w:t>
      </w:r>
      <w:r w:rsidR="0025145D" w:rsidRPr="00BC5C2A">
        <w:rPr>
          <w:rFonts w:ascii="Arial" w:hAnsi="Arial" w:cs="Arial"/>
          <w:iCs/>
          <w:sz w:val="20"/>
          <w:szCs w:val="20"/>
          <w:lang w:eastAsia="en-GB"/>
        </w:rPr>
        <w:t xml:space="preserve"> through to </w:t>
      </w:r>
      <w:smartTag w:uri="urn:schemas-microsoft-com:office:smarttags" w:element="stockticker">
        <w:smartTagPr>
          <w:attr w:name="style" w:val="BACKGROUND-IMAGE: url(res://ietag.dll/#34/#1001); BACKGROUND-REPEAT: repeat-x; BACKGROUND-POSITION: left bottom"/>
          <w:attr w:name="tabIndex" w:val="0"/>
        </w:smartTagPr>
        <w:r w:rsidR="0025145D" w:rsidRPr="00BC5C2A">
          <w:rPr>
            <w:rFonts w:ascii="Arial" w:hAnsi="Arial" w:cs="Arial"/>
            <w:iCs/>
            <w:sz w:val="20"/>
            <w:szCs w:val="20"/>
            <w:lang w:eastAsia="en-GB"/>
          </w:rPr>
          <w:t>EMC</w:t>
        </w:r>
      </w:smartTag>
      <w:r w:rsidR="0025145D" w:rsidRPr="00BC5C2A">
        <w:rPr>
          <w:rFonts w:ascii="Arial" w:hAnsi="Arial" w:cs="Arial"/>
          <w:iCs/>
          <w:sz w:val="20"/>
          <w:szCs w:val="20"/>
          <w:lang w:eastAsia="en-GB"/>
        </w:rPr>
        <w:t xml:space="preserve"> Celera, Clariion and the software management suite including Navisphere, SRDF, SnapView etc. and Symantec product offerings.</w:t>
      </w:r>
    </w:p>
    <w:p w:rsidR="0025145D" w:rsidRPr="00BC5C2A" w:rsidRDefault="0025145D" w:rsidP="00F45F71">
      <w:pPr>
        <w:spacing w:after="0"/>
        <w:jc w:val="both"/>
        <w:rPr>
          <w:rFonts w:ascii="Arial" w:hAnsi="Arial" w:cs="Arial"/>
          <w:iCs/>
          <w:sz w:val="20"/>
          <w:szCs w:val="20"/>
          <w:lang w:eastAsia="en-GB"/>
        </w:rPr>
      </w:pPr>
    </w:p>
    <w:p w:rsidR="000F456D" w:rsidRDefault="0025145D" w:rsidP="00F45F71">
      <w:pPr>
        <w:spacing w:after="0"/>
        <w:jc w:val="both"/>
        <w:rPr>
          <w:rFonts w:ascii="Arial" w:hAnsi="Arial" w:cs="Arial"/>
          <w:iCs/>
          <w:sz w:val="20"/>
          <w:szCs w:val="20"/>
          <w:lang w:eastAsia="en-GB"/>
        </w:rPr>
      </w:pPr>
      <w:r w:rsidRPr="00BC5C2A">
        <w:rPr>
          <w:rFonts w:ascii="Arial" w:hAnsi="Arial" w:cs="Arial"/>
          <w:iCs/>
          <w:sz w:val="20"/>
          <w:szCs w:val="20"/>
          <w:lang w:eastAsia="en-GB"/>
        </w:rPr>
        <w:t>My consulting roles within FSC and Dell required both technical exper</w:t>
      </w:r>
      <w:r w:rsidR="000F456D">
        <w:rPr>
          <w:rFonts w:ascii="Arial" w:hAnsi="Arial" w:cs="Arial"/>
          <w:iCs/>
          <w:sz w:val="20"/>
          <w:szCs w:val="20"/>
          <w:lang w:eastAsia="en-GB"/>
        </w:rPr>
        <w:t>tise and good business aptitude. T</w:t>
      </w:r>
      <w:r w:rsidRPr="00BC5C2A">
        <w:rPr>
          <w:rFonts w:ascii="Arial" w:hAnsi="Arial" w:cs="Arial"/>
          <w:iCs/>
          <w:sz w:val="20"/>
          <w:szCs w:val="20"/>
          <w:lang w:eastAsia="en-GB"/>
        </w:rPr>
        <w:t>hese together with my sales and Train the Trainer skills meant I could identify opportunities, design a solution based on for e.g. requirements, budgetary constraints, timescales, feasibility etc. plus help with the development of the sales cycle, present the technical solution and train the customers.</w:t>
      </w:r>
    </w:p>
    <w:p w:rsidR="00AD45F2" w:rsidRDefault="00AD45F2" w:rsidP="00F45F71">
      <w:pPr>
        <w:spacing w:after="0"/>
        <w:jc w:val="both"/>
        <w:rPr>
          <w:rFonts w:ascii="Arial" w:hAnsi="Arial" w:cs="Arial"/>
          <w:iCs/>
          <w:sz w:val="20"/>
          <w:szCs w:val="20"/>
          <w:lang w:eastAsia="en-GB"/>
        </w:rPr>
      </w:pPr>
    </w:p>
    <w:tbl>
      <w:tblPr>
        <w:tblW w:w="0" w:type="auto"/>
        <w:tblInd w:w="-34" w:type="dxa"/>
        <w:tblLook w:val="01E0" w:firstRow="1" w:lastRow="1" w:firstColumn="1" w:lastColumn="1" w:noHBand="0" w:noVBand="0"/>
      </w:tblPr>
      <w:tblGrid>
        <w:gridCol w:w="6805"/>
        <w:gridCol w:w="2693"/>
      </w:tblGrid>
      <w:tr w:rsidR="007250BD" w:rsidRPr="00F000D1" w:rsidTr="00915B39">
        <w:trPr>
          <w:trHeight w:val="548"/>
        </w:trPr>
        <w:tc>
          <w:tcPr>
            <w:tcW w:w="6805" w:type="dxa"/>
            <w:hideMark/>
          </w:tcPr>
          <w:p w:rsidR="00FB57B6" w:rsidRDefault="00FB57B6" w:rsidP="00F45F71">
            <w:pPr>
              <w:spacing w:after="0"/>
              <w:rPr>
                <w:rFonts w:ascii="Arial" w:hAnsi="Arial" w:cs="Arial"/>
                <w:b/>
                <w:iCs/>
                <w:lang w:eastAsia="en-GB"/>
              </w:rPr>
            </w:pPr>
          </w:p>
          <w:p w:rsidR="007250BD" w:rsidRPr="00F000D1" w:rsidRDefault="007250BD" w:rsidP="00F45F71">
            <w:pPr>
              <w:spacing w:after="0"/>
              <w:rPr>
                <w:rFonts w:ascii="Arial" w:hAnsi="Arial" w:cs="Arial"/>
                <w:b/>
                <w:iCs/>
                <w:lang w:eastAsia="en-GB"/>
              </w:rPr>
            </w:pPr>
            <w:r w:rsidRPr="00F000D1">
              <w:rPr>
                <w:rFonts w:ascii="Arial" w:hAnsi="Arial" w:cs="Arial"/>
                <w:b/>
                <w:iCs/>
                <w:lang w:eastAsia="en-GB"/>
              </w:rPr>
              <w:t>DELL</w:t>
            </w:r>
            <w:r w:rsidR="00106356">
              <w:rPr>
                <w:rFonts w:ascii="Arial" w:hAnsi="Arial" w:cs="Arial"/>
                <w:b/>
                <w:iCs/>
                <w:lang w:eastAsia="en-GB"/>
              </w:rPr>
              <w:t xml:space="preserve"> </w:t>
            </w:r>
            <w:r w:rsidR="00AB5FF6">
              <w:rPr>
                <w:rFonts w:ascii="Arial" w:hAnsi="Arial" w:cs="Arial"/>
                <w:b/>
                <w:iCs/>
                <w:lang w:eastAsia="en-GB"/>
              </w:rPr>
              <w:t>-</w:t>
            </w:r>
            <w:r w:rsidR="00106356">
              <w:rPr>
                <w:rFonts w:ascii="Arial" w:hAnsi="Arial" w:cs="Arial"/>
                <w:b/>
                <w:iCs/>
                <w:lang w:eastAsia="en-GB"/>
              </w:rPr>
              <w:t xml:space="preserve"> </w:t>
            </w:r>
            <w:r w:rsidRPr="00F000D1">
              <w:rPr>
                <w:rFonts w:ascii="Arial" w:hAnsi="Arial" w:cs="Arial"/>
                <w:b/>
                <w:iCs/>
                <w:lang w:eastAsia="en-GB"/>
              </w:rPr>
              <w:t xml:space="preserve">ADVANCED SYSTEM GROUP </w:t>
            </w:r>
            <w:r w:rsidR="004B6D25">
              <w:rPr>
                <w:rFonts w:ascii="Arial" w:hAnsi="Arial" w:cs="Arial"/>
                <w:b/>
                <w:iCs/>
                <w:lang w:eastAsia="en-GB"/>
              </w:rPr>
              <w:t xml:space="preserve"> </w:t>
            </w:r>
            <w:r w:rsidR="00AB5FF6">
              <w:rPr>
                <w:rFonts w:ascii="Arial" w:hAnsi="Arial" w:cs="Arial"/>
                <w:b/>
                <w:iCs/>
                <w:lang w:eastAsia="en-GB"/>
              </w:rPr>
              <w:t>-</w:t>
            </w:r>
            <w:r w:rsidR="004B6D25">
              <w:rPr>
                <w:rFonts w:ascii="Arial" w:hAnsi="Arial" w:cs="Arial"/>
                <w:b/>
                <w:iCs/>
                <w:lang w:eastAsia="en-GB"/>
              </w:rPr>
              <w:t xml:space="preserve"> </w:t>
            </w:r>
            <w:r w:rsidR="00106356">
              <w:rPr>
                <w:rFonts w:ascii="Arial" w:hAnsi="Arial" w:cs="Arial"/>
                <w:b/>
                <w:iCs/>
                <w:lang w:eastAsia="en-GB"/>
              </w:rPr>
              <w:t xml:space="preserve"> </w:t>
            </w:r>
            <w:r w:rsidR="00106356" w:rsidRPr="00106356">
              <w:rPr>
                <w:rFonts w:ascii="Arial" w:hAnsi="Arial" w:cs="Arial"/>
                <w:b/>
                <w:iCs/>
                <w:lang w:eastAsia="en-GB"/>
              </w:rPr>
              <w:t>Pre-Sales Consultant</w:t>
            </w:r>
            <w:r w:rsidR="00106356" w:rsidRPr="00106356">
              <w:rPr>
                <w:rFonts w:ascii="Arial" w:hAnsi="Arial" w:cs="Arial"/>
                <w:b/>
                <w:iCs/>
                <w:smallCaps/>
                <w:lang w:eastAsia="en-GB"/>
              </w:rPr>
              <w:t xml:space="preserve"> </w:t>
            </w:r>
          </w:p>
        </w:tc>
        <w:tc>
          <w:tcPr>
            <w:tcW w:w="2693" w:type="dxa"/>
            <w:hideMark/>
          </w:tcPr>
          <w:p w:rsidR="00357C53" w:rsidRDefault="00357C53" w:rsidP="00F45F71">
            <w:pPr>
              <w:spacing w:after="0"/>
              <w:rPr>
                <w:rFonts w:ascii="Arial" w:hAnsi="Arial" w:cs="Arial"/>
                <w:b/>
                <w:iCs/>
                <w:lang w:eastAsia="en-GB"/>
              </w:rPr>
            </w:pPr>
          </w:p>
          <w:p w:rsidR="008A0001" w:rsidRDefault="00C4718B" w:rsidP="00C4718B">
            <w:pPr>
              <w:spacing w:after="0"/>
              <w:jc w:val="right"/>
              <w:rPr>
                <w:rFonts w:ascii="Arial" w:hAnsi="Arial" w:cs="Arial"/>
                <w:b/>
                <w:iCs/>
                <w:lang w:eastAsia="en-GB"/>
              </w:rPr>
            </w:pPr>
            <w:r>
              <w:rPr>
                <w:rFonts w:ascii="Arial" w:hAnsi="Arial" w:cs="Arial"/>
                <w:b/>
                <w:iCs/>
                <w:lang w:eastAsia="en-GB"/>
              </w:rPr>
              <w:t>June 97 – Feb 07</w:t>
            </w:r>
          </w:p>
          <w:p w:rsidR="00C4718B" w:rsidRPr="00F000D1" w:rsidRDefault="00C4718B" w:rsidP="00C4718B">
            <w:pPr>
              <w:spacing w:after="0"/>
              <w:jc w:val="right"/>
              <w:rPr>
                <w:rFonts w:ascii="Arial" w:hAnsi="Arial" w:cs="Arial"/>
                <w:b/>
                <w:iCs/>
                <w:lang w:eastAsia="en-GB"/>
              </w:rPr>
            </w:pPr>
          </w:p>
        </w:tc>
      </w:tr>
    </w:tbl>
    <w:p w:rsidR="0025145D" w:rsidRDefault="0025145D" w:rsidP="00F45F71">
      <w:pPr>
        <w:spacing w:after="0"/>
        <w:jc w:val="both"/>
        <w:rPr>
          <w:rFonts w:ascii="Arial" w:hAnsi="Arial" w:cs="Arial"/>
          <w:iCs/>
          <w:sz w:val="20"/>
          <w:szCs w:val="20"/>
          <w:lang w:eastAsia="en-GB"/>
        </w:rPr>
      </w:pPr>
      <w:r w:rsidRPr="00BC5C2A">
        <w:rPr>
          <w:rFonts w:ascii="Arial" w:hAnsi="Arial" w:cs="Arial"/>
          <w:iCs/>
          <w:sz w:val="20"/>
          <w:szCs w:val="20"/>
          <w:lang w:eastAsia="en-GB"/>
        </w:rPr>
        <w:t xml:space="preserve">Held a Pre-sales Consultant role for Dell’s Advanced Systems Group (ASG), with over </w:t>
      </w:r>
      <w:r w:rsidR="00CE4B14">
        <w:rPr>
          <w:rFonts w:ascii="Arial" w:hAnsi="Arial" w:cs="Arial"/>
          <w:iCs/>
          <w:sz w:val="20"/>
          <w:szCs w:val="20"/>
          <w:lang w:eastAsia="en-GB"/>
        </w:rPr>
        <w:t>8</w:t>
      </w:r>
      <w:r w:rsidRPr="00BC5C2A">
        <w:rPr>
          <w:rFonts w:ascii="Arial" w:hAnsi="Arial" w:cs="Arial"/>
          <w:iCs/>
          <w:sz w:val="20"/>
          <w:szCs w:val="20"/>
          <w:lang w:eastAsia="en-GB"/>
        </w:rPr>
        <w:t xml:space="preserve"> and a half years</w:t>
      </w:r>
      <w:r w:rsidR="00CE4B14">
        <w:rPr>
          <w:rFonts w:ascii="Arial" w:hAnsi="Arial" w:cs="Arial"/>
          <w:iCs/>
          <w:sz w:val="20"/>
          <w:szCs w:val="20"/>
          <w:lang w:eastAsia="en-GB"/>
        </w:rPr>
        <w:t>’</w:t>
      </w:r>
      <w:r w:rsidRPr="00BC5C2A">
        <w:rPr>
          <w:rFonts w:ascii="Arial" w:hAnsi="Arial" w:cs="Arial"/>
          <w:iCs/>
          <w:sz w:val="20"/>
          <w:szCs w:val="20"/>
          <w:lang w:eastAsia="en-GB"/>
        </w:rPr>
        <w:t xml:space="preserve"> experience in Enterprise products, and one year’s experience within the Dell sales organisation. </w:t>
      </w:r>
      <w:r w:rsidR="00275481">
        <w:rPr>
          <w:rFonts w:ascii="Arial" w:hAnsi="Arial" w:cs="Arial"/>
          <w:iCs/>
          <w:sz w:val="20"/>
          <w:szCs w:val="20"/>
          <w:lang w:eastAsia="en-GB"/>
        </w:rPr>
        <w:t xml:space="preserve"> </w:t>
      </w:r>
      <w:r w:rsidRPr="00BC5C2A">
        <w:rPr>
          <w:rFonts w:ascii="Arial" w:hAnsi="Arial" w:cs="Arial"/>
          <w:iCs/>
          <w:sz w:val="20"/>
          <w:szCs w:val="20"/>
          <w:lang w:eastAsia="en-GB"/>
        </w:rPr>
        <w:t>Respo</w:t>
      </w:r>
      <w:r w:rsidR="004205A0">
        <w:rPr>
          <w:rFonts w:ascii="Arial" w:hAnsi="Arial" w:cs="Arial"/>
          <w:iCs/>
          <w:sz w:val="20"/>
          <w:szCs w:val="20"/>
          <w:lang w:eastAsia="en-GB"/>
        </w:rPr>
        <w:t>nsibilities included providing technical advice and h</w:t>
      </w:r>
      <w:r w:rsidRPr="00BC5C2A">
        <w:rPr>
          <w:rFonts w:ascii="Arial" w:hAnsi="Arial" w:cs="Arial"/>
          <w:iCs/>
          <w:sz w:val="20"/>
          <w:szCs w:val="20"/>
          <w:lang w:eastAsia="en-GB"/>
        </w:rPr>
        <w:t xml:space="preserve">ardware solution </w:t>
      </w:r>
      <w:r w:rsidR="00260929">
        <w:rPr>
          <w:rFonts w:ascii="Arial" w:hAnsi="Arial" w:cs="Arial"/>
          <w:iCs/>
          <w:sz w:val="20"/>
          <w:szCs w:val="20"/>
          <w:lang w:eastAsia="en-GB"/>
        </w:rPr>
        <w:t xml:space="preserve">design </w:t>
      </w:r>
      <w:r w:rsidRPr="00BC5C2A">
        <w:rPr>
          <w:rFonts w:ascii="Arial" w:hAnsi="Arial" w:cs="Arial"/>
          <w:iCs/>
          <w:sz w:val="20"/>
          <w:szCs w:val="20"/>
          <w:lang w:eastAsia="en-GB"/>
        </w:rPr>
        <w:t xml:space="preserve">support for Corporate </w:t>
      </w:r>
      <w:r w:rsidR="004306AB">
        <w:rPr>
          <w:rFonts w:ascii="Arial" w:hAnsi="Arial" w:cs="Arial"/>
          <w:iCs/>
          <w:sz w:val="20"/>
          <w:szCs w:val="20"/>
          <w:lang w:eastAsia="en-GB"/>
        </w:rPr>
        <w:t xml:space="preserve">and </w:t>
      </w:r>
      <w:r w:rsidRPr="00BC5C2A">
        <w:rPr>
          <w:rFonts w:ascii="Arial" w:hAnsi="Arial" w:cs="Arial"/>
          <w:iCs/>
          <w:sz w:val="20"/>
          <w:szCs w:val="20"/>
          <w:lang w:eastAsia="en-GB"/>
        </w:rPr>
        <w:t>Global Accounts, Public Sector a</w:t>
      </w:r>
      <w:r w:rsidR="004306AB">
        <w:rPr>
          <w:rFonts w:ascii="Arial" w:hAnsi="Arial" w:cs="Arial"/>
          <w:iCs/>
          <w:sz w:val="20"/>
          <w:szCs w:val="20"/>
          <w:lang w:eastAsia="en-GB"/>
        </w:rPr>
        <w:t>nd Preferred Accounts Divisions, Resellers and Distributors.</w:t>
      </w:r>
    </w:p>
    <w:p w:rsidR="00357C53" w:rsidRPr="00BC5C2A" w:rsidRDefault="00357C53" w:rsidP="00F45F71">
      <w:pPr>
        <w:spacing w:after="0"/>
        <w:jc w:val="both"/>
        <w:rPr>
          <w:rFonts w:ascii="Arial" w:hAnsi="Arial" w:cs="Arial"/>
          <w:iCs/>
          <w:sz w:val="20"/>
          <w:szCs w:val="20"/>
          <w:lang w:eastAsia="en-GB"/>
        </w:rPr>
      </w:pPr>
    </w:p>
    <w:p w:rsidR="0025145D" w:rsidRPr="00BC5C2A" w:rsidRDefault="0025145D" w:rsidP="00F45F71">
      <w:pPr>
        <w:spacing w:after="0"/>
        <w:jc w:val="both"/>
        <w:rPr>
          <w:rFonts w:ascii="Arial" w:hAnsi="Arial" w:cs="Arial"/>
          <w:iCs/>
          <w:sz w:val="20"/>
          <w:szCs w:val="20"/>
          <w:lang w:eastAsia="en-GB"/>
        </w:rPr>
      </w:pPr>
      <w:r w:rsidRPr="00BC5C2A">
        <w:rPr>
          <w:rFonts w:ascii="Arial" w:hAnsi="Arial" w:cs="Arial"/>
          <w:iCs/>
          <w:sz w:val="20"/>
          <w:szCs w:val="20"/>
          <w:lang w:eastAsia="en-GB"/>
        </w:rPr>
        <w:t xml:space="preserve">Experience in </w:t>
      </w:r>
      <w:r w:rsidR="00FC3A45">
        <w:rPr>
          <w:rFonts w:ascii="Arial" w:hAnsi="Arial" w:cs="Arial"/>
          <w:iCs/>
          <w:sz w:val="20"/>
          <w:szCs w:val="20"/>
          <w:lang w:eastAsia="en-GB"/>
        </w:rPr>
        <w:t>Dell</w:t>
      </w:r>
      <w:r w:rsidR="00A77BC5">
        <w:rPr>
          <w:rFonts w:ascii="Arial" w:hAnsi="Arial" w:cs="Arial"/>
          <w:iCs/>
          <w:sz w:val="20"/>
          <w:szCs w:val="20"/>
          <w:lang w:eastAsia="en-GB"/>
        </w:rPr>
        <w:t xml:space="preserve"> /</w:t>
      </w:r>
      <w:r w:rsidRPr="00BC5C2A">
        <w:rPr>
          <w:rFonts w:ascii="Arial" w:hAnsi="Arial" w:cs="Arial"/>
          <w:iCs/>
          <w:sz w:val="20"/>
          <w:szCs w:val="20"/>
          <w:lang w:eastAsia="en-GB"/>
        </w:rPr>
        <w:t xml:space="preserve"> </w:t>
      </w:r>
      <w:smartTag w:uri="urn:schemas-microsoft-com:office:smarttags" w:element="stockticker">
        <w:smartTagPr>
          <w:attr w:name="style" w:val="BACKGROUND-IMAGE: url(res://ietag.dll/#34/#1001); BACKGROUND-REPEAT: repeat-x; BACKGROUND-POSITION: left bottom"/>
          <w:attr w:name="tabIndex" w:val="0"/>
        </w:smartTagPr>
        <w:r w:rsidRPr="00BC5C2A">
          <w:rPr>
            <w:rFonts w:ascii="Arial" w:hAnsi="Arial" w:cs="Arial"/>
            <w:iCs/>
            <w:sz w:val="20"/>
            <w:szCs w:val="20"/>
            <w:lang w:eastAsia="en-GB"/>
          </w:rPr>
          <w:t>EMC</w:t>
        </w:r>
      </w:smartTag>
      <w:r w:rsidRPr="00BC5C2A">
        <w:rPr>
          <w:rFonts w:ascii="Arial" w:hAnsi="Arial" w:cs="Arial"/>
          <w:iCs/>
          <w:sz w:val="20"/>
          <w:szCs w:val="20"/>
          <w:lang w:eastAsia="en-GB"/>
        </w:rPr>
        <w:t xml:space="preserve"> complete Storage Area Network (</w:t>
      </w:r>
      <w:smartTag w:uri="urn:schemas-microsoft-com:office:smarttags" w:element="stockticker">
        <w:smartTagPr>
          <w:attr w:name="style" w:val="BACKGROUND-IMAGE: url(res://ietag.dll/#34/#1001); BACKGROUND-REPEAT: repeat-x; BACKGROUND-POSITION: left bottom"/>
          <w:attr w:name="tabIndex" w:val="0"/>
        </w:smartTagPr>
        <w:r w:rsidRPr="00BC5C2A">
          <w:rPr>
            <w:rFonts w:ascii="Arial" w:hAnsi="Arial" w:cs="Arial"/>
            <w:iCs/>
            <w:sz w:val="20"/>
            <w:szCs w:val="20"/>
            <w:lang w:eastAsia="en-GB"/>
          </w:rPr>
          <w:t>SAN</w:t>
        </w:r>
      </w:smartTag>
      <w:r w:rsidRPr="00BC5C2A">
        <w:rPr>
          <w:rFonts w:ascii="Arial" w:hAnsi="Arial" w:cs="Arial"/>
          <w:iCs/>
          <w:sz w:val="20"/>
          <w:szCs w:val="20"/>
          <w:lang w:eastAsia="en-GB"/>
        </w:rPr>
        <w:t xml:space="preserve">) product range and in </w:t>
      </w:r>
      <w:smartTag w:uri="urn:schemas-microsoft-com:office:smarttags" w:element="stockticker">
        <w:smartTagPr>
          <w:attr w:name="style" w:val="BACKGROUND-IMAGE: url(res://ietag.dll/#34/#1001); BACKGROUND-REPEAT: repeat-x; BACKGROUND-POSITION: left bottom"/>
          <w:attr w:name="tabIndex" w:val="0"/>
        </w:smartTagPr>
        <w:r w:rsidRPr="00BC5C2A">
          <w:rPr>
            <w:rFonts w:ascii="Arial" w:hAnsi="Arial" w:cs="Arial"/>
            <w:iCs/>
            <w:sz w:val="20"/>
            <w:szCs w:val="20"/>
            <w:lang w:eastAsia="en-GB"/>
          </w:rPr>
          <w:t>EMC</w:t>
        </w:r>
      </w:smartTag>
      <w:r w:rsidRPr="00BC5C2A">
        <w:rPr>
          <w:rFonts w:ascii="Arial" w:hAnsi="Arial" w:cs="Arial"/>
          <w:iCs/>
          <w:sz w:val="20"/>
          <w:szCs w:val="20"/>
          <w:lang w:eastAsia="en-GB"/>
        </w:rPr>
        <w:t xml:space="preserve"> </w:t>
      </w:r>
      <w:r w:rsidR="00DF19E7">
        <w:rPr>
          <w:rFonts w:ascii="Arial" w:hAnsi="Arial" w:cs="Arial"/>
          <w:iCs/>
          <w:sz w:val="20"/>
          <w:szCs w:val="20"/>
          <w:lang w:eastAsia="en-GB"/>
        </w:rPr>
        <w:t>N</w:t>
      </w:r>
      <w:r w:rsidRPr="00BC5C2A">
        <w:rPr>
          <w:rFonts w:ascii="Arial" w:hAnsi="Arial" w:cs="Arial"/>
          <w:iCs/>
          <w:sz w:val="20"/>
          <w:szCs w:val="20"/>
          <w:lang w:eastAsia="en-GB"/>
        </w:rPr>
        <w:t xml:space="preserve">etwork Attached Storage (NAS) product range was gained through their comprehensive training program.  This technical experience is supported by a sales background, having moved from sales into a technical position to enable future career development.  The work undertaken with Dell </w:t>
      </w:r>
      <w:r w:rsidR="00FC3A45">
        <w:rPr>
          <w:rFonts w:ascii="Arial" w:hAnsi="Arial" w:cs="Arial"/>
          <w:iCs/>
          <w:sz w:val="20"/>
          <w:szCs w:val="20"/>
          <w:lang w:eastAsia="en-GB"/>
        </w:rPr>
        <w:t>/</w:t>
      </w:r>
      <w:r w:rsidRPr="00BC5C2A">
        <w:rPr>
          <w:rFonts w:ascii="Arial" w:hAnsi="Arial" w:cs="Arial"/>
          <w:iCs/>
          <w:sz w:val="20"/>
          <w:szCs w:val="20"/>
          <w:lang w:eastAsia="en-GB"/>
        </w:rPr>
        <w:t xml:space="preserve"> </w:t>
      </w:r>
      <w:smartTag w:uri="urn:schemas-microsoft-com:office:smarttags" w:element="stockticker">
        <w:smartTagPr>
          <w:attr w:name="style" w:val="BACKGROUND-IMAGE: url(res://ietag.dll/#34/#1001); BACKGROUND-REPEAT: repeat-x; BACKGROUND-POSITION: left bottom"/>
          <w:attr w:name="tabIndex" w:val="0"/>
        </w:smartTagPr>
        <w:r w:rsidRPr="00BC5C2A">
          <w:rPr>
            <w:rFonts w:ascii="Arial" w:hAnsi="Arial" w:cs="Arial"/>
            <w:iCs/>
            <w:sz w:val="20"/>
            <w:szCs w:val="20"/>
            <w:lang w:eastAsia="en-GB"/>
          </w:rPr>
          <w:t>EMC</w:t>
        </w:r>
      </w:smartTag>
      <w:r w:rsidRPr="00BC5C2A">
        <w:rPr>
          <w:rFonts w:ascii="Arial" w:hAnsi="Arial" w:cs="Arial"/>
          <w:iCs/>
          <w:sz w:val="20"/>
          <w:szCs w:val="20"/>
          <w:lang w:eastAsia="en-GB"/>
        </w:rPr>
        <w:t xml:space="preserve"> storage products enable</w:t>
      </w:r>
      <w:r w:rsidR="00F8749C">
        <w:rPr>
          <w:rFonts w:ascii="Arial" w:hAnsi="Arial" w:cs="Arial"/>
          <w:iCs/>
          <w:sz w:val="20"/>
          <w:szCs w:val="20"/>
          <w:lang w:eastAsia="en-GB"/>
        </w:rPr>
        <w:t>d me to design, build and have responsibility</w:t>
      </w:r>
      <w:r w:rsidRPr="00BC5C2A">
        <w:rPr>
          <w:rFonts w:ascii="Arial" w:hAnsi="Arial" w:cs="Arial"/>
          <w:iCs/>
          <w:sz w:val="20"/>
          <w:szCs w:val="20"/>
          <w:lang w:eastAsia="en-GB"/>
        </w:rPr>
        <w:t xml:space="preserve"> for </w:t>
      </w:r>
      <w:r w:rsidR="00617684">
        <w:rPr>
          <w:rFonts w:ascii="Arial" w:hAnsi="Arial" w:cs="Arial"/>
          <w:iCs/>
          <w:sz w:val="20"/>
          <w:szCs w:val="20"/>
          <w:lang w:eastAsia="en-GB"/>
        </w:rPr>
        <w:t>the Demonstration Lab at Dell</w:t>
      </w:r>
      <w:r w:rsidR="00F8749C">
        <w:rPr>
          <w:rFonts w:ascii="Arial" w:hAnsi="Arial" w:cs="Arial"/>
          <w:iCs/>
          <w:sz w:val="20"/>
          <w:szCs w:val="20"/>
          <w:lang w:eastAsia="en-GB"/>
        </w:rPr>
        <w:t xml:space="preserve">.  Thus applying the knowledge and expertise </w:t>
      </w:r>
      <w:r w:rsidRPr="00BC5C2A">
        <w:rPr>
          <w:rFonts w:ascii="Arial" w:hAnsi="Arial" w:cs="Arial"/>
          <w:iCs/>
          <w:sz w:val="20"/>
          <w:szCs w:val="20"/>
          <w:lang w:eastAsia="en-GB"/>
        </w:rPr>
        <w:t xml:space="preserve">I had built up ranging from Implementation Software through the various ranges of </w:t>
      </w:r>
      <w:smartTag w:uri="urn:schemas-microsoft-com:office:smarttags" w:element="stockticker">
        <w:smartTagPr>
          <w:attr w:name="style" w:val="BACKGROUND-IMAGE: url(res://ietag.dll/#34/#1001); BACKGROUND-REPEAT: repeat-x; BACKGROUND-POSITION: left bottom"/>
          <w:attr w:name="tabIndex" w:val="0"/>
        </w:smartTagPr>
        <w:r w:rsidRPr="00BC5C2A">
          <w:rPr>
            <w:rFonts w:ascii="Arial" w:hAnsi="Arial" w:cs="Arial"/>
            <w:iCs/>
            <w:sz w:val="20"/>
            <w:szCs w:val="20"/>
            <w:lang w:eastAsia="en-GB"/>
          </w:rPr>
          <w:t>EMC</w:t>
        </w:r>
      </w:smartTag>
      <w:r w:rsidRPr="00BC5C2A">
        <w:rPr>
          <w:rFonts w:ascii="Arial" w:hAnsi="Arial" w:cs="Arial"/>
          <w:iCs/>
          <w:sz w:val="20"/>
          <w:szCs w:val="20"/>
          <w:lang w:eastAsia="en-GB"/>
        </w:rPr>
        <w:t xml:space="preserve"> storage and Layer Three Network switched environment.</w:t>
      </w:r>
    </w:p>
    <w:p w:rsidR="0025145D" w:rsidRPr="00BC5C2A" w:rsidRDefault="0025145D" w:rsidP="00F45F71">
      <w:pPr>
        <w:spacing w:after="0"/>
        <w:jc w:val="both"/>
        <w:rPr>
          <w:rFonts w:ascii="Arial" w:hAnsi="Arial" w:cs="Arial"/>
          <w:iCs/>
          <w:sz w:val="20"/>
          <w:szCs w:val="20"/>
          <w:lang w:eastAsia="en-GB"/>
        </w:rPr>
      </w:pPr>
    </w:p>
    <w:p w:rsidR="00BA7C04" w:rsidRDefault="00CA0D82" w:rsidP="00F45F71">
      <w:pPr>
        <w:spacing w:after="0"/>
        <w:jc w:val="both"/>
        <w:rPr>
          <w:rFonts w:ascii="Arial" w:hAnsi="Arial" w:cs="Arial"/>
          <w:iCs/>
          <w:sz w:val="20"/>
          <w:szCs w:val="20"/>
          <w:lang w:eastAsia="en-GB"/>
        </w:rPr>
      </w:pPr>
      <w:r>
        <w:rPr>
          <w:rFonts w:ascii="Arial" w:hAnsi="Arial" w:cs="Arial"/>
          <w:iCs/>
          <w:sz w:val="20"/>
          <w:szCs w:val="20"/>
          <w:lang w:eastAsia="en-GB"/>
        </w:rPr>
        <w:t>Having the lab meant I could demonstrate</w:t>
      </w:r>
      <w:r w:rsidR="0025145D" w:rsidRPr="00BC5C2A">
        <w:rPr>
          <w:rFonts w:ascii="Arial" w:hAnsi="Arial" w:cs="Arial"/>
          <w:iCs/>
          <w:sz w:val="20"/>
          <w:szCs w:val="20"/>
          <w:lang w:eastAsia="en-GB"/>
        </w:rPr>
        <w:t xml:space="preserve"> Dell’s Enterprise solutions, incorporating Servers and Storage capabilities to Corporate, Global</w:t>
      </w:r>
      <w:r w:rsidR="00221C1E">
        <w:rPr>
          <w:rFonts w:ascii="Arial" w:hAnsi="Arial" w:cs="Arial"/>
          <w:iCs/>
          <w:sz w:val="20"/>
          <w:szCs w:val="20"/>
          <w:lang w:eastAsia="en-GB"/>
        </w:rPr>
        <w:t>,</w:t>
      </w:r>
      <w:r w:rsidR="0025145D" w:rsidRPr="00BC5C2A">
        <w:rPr>
          <w:rFonts w:ascii="Arial" w:hAnsi="Arial" w:cs="Arial"/>
          <w:iCs/>
          <w:sz w:val="20"/>
          <w:szCs w:val="20"/>
          <w:lang w:eastAsia="en-GB"/>
        </w:rPr>
        <w:t xml:space="preserve"> Public Sector and Preferred Accounts customers.  The result was a platform where customers could see the ease of use of management applications and software being used on Dell’s Enterprise product range which increased Enterprise sales by 15% within the UK business.  </w:t>
      </w:r>
      <w:r w:rsidR="00AB72BB">
        <w:rPr>
          <w:rFonts w:ascii="Arial" w:hAnsi="Arial" w:cs="Arial"/>
          <w:iCs/>
          <w:sz w:val="20"/>
          <w:szCs w:val="20"/>
          <w:lang w:eastAsia="en-GB"/>
        </w:rPr>
        <w:t>N</w:t>
      </w:r>
      <w:r w:rsidR="0025145D" w:rsidRPr="00BC5C2A">
        <w:rPr>
          <w:rFonts w:ascii="Arial" w:hAnsi="Arial" w:cs="Arial"/>
          <w:iCs/>
          <w:sz w:val="20"/>
          <w:szCs w:val="20"/>
          <w:lang w:eastAsia="en-GB"/>
        </w:rPr>
        <w:t xml:space="preserve">egotiated with Enterprise Business Partners such as Brocade, Emulex and </w:t>
      </w:r>
      <w:smartTag w:uri="urn:schemas-microsoft-com:office:smarttags" w:element="stockticker">
        <w:smartTagPr>
          <w:attr w:name="style" w:val="BACKGROUND-IMAGE: url(res://ietag.dll/#34/#1001); BACKGROUND-REPEAT: repeat-x; BACKGROUND-POSITION: left bottom"/>
          <w:attr w:name="tabIndex" w:val="0"/>
        </w:smartTagPr>
        <w:r w:rsidR="0025145D" w:rsidRPr="00BC5C2A">
          <w:rPr>
            <w:rFonts w:ascii="Arial" w:hAnsi="Arial" w:cs="Arial"/>
            <w:iCs/>
            <w:sz w:val="20"/>
            <w:szCs w:val="20"/>
            <w:lang w:eastAsia="en-GB"/>
          </w:rPr>
          <w:t>EMC</w:t>
        </w:r>
      </w:smartTag>
      <w:r w:rsidR="0025145D" w:rsidRPr="00BC5C2A">
        <w:rPr>
          <w:rFonts w:ascii="Arial" w:hAnsi="Arial" w:cs="Arial"/>
          <w:iCs/>
          <w:sz w:val="20"/>
          <w:szCs w:val="20"/>
          <w:lang w:eastAsia="en-GB"/>
        </w:rPr>
        <w:t xml:space="preserve"> to procure the bes</w:t>
      </w:r>
      <w:r w:rsidR="00AB72BB">
        <w:rPr>
          <w:rFonts w:ascii="Arial" w:hAnsi="Arial" w:cs="Arial"/>
          <w:iCs/>
          <w:sz w:val="20"/>
          <w:szCs w:val="20"/>
          <w:lang w:eastAsia="en-GB"/>
        </w:rPr>
        <w:t>t in class products for the lab.</w:t>
      </w:r>
      <w:r w:rsidR="0025145D" w:rsidRPr="00BC5C2A">
        <w:rPr>
          <w:rFonts w:ascii="Arial" w:hAnsi="Arial" w:cs="Arial"/>
          <w:iCs/>
          <w:sz w:val="20"/>
          <w:szCs w:val="20"/>
          <w:lang w:eastAsia="en-GB"/>
        </w:rPr>
        <w:t xml:space="preserve"> </w:t>
      </w:r>
    </w:p>
    <w:p w:rsidR="00AB72BB" w:rsidRPr="00BC5C2A" w:rsidRDefault="00AB72BB" w:rsidP="00F45F71">
      <w:pPr>
        <w:spacing w:after="0"/>
        <w:jc w:val="both"/>
        <w:rPr>
          <w:rFonts w:ascii="Arial" w:hAnsi="Arial" w:cs="Arial"/>
          <w:iCs/>
          <w:sz w:val="20"/>
          <w:szCs w:val="20"/>
          <w:lang w:eastAsia="en-GB"/>
        </w:rPr>
      </w:pPr>
    </w:p>
    <w:p w:rsidR="0025145D" w:rsidRPr="00BC5C2A" w:rsidRDefault="0025145D" w:rsidP="00F45F71">
      <w:pPr>
        <w:spacing w:after="0"/>
        <w:jc w:val="both"/>
        <w:rPr>
          <w:rFonts w:ascii="Arial" w:hAnsi="Arial" w:cs="Arial"/>
          <w:iCs/>
          <w:sz w:val="20"/>
          <w:szCs w:val="20"/>
          <w:lang w:eastAsia="en-GB"/>
        </w:rPr>
      </w:pPr>
      <w:r w:rsidRPr="00BC5C2A">
        <w:rPr>
          <w:rFonts w:ascii="Arial" w:hAnsi="Arial" w:cs="Arial"/>
          <w:iCs/>
          <w:sz w:val="20"/>
          <w:szCs w:val="20"/>
          <w:lang w:eastAsia="en-GB"/>
        </w:rPr>
        <w:t xml:space="preserve">To help the sales team understand where our Enterprise business was coming from, I used to </w:t>
      </w:r>
      <w:r w:rsidR="00260929">
        <w:rPr>
          <w:rFonts w:ascii="Arial" w:hAnsi="Arial" w:cs="Arial"/>
          <w:iCs/>
          <w:sz w:val="20"/>
          <w:szCs w:val="20"/>
          <w:lang w:eastAsia="en-GB"/>
        </w:rPr>
        <w:t xml:space="preserve">produce </w:t>
      </w:r>
      <w:r w:rsidRPr="00BC5C2A">
        <w:rPr>
          <w:rFonts w:ascii="Arial" w:hAnsi="Arial" w:cs="Arial"/>
          <w:iCs/>
          <w:sz w:val="20"/>
          <w:szCs w:val="20"/>
          <w:lang w:eastAsia="en-GB"/>
        </w:rPr>
        <w:t>a quarterly report of actual business versus targets.  Enterprise Pre-sales Consultants targets consisted of the individual business units Enterprise sales, for example £14M for the quarter.  Exceeded target over the last 7 out of 9 quarters and hit target over the remaining quarters. This dotted line of responsibility for the sales team gave me valuable people management skills.</w:t>
      </w:r>
    </w:p>
    <w:p w:rsidR="0025145D" w:rsidRPr="00BC5C2A" w:rsidRDefault="0025145D" w:rsidP="00F45F71">
      <w:pPr>
        <w:spacing w:after="0"/>
        <w:jc w:val="both"/>
        <w:rPr>
          <w:rFonts w:ascii="Arial" w:hAnsi="Arial" w:cs="Arial"/>
          <w:iCs/>
          <w:sz w:val="20"/>
          <w:szCs w:val="20"/>
          <w:lang w:eastAsia="en-GB"/>
        </w:rPr>
      </w:pPr>
    </w:p>
    <w:p w:rsidR="0000666B" w:rsidRPr="0000666B" w:rsidRDefault="0000666B" w:rsidP="0000666B">
      <w:pPr>
        <w:spacing w:after="0"/>
        <w:rPr>
          <w:rFonts w:ascii="Arial" w:hAnsi="Arial" w:cs="Arial"/>
          <w:bCs/>
          <w:sz w:val="20"/>
          <w:szCs w:val="20"/>
          <w:lang w:eastAsia="en-GB"/>
        </w:rPr>
      </w:pPr>
      <w:r>
        <w:rPr>
          <w:rFonts w:ascii="Arial" w:hAnsi="Arial" w:cs="Arial"/>
          <w:bCs/>
          <w:sz w:val="20"/>
          <w:szCs w:val="20"/>
          <w:lang w:eastAsia="en-GB"/>
        </w:rPr>
        <w:t xml:space="preserve">Whilst at Dell I completed the following course:   </w:t>
      </w:r>
      <w:r w:rsidRPr="0000666B">
        <w:rPr>
          <w:rFonts w:ascii="Arial" w:hAnsi="Arial" w:cs="Arial"/>
          <w:bCs/>
          <w:sz w:val="20"/>
          <w:szCs w:val="20"/>
          <w:lang w:eastAsia="en-GB"/>
        </w:rPr>
        <w:t>Sup</w:t>
      </w:r>
      <w:r w:rsidR="00306ECE">
        <w:rPr>
          <w:rFonts w:ascii="Arial" w:hAnsi="Arial" w:cs="Arial"/>
          <w:bCs/>
          <w:sz w:val="20"/>
          <w:szCs w:val="20"/>
          <w:lang w:eastAsia="en-GB"/>
        </w:rPr>
        <w:t>porting Microsoft</w:t>
      </w:r>
      <w:r w:rsidRPr="0000666B">
        <w:rPr>
          <w:rFonts w:ascii="Arial" w:hAnsi="Arial" w:cs="Arial"/>
          <w:bCs/>
          <w:sz w:val="20"/>
          <w:szCs w:val="20"/>
          <w:lang w:eastAsia="en-GB"/>
        </w:rPr>
        <w:t xml:space="preserve"> Windows 2000 Professional &amp; Server – Microsoft Approved course – Exams: 70-210 &amp; 70-215.</w:t>
      </w:r>
    </w:p>
    <w:p w:rsidR="00017164" w:rsidRDefault="00017164" w:rsidP="00F45F71">
      <w:pPr>
        <w:spacing w:after="0"/>
        <w:jc w:val="both"/>
        <w:rPr>
          <w:rFonts w:ascii="Arial" w:hAnsi="Arial" w:cs="Arial"/>
          <w:iCs/>
          <w:sz w:val="20"/>
          <w:szCs w:val="20"/>
          <w:lang w:eastAsia="en-GB"/>
        </w:rPr>
      </w:pPr>
    </w:p>
    <w:p w:rsidR="003606B0" w:rsidRDefault="003606B0" w:rsidP="00F45F71">
      <w:pPr>
        <w:spacing w:after="0" w:line="240" w:lineRule="auto"/>
        <w:rPr>
          <w:rFonts w:ascii="Arial" w:hAnsi="Arial" w:cs="Arial"/>
          <w:iCs/>
          <w:sz w:val="20"/>
          <w:szCs w:val="20"/>
          <w:lang w:eastAsia="en-GB"/>
        </w:rPr>
      </w:pPr>
    </w:p>
    <w:tbl>
      <w:tblPr>
        <w:tblW w:w="0" w:type="auto"/>
        <w:tblLook w:val="01E0" w:firstRow="1" w:lastRow="1" w:firstColumn="1" w:lastColumn="1" w:noHBand="0" w:noVBand="0"/>
      </w:tblPr>
      <w:tblGrid>
        <w:gridCol w:w="8897"/>
        <w:gridCol w:w="567"/>
      </w:tblGrid>
      <w:tr w:rsidR="00B5429F" w:rsidRPr="00F000D1" w:rsidTr="00B5429F">
        <w:trPr>
          <w:trHeight w:val="492"/>
        </w:trPr>
        <w:tc>
          <w:tcPr>
            <w:tcW w:w="8897" w:type="dxa"/>
          </w:tcPr>
          <w:p w:rsidR="00B5429F" w:rsidRPr="00B5429F" w:rsidRDefault="00B5429F" w:rsidP="004F4F36">
            <w:pPr>
              <w:spacing w:after="80"/>
              <w:rPr>
                <w:rFonts w:ascii="Arial" w:hAnsi="Arial" w:cs="Arial"/>
                <w:b/>
                <w:bCs/>
                <w:caps/>
                <w:lang w:eastAsia="en-GB"/>
              </w:rPr>
            </w:pPr>
            <w:r w:rsidRPr="00B5429F">
              <w:rPr>
                <w:rFonts w:ascii="Arial" w:hAnsi="Arial" w:cs="Arial"/>
                <w:b/>
                <w:bCs/>
                <w:caps/>
                <w:lang w:eastAsia="en-GB"/>
              </w:rPr>
              <w:t>Previous Employment History</w:t>
            </w:r>
          </w:p>
        </w:tc>
        <w:tc>
          <w:tcPr>
            <w:tcW w:w="567" w:type="dxa"/>
          </w:tcPr>
          <w:p w:rsidR="00B5429F" w:rsidRPr="00F000D1" w:rsidRDefault="00B5429F" w:rsidP="004F4F36">
            <w:pPr>
              <w:spacing w:after="80"/>
              <w:jc w:val="right"/>
              <w:rPr>
                <w:rFonts w:ascii="Arial" w:hAnsi="Arial" w:cs="Arial"/>
                <w:b/>
                <w:bCs/>
                <w:lang w:eastAsia="en-GB"/>
              </w:rPr>
            </w:pPr>
          </w:p>
        </w:tc>
      </w:tr>
      <w:tr w:rsidR="0025145D" w:rsidRPr="00F000D1" w:rsidTr="00B5429F">
        <w:tc>
          <w:tcPr>
            <w:tcW w:w="8897" w:type="dxa"/>
            <w:hideMark/>
          </w:tcPr>
          <w:p w:rsidR="0025145D" w:rsidRPr="00F000D1" w:rsidRDefault="0025145D" w:rsidP="00D319C2">
            <w:pPr>
              <w:spacing w:after="80"/>
              <w:rPr>
                <w:rFonts w:ascii="Arial" w:hAnsi="Arial" w:cs="Arial"/>
                <w:b/>
                <w:bCs/>
                <w:lang w:eastAsia="en-GB"/>
              </w:rPr>
            </w:pPr>
            <w:r w:rsidRPr="00F000D1">
              <w:rPr>
                <w:rFonts w:ascii="Arial" w:hAnsi="Arial" w:cs="Arial"/>
                <w:b/>
                <w:bCs/>
                <w:lang w:eastAsia="en-GB"/>
              </w:rPr>
              <w:t>M</w:t>
            </w:r>
            <w:r w:rsidR="00D319C2">
              <w:rPr>
                <w:rFonts w:ascii="Arial" w:hAnsi="Arial" w:cs="Arial"/>
                <w:b/>
                <w:bCs/>
                <w:lang w:eastAsia="en-GB"/>
              </w:rPr>
              <w:t>erisel Distribution</w:t>
            </w:r>
            <w:r w:rsidRPr="00F000D1">
              <w:rPr>
                <w:rFonts w:ascii="Arial" w:hAnsi="Arial" w:cs="Arial"/>
                <w:b/>
                <w:bCs/>
                <w:lang w:eastAsia="en-GB"/>
              </w:rPr>
              <w:t xml:space="preserve"> UK </w:t>
            </w:r>
            <w:r w:rsidR="00D319C2">
              <w:rPr>
                <w:rFonts w:ascii="Arial" w:hAnsi="Arial" w:cs="Arial"/>
                <w:b/>
                <w:bCs/>
                <w:lang w:eastAsia="en-GB"/>
              </w:rPr>
              <w:t>Ltd.</w:t>
            </w:r>
            <w:r w:rsidR="00AB5FF6">
              <w:rPr>
                <w:rFonts w:ascii="Arial" w:hAnsi="Arial" w:cs="Arial"/>
                <w:b/>
                <w:bCs/>
                <w:lang w:eastAsia="en-GB"/>
              </w:rPr>
              <w:t xml:space="preserve"> -</w:t>
            </w:r>
            <w:r w:rsidRPr="00F000D1">
              <w:rPr>
                <w:rFonts w:ascii="Arial" w:hAnsi="Arial" w:cs="Arial"/>
                <w:b/>
                <w:bCs/>
                <w:lang w:eastAsia="en-GB"/>
              </w:rPr>
              <w:t xml:space="preserve"> Acquisition Business</w:t>
            </w:r>
            <w:r w:rsidR="00B5429F">
              <w:rPr>
                <w:rFonts w:ascii="Arial" w:hAnsi="Arial" w:cs="Arial"/>
                <w:b/>
                <w:bCs/>
                <w:lang w:eastAsia="en-GB"/>
              </w:rPr>
              <w:t xml:space="preserve"> Development Manager</w:t>
            </w:r>
            <w:r w:rsidRPr="00F000D1">
              <w:rPr>
                <w:rFonts w:ascii="Arial" w:hAnsi="Arial" w:cs="Arial"/>
                <w:b/>
                <w:bCs/>
                <w:lang w:eastAsia="en-GB"/>
              </w:rPr>
              <w:t xml:space="preserve"> </w:t>
            </w:r>
          </w:p>
        </w:tc>
        <w:tc>
          <w:tcPr>
            <w:tcW w:w="567" w:type="dxa"/>
            <w:hideMark/>
          </w:tcPr>
          <w:p w:rsidR="0025145D" w:rsidRPr="00F000D1" w:rsidRDefault="0025145D" w:rsidP="004F4F36">
            <w:pPr>
              <w:spacing w:after="80"/>
              <w:jc w:val="right"/>
              <w:rPr>
                <w:rFonts w:ascii="Arial" w:hAnsi="Arial" w:cs="Arial"/>
                <w:b/>
                <w:bCs/>
                <w:lang w:eastAsia="en-GB"/>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67"/>
      </w:tblGrid>
      <w:tr w:rsidR="008400F2" w:rsidTr="00B5429F">
        <w:tc>
          <w:tcPr>
            <w:tcW w:w="8897" w:type="dxa"/>
          </w:tcPr>
          <w:p w:rsidR="008400F2" w:rsidRDefault="00D319C2" w:rsidP="004F4F36">
            <w:pPr>
              <w:spacing w:after="80"/>
              <w:rPr>
                <w:rFonts w:ascii="Arial" w:hAnsi="Arial" w:cs="Arial"/>
                <w:b/>
                <w:bCs/>
                <w:lang w:eastAsia="en-GB"/>
              </w:rPr>
            </w:pPr>
            <w:r>
              <w:rPr>
                <w:rFonts w:ascii="Arial" w:hAnsi="Arial" w:cs="Arial"/>
                <w:b/>
                <w:bCs/>
                <w:lang w:eastAsia="en-GB"/>
              </w:rPr>
              <w:t>Olivetti UK Ltd</w:t>
            </w:r>
            <w:r w:rsidR="00AB5FF6">
              <w:rPr>
                <w:rFonts w:ascii="Arial" w:hAnsi="Arial" w:cs="Arial"/>
                <w:b/>
                <w:bCs/>
                <w:lang w:eastAsia="en-GB"/>
              </w:rPr>
              <w:t>. -</w:t>
            </w:r>
            <w:r w:rsidR="008400F2" w:rsidRPr="008400F2">
              <w:rPr>
                <w:rFonts w:ascii="Arial" w:hAnsi="Arial" w:cs="Arial"/>
                <w:b/>
                <w:bCs/>
                <w:lang w:eastAsia="en-GB"/>
              </w:rPr>
              <w:t xml:space="preserve"> Corporate Account Manager</w:t>
            </w:r>
          </w:p>
        </w:tc>
        <w:tc>
          <w:tcPr>
            <w:tcW w:w="567" w:type="dxa"/>
          </w:tcPr>
          <w:p w:rsidR="008400F2" w:rsidRDefault="008400F2" w:rsidP="004F4F36">
            <w:pPr>
              <w:spacing w:after="80"/>
              <w:jc w:val="right"/>
              <w:rPr>
                <w:rFonts w:ascii="Arial" w:hAnsi="Arial" w:cs="Arial"/>
                <w:b/>
                <w:bCs/>
                <w:lang w:eastAsia="en-GB"/>
              </w:rPr>
            </w:pPr>
          </w:p>
        </w:tc>
      </w:tr>
      <w:tr w:rsidR="008400F2" w:rsidTr="00B5429F">
        <w:trPr>
          <w:trHeight w:val="330"/>
        </w:trPr>
        <w:tc>
          <w:tcPr>
            <w:tcW w:w="8897" w:type="dxa"/>
          </w:tcPr>
          <w:p w:rsidR="008400F2" w:rsidRDefault="00D319C2" w:rsidP="00F45F71">
            <w:pPr>
              <w:spacing w:after="0"/>
              <w:rPr>
                <w:rFonts w:ascii="Arial" w:hAnsi="Arial" w:cs="Arial"/>
                <w:b/>
                <w:bCs/>
                <w:lang w:eastAsia="en-GB"/>
              </w:rPr>
            </w:pPr>
            <w:r>
              <w:rPr>
                <w:rFonts w:ascii="Arial" w:hAnsi="Arial" w:cs="Arial"/>
                <w:b/>
                <w:bCs/>
                <w:lang w:eastAsia="en-GB"/>
              </w:rPr>
              <w:t>Micropace UK Ltd.</w:t>
            </w:r>
            <w:r w:rsidR="00AB5FF6">
              <w:rPr>
                <w:rFonts w:ascii="Arial" w:hAnsi="Arial" w:cs="Arial"/>
                <w:b/>
                <w:bCs/>
                <w:lang w:eastAsia="en-GB"/>
              </w:rPr>
              <w:t xml:space="preserve"> - Tele Sales Rep</w:t>
            </w:r>
            <w:r w:rsidR="00B5429F">
              <w:rPr>
                <w:rFonts w:ascii="Arial" w:hAnsi="Arial" w:cs="Arial"/>
                <w:b/>
                <w:bCs/>
                <w:lang w:eastAsia="en-GB"/>
              </w:rPr>
              <w:t xml:space="preserve"> / Team Leader / Sales Manager</w:t>
            </w:r>
          </w:p>
        </w:tc>
        <w:tc>
          <w:tcPr>
            <w:tcW w:w="567" w:type="dxa"/>
          </w:tcPr>
          <w:p w:rsidR="008400F2" w:rsidRDefault="008400F2" w:rsidP="00F45F71">
            <w:pPr>
              <w:spacing w:after="0"/>
              <w:jc w:val="right"/>
              <w:rPr>
                <w:rFonts w:ascii="Arial" w:hAnsi="Arial" w:cs="Arial"/>
                <w:b/>
                <w:bCs/>
                <w:lang w:eastAsia="en-GB"/>
              </w:rPr>
            </w:pPr>
          </w:p>
        </w:tc>
      </w:tr>
    </w:tbl>
    <w:p w:rsidR="00357C53" w:rsidRPr="008400F2" w:rsidRDefault="00357C53" w:rsidP="00F45F71">
      <w:pPr>
        <w:spacing w:after="0"/>
        <w:jc w:val="both"/>
        <w:rPr>
          <w:rFonts w:ascii="Arial" w:hAnsi="Arial" w:cs="Arial"/>
          <w:b/>
          <w:bCs/>
          <w:lang w:eastAsia="en-GB"/>
        </w:rPr>
      </w:pPr>
    </w:p>
    <w:p w:rsidR="0025145D" w:rsidRDefault="0025145D" w:rsidP="00F45F71">
      <w:pPr>
        <w:spacing w:after="0"/>
        <w:rPr>
          <w:rFonts w:ascii="Arial" w:hAnsi="Arial" w:cs="Arial"/>
          <w:b/>
          <w:bCs/>
          <w:lang w:eastAsia="en-GB"/>
        </w:rPr>
      </w:pPr>
      <w:r w:rsidRPr="008400F2">
        <w:rPr>
          <w:rFonts w:ascii="Arial" w:hAnsi="Arial" w:cs="Arial"/>
          <w:b/>
          <w:bCs/>
          <w:lang w:eastAsia="en-GB"/>
        </w:rPr>
        <w:t>QUALIFICATIONS</w:t>
      </w:r>
      <w:r w:rsidR="00FC3A45">
        <w:rPr>
          <w:rFonts w:ascii="Arial" w:hAnsi="Arial" w:cs="Arial"/>
          <w:b/>
          <w:bCs/>
          <w:lang w:eastAsia="en-GB"/>
        </w:rPr>
        <w:t xml:space="preserve"> / COURSES</w:t>
      </w:r>
    </w:p>
    <w:p w:rsidR="001E4028" w:rsidRDefault="001E4028" w:rsidP="00F45F71">
      <w:pPr>
        <w:spacing w:after="0"/>
        <w:rPr>
          <w:rFonts w:ascii="Arial" w:hAnsi="Arial" w:cs="Arial"/>
          <w:b/>
          <w:bCs/>
          <w:lang w:eastAsia="en-GB"/>
        </w:rPr>
      </w:pPr>
    </w:p>
    <w:p w:rsidR="00F770B7" w:rsidRDefault="00F770B7" w:rsidP="00C92F91">
      <w:pPr>
        <w:pStyle w:val="ListParagraph"/>
        <w:numPr>
          <w:ilvl w:val="0"/>
          <w:numId w:val="2"/>
        </w:numPr>
        <w:spacing w:after="0"/>
        <w:rPr>
          <w:rFonts w:ascii="Arial" w:hAnsi="Arial" w:cs="Arial"/>
          <w:b/>
          <w:bCs/>
          <w:lang w:eastAsia="en-GB"/>
        </w:rPr>
      </w:pPr>
      <w:r w:rsidRPr="00F770B7">
        <w:rPr>
          <w:rFonts w:ascii="Arial" w:hAnsi="Arial" w:cs="Arial"/>
          <w:b/>
          <w:bCs/>
          <w:lang w:eastAsia="en-GB"/>
        </w:rPr>
        <w:t xml:space="preserve">Supporting MICROSOFT Windows 2000 Professional &amp; Server </w:t>
      </w:r>
      <w:r>
        <w:rPr>
          <w:rFonts w:ascii="Arial" w:hAnsi="Arial" w:cs="Arial"/>
          <w:b/>
          <w:bCs/>
          <w:lang w:eastAsia="en-GB"/>
        </w:rPr>
        <w:t>– Microsoft Approved course – Exams: 70-210 &amp; 70-215.</w:t>
      </w:r>
    </w:p>
    <w:p w:rsidR="002F715B" w:rsidRPr="00F770B7" w:rsidRDefault="001E4028" w:rsidP="00C92F91">
      <w:pPr>
        <w:pStyle w:val="ListParagraph"/>
        <w:numPr>
          <w:ilvl w:val="0"/>
          <w:numId w:val="2"/>
        </w:numPr>
        <w:spacing w:after="0"/>
        <w:rPr>
          <w:rFonts w:ascii="Arial" w:hAnsi="Arial" w:cs="Arial"/>
          <w:b/>
          <w:bCs/>
          <w:lang w:eastAsia="en-GB"/>
        </w:rPr>
      </w:pPr>
      <w:r w:rsidRPr="00F770B7">
        <w:rPr>
          <w:rFonts w:ascii="Arial" w:hAnsi="Arial" w:cs="Arial"/>
          <w:b/>
          <w:bCs/>
          <w:lang w:eastAsia="en-GB"/>
        </w:rPr>
        <w:t xml:space="preserve">CISCO CCNA  </w:t>
      </w:r>
    </w:p>
    <w:p w:rsidR="0025145D" w:rsidRPr="001E4028" w:rsidRDefault="00A20A51" w:rsidP="00F45F71">
      <w:pPr>
        <w:pStyle w:val="ListParagraph"/>
        <w:numPr>
          <w:ilvl w:val="0"/>
          <w:numId w:val="2"/>
        </w:numPr>
        <w:spacing w:after="0"/>
        <w:rPr>
          <w:rFonts w:ascii="Arial" w:hAnsi="Arial" w:cs="Arial"/>
          <w:b/>
          <w:bCs/>
          <w:lang w:eastAsia="en-GB"/>
        </w:rPr>
      </w:pPr>
      <w:r w:rsidRPr="001E4028">
        <w:rPr>
          <w:rFonts w:ascii="Arial" w:hAnsi="Arial" w:cs="Arial"/>
          <w:b/>
          <w:bCs/>
          <w:lang w:eastAsia="en-GB"/>
        </w:rPr>
        <w:t>TOGAF 9.1 Leve</w:t>
      </w:r>
      <w:r w:rsidR="002056E2" w:rsidRPr="001E4028">
        <w:rPr>
          <w:rFonts w:ascii="Arial" w:hAnsi="Arial" w:cs="Arial"/>
          <w:b/>
          <w:bCs/>
          <w:lang w:eastAsia="en-GB"/>
        </w:rPr>
        <w:t>l</w:t>
      </w:r>
      <w:r w:rsidR="002F715B" w:rsidRPr="001E4028">
        <w:rPr>
          <w:rFonts w:ascii="Arial" w:hAnsi="Arial" w:cs="Arial"/>
          <w:b/>
          <w:bCs/>
          <w:lang w:eastAsia="en-GB"/>
        </w:rPr>
        <w:t xml:space="preserve"> 1 &amp; 2 </w:t>
      </w:r>
    </w:p>
    <w:p w:rsidR="0025145D" w:rsidRPr="001E4028" w:rsidRDefault="0025145D" w:rsidP="001E4028">
      <w:pPr>
        <w:pStyle w:val="ListParagraph"/>
        <w:numPr>
          <w:ilvl w:val="0"/>
          <w:numId w:val="2"/>
        </w:numPr>
        <w:spacing w:after="0"/>
        <w:rPr>
          <w:rFonts w:ascii="Arial" w:hAnsi="Arial" w:cs="Arial"/>
          <w:b/>
          <w:bCs/>
          <w:lang w:eastAsia="en-GB"/>
        </w:rPr>
      </w:pPr>
      <w:r w:rsidRPr="001E4028">
        <w:rPr>
          <w:rFonts w:ascii="Arial" w:hAnsi="Arial" w:cs="Arial"/>
          <w:b/>
          <w:bCs/>
          <w:lang w:eastAsia="en-GB"/>
        </w:rPr>
        <w:t>EMC SE Accredited Storage Professional</w:t>
      </w:r>
    </w:p>
    <w:p w:rsidR="0025145D" w:rsidRPr="00BC5C2A" w:rsidRDefault="0025145D" w:rsidP="00F45F71">
      <w:pPr>
        <w:numPr>
          <w:ilvl w:val="0"/>
          <w:numId w:val="2"/>
        </w:numPr>
        <w:spacing w:after="0"/>
        <w:jc w:val="both"/>
        <w:rPr>
          <w:rFonts w:ascii="Arial" w:hAnsi="Arial" w:cs="Arial"/>
          <w:iCs/>
          <w:sz w:val="20"/>
          <w:szCs w:val="20"/>
          <w:lang w:eastAsia="en-GB"/>
        </w:rPr>
      </w:pPr>
      <w:r w:rsidRPr="00BC5C2A">
        <w:rPr>
          <w:rFonts w:ascii="Arial" w:hAnsi="Arial" w:cs="Arial"/>
          <w:iCs/>
          <w:sz w:val="20"/>
          <w:szCs w:val="20"/>
          <w:lang w:eastAsia="en-GB"/>
        </w:rPr>
        <w:t>Associated Exams - Enterprise Associate, consisting of four sections:</w:t>
      </w:r>
    </w:p>
    <w:p w:rsidR="0025145D" w:rsidRPr="00BC5C2A" w:rsidRDefault="0025145D" w:rsidP="00F45F71">
      <w:pPr>
        <w:spacing w:after="0"/>
        <w:ind w:firstLine="709"/>
        <w:jc w:val="both"/>
        <w:rPr>
          <w:rFonts w:ascii="Arial" w:hAnsi="Arial" w:cs="Arial"/>
          <w:iCs/>
          <w:sz w:val="20"/>
          <w:szCs w:val="20"/>
          <w:lang w:eastAsia="en-GB"/>
        </w:rPr>
      </w:pPr>
      <w:r w:rsidRPr="00BC5C2A">
        <w:rPr>
          <w:rFonts w:ascii="Arial" w:hAnsi="Arial" w:cs="Arial"/>
          <w:iCs/>
          <w:sz w:val="20"/>
          <w:szCs w:val="20"/>
          <w:lang w:eastAsia="en-GB"/>
        </w:rPr>
        <w:t>Servers, Storage, Networking and Management Utilities.</w:t>
      </w:r>
    </w:p>
    <w:p w:rsidR="0025145D" w:rsidRPr="00BC5C2A" w:rsidRDefault="0025145D" w:rsidP="00F45F71">
      <w:pPr>
        <w:numPr>
          <w:ilvl w:val="0"/>
          <w:numId w:val="3"/>
        </w:numPr>
        <w:spacing w:after="0"/>
        <w:jc w:val="both"/>
        <w:rPr>
          <w:rFonts w:ascii="Arial" w:hAnsi="Arial" w:cs="Arial"/>
          <w:iCs/>
          <w:sz w:val="20"/>
          <w:szCs w:val="20"/>
          <w:lang w:eastAsia="en-GB"/>
        </w:rPr>
      </w:pPr>
      <w:r w:rsidRPr="00BC5C2A">
        <w:rPr>
          <w:rFonts w:ascii="Arial" w:hAnsi="Arial" w:cs="Arial"/>
          <w:iCs/>
          <w:sz w:val="20"/>
          <w:szCs w:val="20"/>
          <w:lang w:eastAsia="en-GB"/>
        </w:rPr>
        <w:t xml:space="preserve">City and Guilds qualifications in: Information Technology, Computer </w:t>
      </w:r>
      <w:r w:rsidR="00E12A10">
        <w:rPr>
          <w:rFonts w:ascii="Arial" w:hAnsi="Arial" w:cs="Arial"/>
          <w:iCs/>
          <w:sz w:val="20"/>
          <w:szCs w:val="20"/>
          <w:lang w:eastAsia="en-GB"/>
        </w:rPr>
        <w:t>Science</w:t>
      </w:r>
      <w:r w:rsidRPr="00BC5C2A">
        <w:rPr>
          <w:rFonts w:ascii="Arial" w:hAnsi="Arial" w:cs="Arial"/>
          <w:iCs/>
          <w:sz w:val="20"/>
          <w:szCs w:val="20"/>
          <w:lang w:eastAsia="en-GB"/>
        </w:rPr>
        <w:t xml:space="preserve"> and Intermediate Systems Analysis.</w:t>
      </w:r>
    </w:p>
    <w:p w:rsidR="0025145D" w:rsidRPr="00BC5C2A" w:rsidRDefault="00097924" w:rsidP="00F45F71">
      <w:pPr>
        <w:numPr>
          <w:ilvl w:val="0"/>
          <w:numId w:val="3"/>
        </w:numPr>
        <w:spacing w:after="0"/>
        <w:jc w:val="both"/>
        <w:rPr>
          <w:rFonts w:ascii="Arial" w:hAnsi="Arial" w:cs="Arial"/>
          <w:color w:val="000000"/>
          <w:sz w:val="20"/>
          <w:szCs w:val="20"/>
          <w:lang w:val="en-US" w:eastAsia="en-GB"/>
        </w:rPr>
      </w:pPr>
      <w:r>
        <w:rPr>
          <w:rFonts w:ascii="Arial" w:hAnsi="Arial" w:cs="Arial"/>
          <w:iCs/>
          <w:sz w:val="20"/>
          <w:szCs w:val="20"/>
          <w:lang w:eastAsia="en-GB"/>
        </w:rPr>
        <w:t xml:space="preserve">6 “O” </w:t>
      </w:r>
      <w:r w:rsidR="0025145D" w:rsidRPr="00BC5C2A">
        <w:rPr>
          <w:rFonts w:ascii="Arial" w:hAnsi="Arial" w:cs="Arial"/>
          <w:iCs/>
          <w:sz w:val="20"/>
          <w:szCs w:val="20"/>
          <w:lang w:eastAsia="en-GB"/>
        </w:rPr>
        <w:t>Levels in: Maths</w:t>
      </w:r>
      <w:r w:rsidR="0025145D" w:rsidRPr="00BC5C2A">
        <w:rPr>
          <w:rFonts w:ascii="Arial" w:hAnsi="Arial" w:cs="Arial"/>
          <w:iCs/>
          <w:sz w:val="20"/>
          <w:szCs w:val="20"/>
          <w:lang w:val="en-US" w:eastAsia="en-GB"/>
        </w:rPr>
        <w:t>, English, Chemistry, Biology, Business Studies and Spanish.</w:t>
      </w:r>
      <w:bookmarkStart w:id="0" w:name="_GoBack"/>
      <w:bookmarkEnd w:id="0"/>
    </w:p>
    <w:sectPr w:rsidR="0025145D" w:rsidRPr="00BC5C2A" w:rsidSect="007D0120">
      <w:footerReference w:type="default" r:id="rId9"/>
      <w:headerReference w:type="first" r:id="rId10"/>
      <w:pgSz w:w="11906" w:h="16838" w:code="9"/>
      <w:pgMar w:top="1361" w:right="1304" w:bottom="1361" w:left="1304"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02B" w:rsidRDefault="0023302B" w:rsidP="004B39B5">
      <w:pPr>
        <w:spacing w:after="0" w:line="240" w:lineRule="auto"/>
      </w:pPr>
      <w:r>
        <w:separator/>
      </w:r>
    </w:p>
  </w:endnote>
  <w:endnote w:type="continuationSeparator" w:id="0">
    <w:p w:rsidR="0023302B" w:rsidRDefault="0023302B" w:rsidP="004B3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650" w:rsidRPr="00EA2BD9" w:rsidRDefault="00AE3650" w:rsidP="007F7BAF">
    <w:pPr>
      <w:pStyle w:val="Footer"/>
      <w:tabs>
        <w:tab w:val="clear" w:pos="9026"/>
      </w:tabs>
      <w:jc w:val="center"/>
      <w:rPr>
        <w:b/>
      </w:rPr>
    </w:pPr>
    <w:r w:rsidRPr="004862B4">
      <w:rPr>
        <w:sz w:val="24"/>
        <w:szCs w:val="24"/>
      </w:rPr>
      <w:t>Rick Rangel</w:t>
    </w:r>
    <w:r>
      <w:tab/>
      <w:t xml:space="preserve">Page </w:t>
    </w:r>
    <w:r>
      <w:rPr>
        <w:b/>
        <w:sz w:val="24"/>
        <w:szCs w:val="24"/>
      </w:rPr>
      <w:fldChar w:fldCharType="begin"/>
    </w:r>
    <w:r>
      <w:rPr>
        <w:b/>
      </w:rPr>
      <w:instrText xml:space="preserve"> PAGE </w:instrText>
    </w:r>
    <w:r>
      <w:rPr>
        <w:b/>
        <w:sz w:val="24"/>
        <w:szCs w:val="24"/>
      </w:rPr>
      <w:fldChar w:fldCharType="separate"/>
    </w:r>
    <w:r w:rsidR="00AA2028">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A2028">
      <w:rPr>
        <w:b/>
        <w:noProof/>
      </w:rPr>
      <w:t>4</w:t>
    </w:r>
    <w:r>
      <w:rPr>
        <w:b/>
        <w:sz w:val="24"/>
        <w:szCs w:val="24"/>
      </w:rPr>
      <w:fldChar w:fldCharType="end"/>
    </w:r>
    <w:r>
      <w:t xml:space="preserve"> </w:t>
    </w:r>
    <w:r>
      <w:tab/>
    </w:r>
    <w:r>
      <w:rPr>
        <w:b/>
        <w:sz w:val="24"/>
        <w:szCs w:val="24"/>
      </w:rPr>
      <w:t>Version F</w:t>
    </w:r>
    <w:r w:rsidRPr="00EA2BD9">
      <w:rPr>
        <w:b/>
        <w:sz w:val="24"/>
        <w:szCs w:val="24"/>
      </w:rPr>
      <w:t xml:space="preserve"> – </w:t>
    </w:r>
    <w:r>
      <w:rPr>
        <w:b/>
        <w:sz w:val="24"/>
        <w:szCs w:val="24"/>
      </w:rPr>
      <w:t xml:space="preserve">CISCO CCNA / </w:t>
    </w:r>
    <w:r w:rsidRPr="00EA2BD9">
      <w:rPr>
        <w:b/>
        <w:sz w:val="24"/>
        <w:szCs w:val="24"/>
      </w:rPr>
      <w:t xml:space="preserve">TOGAF </w:t>
    </w:r>
  </w:p>
  <w:p w:rsidR="00AE3650" w:rsidRPr="00B60982" w:rsidRDefault="00AE3650" w:rsidP="00B60982">
    <w:pPr>
      <w:pStyle w:val="Foo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02B" w:rsidRDefault="0023302B" w:rsidP="004B39B5">
      <w:pPr>
        <w:spacing w:after="0" w:line="240" w:lineRule="auto"/>
      </w:pPr>
      <w:r>
        <w:separator/>
      </w:r>
    </w:p>
  </w:footnote>
  <w:footnote w:type="continuationSeparator" w:id="0">
    <w:p w:rsidR="0023302B" w:rsidRDefault="0023302B" w:rsidP="004B3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650" w:rsidRPr="00C07D4B" w:rsidRDefault="00AE3650" w:rsidP="00C37E3F">
    <w:pPr>
      <w:pStyle w:val="Header"/>
      <w:rPr>
        <w:rFonts w:asciiTheme="majorHAnsi" w:hAnsiTheme="majorHAnsi"/>
        <w:sz w:val="36"/>
        <w:szCs w:val="36"/>
      </w:rPr>
    </w:pPr>
    <w:r w:rsidRPr="00C07D4B">
      <w:rPr>
        <w:rFonts w:asciiTheme="majorHAnsi" w:hAnsiTheme="majorHAnsi"/>
        <w:sz w:val="36"/>
        <w:szCs w:val="36"/>
      </w:rPr>
      <w:t>r1ckr@sky.com</w:t>
    </w:r>
  </w:p>
  <w:p w:rsidR="00AE3650" w:rsidRDefault="00AE3650" w:rsidP="00C37E3F">
    <w:pPr>
      <w:pStyle w:val="Header"/>
    </w:pPr>
  </w:p>
  <w:p w:rsidR="00AE3650" w:rsidRDefault="00AE36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291D"/>
    <w:multiLevelType w:val="hybridMultilevel"/>
    <w:tmpl w:val="CCFA4E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4C1B6C"/>
    <w:multiLevelType w:val="hybridMultilevel"/>
    <w:tmpl w:val="DC80B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DE3043"/>
    <w:multiLevelType w:val="hybridMultilevel"/>
    <w:tmpl w:val="EAE60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B426B0"/>
    <w:multiLevelType w:val="hybridMultilevel"/>
    <w:tmpl w:val="AF1C328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6DED"/>
    <w:rsid w:val="00002B53"/>
    <w:rsid w:val="0000666B"/>
    <w:rsid w:val="00006A50"/>
    <w:rsid w:val="00006D6F"/>
    <w:rsid w:val="000140E6"/>
    <w:rsid w:val="00015830"/>
    <w:rsid w:val="00016EEA"/>
    <w:rsid w:val="00017164"/>
    <w:rsid w:val="00020742"/>
    <w:rsid w:val="000222EA"/>
    <w:rsid w:val="000436C6"/>
    <w:rsid w:val="00050465"/>
    <w:rsid w:val="00052DD2"/>
    <w:rsid w:val="00053F8B"/>
    <w:rsid w:val="00054B90"/>
    <w:rsid w:val="00055E5F"/>
    <w:rsid w:val="00056090"/>
    <w:rsid w:val="00062477"/>
    <w:rsid w:val="00065190"/>
    <w:rsid w:val="000802DF"/>
    <w:rsid w:val="000822D1"/>
    <w:rsid w:val="00084E85"/>
    <w:rsid w:val="000860BC"/>
    <w:rsid w:val="0009322C"/>
    <w:rsid w:val="00093724"/>
    <w:rsid w:val="000953AE"/>
    <w:rsid w:val="00097924"/>
    <w:rsid w:val="000A23A4"/>
    <w:rsid w:val="000B5BE4"/>
    <w:rsid w:val="000B7B95"/>
    <w:rsid w:val="000C0F79"/>
    <w:rsid w:val="000C5BBD"/>
    <w:rsid w:val="000D2117"/>
    <w:rsid w:val="000D73D5"/>
    <w:rsid w:val="000E0BA4"/>
    <w:rsid w:val="000E52A7"/>
    <w:rsid w:val="000F456D"/>
    <w:rsid w:val="000F45B0"/>
    <w:rsid w:val="001005F7"/>
    <w:rsid w:val="0010248F"/>
    <w:rsid w:val="001055FB"/>
    <w:rsid w:val="00106356"/>
    <w:rsid w:val="00106D2F"/>
    <w:rsid w:val="00113B57"/>
    <w:rsid w:val="00120FE6"/>
    <w:rsid w:val="0012285B"/>
    <w:rsid w:val="001250A7"/>
    <w:rsid w:val="001467AE"/>
    <w:rsid w:val="001467F6"/>
    <w:rsid w:val="00151185"/>
    <w:rsid w:val="00154368"/>
    <w:rsid w:val="0016141F"/>
    <w:rsid w:val="00173EE7"/>
    <w:rsid w:val="00176F50"/>
    <w:rsid w:val="00186F29"/>
    <w:rsid w:val="001901A8"/>
    <w:rsid w:val="001A0C6B"/>
    <w:rsid w:val="001A3E33"/>
    <w:rsid w:val="001A5BD4"/>
    <w:rsid w:val="001A6C64"/>
    <w:rsid w:val="001B0833"/>
    <w:rsid w:val="001B19E8"/>
    <w:rsid w:val="001B1C1F"/>
    <w:rsid w:val="001B6C42"/>
    <w:rsid w:val="001C06E5"/>
    <w:rsid w:val="001C3037"/>
    <w:rsid w:val="001D137A"/>
    <w:rsid w:val="001D3C48"/>
    <w:rsid w:val="001E1B4A"/>
    <w:rsid w:val="001E3034"/>
    <w:rsid w:val="001E4028"/>
    <w:rsid w:val="001E4595"/>
    <w:rsid w:val="001F0445"/>
    <w:rsid w:val="001F4FEE"/>
    <w:rsid w:val="002020F3"/>
    <w:rsid w:val="002056E2"/>
    <w:rsid w:val="0020615E"/>
    <w:rsid w:val="0021491D"/>
    <w:rsid w:val="0022111F"/>
    <w:rsid w:val="00221C1E"/>
    <w:rsid w:val="00224664"/>
    <w:rsid w:val="00225A62"/>
    <w:rsid w:val="0023302B"/>
    <w:rsid w:val="00235F26"/>
    <w:rsid w:val="002364D4"/>
    <w:rsid w:val="002366F0"/>
    <w:rsid w:val="0025145D"/>
    <w:rsid w:val="00252C75"/>
    <w:rsid w:val="00256673"/>
    <w:rsid w:val="00257F39"/>
    <w:rsid w:val="00260929"/>
    <w:rsid w:val="00263EC4"/>
    <w:rsid w:val="002641C0"/>
    <w:rsid w:val="00275481"/>
    <w:rsid w:val="002822F0"/>
    <w:rsid w:val="00282BB1"/>
    <w:rsid w:val="00286424"/>
    <w:rsid w:val="002A34FA"/>
    <w:rsid w:val="002C0E61"/>
    <w:rsid w:val="002C1DA1"/>
    <w:rsid w:val="002C2B44"/>
    <w:rsid w:val="002C2E2B"/>
    <w:rsid w:val="002C4DE3"/>
    <w:rsid w:val="002C52E8"/>
    <w:rsid w:val="002D4D1F"/>
    <w:rsid w:val="002D5B3B"/>
    <w:rsid w:val="002D7702"/>
    <w:rsid w:val="002E22D6"/>
    <w:rsid w:val="002E78E5"/>
    <w:rsid w:val="002F715B"/>
    <w:rsid w:val="00302A95"/>
    <w:rsid w:val="003035BE"/>
    <w:rsid w:val="00306ECE"/>
    <w:rsid w:val="003147EA"/>
    <w:rsid w:val="0032007F"/>
    <w:rsid w:val="003223FA"/>
    <w:rsid w:val="00322A7F"/>
    <w:rsid w:val="00324EFD"/>
    <w:rsid w:val="00326200"/>
    <w:rsid w:val="0033193F"/>
    <w:rsid w:val="00334EBA"/>
    <w:rsid w:val="003410A8"/>
    <w:rsid w:val="00342750"/>
    <w:rsid w:val="00355436"/>
    <w:rsid w:val="00357C53"/>
    <w:rsid w:val="003606B0"/>
    <w:rsid w:val="00361239"/>
    <w:rsid w:val="00361688"/>
    <w:rsid w:val="003715DD"/>
    <w:rsid w:val="00373C72"/>
    <w:rsid w:val="0038273F"/>
    <w:rsid w:val="003835CA"/>
    <w:rsid w:val="00390FCF"/>
    <w:rsid w:val="003936D3"/>
    <w:rsid w:val="00393711"/>
    <w:rsid w:val="003B2C0B"/>
    <w:rsid w:val="003B39F1"/>
    <w:rsid w:val="003C09ED"/>
    <w:rsid w:val="003C3507"/>
    <w:rsid w:val="003D4AF0"/>
    <w:rsid w:val="003E22A8"/>
    <w:rsid w:val="003F0191"/>
    <w:rsid w:val="003F1362"/>
    <w:rsid w:val="0040015E"/>
    <w:rsid w:val="00406CCD"/>
    <w:rsid w:val="00407313"/>
    <w:rsid w:val="004205A0"/>
    <w:rsid w:val="00421888"/>
    <w:rsid w:val="00425E8D"/>
    <w:rsid w:val="00427F09"/>
    <w:rsid w:val="004306AB"/>
    <w:rsid w:val="00446B30"/>
    <w:rsid w:val="00450F5C"/>
    <w:rsid w:val="004566ED"/>
    <w:rsid w:val="00464272"/>
    <w:rsid w:val="00475591"/>
    <w:rsid w:val="0047690F"/>
    <w:rsid w:val="004862B4"/>
    <w:rsid w:val="0049343E"/>
    <w:rsid w:val="00496525"/>
    <w:rsid w:val="004A12DC"/>
    <w:rsid w:val="004A23AD"/>
    <w:rsid w:val="004A247D"/>
    <w:rsid w:val="004A7D45"/>
    <w:rsid w:val="004B39B5"/>
    <w:rsid w:val="004B5F08"/>
    <w:rsid w:val="004B641F"/>
    <w:rsid w:val="004B6D25"/>
    <w:rsid w:val="004B777C"/>
    <w:rsid w:val="004B7C0D"/>
    <w:rsid w:val="004D3E49"/>
    <w:rsid w:val="004E009E"/>
    <w:rsid w:val="004E7557"/>
    <w:rsid w:val="004F0966"/>
    <w:rsid w:val="004F1305"/>
    <w:rsid w:val="004F41DC"/>
    <w:rsid w:val="004F457D"/>
    <w:rsid w:val="004F4F36"/>
    <w:rsid w:val="00511E97"/>
    <w:rsid w:val="005138E5"/>
    <w:rsid w:val="005205F5"/>
    <w:rsid w:val="0052393D"/>
    <w:rsid w:val="0053483F"/>
    <w:rsid w:val="00536A07"/>
    <w:rsid w:val="0054127C"/>
    <w:rsid w:val="00542D1E"/>
    <w:rsid w:val="00551BC0"/>
    <w:rsid w:val="005528BC"/>
    <w:rsid w:val="00554610"/>
    <w:rsid w:val="005568DD"/>
    <w:rsid w:val="005610E5"/>
    <w:rsid w:val="00563C13"/>
    <w:rsid w:val="00577800"/>
    <w:rsid w:val="00583974"/>
    <w:rsid w:val="005866F9"/>
    <w:rsid w:val="00591D2F"/>
    <w:rsid w:val="005A2670"/>
    <w:rsid w:val="005B014F"/>
    <w:rsid w:val="005C5012"/>
    <w:rsid w:val="005D37B7"/>
    <w:rsid w:val="005E1410"/>
    <w:rsid w:val="005E51BD"/>
    <w:rsid w:val="005E5ACD"/>
    <w:rsid w:val="005F1EB4"/>
    <w:rsid w:val="005F31F6"/>
    <w:rsid w:val="005F3237"/>
    <w:rsid w:val="005F6219"/>
    <w:rsid w:val="0060405C"/>
    <w:rsid w:val="006128A9"/>
    <w:rsid w:val="00617684"/>
    <w:rsid w:val="0062644F"/>
    <w:rsid w:val="00643270"/>
    <w:rsid w:val="0064525D"/>
    <w:rsid w:val="006560A0"/>
    <w:rsid w:val="00660FF0"/>
    <w:rsid w:val="00661AFA"/>
    <w:rsid w:val="00661EF5"/>
    <w:rsid w:val="00663E5C"/>
    <w:rsid w:val="00680375"/>
    <w:rsid w:val="00693C92"/>
    <w:rsid w:val="006C104F"/>
    <w:rsid w:val="006C6936"/>
    <w:rsid w:val="006C7B35"/>
    <w:rsid w:val="006D400F"/>
    <w:rsid w:val="006D6325"/>
    <w:rsid w:val="006F1E11"/>
    <w:rsid w:val="006F3AA2"/>
    <w:rsid w:val="0070073B"/>
    <w:rsid w:val="00703897"/>
    <w:rsid w:val="0070795C"/>
    <w:rsid w:val="0071399F"/>
    <w:rsid w:val="007166A3"/>
    <w:rsid w:val="007250BD"/>
    <w:rsid w:val="00732EEE"/>
    <w:rsid w:val="007439DE"/>
    <w:rsid w:val="007444A9"/>
    <w:rsid w:val="00750BFA"/>
    <w:rsid w:val="00764A0F"/>
    <w:rsid w:val="00765606"/>
    <w:rsid w:val="00767A30"/>
    <w:rsid w:val="00781D5A"/>
    <w:rsid w:val="007A16B7"/>
    <w:rsid w:val="007A286C"/>
    <w:rsid w:val="007B0263"/>
    <w:rsid w:val="007C25C2"/>
    <w:rsid w:val="007C2BF4"/>
    <w:rsid w:val="007C4658"/>
    <w:rsid w:val="007D0120"/>
    <w:rsid w:val="007F0351"/>
    <w:rsid w:val="007F36A2"/>
    <w:rsid w:val="007F7BAF"/>
    <w:rsid w:val="00820CB6"/>
    <w:rsid w:val="00822E16"/>
    <w:rsid w:val="00826D77"/>
    <w:rsid w:val="00833D1E"/>
    <w:rsid w:val="008400F2"/>
    <w:rsid w:val="00842141"/>
    <w:rsid w:val="00850773"/>
    <w:rsid w:val="008524CE"/>
    <w:rsid w:val="0085660B"/>
    <w:rsid w:val="00861E13"/>
    <w:rsid w:val="00862DBD"/>
    <w:rsid w:val="00871F9B"/>
    <w:rsid w:val="008739AE"/>
    <w:rsid w:val="00875394"/>
    <w:rsid w:val="00876C34"/>
    <w:rsid w:val="00877969"/>
    <w:rsid w:val="00892926"/>
    <w:rsid w:val="0089797B"/>
    <w:rsid w:val="00897A30"/>
    <w:rsid w:val="008A0001"/>
    <w:rsid w:val="008A262D"/>
    <w:rsid w:val="008A3962"/>
    <w:rsid w:val="008B106C"/>
    <w:rsid w:val="008D3C13"/>
    <w:rsid w:val="008D7DEA"/>
    <w:rsid w:val="008E060F"/>
    <w:rsid w:val="008E483D"/>
    <w:rsid w:val="008F1523"/>
    <w:rsid w:val="008F1967"/>
    <w:rsid w:val="008F2FBC"/>
    <w:rsid w:val="008F443F"/>
    <w:rsid w:val="0091319B"/>
    <w:rsid w:val="00913566"/>
    <w:rsid w:val="00913DDC"/>
    <w:rsid w:val="00915B39"/>
    <w:rsid w:val="00922CC9"/>
    <w:rsid w:val="00937AF3"/>
    <w:rsid w:val="00941095"/>
    <w:rsid w:val="00941967"/>
    <w:rsid w:val="00945643"/>
    <w:rsid w:val="00946952"/>
    <w:rsid w:val="00952E5C"/>
    <w:rsid w:val="00957E89"/>
    <w:rsid w:val="0097373B"/>
    <w:rsid w:val="009747DE"/>
    <w:rsid w:val="00977818"/>
    <w:rsid w:val="00994F2F"/>
    <w:rsid w:val="009A3391"/>
    <w:rsid w:val="009B2C84"/>
    <w:rsid w:val="009B3240"/>
    <w:rsid w:val="009B4C29"/>
    <w:rsid w:val="009B7747"/>
    <w:rsid w:val="009C0EDA"/>
    <w:rsid w:val="009D3C41"/>
    <w:rsid w:val="009E26AA"/>
    <w:rsid w:val="009E71A2"/>
    <w:rsid w:val="009F75D6"/>
    <w:rsid w:val="009F78AC"/>
    <w:rsid w:val="00A20A51"/>
    <w:rsid w:val="00A26DE0"/>
    <w:rsid w:val="00A335E9"/>
    <w:rsid w:val="00A33DA5"/>
    <w:rsid w:val="00A44639"/>
    <w:rsid w:val="00A44FE0"/>
    <w:rsid w:val="00A5098C"/>
    <w:rsid w:val="00A5427D"/>
    <w:rsid w:val="00A578D3"/>
    <w:rsid w:val="00A61EAC"/>
    <w:rsid w:val="00A631A0"/>
    <w:rsid w:val="00A72B13"/>
    <w:rsid w:val="00A730C4"/>
    <w:rsid w:val="00A74632"/>
    <w:rsid w:val="00A75C96"/>
    <w:rsid w:val="00A77BC5"/>
    <w:rsid w:val="00A84160"/>
    <w:rsid w:val="00A9131B"/>
    <w:rsid w:val="00A9276E"/>
    <w:rsid w:val="00AA2028"/>
    <w:rsid w:val="00AB22A6"/>
    <w:rsid w:val="00AB582B"/>
    <w:rsid w:val="00AB5FF6"/>
    <w:rsid w:val="00AB72BB"/>
    <w:rsid w:val="00AC00CF"/>
    <w:rsid w:val="00AC482B"/>
    <w:rsid w:val="00AD1D40"/>
    <w:rsid w:val="00AD45F2"/>
    <w:rsid w:val="00AE3414"/>
    <w:rsid w:val="00AE3650"/>
    <w:rsid w:val="00AF11DB"/>
    <w:rsid w:val="00AF17A0"/>
    <w:rsid w:val="00AF57CD"/>
    <w:rsid w:val="00B075D1"/>
    <w:rsid w:val="00B11DC6"/>
    <w:rsid w:val="00B1286C"/>
    <w:rsid w:val="00B14456"/>
    <w:rsid w:val="00B2185D"/>
    <w:rsid w:val="00B238FA"/>
    <w:rsid w:val="00B25016"/>
    <w:rsid w:val="00B25582"/>
    <w:rsid w:val="00B272B9"/>
    <w:rsid w:val="00B32830"/>
    <w:rsid w:val="00B43607"/>
    <w:rsid w:val="00B45FCB"/>
    <w:rsid w:val="00B50085"/>
    <w:rsid w:val="00B5429F"/>
    <w:rsid w:val="00B60982"/>
    <w:rsid w:val="00B631C8"/>
    <w:rsid w:val="00B72D4E"/>
    <w:rsid w:val="00B73B16"/>
    <w:rsid w:val="00B74169"/>
    <w:rsid w:val="00B8068A"/>
    <w:rsid w:val="00B94F5C"/>
    <w:rsid w:val="00BA7135"/>
    <w:rsid w:val="00BA7C04"/>
    <w:rsid w:val="00BB0D95"/>
    <w:rsid w:val="00BB3CB8"/>
    <w:rsid w:val="00BC5C2A"/>
    <w:rsid w:val="00BC6003"/>
    <w:rsid w:val="00BD3E8E"/>
    <w:rsid w:val="00BD40F6"/>
    <w:rsid w:val="00BE4F9B"/>
    <w:rsid w:val="00BF123C"/>
    <w:rsid w:val="00BF1FF9"/>
    <w:rsid w:val="00C03CCD"/>
    <w:rsid w:val="00C063E0"/>
    <w:rsid w:val="00C06DC9"/>
    <w:rsid w:val="00C073A1"/>
    <w:rsid w:val="00C07D4B"/>
    <w:rsid w:val="00C11CAC"/>
    <w:rsid w:val="00C1548F"/>
    <w:rsid w:val="00C2229F"/>
    <w:rsid w:val="00C24A1C"/>
    <w:rsid w:val="00C332B9"/>
    <w:rsid w:val="00C37E3F"/>
    <w:rsid w:val="00C469FB"/>
    <w:rsid w:val="00C4718B"/>
    <w:rsid w:val="00C52F48"/>
    <w:rsid w:val="00C557EA"/>
    <w:rsid w:val="00C60026"/>
    <w:rsid w:val="00C66BBE"/>
    <w:rsid w:val="00C7438F"/>
    <w:rsid w:val="00C74AED"/>
    <w:rsid w:val="00C76999"/>
    <w:rsid w:val="00C82850"/>
    <w:rsid w:val="00C84FE8"/>
    <w:rsid w:val="00C851E8"/>
    <w:rsid w:val="00C902E4"/>
    <w:rsid w:val="00C92F91"/>
    <w:rsid w:val="00CA0D82"/>
    <w:rsid w:val="00CA0EBD"/>
    <w:rsid w:val="00CA26B4"/>
    <w:rsid w:val="00CA62C8"/>
    <w:rsid w:val="00CB0FDA"/>
    <w:rsid w:val="00CC25BA"/>
    <w:rsid w:val="00CD45B3"/>
    <w:rsid w:val="00CD61B4"/>
    <w:rsid w:val="00CE4B14"/>
    <w:rsid w:val="00CE5434"/>
    <w:rsid w:val="00CE6918"/>
    <w:rsid w:val="00CF473A"/>
    <w:rsid w:val="00CF73B0"/>
    <w:rsid w:val="00CF7ABD"/>
    <w:rsid w:val="00CF7F58"/>
    <w:rsid w:val="00D11B1F"/>
    <w:rsid w:val="00D15351"/>
    <w:rsid w:val="00D15A0D"/>
    <w:rsid w:val="00D15A5E"/>
    <w:rsid w:val="00D16320"/>
    <w:rsid w:val="00D23291"/>
    <w:rsid w:val="00D236C3"/>
    <w:rsid w:val="00D26DEA"/>
    <w:rsid w:val="00D27788"/>
    <w:rsid w:val="00D311C8"/>
    <w:rsid w:val="00D319C2"/>
    <w:rsid w:val="00D33077"/>
    <w:rsid w:val="00D33629"/>
    <w:rsid w:val="00D3374C"/>
    <w:rsid w:val="00D33D84"/>
    <w:rsid w:val="00D377C9"/>
    <w:rsid w:val="00D41155"/>
    <w:rsid w:val="00D5176E"/>
    <w:rsid w:val="00D556D0"/>
    <w:rsid w:val="00D55C26"/>
    <w:rsid w:val="00D56313"/>
    <w:rsid w:val="00D602DB"/>
    <w:rsid w:val="00D64406"/>
    <w:rsid w:val="00D671E2"/>
    <w:rsid w:val="00D6727D"/>
    <w:rsid w:val="00D70679"/>
    <w:rsid w:val="00D73D70"/>
    <w:rsid w:val="00D826F9"/>
    <w:rsid w:val="00D84ECE"/>
    <w:rsid w:val="00DA7BC4"/>
    <w:rsid w:val="00DA7EE5"/>
    <w:rsid w:val="00DB0FA0"/>
    <w:rsid w:val="00DB32D3"/>
    <w:rsid w:val="00DB3C26"/>
    <w:rsid w:val="00DC4BD1"/>
    <w:rsid w:val="00DD6BC5"/>
    <w:rsid w:val="00DE44C2"/>
    <w:rsid w:val="00DF19E7"/>
    <w:rsid w:val="00DF3168"/>
    <w:rsid w:val="00DF45CE"/>
    <w:rsid w:val="00E05186"/>
    <w:rsid w:val="00E12A10"/>
    <w:rsid w:val="00E15790"/>
    <w:rsid w:val="00E20C94"/>
    <w:rsid w:val="00E22600"/>
    <w:rsid w:val="00E22AA9"/>
    <w:rsid w:val="00E2752F"/>
    <w:rsid w:val="00E27CFC"/>
    <w:rsid w:val="00E34847"/>
    <w:rsid w:val="00E34AC9"/>
    <w:rsid w:val="00E43BE8"/>
    <w:rsid w:val="00E568A1"/>
    <w:rsid w:val="00E574D1"/>
    <w:rsid w:val="00E60E53"/>
    <w:rsid w:val="00E63143"/>
    <w:rsid w:val="00E64B8F"/>
    <w:rsid w:val="00E66152"/>
    <w:rsid w:val="00E67523"/>
    <w:rsid w:val="00E6777C"/>
    <w:rsid w:val="00E67D30"/>
    <w:rsid w:val="00E867EE"/>
    <w:rsid w:val="00EA2BD9"/>
    <w:rsid w:val="00EA4DE8"/>
    <w:rsid w:val="00EA60AC"/>
    <w:rsid w:val="00EB54E0"/>
    <w:rsid w:val="00EC6DED"/>
    <w:rsid w:val="00EC7770"/>
    <w:rsid w:val="00ED4EF9"/>
    <w:rsid w:val="00EE17DC"/>
    <w:rsid w:val="00EE4FF9"/>
    <w:rsid w:val="00EF32BA"/>
    <w:rsid w:val="00EF4460"/>
    <w:rsid w:val="00EF73A6"/>
    <w:rsid w:val="00EF75E7"/>
    <w:rsid w:val="00F000D1"/>
    <w:rsid w:val="00F0672E"/>
    <w:rsid w:val="00F07F5F"/>
    <w:rsid w:val="00F1237C"/>
    <w:rsid w:val="00F21B5C"/>
    <w:rsid w:val="00F2256D"/>
    <w:rsid w:val="00F22A76"/>
    <w:rsid w:val="00F26DF3"/>
    <w:rsid w:val="00F35FBA"/>
    <w:rsid w:val="00F36434"/>
    <w:rsid w:val="00F420DE"/>
    <w:rsid w:val="00F42708"/>
    <w:rsid w:val="00F45F71"/>
    <w:rsid w:val="00F47DBE"/>
    <w:rsid w:val="00F65251"/>
    <w:rsid w:val="00F65B4C"/>
    <w:rsid w:val="00F65ECA"/>
    <w:rsid w:val="00F668BD"/>
    <w:rsid w:val="00F74CD5"/>
    <w:rsid w:val="00F751DB"/>
    <w:rsid w:val="00F770B7"/>
    <w:rsid w:val="00F7794C"/>
    <w:rsid w:val="00F84192"/>
    <w:rsid w:val="00F8749C"/>
    <w:rsid w:val="00F94DB1"/>
    <w:rsid w:val="00FA5B30"/>
    <w:rsid w:val="00FB57B6"/>
    <w:rsid w:val="00FC1D7F"/>
    <w:rsid w:val="00FC2FE3"/>
    <w:rsid w:val="00FC3A45"/>
    <w:rsid w:val="00FC5A21"/>
    <w:rsid w:val="00FD2876"/>
    <w:rsid w:val="00FD2CEB"/>
    <w:rsid w:val="00FE55A6"/>
    <w:rsid w:val="00FF7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C46D1C28-1C85-4970-9434-33E4C8CE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6E5"/>
    <w:pPr>
      <w:spacing w:after="200" w:line="276" w:lineRule="auto"/>
    </w:pPr>
    <w:rPr>
      <w:sz w:val="22"/>
      <w:szCs w:val="22"/>
      <w:lang w:eastAsia="en-US"/>
    </w:rPr>
  </w:style>
  <w:style w:type="paragraph" w:styleId="Heading1">
    <w:name w:val="heading 1"/>
    <w:basedOn w:val="Normal"/>
    <w:next w:val="Normal"/>
    <w:link w:val="Heading1Char"/>
    <w:uiPriority w:val="9"/>
    <w:qFormat/>
    <w:rsid w:val="00421888"/>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DED"/>
    <w:rPr>
      <w:color w:val="0000FF"/>
      <w:u w:val="single"/>
    </w:rPr>
  </w:style>
  <w:style w:type="paragraph" w:styleId="Header">
    <w:name w:val="header"/>
    <w:basedOn w:val="Normal"/>
    <w:link w:val="HeaderChar"/>
    <w:uiPriority w:val="99"/>
    <w:unhideWhenUsed/>
    <w:rsid w:val="00EC6DED"/>
    <w:pPr>
      <w:tabs>
        <w:tab w:val="center" w:pos="4320"/>
        <w:tab w:val="right" w:pos="8640"/>
      </w:tabs>
      <w:spacing w:after="0" w:line="240" w:lineRule="auto"/>
    </w:pPr>
    <w:rPr>
      <w:rFonts w:ascii="Times New Roman" w:eastAsia="Times New Roman" w:hAnsi="Times New Roman"/>
      <w:sz w:val="20"/>
      <w:szCs w:val="20"/>
      <w:lang w:eastAsia="en-GB"/>
    </w:rPr>
  </w:style>
  <w:style w:type="character" w:customStyle="1" w:styleId="HeaderChar">
    <w:name w:val="Header Char"/>
    <w:basedOn w:val="DefaultParagraphFont"/>
    <w:link w:val="Header"/>
    <w:uiPriority w:val="99"/>
    <w:rsid w:val="00EC6DED"/>
    <w:rPr>
      <w:rFonts w:ascii="Times New Roman" w:eastAsia="Times New Roman" w:hAnsi="Times New Roman" w:cs="Times New Roman"/>
      <w:sz w:val="20"/>
      <w:szCs w:val="20"/>
      <w:lang w:eastAsia="en-GB"/>
    </w:rPr>
  </w:style>
  <w:style w:type="character" w:customStyle="1" w:styleId="Heading1Char">
    <w:name w:val="Heading 1 Char"/>
    <w:basedOn w:val="DefaultParagraphFont"/>
    <w:link w:val="Heading1"/>
    <w:uiPriority w:val="9"/>
    <w:rsid w:val="00421888"/>
    <w:rPr>
      <w:rFonts w:ascii="Cambria" w:eastAsia="Times New Roman" w:hAnsi="Cambria" w:cs="Times New Roman"/>
      <w:b/>
      <w:bCs/>
      <w:kern w:val="32"/>
      <w:sz w:val="32"/>
      <w:szCs w:val="32"/>
      <w:lang w:eastAsia="en-US"/>
    </w:rPr>
  </w:style>
  <w:style w:type="paragraph" w:styleId="Footer">
    <w:name w:val="footer"/>
    <w:basedOn w:val="Normal"/>
    <w:link w:val="FooterChar"/>
    <w:uiPriority w:val="99"/>
    <w:unhideWhenUsed/>
    <w:rsid w:val="004B39B5"/>
    <w:pPr>
      <w:tabs>
        <w:tab w:val="center" w:pos="4513"/>
        <w:tab w:val="right" w:pos="9026"/>
      </w:tabs>
    </w:pPr>
  </w:style>
  <w:style w:type="character" w:customStyle="1" w:styleId="FooterChar">
    <w:name w:val="Footer Char"/>
    <w:basedOn w:val="DefaultParagraphFont"/>
    <w:link w:val="Footer"/>
    <w:uiPriority w:val="99"/>
    <w:rsid w:val="004B39B5"/>
    <w:rPr>
      <w:sz w:val="22"/>
      <w:szCs w:val="22"/>
      <w:lang w:eastAsia="en-US"/>
    </w:rPr>
  </w:style>
  <w:style w:type="paragraph" w:styleId="BalloonText">
    <w:name w:val="Balloon Text"/>
    <w:basedOn w:val="Normal"/>
    <w:link w:val="BalloonTextChar"/>
    <w:uiPriority w:val="99"/>
    <w:semiHidden/>
    <w:unhideWhenUsed/>
    <w:rsid w:val="004B3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9B5"/>
    <w:rPr>
      <w:rFonts w:ascii="Tahoma" w:hAnsi="Tahoma" w:cs="Tahoma"/>
      <w:sz w:val="16"/>
      <w:szCs w:val="16"/>
      <w:lang w:eastAsia="en-US"/>
    </w:rPr>
  </w:style>
  <w:style w:type="paragraph" w:styleId="NoSpacing">
    <w:name w:val="No Spacing"/>
    <w:uiPriority w:val="1"/>
    <w:qFormat/>
    <w:rsid w:val="00E867EE"/>
    <w:rPr>
      <w:sz w:val="22"/>
      <w:szCs w:val="22"/>
      <w:lang w:eastAsia="en-US"/>
    </w:rPr>
  </w:style>
  <w:style w:type="table" w:styleId="TableGrid">
    <w:name w:val="Table Grid"/>
    <w:basedOn w:val="TableNormal"/>
    <w:uiPriority w:val="59"/>
    <w:rsid w:val="00B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715B"/>
    <w:pPr>
      <w:ind w:left="720"/>
      <w:contextualSpacing/>
    </w:pPr>
  </w:style>
  <w:style w:type="paragraph" w:styleId="Subtitle">
    <w:name w:val="Subtitle"/>
    <w:basedOn w:val="Normal"/>
    <w:next w:val="Normal"/>
    <w:link w:val="SubtitleChar"/>
    <w:uiPriority w:val="11"/>
    <w:qFormat/>
    <w:rsid w:val="00F8419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84192"/>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74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ckr@sk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93607-01CC-41F6-96D9-762702C8F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4</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Fujitsu Siemens Computers</Company>
  <LinksUpToDate>false</LinksUpToDate>
  <CharactersWithSpaces>12643</CharactersWithSpaces>
  <SharedDoc>false</SharedDoc>
  <HLinks>
    <vt:vector size="6" baseType="variant">
      <vt:variant>
        <vt:i4>327802</vt:i4>
      </vt:variant>
      <vt:variant>
        <vt:i4>0</vt:i4>
      </vt:variant>
      <vt:variant>
        <vt:i4>0</vt:i4>
      </vt:variant>
      <vt:variant>
        <vt:i4>5</vt:i4>
      </vt:variant>
      <vt:variant>
        <vt:lpwstr>mailto:r1ckr@sky.com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rickr Laptop</dc:creator>
  <cp:lastModifiedBy>Rick Rangel</cp:lastModifiedBy>
  <cp:revision>88</cp:revision>
  <cp:lastPrinted>2018-08-30T21:12:00Z</cp:lastPrinted>
  <dcterms:created xsi:type="dcterms:W3CDTF">2015-10-22T14:08:00Z</dcterms:created>
  <dcterms:modified xsi:type="dcterms:W3CDTF">2018-08-30T21:38:00Z</dcterms:modified>
</cp:coreProperties>
</file>