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0" w:firstLine="720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4"/>
          <w:szCs w:val="24"/>
        </w:rPr>
        <w:t xml:space="preserve">     </w:t>
      </w:r>
      <w:r>
        <w:rPr>
          <w:rFonts w:ascii="Trebuchet MS" w:hAnsi="Trebuchet MS"/>
          <w:b/>
          <w:sz w:val="28"/>
          <w:szCs w:val="28"/>
        </w:rPr>
        <w:t>Helen Fish</w:t>
      </w:r>
    </w:p>
    <w:p>
      <w:pPr>
        <w:pStyle w:val="Normal"/>
        <w:ind w:left="2880" w:firstLine="1440"/>
        <w:rPr>
          <w:rFonts w:ascii="Trebuchet MS" w:hAnsi="Trebuchet MS"/>
          <w:b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 </w:t>
      </w:r>
      <w:r>
        <w:rPr>
          <w:rFonts w:ascii="Trebuchet MS" w:hAnsi="Trebuchet MS"/>
          <w:b/>
          <w:sz w:val="24"/>
          <w:szCs w:val="24"/>
        </w:rPr>
        <w:t>TEST/QA MANAGER</w:t>
      </w:r>
    </w:p>
    <w:p>
      <w:pPr>
        <w:pStyle w:val="Normal"/>
        <w:ind w:left="2880" w:firstLine="144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jc w:val="center"/>
        <w:rPr/>
      </w:pPr>
      <w:r>
        <w:rPr>
          <w:rFonts w:ascii="Trebuchet MS" w:hAnsi="Trebuchet MS"/>
          <w:b/>
          <w:sz w:val="20"/>
          <w:szCs w:val="20"/>
        </w:rPr>
        <w:t xml:space="preserve">Mobile: 07967187083     Email: </w:t>
      </w:r>
      <w:hyperlink r:id="rId2">
        <w:r>
          <w:rPr>
            <w:rStyle w:val="InternetLink"/>
            <w:rFonts w:ascii="Trebuchet MS" w:hAnsi="Trebuchet MS"/>
            <w:b/>
            <w:sz w:val="20"/>
            <w:szCs w:val="20"/>
          </w:rPr>
          <w:t>helen.fish@hotmail.co.uk</w:t>
        </w:r>
      </w:hyperlink>
    </w:p>
    <w:p>
      <w:pPr>
        <w:pStyle w:val="Normal"/>
        <w:spacing w:before="0" w:afterAutospacing="1"/>
        <w:jc w:val="center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</w:r>
    </w:p>
    <w:p>
      <w:pPr>
        <w:pStyle w:val="Normal"/>
        <w:spacing w:before="0" w:afterAutospacing="1"/>
        <w:jc w:val="both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Personable and decisive QA leader with extensive experience in the development of QA practises and testing standards for new applications/products and enhancements to existing applications/products throughout the development lifecycle, offering the following: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Highly experienced in defining test strategies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Proficient in implementing the following: Agile, DevOps, CI, CD, TDD and BDD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Thorough understanding of agile and traditional implementations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Strong stakeholder management skills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Extremely motivated with the ability to meet challenging deadlines in a fast paced delivery environment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Excellent ability to prioritise tasks and work on multiple projects simultaneously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Ability to manage teams of people from 1-70, including offshore and nearshore resources, contractors and consultants</w:t>
      </w:r>
    </w:p>
    <w:p>
      <w:pPr>
        <w:pStyle w:val="ListParagraph"/>
        <w:numPr>
          <w:ilvl w:val="0"/>
          <w:numId w:val="4"/>
        </w:numPr>
        <w:spacing w:before="0" w:afterAutospacing="1"/>
        <w:contextualSpacing/>
        <w:jc w:val="both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Security Cleared</w:t>
      </w:r>
    </w:p>
    <w:p>
      <w:pPr>
        <w:pStyle w:val="Normal"/>
        <w:rPr>
          <w:rFonts w:ascii="Trebuchet MS" w:hAnsi="Trebuchet MS"/>
          <w:b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EMPLOYMENT HISTORY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Expleo Group (formally known as SQS)                                                                          Mar 2018 - 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Test Manager</w:t>
      </w:r>
    </w:p>
    <w:p>
      <w:pPr>
        <w:pStyle w:val="Normal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Responsible for managing a variety of projects for 2 major clients within the Gaming &amp; Entertainments industries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Key Achievements</w:t>
      </w:r>
    </w:p>
    <w:p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Implementing and piloting DevOps as a new practice</w:t>
      </w:r>
      <w:bookmarkStart w:id="0" w:name="_GoBack"/>
      <w:bookmarkEnd w:id="0"/>
    </w:p>
    <w:p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Re-defining test processes to make them more agile</w:t>
      </w:r>
    </w:p>
    <w:p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Defining a strategy for defect management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Key Responsibilities</w:t>
      </w:r>
    </w:p>
    <w:p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Managing offshore teams </w:t>
      </w:r>
    </w:p>
    <w:p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>
        <w:rPr>
          <w:rFonts w:cs="Arial" w:ascii="Trebuchet MS" w:hAnsi="Trebuchet MS"/>
          <w:color w:val="333333"/>
          <w:sz w:val="20"/>
          <w:szCs w:val="20"/>
        </w:rPr>
        <w:t>Promoting the use of testing best practices and automation in line with the overall IT test strategy</w:t>
      </w:r>
    </w:p>
    <w:p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>
        <w:rPr>
          <w:rFonts w:cs="Arial" w:ascii="Trebuchet MS" w:hAnsi="Trebuchet MS"/>
          <w:color w:val="333333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Providing status updates to senior management</w:t>
      </w:r>
    </w:p>
    <w:p>
      <w:pPr>
        <w:pStyle w:val="Normal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Made a strategic decision to take a sabbatical from work due to family reasons         Mar 2016-Mar 2018</w:t>
      </w:r>
    </w:p>
    <w:p>
      <w:pPr>
        <w:pStyle w:val="Normal"/>
        <w:rPr>
          <w:rFonts w:ascii="Trebuchet MS" w:hAnsi="Trebuchet MS"/>
          <w:b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Open Destinations Ltd</w:t>
        <w:tab/>
        <w:tab/>
        <w:tab/>
        <w:tab/>
        <w:tab/>
        <w:tab/>
        <w:tab/>
        <w:tab/>
        <w:tab/>
        <w:t>Dec 2014-Mar 2016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Head of Quality Assurance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Responsible for improving the test and QA functions of the offshore team in Goa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Key Achievements</w:t>
      </w:r>
    </w:p>
    <w:p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Improving test coverage by improving end to end processes</w:t>
      </w:r>
    </w:p>
    <w:p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Introducing key metrics and KPIs</w:t>
      </w:r>
    </w:p>
    <w:p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Increasing automation knowledge within the offshore team by 50%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Key Responsibilities</w:t>
      </w:r>
    </w:p>
    <w:p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Performing an analysis of the QA function in India in order to implement more efficient test processes</w:t>
      </w:r>
    </w:p>
    <w:p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Defining a test strategy</w:t>
      </w:r>
    </w:p>
    <w:p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Providing guidance to the VP of QA in India in relation to test processes and procedures</w:t>
      </w:r>
    </w:p>
    <w:p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Developing &amp; Monitoring QA processes and tools</w:t>
      </w:r>
    </w:p>
    <w:p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Being the central point of contact for resolution of QA issues</w:t>
      </w:r>
    </w:p>
    <w:p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Communicating project and release status to the Senior Management team in London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Amsphere Ltd</w:t>
        <w:tab/>
        <w:tab/>
        <w:tab/>
        <w:tab/>
        <w:tab/>
        <w:tab/>
        <w:tab/>
        <w:tab/>
        <w:tab/>
        <w:tab/>
        <w:t>Jun 2014-Oct 2014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Head of Testing Delivery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Working in a dual consultancy role as Head of Service Delivery for Boots and Head of Testing Delivery for Ladbrokes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Key Achievements</w:t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Providing metrics using Jira as a defect tracking tool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Key Responsibilities</w:t>
      </w:r>
    </w:p>
    <w:p>
      <w:pPr>
        <w:pStyle w:val="ListParagraph"/>
        <w:numPr>
          <w:ilvl w:val="0"/>
          <w:numId w:val="9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Organising delivery workshops for the BAs and the Business to determine the HLRs and DLRs (Boots)</w:t>
      </w:r>
    </w:p>
    <w:p>
      <w:pPr>
        <w:pStyle w:val="ListParagraph"/>
        <w:numPr>
          <w:ilvl w:val="0"/>
          <w:numId w:val="9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Providing key stakeholders with regular progress updates (Boots &amp; Ladbrokes)</w:t>
      </w:r>
    </w:p>
    <w:p>
      <w:pPr>
        <w:pStyle w:val="ListParagraph"/>
        <w:numPr>
          <w:ilvl w:val="0"/>
          <w:numId w:val="9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Facilitating issue resolution to ensure schedules remained on track and that issues were resolved through appropriate agreed solutions</w:t>
      </w:r>
    </w:p>
    <w:p>
      <w:pPr>
        <w:pStyle w:val="Normal"/>
        <w:ind w:left="360" w:hanging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Marks &amp; Spencer Ltd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Programme Test Assurance Manager                                                                         Feb 2013-Feb 2014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Responsible for building up the first in-house test team within the Multi-Channel department which contributed to the successful launch of the M&amp;S.com platform move from Amazon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Key Achievements</w:t>
      </w:r>
    </w:p>
    <w:p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Setting up an internal automation test team within the Multi-Channel department to help successfully deliver the new M&amp;S.com platform on time and on budget</w:t>
      </w:r>
    </w:p>
    <w:p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Introducing BDD to the software engineering team which then led to the process being used by other departments</w:t>
      </w:r>
    </w:p>
    <w:p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Implementing Agile within the International team which achieved recognition from other departments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Key Responsibilities</w:t>
      </w:r>
    </w:p>
    <w:p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Defining new DevOps and Continuous Delivery processes with other IT Managers to implement within the Software Engineering department</w:t>
      </w:r>
    </w:p>
    <w:p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Analysing business requirements and reviewing business and functional specs to formulate testing needs to ensure business requirements were met</w:t>
      </w:r>
    </w:p>
    <w:p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Defining the test strategy for the new in-house testing department</w:t>
      </w:r>
    </w:p>
    <w:p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Managing test activities by liaising with development and business teams</w:t>
      </w:r>
    </w:p>
    <w:p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Planning resource across multiple projects</w:t>
      </w:r>
    </w:p>
    <w:p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Generating reports on testing progress and defect status</w:t>
      </w:r>
    </w:p>
    <w:p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Performing 6 monthly appraisals and fortnightly 1-2-1s</w:t>
      </w:r>
    </w:p>
    <w:p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Managing 3</w:t>
      </w:r>
      <w:r>
        <w:rPr>
          <w:rFonts w:ascii="Trebuchet MS" w:hAnsi="Trebuchet MS"/>
          <w:sz w:val="20"/>
          <w:szCs w:val="20"/>
          <w:vertAlign w:val="superscript"/>
        </w:rPr>
        <w:t>rd</w:t>
      </w:r>
      <w:r>
        <w:rPr>
          <w:rFonts w:ascii="Trebuchet MS" w:hAnsi="Trebuchet MS"/>
          <w:sz w:val="20"/>
          <w:szCs w:val="20"/>
        </w:rPr>
        <w:t xml:space="preserve"> party service providers and defining SLAs and standards</w:t>
      </w:r>
    </w:p>
    <w:p>
      <w:pPr>
        <w:pStyle w:val="Normal"/>
        <w:ind w:left="360" w:hanging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SG Gaming (formally known as The Global Draw, Barcrest and Games Media)            Dec 2011-Feb 2013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QA Manager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Responsible for the integration of 4 independent QA teams from 3 different companies after the acquisition of Barcrest &amp; Games Media by The Global Draw, whilst simultaneously ensuring all releases successfully meet the required deadlines.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Key Achievements</w:t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Defining the organisational structure of the QA team</w:t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Implementing and re-defining test processes internally and for third parties</w:t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Defining and implementing reporting procedures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Key Responsibilities</w:t>
      </w:r>
    </w:p>
    <w:p>
      <w:pPr>
        <w:pStyle w:val="ListParagraph"/>
        <w:numPr>
          <w:ilvl w:val="0"/>
          <w:numId w:val="6"/>
        </w:numPr>
        <w:rPr>
          <w:rFonts w:ascii="Trebuchet MS" w:hAnsi="Trebuchet MS"/>
          <w:b/>
          <w:b/>
          <w:sz w:val="20"/>
          <w:szCs w:val="20"/>
        </w:rPr>
      </w:pPr>
      <w:r>
        <w:rPr>
          <w:rFonts w:eastAsia="Times New Roman" w:cs="Arial" w:ascii="Trebuchet MS" w:hAnsi="Trebuchet MS"/>
          <w:color w:val="333333"/>
          <w:sz w:val="20"/>
          <w:szCs w:val="20"/>
        </w:rPr>
        <w:t>Planning and coordinating test activities across multiple vendors</w:t>
      </w:r>
    </w:p>
    <w:p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Identifying key areas of risk and implementing preventative measures</w:t>
      </w:r>
    </w:p>
    <w:p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Ensuring the smooth end to end process from project initiation to project delivery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Sportingbet                                                                                                             </w:t>
        <w:tab/>
        <w:t xml:space="preserve">  Mar 2007-Dec 2011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QA Manager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Responsible for managing distributed agile teams in London, Budapest, Lviv, Belgrade and Chennai delivering web based projects across 28 sites in over 20 languages. 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Key Achievements</w:t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Developing a team from 6 to 70 over 3.5 years</w:t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Managing near and offshore teams in up to 5 different locations</w:t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Responsible for the delivery of up to 72 projects a year from a QA perspective</w:t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Implementing new testing tools – Selenium for automation, SoapUI for integration and LoadRunner for Performance testing</w:t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Reducing the amount of manual testing by two-thirds due to increased scope of automation</w:t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Defining and implementing SLA’s across all third parties</w:t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Devising a set of metrics to present to CIO and senior management after every release</w:t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Implementing vertical streaming within the team and introducing the role of Subject Matter Expert (SME) for each area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Key Responsibilities</w:t>
      </w:r>
    </w:p>
    <w:p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Managing a budget of £2 million</w:t>
      </w:r>
    </w:p>
    <w:p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Reviewing business cases for triage meeting to provide high level project estimations</w:t>
      </w:r>
    </w:p>
    <w:p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Weekly reporting to CIO and senior management</w:t>
      </w:r>
    </w:p>
    <w:p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Attending project kick off meeting</w:t>
      </w:r>
    </w:p>
    <w:p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Performing 6 monthly appraisals and monthly 1-2-1 meetings</w:t>
      </w:r>
    </w:p>
    <w:p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Collaborating with teams across the organisation to implement process improvements, standards, best practise and driving a quality culture</w:t>
      </w:r>
    </w:p>
    <w:p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Ensuring process and quality standardization across all testing environments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Vizuri/Sogeti                                                                                                         </w:t>
        <w:tab/>
        <w:t xml:space="preserve">  Mar 2007- Dec 2009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Senior Consultant:   Seconded to Sportingbet to improve test processes and increase testing scope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As a Sogeti consultant I increased Sogeti presence onsite from 3 to 20, making it Sogeti’s joint biggest account and bringing in a million pound contract.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MIVA                                                                                                                                 Apr 2006-Feb 2007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Senior Test Analyst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Responsible for all web-based testing for the Media division of the business (Pay-Per-Click Advertising)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Service Works Global                                                                                                        Aug 2004-Apr 2006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Senior Tester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Worked on multiple projects simultaneously, often under very tight deadlines and created test scripts using Test Director in preparation for automated testing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William Hill                                                                                                                         Mar 2003-Aug 2004</w:t>
      </w:r>
    </w:p>
    <w:p>
      <w:pPr>
        <w:pStyle w:val="ListParagraph"/>
        <w:ind w:left="0" w:hanging="0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Senior Test Analyst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Achievements included the introduction of new methods of presenting testing statistics into the team and 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carrying out a testing tool evaluation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GlaxoSmithKline (GSK)                                                                                                       Aug 1999-Dec 2002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Senior IT Analyst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Responsible for co-ordinating the system’s testing team (comprising 4 team members) on a multi-million pound project, which involved the re-platforming of GSK’s financial and logistical forecasting application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Amoco                                                                                                                                     Sep 1997-Mar1999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Tester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Worked towards the global implementation of SAP R/3 as part of the German team, writing and executing scripts in German. This experience led to a </w:t>
      </w:r>
      <w:r>
        <w:rPr>
          <w:rFonts w:ascii="Trebuchet MS" w:hAnsi="Trebuchet MS"/>
          <w:b/>
          <w:sz w:val="20"/>
          <w:szCs w:val="20"/>
        </w:rPr>
        <w:t>Team Lead</w:t>
      </w:r>
      <w:r>
        <w:rPr>
          <w:rFonts w:ascii="Trebuchet MS" w:hAnsi="Trebuchet MS"/>
          <w:sz w:val="20"/>
          <w:szCs w:val="20"/>
        </w:rPr>
        <w:t xml:space="preserve"> role for a second implementation (in English)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PROFESSIONAL QUALIFICATIONS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ISEB Foundation Certificate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rPr>
          <w:rFonts w:ascii="Trebuchet MS" w:hAnsi="Trebuchet MS"/>
          <w:b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COURSES</w:t>
      </w:r>
    </w:p>
    <w:p>
      <w:pPr>
        <w:pStyle w:val="ListParagraph"/>
        <w:numPr>
          <w:ilvl w:val="0"/>
          <w:numId w:val="10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Foundation in DevOps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LANGUAGE SKILLS</w:t>
      </w:r>
    </w:p>
    <w:p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English (native) German (fluent) French (degree standard)</w:t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EDUCATION</w:t>
        <w:tab/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University of Northumbria, Newcastle                                                                                                1988-1992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BA (Hons) in Modern Languages (German and French) and International Business Finance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</w:r>
    </w:p>
    <w:p>
      <w:pPr>
        <w:pStyle w:val="Normal"/>
        <w:spacing w:before="0" w:afterAutospacing="1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20" w:top="1279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749a0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ascii="Trebuchet MS" w:hAnsi="Trebuchet MS"/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749a0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5233" w:leader="none"/>
        <w:tab w:val="right" w:pos="1046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706f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elen.fish@hotmail.co.uk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LibreOffice/6.2.6.2$Linux_X86_64 LibreOffice_project/93e3be01c591ba6e7311e581ba65aae4a8cb3de2</Application>
  <Pages>1</Pages>
  <Words>1443</Words>
  <Characters>8226</Characters>
  <CharactersWithSpaces>9650</CharactersWithSpaces>
  <Paragraphs>19</Paragraphs>
  <Company>Richard Houghton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2019-09-03T11:47:00Z</dcterms:created>
  <dc:creator>Helen Fish</dc:creator>
  <dc:description/>
  <dc:language>en-US</dc:language>
  <cp:lastModifiedBy/>
  <dcterms:modified xsi:type="dcterms:W3CDTF">2019-09-23T15:46:53Z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Richard Houghton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