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822" w:rsidRDefault="002A1822">
      <w:pPr>
        <w:spacing w:after="0" w:line="240" w:lineRule="auto"/>
        <w:rPr>
          <w:b/>
          <w:sz w:val="44"/>
          <w:szCs w:val="44"/>
        </w:rPr>
      </w:pPr>
    </w:p>
    <w:p w:rsidR="004D5AC1" w:rsidRDefault="006D40C4">
      <w:pPr>
        <w:spacing w:after="0" w:line="240" w:lineRule="auto"/>
        <w:rPr>
          <w:b/>
          <w:sz w:val="44"/>
          <w:szCs w:val="44"/>
        </w:rPr>
      </w:pPr>
      <w:r>
        <w:rPr>
          <w:b/>
          <w:sz w:val="44"/>
          <w:szCs w:val="44"/>
        </w:rPr>
        <w:t>ABHISHEK GITE</w:t>
      </w:r>
    </w:p>
    <w:p w:rsidR="004D5AC1" w:rsidRDefault="004D5AC1">
      <w:pPr>
        <w:spacing w:after="0" w:line="240" w:lineRule="auto"/>
        <w:rPr>
          <w:b/>
        </w:rPr>
      </w:pPr>
    </w:p>
    <w:tbl>
      <w:tblPr>
        <w:tblStyle w:val="a"/>
        <w:tblW w:w="9026" w:type="dxa"/>
        <w:tblBorders>
          <w:top w:val="nil"/>
          <w:left w:val="nil"/>
          <w:bottom w:val="nil"/>
          <w:right w:val="nil"/>
          <w:insideH w:val="nil"/>
          <w:insideV w:val="nil"/>
        </w:tblBorders>
        <w:tblLayout w:type="fixed"/>
        <w:tblLook w:val="0400"/>
      </w:tblPr>
      <w:tblGrid>
        <w:gridCol w:w="4513"/>
        <w:gridCol w:w="4513"/>
      </w:tblGrid>
      <w:tr w:rsidR="004D5AC1">
        <w:tc>
          <w:tcPr>
            <w:tcW w:w="9026" w:type="dxa"/>
            <w:gridSpan w:val="2"/>
            <w:shd w:val="clear" w:color="auto" w:fill="BFBFBF"/>
          </w:tcPr>
          <w:p w:rsidR="004D5AC1" w:rsidRDefault="006D40C4">
            <w:pPr>
              <w:rPr>
                <w:b/>
              </w:rPr>
            </w:pPr>
            <w:r>
              <w:rPr>
                <w:b/>
                <w:sz w:val="28"/>
                <w:szCs w:val="28"/>
              </w:rPr>
              <w:t>PERSONAL DETAILS</w:t>
            </w:r>
          </w:p>
        </w:tc>
      </w:tr>
      <w:tr w:rsidR="004D5AC1">
        <w:tc>
          <w:tcPr>
            <w:tcW w:w="4513" w:type="dxa"/>
          </w:tcPr>
          <w:p w:rsidR="004D5AC1" w:rsidRDefault="006D40C4">
            <w:pPr>
              <w:spacing w:before="200" w:line="360" w:lineRule="auto"/>
              <w:rPr>
                <w:color w:val="0000FF"/>
                <w:sz w:val="20"/>
                <w:szCs w:val="20"/>
                <w:u w:val="single"/>
              </w:rPr>
            </w:pPr>
            <w:r>
              <w:rPr>
                <w:b/>
                <w:sz w:val="20"/>
                <w:szCs w:val="20"/>
              </w:rPr>
              <w:t>Email:</w:t>
            </w:r>
            <w:r>
              <w:rPr>
                <w:sz w:val="20"/>
                <w:szCs w:val="20"/>
              </w:rPr>
              <w:t xml:space="preserve"> </w:t>
            </w:r>
            <w:hyperlink r:id="rId8">
              <w:r>
                <w:rPr>
                  <w:color w:val="0000FF"/>
                  <w:sz w:val="20"/>
                  <w:szCs w:val="20"/>
                  <w:u w:val="single"/>
                </w:rPr>
                <w:t>abhishek.gite446@gmail.com</w:t>
              </w:r>
            </w:hyperlink>
          </w:p>
          <w:p w:rsidR="004D5AC1" w:rsidRDefault="006D40C4">
            <w:pPr>
              <w:spacing w:line="360" w:lineRule="auto"/>
              <w:rPr>
                <w:sz w:val="20"/>
                <w:szCs w:val="20"/>
              </w:rPr>
            </w:pPr>
            <w:r>
              <w:rPr>
                <w:b/>
                <w:sz w:val="20"/>
                <w:szCs w:val="20"/>
              </w:rPr>
              <w:t>Website:</w:t>
            </w:r>
            <w:r>
              <w:rPr>
                <w:sz w:val="20"/>
                <w:szCs w:val="20"/>
              </w:rPr>
              <w:t xml:space="preserve"> </w:t>
            </w:r>
            <w:hyperlink r:id="rId9">
              <w:r>
                <w:rPr>
                  <w:color w:val="0000FF"/>
                  <w:sz w:val="20"/>
                  <w:szCs w:val="20"/>
                  <w:u w:val="single"/>
                </w:rPr>
                <w:t>www.AbhishekGite.com</w:t>
              </w:r>
            </w:hyperlink>
          </w:p>
          <w:p w:rsidR="004D5AC1" w:rsidRDefault="006D40C4">
            <w:pPr>
              <w:spacing w:line="360" w:lineRule="auto"/>
            </w:pPr>
            <w:r>
              <w:rPr>
                <w:b/>
                <w:sz w:val="20"/>
                <w:szCs w:val="20"/>
              </w:rPr>
              <w:t>Address</w:t>
            </w:r>
            <w:r>
              <w:rPr>
                <w:sz w:val="20"/>
                <w:szCs w:val="20"/>
              </w:rPr>
              <w:t xml:space="preserve"> </w:t>
            </w:r>
            <w:r>
              <w:rPr>
                <w:sz w:val="18"/>
                <w:szCs w:val="18"/>
              </w:rPr>
              <w:t>–</w:t>
            </w:r>
            <w:r>
              <w:rPr>
                <w:b/>
                <w:sz w:val="18"/>
                <w:szCs w:val="18"/>
              </w:rPr>
              <w:t xml:space="preserve"> </w:t>
            </w:r>
            <w:r>
              <w:rPr>
                <w:sz w:val="20"/>
                <w:szCs w:val="20"/>
              </w:rPr>
              <w:t>London</w:t>
            </w:r>
          </w:p>
        </w:tc>
        <w:tc>
          <w:tcPr>
            <w:tcW w:w="4513" w:type="dxa"/>
          </w:tcPr>
          <w:p w:rsidR="004D5AC1" w:rsidRDefault="006D40C4">
            <w:pPr>
              <w:spacing w:before="200"/>
              <w:rPr>
                <w:sz w:val="20"/>
                <w:szCs w:val="20"/>
              </w:rPr>
            </w:pPr>
            <w:r>
              <w:rPr>
                <w:b/>
                <w:sz w:val="20"/>
                <w:szCs w:val="20"/>
              </w:rPr>
              <w:t xml:space="preserve">                                          Mobile:</w:t>
            </w:r>
            <w:r>
              <w:rPr>
                <w:sz w:val="20"/>
                <w:szCs w:val="20"/>
              </w:rPr>
              <w:t xml:space="preserve"> 07708923128</w:t>
            </w:r>
          </w:p>
          <w:p w:rsidR="004D5AC1" w:rsidRDefault="004D5AC1">
            <w:pPr>
              <w:rPr>
                <w:sz w:val="20"/>
                <w:szCs w:val="20"/>
              </w:rPr>
            </w:pPr>
          </w:p>
          <w:p w:rsidR="004D5AC1" w:rsidRDefault="006D40C4">
            <w:r>
              <w:rPr>
                <w:sz w:val="24"/>
                <w:szCs w:val="24"/>
              </w:rPr>
              <w:t xml:space="preserve">                              </w:t>
            </w:r>
            <w:r>
              <w:rPr>
                <w:noProof/>
                <w:sz w:val="24"/>
                <w:szCs w:val="24"/>
              </w:rPr>
              <w:drawing>
                <wp:inline distT="0" distB="0" distL="0" distR="0">
                  <wp:extent cx="1520190" cy="244475"/>
                  <wp:effectExtent l="0" t="0" r="0" b="0"/>
                  <wp:docPr id="3" name="image1.gif" descr="Rupinder Kohli_Linkedin Profil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0" name="image1.gif" descr="Rupinder Kohli_Linkedin Profile"/>
                          <pic:cNvPicPr preferRelativeResize="0"/>
                        </pic:nvPicPr>
                        <pic:blipFill>
                          <a:blip r:embed="rId11" cstate="print"/>
                          <a:srcRect/>
                          <a:stretch>
                            <a:fillRect/>
                          </a:stretch>
                        </pic:blipFill>
                        <pic:spPr>
                          <a:xfrm>
                            <a:off x="0" y="0"/>
                            <a:ext cx="1520190" cy="244475"/>
                          </a:xfrm>
                          <a:prstGeom prst="rect">
                            <a:avLst/>
                          </a:prstGeom>
                          <a:ln/>
                        </pic:spPr>
                      </pic:pic>
                    </a:graphicData>
                  </a:graphic>
                </wp:inline>
              </w:drawing>
            </w:r>
          </w:p>
        </w:tc>
      </w:tr>
    </w:tbl>
    <w:p w:rsidR="004D5AC1" w:rsidRDefault="004D5AC1">
      <w:pPr>
        <w:spacing w:after="0"/>
        <w:rPr>
          <w:sz w:val="8"/>
          <w:szCs w:val="8"/>
        </w:rPr>
      </w:pPr>
    </w:p>
    <w:tbl>
      <w:tblPr>
        <w:tblStyle w:val="a0"/>
        <w:tblW w:w="9026" w:type="dxa"/>
        <w:tblBorders>
          <w:top w:val="nil"/>
          <w:left w:val="nil"/>
          <w:bottom w:val="nil"/>
          <w:right w:val="nil"/>
          <w:insideH w:val="nil"/>
          <w:insideV w:val="nil"/>
        </w:tblBorders>
        <w:tblLayout w:type="fixed"/>
        <w:tblLook w:val="0400"/>
      </w:tblPr>
      <w:tblGrid>
        <w:gridCol w:w="9026"/>
      </w:tblGrid>
      <w:tr w:rsidR="004D5AC1">
        <w:tc>
          <w:tcPr>
            <w:tcW w:w="9026" w:type="dxa"/>
            <w:shd w:val="clear" w:color="auto" w:fill="BFBFBF"/>
          </w:tcPr>
          <w:p w:rsidR="004D5AC1" w:rsidRDefault="006D40C4">
            <w:pPr>
              <w:rPr>
                <w:b/>
              </w:rPr>
            </w:pPr>
            <w:r>
              <w:rPr>
                <w:b/>
                <w:sz w:val="28"/>
                <w:szCs w:val="28"/>
              </w:rPr>
              <w:t>PROFILE</w:t>
            </w:r>
          </w:p>
        </w:tc>
      </w:tr>
      <w:tr w:rsidR="004D5AC1">
        <w:tc>
          <w:tcPr>
            <w:tcW w:w="9026" w:type="dxa"/>
          </w:tcPr>
          <w:p w:rsidR="004D5AC1" w:rsidRDefault="006D40C4">
            <w:pPr>
              <w:spacing w:before="200"/>
              <w:jc w:val="both"/>
              <w:rPr>
                <w:b/>
                <w:sz w:val="20"/>
                <w:szCs w:val="20"/>
              </w:rPr>
            </w:pPr>
            <w:r>
              <w:rPr>
                <w:sz w:val="20"/>
                <w:szCs w:val="20"/>
              </w:rPr>
              <w:t xml:space="preserve">I am a versatile and skilled Senior </w:t>
            </w:r>
            <w:r>
              <w:rPr>
                <w:b/>
                <w:sz w:val="20"/>
                <w:szCs w:val="20"/>
              </w:rPr>
              <w:t>ISEB/ISTQB</w:t>
            </w:r>
            <w:r>
              <w:rPr>
                <w:sz w:val="20"/>
                <w:szCs w:val="20"/>
              </w:rPr>
              <w:t xml:space="preserve"> certified Software Developer in Test / Test Lead with proven record of delivering high quality in challenging projects, customer focused and ability to work in high pressure environment. Strong experience working in varied domains, methodologies and technologies. An assertive individual with outstanding interpersonal communications, negotiation and people management skills. My career so far has led me to specialize in the working of complex multi-cultural IT projects at Blue chip companies.</w:t>
            </w:r>
          </w:p>
        </w:tc>
      </w:tr>
    </w:tbl>
    <w:p w:rsidR="004D5AC1" w:rsidRDefault="004D5AC1">
      <w:pPr>
        <w:spacing w:after="0"/>
      </w:pPr>
    </w:p>
    <w:tbl>
      <w:tblPr>
        <w:tblStyle w:val="a1"/>
        <w:tblW w:w="9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026"/>
      </w:tblGrid>
      <w:tr w:rsidR="004D5AC1">
        <w:tc>
          <w:tcPr>
            <w:tcW w:w="9026" w:type="dxa"/>
            <w:tcBorders>
              <w:top w:val="nil"/>
              <w:left w:val="nil"/>
              <w:bottom w:val="nil"/>
              <w:right w:val="nil"/>
            </w:tcBorders>
            <w:shd w:val="clear" w:color="auto" w:fill="BFBFBF"/>
          </w:tcPr>
          <w:p w:rsidR="004D5AC1" w:rsidRDefault="006D40C4">
            <w:pPr>
              <w:rPr>
                <w:b/>
              </w:rPr>
            </w:pPr>
            <w:r>
              <w:rPr>
                <w:b/>
                <w:sz w:val="28"/>
                <w:szCs w:val="28"/>
              </w:rPr>
              <w:t>TECHNICAL SKILLS</w:t>
            </w:r>
          </w:p>
        </w:tc>
      </w:tr>
    </w:tbl>
    <w:p w:rsidR="004D5AC1" w:rsidRDefault="004D5AC1">
      <w:pPr>
        <w:spacing w:after="0"/>
      </w:pPr>
    </w:p>
    <w:tbl>
      <w:tblPr>
        <w:tblStyle w:val="a2"/>
        <w:tblW w:w="9026" w:type="dxa"/>
        <w:tblBorders>
          <w:top w:val="nil"/>
          <w:left w:val="nil"/>
          <w:bottom w:val="nil"/>
          <w:right w:val="nil"/>
          <w:insideH w:val="nil"/>
          <w:insideV w:val="nil"/>
        </w:tblBorders>
        <w:tblLayout w:type="fixed"/>
        <w:tblLook w:val="0400"/>
      </w:tblPr>
      <w:tblGrid>
        <w:gridCol w:w="2075"/>
        <w:gridCol w:w="6951"/>
      </w:tblGrid>
      <w:tr w:rsidR="004D5AC1">
        <w:tc>
          <w:tcPr>
            <w:tcW w:w="2075" w:type="dxa"/>
          </w:tcPr>
          <w:p w:rsidR="004D5AC1" w:rsidRDefault="006D40C4">
            <w:pPr>
              <w:rPr>
                <w:b/>
              </w:rPr>
            </w:pPr>
            <w:r>
              <w:rPr>
                <w:b/>
              </w:rPr>
              <w:t>Programming Languages</w:t>
            </w:r>
          </w:p>
        </w:tc>
        <w:tc>
          <w:tcPr>
            <w:tcW w:w="6951" w:type="dxa"/>
          </w:tcPr>
          <w:p w:rsidR="004D5AC1" w:rsidRDefault="006D40C4">
            <w:pPr>
              <w:spacing w:line="276" w:lineRule="auto"/>
              <w:rPr>
                <w:sz w:val="20"/>
                <w:szCs w:val="20"/>
              </w:rPr>
            </w:pPr>
            <w:r>
              <w:rPr>
                <w:b/>
                <w:sz w:val="20"/>
                <w:szCs w:val="20"/>
              </w:rPr>
              <w:t>OO:</w:t>
            </w:r>
            <w:r>
              <w:rPr>
                <w:sz w:val="20"/>
                <w:szCs w:val="20"/>
              </w:rPr>
              <w:t xml:space="preserve"> Java, C# &amp; Magik</w:t>
            </w:r>
          </w:p>
          <w:p w:rsidR="004D5AC1" w:rsidRDefault="006D40C4">
            <w:pPr>
              <w:spacing w:line="276" w:lineRule="auto"/>
              <w:rPr>
                <w:sz w:val="20"/>
                <w:szCs w:val="20"/>
              </w:rPr>
            </w:pPr>
            <w:r>
              <w:rPr>
                <w:b/>
                <w:sz w:val="20"/>
                <w:szCs w:val="20"/>
              </w:rPr>
              <w:t>Scripting:</w:t>
            </w:r>
            <w:r>
              <w:rPr>
                <w:sz w:val="20"/>
                <w:szCs w:val="20"/>
              </w:rPr>
              <w:t xml:space="preserve"> JavaScript, Ruby, HTML5, VBScript &amp; Gherkin.</w:t>
            </w:r>
          </w:p>
          <w:p w:rsidR="004D5AC1" w:rsidRDefault="006D40C4">
            <w:pPr>
              <w:spacing w:line="276" w:lineRule="auto"/>
              <w:rPr>
                <w:sz w:val="20"/>
                <w:szCs w:val="20"/>
              </w:rPr>
            </w:pPr>
            <w:r>
              <w:rPr>
                <w:b/>
                <w:sz w:val="20"/>
                <w:szCs w:val="20"/>
              </w:rPr>
              <w:t>Visualisation:</w:t>
            </w:r>
            <w:r>
              <w:rPr>
                <w:sz w:val="20"/>
                <w:szCs w:val="20"/>
              </w:rPr>
              <w:t xml:space="preserve"> Prefuse</w:t>
            </w:r>
          </w:p>
        </w:tc>
      </w:tr>
      <w:tr w:rsidR="004D5AC1">
        <w:tc>
          <w:tcPr>
            <w:tcW w:w="2075" w:type="dxa"/>
          </w:tcPr>
          <w:p w:rsidR="004D5AC1" w:rsidRDefault="006D40C4">
            <w:pPr>
              <w:spacing w:before="120" w:after="40"/>
              <w:rPr>
                <w:b/>
              </w:rPr>
            </w:pPr>
            <w:r>
              <w:rPr>
                <w:b/>
              </w:rPr>
              <w:t>Development Methodologies</w:t>
            </w:r>
          </w:p>
        </w:tc>
        <w:tc>
          <w:tcPr>
            <w:tcW w:w="6951" w:type="dxa"/>
          </w:tcPr>
          <w:p w:rsidR="004D5AC1" w:rsidRDefault="006D40C4">
            <w:pPr>
              <w:spacing w:before="120" w:after="40" w:line="276" w:lineRule="auto"/>
              <w:jc w:val="both"/>
              <w:rPr>
                <w:sz w:val="20"/>
                <w:szCs w:val="20"/>
              </w:rPr>
            </w:pPr>
            <w:r>
              <w:rPr>
                <w:sz w:val="20"/>
                <w:szCs w:val="20"/>
              </w:rPr>
              <w:t>Agile (Scrum), Behaviour Driven Development (BDD), Test Driven Development (TDD), Kanban &amp; Waterfall Model</w:t>
            </w:r>
          </w:p>
        </w:tc>
      </w:tr>
      <w:tr w:rsidR="004D5AC1">
        <w:tc>
          <w:tcPr>
            <w:tcW w:w="2075" w:type="dxa"/>
          </w:tcPr>
          <w:p w:rsidR="004D5AC1" w:rsidRDefault="006D40C4">
            <w:pPr>
              <w:spacing w:before="120" w:after="40"/>
            </w:pPr>
            <w:r>
              <w:rPr>
                <w:b/>
              </w:rPr>
              <w:t>Applications/   Technologies</w:t>
            </w:r>
          </w:p>
        </w:tc>
        <w:tc>
          <w:tcPr>
            <w:tcW w:w="6951" w:type="dxa"/>
          </w:tcPr>
          <w:p w:rsidR="004D5AC1" w:rsidRDefault="006D40C4">
            <w:pPr>
              <w:spacing w:before="120" w:after="40" w:line="276" w:lineRule="auto"/>
              <w:jc w:val="both"/>
              <w:rPr>
                <w:sz w:val="20"/>
                <w:szCs w:val="20"/>
              </w:rPr>
            </w:pPr>
            <w:r>
              <w:rPr>
                <w:sz w:val="20"/>
                <w:szCs w:val="20"/>
              </w:rPr>
              <w:t>Rally, Netbeans, Eclipse, Visual Studio, RubyMine, JBOSS, Apache Tomcat, MS Office, JUnit, XML, SOAP/REST, Sublime &amp; IBM Rational ClearCase</w:t>
            </w:r>
          </w:p>
        </w:tc>
      </w:tr>
      <w:tr w:rsidR="004D5AC1">
        <w:tc>
          <w:tcPr>
            <w:tcW w:w="2075" w:type="dxa"/>
          </w:tcPr>
          <w:p w:rsidR="004D5AC1" w:rsidRDefault="006D40C4">
            <w:pPr>
              <w:spacing w:before="120" w:after="40"/>
            </w:pPr>
            <w:r>
              <w:rPr>
                <w:b/>
              </w:rPr>
              <w:t>Test Tools &amp; Frameworks</w:t>
            </w:r>
          </w:p>
        </w:tc>
        <w:tc>
          <w:tcPr>
            <w:tcW w:w="6951" w:type="dxa"/>
          </w:tcPr>
          <w:p w:rsidR="004D5AC1" w:rsidRDefault="006D40C4">
            <w:pPr>
              <w:spacing w:before="120" w:after="40" w:line="276" w:lineRule="auto"/>
              <w:jc w:val="both"/>
              <w:rPr>
                <w:sz w:val="20"/>
                <w:szCs w:val="20"/>
              </w:rPr>
            </w:pPr>
            <w:r>
              <w:rPr>
                <w:sz w:val="20"/>
                <w:szCs w:val="20"/>
              </w:rPr>
              <w:t>Selenium, Cucumber, Perfecto, Cypress, WebdriverIO, Appium, Chai.js Capybara, Specflow, Calabash, Poltergeist, PhantomJS, Watir, JMeter, BlazeMeter, Protractor, BrowserStack, QTP, RSpec, Sinatra, JMeter, SoapUI, Hadoop, Pig, HDFS, Prefuse, Map Reduce, RACF (Resource Access Control Facility)</w:t>
            </w:r>
          </w:p>
        </w:tc>
      </w:tr>
      <w:tr w:rsidR="004D5AC1">
        <w:tc>
          <w:tcPr>
            <w:tcW w:w="2075" w:type="dxa"/>
          </w:tcPr>
          <w:p w:rsidR="004D5AC1" w:rsidRDefault="006D40C4">
            <w:pPr>
              <w:spacing w:before="120" w:after="40"/>
            </w:pPr>
            <w:r>
              <w:rPr>
                <w:b/>
              </w:rPr>
              <w:t>Test Management Software</w:t>
            </w:r>
          </w:p>
        </w:tc>
        <w:tc>
          <w:tcPr>
            <w:tcW w:w="6951" w:type="dxa"/>
          </w:tcPr>
          <w:p w:rsidR="004D5AC1" w:rsidRDefault="006D40C4">
            <w:pPr>
              <w:spacing w:before="120" w:after="40" w:line="276" w:lineRule="auto"/>
              <w:jc w:val="both"/>
              <w:rPr>
                <w:sz w:val="20"/>
                <w:szCs w:val="20"/>
              </w:rPr>
            </w:pPr>
            <w:r>
              <w:rPr>
                <w:sz w:val="20"/>
                <w:szCs w:val="20"/>
              </w:rPr>
              <w:t>Quality Centre, Atlassian JIRA, MKS, IBM Rational Clear-Quest, TestRail</w:t>
            </w:r>
          </w:p>
        </w:tc>
      </w:tr>
      <w:tr w:rsidR="004D5AC1">
        <w:tc>
          <w:tcPr>
            <w:tcW w:w="2075" w:type="dxa"/>
          </w:tcPr>
          <w:p w:rsidR="004D5AC1" w:rsidRDefault="006D40C4">
            <w:pPr>
              <w:spacing w:before="120" w:after="40"/>
            </w:pPr>
            <w:r>
              <w:rPr>
                <w:b/>
              </w:rPr>
              <w:t>Test Management</w:t>
            </w:r>
          </w:p>
        </w:tc>
        <w:tc>
          <w:tcPr>
            <w:tcW w:w="6951" w:type="dxa"/>
          </w:tcPr>
          <w:p w:rsidR="004D5AC1" w:rsidRDefault="006D40C4">
            <w:pPr>
              <w:spacing w:before="120" w:after="40" w:line="276" w:lineRule="auto"/>
              <w:jc w:val="both"/>
              <w:rPr>
                <w:sz w:val="20"/>
                <w:szCs w:val="20"/>
              </w:rPr>
            </w:pPr>
            <w:r>
              <w:rPr>
                <w:sz w:val="20"/>
                <w:szCs w:val="20"/>
              </w:rPr>
              <w:t>Test Planning, Test Scripting, Requirement gathering, Service Delivery, Defect management, Stakeholder Management, Requirement mapping &amp; Test reporting</w:t>
            </w:r>
          </w:p>
        </w:tc>
      </w:tr>
      <w:tr w:rsidR="004D5AC1">
        <w:tc>
          <w:tcPr>
            <w:tcW w:w="2075" w:type="dxa"/>
          </w:tcPr>
          <w:p w:rsidR="004D5AC1" w:rsidRDefault="006D40C4">
            <w:pPr>
              <w:spacing w:before="120" w:after="40"/>
            </w:pPr>
            <w:r>
              <w:rPr>
                <w:b/>
              </w:rPr>
              <w:t>Test Methods &amp; Techniques</w:t>
            </w:r>
          </w:p>
        </w:tc>
        <w:tc>
          <w:tcPr>
            <w:tcW w:w="6951" w:type="dxa"/>
          </w:tcPr>
          <w:p w:rsidR="004D5AC1" w:rsidRDefault="006D40C4">
            <w:pPr>
              <w:spacing w:before="120" w:after="40" w:line="276" w:lineRule="auto"/>
              <w:jc w:val="both"/>
              <w:rPr>
                <w:sz w:val="20"/>
                <w:szCs w:val="20"/>
              </w:rPr>
            </w:pPr>
            <w:r>
              <w:rPr>
                <w:sz w:val="20"/>
                <w:szCs w:val="20"/>
              </w:rPr>
              <w:t>Manual &amp; Automated Testing, Functional/Non-Functional Testing, Black Box &amp; White Box Testing</w:t>
            </w:r>
          </w:p>
        </w:tc>
      </w:tr>
      <w:tr w:rsidR="004D5AC1">
        <w:tc>
          <w:tcPr>
            <w:tcW w:w="2075" w:type="dxa"/>
          </w:tcPr>
          <w:p w:rsidR="004D5AC1" w:rsidRDefault="006D40C4">
            <w:pPr>
              <w:spacing w:before="120" w:after="40"/>
            </w:pPr>
            <w:r>
              <w:rPr>
                <w:b/>
              </w:rPr>
              <w:t>Test Levels</w:t>
            </w:r>
          </w:p>
        </w:tc>
        <w:tc>
          <w:tcPr>
            <w:tcW w:w="6951" w:type="dxa"/>
          </w:tcPr>
          <w:p w:rsidR="004D5AC1" w:rsidRDefault="006D40C4">
            <w:pPr>
              <w:spacing w:before="120" w:after="40" w:line="276" w:lineRule="auto"/>
              <w:jc w:val="both"/>
              <w:rPr>
                <w:sz w:val="20"/>
                <w:szCs w:val="20"/>
              </w:rPr>
            </w:pPr>
            <w:r>
              <w:rPr>
                <w:sz w:val="20"/>
                <w:szCs w:val="20"/>
              </w:rPr>
              <w:t>Unit Testing, Integration Testing, Regression Testing, End-2-End Testing, Web Testing, Mobile Platform Testing, Usability Testing, Performance Testing, Web Services testing, Front &amp; Back End Testing, System Testing, Cross browser Testing, Accessibility Testing, Data Migration Testing, Load Testing, Risk based Testing &amp; UAT</w:t>
            </w:r>
          </w:p>
        </w:tc>
      </w:tr>
      <w:tr w:rsidR="004D5AC1">
        <w:tc>
          <w:tcPr>
            <w:tcW w:w="2075" w:type="dxa"/>
          </w:tcPr>
          <w:p w:rsidR="004D5AC1" w:rsidRDefault="006D40C4">
            <w:pPr>
              <w:spacing w:before="120" w:after="40"/>
            </w:pPr>
            <w:r>
              <w:rPr>
                <w:b/>
              </w:rPr>
              <w:t>Databases</w:t>
            </w:r>
          </w:p>
        </w:tc>
        <w:tc>
          <w:tcPr>
            <w:tcW w:w="6951" w:type="dxa"/>
          </w:tcPr>
          <w:p w:rsidR="004D5AC1" w:rsidRDefault="006D40C4">
            <w:pPr>
              <w:spacing w:before="120" w:after="40" w:line="276" w:lineRule="auto"/>
              <w:rPr>
                <w:sz w:val="20"/>
                <w:szCs w:val="20"/>
              </w:rPr>
            </w:pPr>
            <w:r>
              <w:rPr>
                <w:sz w:val="20"/>
                <w:szCs w:val="20"/>
              </w:rPr>
              <w:t xml:space="preserve">MySQL, CouchBase, DB2 </w:t>
            </w:r>
            <w:r>
              <w:rPr>
                <w:sz w:val="20"/>
                <w:szCs w:val="20"/>
                <w:highlight w:val="white"/>
              </w:rPr>
              <w:t>&amp; VMDS</w:t>
            </w:r>
          </w:p>
        </w:tc>
      </w:tr>
      <w:tr w:rsidR="004D5AC1">
        <w:tc>
          <w:tcPr>
            <w:tcW w:w="2075" w:type="dxa"/>
          </w:tcPr>
          <w:p w:rsidR="004D5AC1" w:rsidRDefault="006D40C4">
            <w:pPr>
              <w:spacing w:before="120" w:after="40"/>
              <w:rPr>
                <w:b/>
              </w:rPr>
            </w:pPr>
            <w:r>
              <w:rPr>
                <w:b/>
              </w:rPr>
              <w:lastRenderedPageBreak/>
              <w:t>CI</w:t>
            </w:r>
          </w:p>
        </w:tc>
        <w:tc>
          <w:tcPr>
            <w:tcW w:w="6951" w:type="dxa"/>
          </w:tcPr>
          <w:p w:rsidR="004D5AC1" w:rsidRDefault="006D40C4">
            <w:pPr>
              <w:spacing w:before="120" w:after="40" w:line="276" w:lineRule="auto"/>
              <w:rPr>
                <w:sz w:val="20"/>
                <w:szCs w:val="20"/>
              </w:rPr>
            </w:pPr>
            <w:r>
              <w:rPr>
                <w:sz w:val="20"/>
                <w:szCs w:val="20"/>
              </w:rPr>
              <w:t>Hudson, Jenkins, TeamCity</w:t>
            </w:r>
          </w:p>
        </w:tc>
      </w:tr>
      <w:tr w:rsidR="004D5AC1">
        <w:tc>
          <w:tcPr>
            <w:tcW w:w="2075" w:type="dxa"/>
          </w:tcPr>
          <w:p w:rsidR="004D5AC1" w:rsidRDefault="006D40C4">
            <w:pPr>
              <w:spacing w:before="120" w:after="40"/>
              <w:rPr>
                <w:b/>
              </w:rPr>
            </w:pPr>
            <w:r>
              <w:rPr>
                <w:b/>
              </w:rPr>
              <w:t>Version Control</w:t>
            </w:r>
          </w:p>
        </w:tc>
        <w:tc>
          <w:tcPr>
            <w:tcW w:w="6951" w:type="dxa"/>
          </w:tcPr>
          <w:p w:rsidR="004D5AC1" w:rsidRDefault="006D40C4">
            <w:pPr>
              <w:spacing w:before="120" w:after="40" w:line="276" w:lineRule="auto"/>
              <w:rPr>
                <w:sz w:val="20"/>
                <w:szCs w:val="20"/>
              </w:rPr>
            </w:pPr>
            <w:r>
              <w:rPr>
                <w:sz w:val="20"/>
                <w:szCs w:val="20"/>
              </w:rPr>
              <w:t>Github, SVN Tortoise, Source Tre</w:t>
            </w:r>
            <w:r w:rsidR="004776E8">
              <w:rPr>
                <w:sz w:val="20"/>
                <w:szCs w:val="20"/>
              </w:rPr>
              <w:t>e</w:t>
            </w:r>
          </w:p>
          <w:p w:rsidR="004D5AC1" w:rsidRDefault="004D5AC1">
            <w:pPr>
              <w:spacing w:before="120" w:after="40" w:line="276" w:lineRule="auto"/>
              <w:rPr>
                <w:sz w:val="20"/>
                <w:szCs w:val="20"/>
              </w:rPr>
            </w:pPr>
          </w:p>
        </w:tc>
      </w:tr>
      <w:tr w:rsidR="004D5AC1">
        <w:tc>
          <w:tcPr>
            <w:tcW w:w="9026" w:type="dxa"/>
            <w:gridSpan w:val="2"/>
            <w:shd w:val="clear" w:color="auto" w:fill="BFBFBF"/>
          </w:tcPr>
          <w:p w:rsidR="004D5AC1" w:rsidRDefault="006D40C4">
            <w:pPr>
              <w:spacing w:before="58" w:after="58"/>
              <w:rPr>
                <w:b/>
              </w:rPr>
            </w:pPr>
            <w:r>
              <w:rPr>
                <w:b/>
                <w:sz w:val="28"/>
                <w:szCs w:val="28"/>
              </w:rPr>
              <w:t>WORK EXPERIENCE</w:t>
            </w:r>
          </w:p>
        </w:tc>
      </w:tr>
    </w:tbl>
    <w:p w:rsidR="004D5AC1" w:rsidRDefault="004D5AC1">
      <w:pPr>
        <w:rPr>
          <w:sz w:val="10"/>
          <w:szCs w:val="10"/>
        </w:rPr>
      </w:pPr>
      <w:bookmarkStart w:id="0" w:name="_heading=h.gjdgxs" w:colFirst="0" w:colLast="0"/>
      <w:bookmarkEnd w:id="0"/>
    </w:p>
    <w:tbl>
      <w:tblPr>
        <w:tblStyle w:val="a3"/>
        <w:tblW w:w="9026" w:type="dxa"/>
        <w:tblBorders>
          <w:top w:val="nil"/>
          <w:left w:val="nil"/>
          <w:bottom w:val="nil"/>
          <w:right w:val="nil"/>
          <w:insideH w:val="nil"/>
          <w:insideV w:val="nil"/>
        </w:tblBorders>
        <w:tblLayout w:type="fixed"/>
        <w:tblLook w:val="0400"/>
      </w:tblPr>
      <w:tblGrid>
        <w:gridCol w:w="9026"/>
      </w:tblGrid>
      <w:tr w:rsidR="004D5AC1">
        <w:tc>
          <w:tcPr>
            <w:tcW w:w="9026" w:type="dxa"/>
            <w:shd w:val="clear" w:color="auto" w:fill="F2F2F2"/>
          </w:tcPr>
          <w:p w:rsidR="004D5AC1" w:rsidRDefault="006D40C4">
            <w:pPr>
              <w:spacing w:before="58" w:after="58"/>
              <w:rPr>
                <w:b/>
                <w:i/>
              </w:rPr>
            </w:pPr>
            <w:r>
              <w:rPr>
                <w:b/>
                <w:sz w:val="24"/>
                <w:szCs w:val="24"/>
              </w:rPr>
              <w:t>Lloyds Banking Group                                                                                         Dec</w:t>
            </w:r>
            <w:r>
              <w:rPr>
                <w:b/>
              </w:rPr>
              <w:t xml:space="preserve"> 2018 – Present </w:t>
            </w:r>
            <w:r>
              <w:rPr>
                <w:b/>
                <w:i/>
              </w:rPr>
              <w:t xml:space="preserve">        Sr. QE / QE Lead</w:t>
            </w:r>
          </w:p>
        </w:tc>
      </w:tr>
    </w:tbl>
    <w:p w:rsidR="004D5AC1" w:rsidRDefault="004D5AC1">
      <w:pPr>
        <w:spacing w:after="0"/>
        <w:rPr>
          <w:sz w:val="11"/>
          <w:szCs w:val="11"/>
        </w:rPr>
      </w:pPr>
    </w:p>
    <w:tbl>
      <w:tblPr>
        <w:tblStyle w:val="a4"/>
        <w:tblW w:w="8727" w:type="dxa"/>
        <w:tblBorders>
          <w:top w:val="nil"/>
          <w:left w:val="nil"/>
          <w:bottom w:val="nil"/>
          <w:right w:val="nil"/>
          <w:insideH w:val="nil"/>
          <w:insideV w:val="nil"/>
        </w:tblBorders>
        <w:tblLayout w:type="fixed"/>
        <w:tblLook w:val="0400"/>
      </w:tblPr>
      <w:tblGrid>
        <w:gridCol w:w="8727"/>
      </w:tblGrid>
      <w:tr w:rsidR="004D5AC1">
        <w:trPr>
          <w:trHeight w:val="440"/>
        </w:trPr>
        <w:tc>
          <w:tcPr>
            <w:tcW w:w="8727" w:type="dxa"/>
          </w:tcPr>
          <w:p w:rsidR="004D5AC1" w:rsidRDefault="006D40C4">
            <w:pPr>
              <w:spacing w:before="58" w:after="58"/>
              <w:rPr>
                <w:b/>
              </w:rPr>
            </w:pPr>
            <w:r>
              <w:rPr>
                <w:b/>
              </w:rPr>
              <w:t>Role at Lloyds:</w:t>
            </w:r>
          </w:p>
        </w:tc>
      </w:tr>
      <w:tr w:rsidR="004D5AC1">
        <w:trPr>
          <w:trHeight w:val="3240"/>
        </w:trPr>
        <w:tc>
          <w:tcPr>
            <w:tcW w:w="8727" w:type="dxa"/>
          </w:tcPr>
          <w:p w:rsidR="004D5AC1" w:rsidRDefault="006D40C4">
            <w:pPr>
              <w:numPr>
                <w:ilvl w:val="0"/>
                <w:numId w:val="3"/>
              </w:numPr>
              <w:rPr>
                <w:color w:val="333333"/>
                <w:sz w:val="21"/>
                <w:szCs w:val="21"/>
              </w:rPr>
            </w:pPr>
            <w:r>
              <w:rPr>
                <w:color w:val="333333"/>
                <w:sz w:val="21"/>
                <w:szCs w:val="21"/>
              </w:rPr>
              <w:t>Working on native mobile apps for 4 Lloyds brands (Lloyds, Bank of Scotland, Halifax an</w:t>
            </w:r>
            <w:r w:rsidR="00DE16E1">
              <w:rPr>
                <w:color w:val="333333"/>
                <w:sz w:val="21"/>
                <w:szCs w:val="21"/>
              </w:rPr>
              <w:t>d MBNA) on both major platforms</w:t>
            </w:r>
            <w:r>
              <w:rPr>
                <w:color w:val="333333"/>
                <w:sz w:val="21"/>
                <w:szCs w:val="21"/>
              </w:rPr>
              <w:t xml:space="preserve"> Android and iOS</w:t>
            </w:r>
          </w:p>
          <w:p w:rsidR="004D5AC1" w:rsidRDefault="006D40C4">
            <w:pPr>
              <w:numPr>
                <w:ilvl w:val="0"/>
                <w:numId w:val="3"/>
              </w:numPr>
              <w:shd w:val="clear" w:color="auto" w:fill="FFFFFF"/>
              <w:rPr>
                <w:color w:val="333333"/>
                <w:sz w:val="21"/>
                <w:szCs w:val="21"/>
              </w:rPr>
            </w:pPr>
            <w:r>
              <w:rPr>
                <w:color w:val="333333"/>
                <w:sz w:val="21"/>
                <w:szCs w:val="21"/>
              </w:rPr>
              <w:t>Optimising and maintaining automation framework. Lead, develop and execute automation scripts using JS, WebdriverIO, Cucumber, Appium, Perfecto, Node and Chai.js</w:t>
            </w:r>
          </w:p>
          <w:p w:rsidR="004D5AC1" w:rsidRDefault="006D40C4">
            <w:pPr>
              <w:numPr>
                <w:ilvl w:val="0"/>
                <w:numId w:val="3"/>
              </w:numPr>
              <w:rPr>
                <w:color w:val="333333"/>
                <w:sz w:val="21"/>
                <w:szCs w:val="21"/>
              </w:rPr>
            </w:pPr>
            <w:r>
              <w:rPr>
                <w:color w:val="333333"/>
                <w:sz w:val="21"/>
                <w:szCs w:val="21"/>
              </w:rPr>
              <w:t>Improved the daily analysis of automation reports bringing down analysis time for all feature teams.</w:t>
            </w:r>
          </w:p>
          <w:p w:rsidR="004D5AC1" w:rsidRDefault="006D40C4">
            <w:pPr>
              <w:numPr>
                <w:ilvl w:val="0"/>
                <w:numId w:val="3"/>
              </w:numPr>
              <w:rPr>
                <w:color w:val="333333"/>
                <w:sz w:val="21"/>
                <w:szCs w:val="21"/>
              </w:rPr>
            </w:pPr>
            <w:r>
              <w:rPr>
                <w:color w:val="333333"/>
                <w:sz w:val="21"/>
                <w:szCs w:val="21"/>
              </w:rPr>
              <w:t>Leading and managing complete ‘App Ban and Warn’ testing</w:t>
            </w:r>
          </w:p>
          <w:p w:rsidR="00DE16E1" w:rsidRDefault="00DE16E1">
            <w:pPr>
              <w:numPr>
                <w:ilvl w:val="0"/>
                <w:numId w:val="3"/>
              </w:numPr>
              <w:rPr>
                <w:color w:val="333333"/>
                <w:sz w:val="21"/>
                <w:szCs w:val="21"/>
              </w:rPr>
            </w:pPr>
            <w:r>
              <w:rPr>
                <w:color w:val="333333"/>
                <w:sz w:val="21"/>
                <w:szCs w:val="21"/>
              </w:rPr>
              <w:t>Implementing Jenkins CI piplelines</w:t>
            </w:r>
          </w:p>
          <w:p w:rsidR="004D5AC1" w:rsidRDefault="006D40C4">
            <w:pPr>
              <w:numPr>
                <w:ilvl w:val="0"/>
                <w:numId w:val="3"/>
              </w:numPr>
              <w:rPr>
                <w:color w:val="333333"/>
                <w:sz w:val="21"/>
                <w:szCs w:val="21"/>
              </w:rPr>
            </w:pPr>
            <w:r>
              <w:rPr>
                <w:color w:val="333333"/>
                <w:sz w:val="21"/>
                <w:szCs w:val="21"/>
              </w:rPr>
              <w:t>Working as a key member in automation core for new feature implementations.</w:t>
            </w:r>
          </w:p>
          <w:p w:rsidR="004D5AC1" w:rsidRDefault="006D40C4">
            <w:pPr>
              <w:numPr>
                <w:ilvl w:val="0"/>
                <w:numId w:val="3"/>
              </w:numPr>
              <w:shd w:val="clear" w:color="auto" w:fill="FFFFFF"/>
              <w:rPr>
                <w:sz w:val="21"/>
                <w:szCs w:val="21"/>
              </w:rPr>
            </w:pPr>
            <w:r>
              <w:rPr>
                <w:color w:val="333333"/>
                <w:sz w:val="21"/>
                <w:szCs w:val="21"/>
              </w:rPr>
              <w:t>Creating and reviewing test plans, test cases and test scripts to ensure consistency with strategic direction, goals and objectives of QA resources working on the project with Agile SCRUM methodology</w:t>
            </w:r>
          </w:p>
        </w:tc>
      </w:tr>
    </w:tbl>
    <w:p w:rsidR="004D5AC1" w:rsidRDefault="004D5AC1">
      <w:pPr>
        <w:rPr>
          <w:sz w:val="10"/>
          <w:szCs w:val="10"/>
        </w:rPr>
      </w:pPr>
    </w:p>
    <w:tbl>
      <w:tblPr>
        <w:tblStyle w:val="a5"/>
        <w:tblW w:w="9026" w:type="dxa"/>
        <w:tblBorders>
          <w:top w:val="nil"/>
          <w:left w:val="nil"/>
          <w:bottom w:val="nil"/>
          <w:right w:val="nil"/>
          <w:insideH w:val="nil"/>
          <w:insideV w:val="nil"/>
        </w:tblBorders>
        <w:tblLayout w:type="fixed"/>
        <w:tblLook w:val="0400"/>
      </w:tblPr>
      <w:tblGrid>
        <w:gridCol w:w="9026"/>
      </w:tblGrid>
      <w:tr w:rsidR="004D5AC1">
        <w:tc>
          <w:tcPr>
            <w:tcW w:w="9026" w:type="dxa"/>
            <w:shd w:val="clear" w:color="auto" w:fill="F2F2F2"/>
          </w:tcPr>
          <w:p w:rsidR="004D5AC1" w:rsidRDefault="006D40C4">
            <w:pPr>
              <w:spacing w:before="58" w:after="58"/>
              <w:rPr>
                <w:b/>
                <w:i/>
              </w:rPr>
            </w:pPr>
            <w:r>
              <w:rPr>
                <w:b/>
                <w:sz w:val="24"/>
                <w:szCs w:val="24"/>
              </w:rPr>
              <w:t>Arcadia Group Ltd.                                                                                             Jan</w:t>
            </w:r>
            <w:r>
              <w:rPr>
                <w:b/>
              </w:rPr>
              <w:t xml:space="preserve"> 2018 – Nov 2018 </w:t>
            </w:r>
            <w:r>
              <w:rPr>
                <w:b/>
                <w:i/>
              </w:rPr>
              <w:t xml:space="preserve">        Sr. Test Automation Consultant</w:t>
            </w:r>
          </w:p>
        </w:tc>
      </w:tr>
    </w:tbl>
    <w:p w:rsidR="004D5AC1" w:rsidRDefault="004D5AC1">
      <w:pPr>
        <w:spacing w:after="0"/>
        <w:rPr>
          <w:sz w:val="11"/>
          <w:szCs w:val="11"/>
        </w:rPr>
      </w:pPr>
    </w:p>
    <w:tbl>
      <w:tblPr>
        <w:tblStyle w:val="a6"/>
        <w:tblW w:w="8727" w:type="dxa"/>
        <w:tblBorders>
          <w:top w:val="nil"/>
          <w:left w:val="nil"/>
          <w:bottom w:val="nil"/>
          <w:right w:val="nil"/>
          <w:insideH w:val="nil"/>
          <w:insideV w:val="nil"/>
        </w:tblBorders>
        <w:tblLayout w:type="fixed"/>
        <w:tblLook w:val="0400"/>
      </w:tblPr>
      <w:tblGrid>
        <w:gridCol w:w="8727"/>
      </w:tblGrid>
      <w:tr w:rsidR="004D5AC1">
        <w:trPr>
          <w:trHeight w:val="440"/>
        </w:trPr>
        <w:tc>
          <w:tcPr>
            <w:tcW w:w="8727" w:type="dxa"/>
          </w:tcPr>
          <w:p w:rsidR="004D5AC1" w:rsidRDefault="006D40C4">
            <w:pPr>
              <w:spacing w:before="58" w:after="58"/>
              <w:rPr>
                <w:b/>
              </w:rPr>
            </w:pPr>
            <w:r>
              <w:rPr>
                <w:b/>
              </w:rPr>
              <w:t>Role at Arcadia:</w:t>
            </w:r>
          </w:p>
        </w:tc>
      </w:tr>
      <w:tr w:rsidR="004D5AC1">
        <w:trPr>
          <w:trHeight w:val="3240"/>
        </w:trPr>
        <w:tc>
          <w:tcPr>
            <w:tcW w:w="8727" w:type="dxa"/>
          </w:tcPr>
          <w:p w:rsidR="004D5AC1" w:rsidRDefault="006D40C4">
            <w:pPr>
              <w:numPr>
                <w:ilvl w:val="0"/>
                <w:numId w:val="3"/>
              </w:numPr>
              <w:spacing w:line="276" w:lineRule="auto"/>
              <w:rPr>
                <w:color w:val="333333"/>
                <w:sz w:val="20"/>
                <w:szCs w:val="20"/>
              </w:rPr>
            </w:pPr>
            <w:r>
              <w:rPr>
                <w:color w:val="333333"/>
                <w:sz w:val="20"/>
                <w:szCs w:val="20"/>
              </w:rPr>
              <w:t>Working on 7 high volume E-Commerce websites (Topman, Topshop, Burton, Wallis, Evans, Dorothy-Perkins and Miss-Selfridge)</w:t>
            </w:r>
          </w:p>
          <w:p w:rsidR="004D5AC1" w:rsidRDefault="006D40C4">
            <w:pPr>
              <w:numPr>
                <w:ilvl w:val="0"/>
                <w:numId w:val="3"/>
              </w:numPr>
              <w:pBdr>
                <w:top w:val="nil"/>
                <w:left w:val="nil"/>
                <w:bottom w:val="nil"/>
                <w:right w:val="nil"/>
                <w:between w:val="nil"/>
              </w:pBdr>
              <w:spacing w:line="276" w:lineRule="auto"/>
              <w:rPr>
                <w:color w:val="000000"/>
                <w:sz w:val="20"/>
                <w:szCs w:val="20"/>
              </w:rPr>
            </w:pPr>
            <w:r>
              <w:rPr>
                <w:color w:val="333333"/>
                <w:sz w:val="20"/>
                <w:szCs w:val="20"/>
                <w:highlight w:val="white"/>
              </w:rPr>
              <w:t>Writing and executing test cases and automation scripts using Javascript, Cucumber and WebdriverIO.</w:t>
            </w:r>
          </w:p>
          <w:p w:rsidR="004D5AC1" w:rsidRDefault="006D40C4">
            <w:pPr>
              <w:numPr>
                <w:ilvl w:val="0"/>
                <w:numId w:val="3"/>
              </w:numPr>
              <w:pBdr>
                <w:top w:val="nil"/>
                <w:left w:val="nil"/>
                <w:bottom w:val="nil"/>
                <w:right w:val="nil"/>
                <w:between w:val="nil"/>
              </w:pBdr>
              <w:spacing w:line="276" w:lineRule="auto"/>
              <w:rPr>
                <w:color w:val="000000"/>
                <w:sz w:val="20"/>
                <w:szCs w:val="20"/>
              </w:rPr>
            </w:pPr>
            <w:r>
              <w:rPr>
                <w:color w:val="333333"/>
                <w:sz w:val="20"/>
                <w:szCs w:val="20"/>
                <w:highlight w:val="white"/>
              </w:rPr>
              <w:t>Developing automation framework from scratch for GTM (Google Tag Manager) project using Cypress.</w:t>
            </w:r>
          </w:p>
          <w:p w:rsidR="004D5AC1" w:rsidRDefault="006D40C4">
            <w:pPr>
              <w:numPr>
                <w:ilvl w:val="0"/>
                <w:numId w:val="3"/>
              </w:numPr>
              <w:pBdr>
                <w:top w:val="nil"/>
                <w:left w:val="nil"/>
                <w:bottom w:val="nil"/>
                <w:right w:val="nil"/>
                <w:between w:val="nil"/>
              </w:pBdr>
              <w:spacing w:line="276" w:lineRule="auto"/>
              <w:rPr>
                <w:color w:val="000000"/>
                <w:sz w:val="20"/>
                <w:szCs w:val="20"/>
              </w:rPr>
            </w:pPr>
            <w:r>
              <w:rPr>
                <w:color w:val="000000"/>
                <w:sz w:val="20"/>
                <w:szCs w:val="20"/>
              </w:rPr>
              <w:t>Reviewing Test Plans, Test Strategy provided by offshore vendor company (Cognizant) and FOP for any issue resolution from Arcadia.</w:t>
            </w:r>
          </w:p>
          <w:p w:rsidR="004D5AC1" w:rsidRDefault="006D40C4">
            <w:pPr>
              <w:numPr>
                <w:ilvl w:val="0"/>
                <w:numId w:val="3"/>
              </w:numPr>
              <w:pBdr>
                <w:top w:val="nil"/>
                <w:left w:val="nil"/>
                <w:bottom w:val="nil"/>
                <w:right w:val="nil"/>
                <w:between w:val="nil"/>
              </w:pBdr>
              <w:spacing w:line="276" w:lineRule="auto"/>
              <w:rPr>
                <w:color w:val="000000"/>
                <w:sz w:val="20"/>
                <w:szCs w:val="20"/>
              </w:rPr>
            </w:pPr>
            <w:r>
              <w:rPr>
                <w:color w:val="000000"/>
                <w:sz w:val="20"/>
                <w:szCs w:val="20"/>
              </w:rPr>
              <w:t>Working on a SEO project with third party SEO consultancy (Ayima).</w:t>
            </w:r>
          </w:p>
          <w:p w:rsidR="004D5AC1" w:rsidRDefault="006D40C4">
            <w:pPr>
              <w:numPr>
                <w:ilvl w:val="0"/>
                <w:numId w:val="3"/>
              </w:numPr>
              <w:pBdr>
                <w:top w:val="nil"/>
                <w:left w:val="nil"/>
                <w:bottom w:val="nil"/>
                <w:right w:val="nil"/>
                <w:between w:val="nil"/>
              </w:pBdr>
              <w:spacing w:line="276" w:lineRule="auto"/>
              <w:rPr>
                <w:color w:val="000000"/>
                <w:sz w:val="20"/>
                <w:szCs w:val="20"/>
              </w:rPr>
            </w:pPr>
            <w:r>
              <w:rPr>
                <w:color w:val="000000"/>
                <w:sz w:val="20"/>
                <w:szCs w:val="20"/>
              </w:rPr>
              <w:t>Implementing Cross Browser testing in the automation framework.</w:t>
            </w:r>
          </w:p>
          <w:p w:rsidR="004D5AC1" w:rsidRDefault="006D40C4">
            <w:pPr>
              <w:numPr>
                <w:ilvl w:val="0"/>
                <w:numId w:val="3"/>
              </w:numPr>
              <w:pBdr>
                <w:top w:val="nil"/>
                <w:left w:val="nil"/>
                <w:bottom w:val="nil"/>
                <w:right w:val="nil"/>
                <w:between w:val="nil"/>
              </w:pBdr>
              <w:spacing w:line="276" w:lineRule="auto"/>
              <w:rPr>
                <w:color w:val="000000"/>
                <w:sz w:val="20"/>
                <w:szCs w:val="20"/>
              </w:rPr>
            </w:pPr>
            <w:r>
              <w:rPr>
                <w:color w:val="333333"/>
                <w:sz w:val="20"/>
                <w:szCs w:val="20"/>
                <w:highlight w:val="white"/>
              </w:rPr>
              <w:t>Working in an agile, cross functional team taking responsibility for the team deliverables and quality.</w:t>
            </w:r>
          </w:p>
          <w:p w:rsidR="004D5AC1" w:rsidRDefault="006D40C4">
            <w:pPr>
              <w:numPr>
                <w:ilvl w:val="0"/>
                <w:numId w:val="3"/>
              </w:numPr>
              <w:pBdr>
                <w:top w:val="nil"/>
                <w:left w:val="nil"/>
                <w:bottom w:val="nil"/>
                <w:right w:val="nil"/>
                <w:between w:val="nil"/>
              </w:pBdr>
              <w:spacing w:line="276" w:lineRule="auto"/>
              <w:rPr>
                <w:color w:val="000000"/>
                <w:sz w:val="20"/>
                <w:szCs w:val="20"/>
              </w:rPr>
            </w:pPr>
            <w:r>
              <w:rPr>
                <w:color w:val="333333"/>
                <w:sz w:val="20"/>
                <w:szCs w:val="20"/>
                <w:highlight w:val="white"/>
              </w:rPr>
              <w:t>Working closely with the development team to analyse, understand and influence unit test</w:t>
            </w:r>
            <w:r>
              <w:rPr>
                <w:color w:val="333333"/>
                <w:sz w:val="20"/>
                <w:szCs w:val="20"/>
              </w:rPr>
              <w:br/>
            </w:r>
            <w:r>
              <w:rPr>
                <w:color w:val="333333"/>
                <w:sz w:val="20"/>
                <w:szCs w:val="20"/>
                <w:highlight w:val="white"/>
              </w:rPr>
              <w:t>and integration coverage.</w:t>
            </w:r>
          </w:p>
          <w:p w:rsidR="004D5AC1" w:rsidRDefault="006D40C4">
            <w:pPr>
              <w:numPr>
                <w:ilvl w:val="0"/>
                <w:numId w:val="3"/>
              </w:numPr>
              <w:pBdr>
                <w:top w:val="nil"/>
                <w:left w:val="nil"/>
                <w:bottom w:val="nil"/>
                <w:right w:val="nil"/>
                <w:between w:val="nil"/>
              </w:pBdr>
              <w:spacing w:line="276" w:lineRule="auto"/>
              <w:rPr>
                <w:color w:val="000000"/>
                <w:sz w:val="20"/>
                <w:szCs w:val="20"/>
              </w:rPr>
            </w:pPr>
            <w:r>
              <w:rPr>
                <w:color w:val="333333"/>
                <w:sz w:val="20"/>
                <w:szCs w:val="20"/>
                <w:highlight w:val="white"/>
              </w:rPr>
              <w:t>Managing weekly releases with the DevOps and Dev teams.</w:t>
            </w:r>
          </w:p>
          <w:p w:rsidR="004D5AC1" w:rsidRDefault="006D40C4">
            <w:pPr>
              <w:numPr>
                <w:ilvl w:val="0"/>
                <w:numId w:val="3"/>
              </w:numPr>
              <w:pBdr>
                <w:top w:val="nil"/>
                <w:left w:val="nil"/>
                <w:bottom w:val="nil"/>
                <w:right w:val="nil"/>
                <w:between w:val="nil"/>
              </w:pBdr>
              <w:spacing w:line="276" w:lineRule="auto"/>
              <w:rPr>
                <w:color w:val="000000"/>
                <w:sz w:val="20"/>
                <w:szCs w:val="20"/>
              </w:rPr>
            </w:pPr>
            <w:r>
              <w:rPr>
                <w:color w:val="333333"/>
                <w:sz w:val="20"/>
                <w:szCs w:val="20"/>
                <w:highlight w:val="white"/>
              </w:rPr>
              <w:t>Maintaining and analysing test results and recommend corrective actions.</w:t>
            </w:r>
          </w:p>
          <w:p w:rsidR="004D5AC1" w:rsidRDefault="006D40C4">
            <w:pPr>
              <w:numPr>
                <w:ilvl w:val="0"/>
                <w:numId w:val="3"/>
              </w:numPr>
              <w:pBdr>
                <w:top w:val="nil"/>
                <w:left w:val="nil"/>
                <w:bottom w:val="nil"/>
                <w:right w:val="nil"/>
                <w:between w:val="nil"/>
              </w:pBdr>
              <w:spacing w:after="200" w:line="276" w:lineRule="auto"/>
              <w:rPr>
                <w:color w:val="333333"/>
                <w:sz w:val="20"/>
                <w:szCs w:val="20"/>
              </w:rPr>
            </w:pPr>
            <w:r>
              <w:rPr>
                <w:color w:val="333333"/>
                <w:sz w:val="20"/>
                <w:szCs w:val="20"/>
                <w:highlight w:val="white"/>
              </w:rPr>
              <w:t>CI using Jenkins.</w:t>
            </w:r>
          </w:p>
        </w:tc>
      </w:tr>
    </w:tbl>
    <w:p w:rsidR="004D5AC1" w:rsidRDefault="004D5AC1">
      <w:pPr>
        <w:rPr>
          <w:sz w:val="10"/>
          <w:szCs w:val="10"/>
        </w:rPr>
      </w:pPr>
    </w:p>
    <w:p w:rsidR="004D5AC1" w:rsidRDefault="004D5AC1">
      <w:pPr>
        <w:rPr>
          <w:sz w:val="10"/>
          <w:szCs w:val="10"/>
        </w:rPr>
      </w:pPr>
    </w:p>
    <w:p w:rsidR="004D5AC1" w:rsidRDefault="004D5AC1">
      <w:pPr>
        <w:rPr>
          <w:sz w:val="10"/>
          <w:szCs w:val="10"/>
        </w:rPr>
      </w:pPr>
    </w:p>
    <w:p w:rsidR="004D5AC1" w:rsidRDefault="004D5AC1">
      <w:pPr>
        <w:rPr>
          <w:sz w:val="10"/>
          <w:szCs w:val="10"/>
        </w:rPr>
      </w:pPr>
    </w:p>
    <w:p w:rsidR="004D5AC1" w:rsidRDefault="004D5AC1">
      <w:pPr>
        <w:rPr>
          <w:sz w:val="10"/>
          <w:szCs w:val="10"/>
        </w:rPr>
      </w:pPr>
    </w:p>
    <w:p w:rsidR="004D5AC1" w:rsidRDefault="004D5AC1">
      <w:pPr>
        <w:rPr>
          <w:sz w:val="10"/>
          <w:szCs w:val="10"/>
        </w:rPr>
      </w:pPr>
    </w:p>
    <w:tbl>
      <w:tblPr>
        <w:tblStyle w:val="a7"/>
        <w:tblW w:w="9026" w:type="dxa"/>
        <w:tblBorders>
          <w:top w:val="nil"/>
          <w:left w:val="nil"/>
          <w:bottom w:val="nil"/>
          <w:right w:val="nil"/>
          <w:insideH w:val="nil"/>
          <w:insideV w:val="nil"/>
        </w:tblBorders>
        <w:tblLayout w:type="fixed"/>
        <w:tblLook w:val="0400"/>
      </w:tblPr>
      <w:tblGrid>
        <w:gridCol w:w="9026"/>
      </w:tblGrid>
      <w:tr w:rsidR="004D5AC1">
        <w:tc>
          <w:tcPr>
            <w:tcW w:w="9026" w:type="dxa"/>
            <w:shd w:val="clear" w:color="auto" w:fill="F2F2F2"/>
          </w:tcPr>
          <w:p w:rsidR="004D5AC1" w:rsidRDefault="006D40C4">
            <w:pPr>
              <w:spacing w:before="58" w:after="58"/>
              <w:rPr>
                <w:b/>
                <w:i/>
              </w:rPr>
            </w:pPr>
            <w:r>
              <w:rPr>
                <w:b/>
                <w:sz w:val="24"/>
                <w:szCs w:val="24"/>
              </w:rPr>
              <w:t>Wiggle                                                                                                                 Sep</w:t>
            </w:r>
            <w:r>
              <w:rPr>
                <w:b/>
              </w:rPr>
              <w:t xml:space="preserve"> 2015 – Dec 2017 </w:t>
            </w:r>
            <w:r>
              <w:rPr>
                <w:b/>
                <w:i/>
              </w:rPr>
              <w:t xml:space="preserve">        Sr. Test Analyst / Test Lead</w:t>
            </w:r>
          </w:p>
        </w:tc>
      </w:tr>
    </w:tbl>
    <w:p w:rsidR="004D5AC1" w:rsidRDefault="004D5AC1">
      <w:pPr>
        <w:spacing w:after="0"/>
      </w:pPr>
    </w:p>
    <w:tbl>
      <w:tblPr>
        <w:tblStyle w:val="a8"/>
        <w:tblW w:w="9026" w:type="dxa"/>
        <w:tblBorders>
          <w:top w:val="nil"/>
          <w:left w:val="nil"/>
          <w:bottom w:val="nil"/>
          <w:right w:val="nil"/>
          <w:insideH w:val="nil"/>
          <w:insideV w:val="nil"/>
        </w:tblBorders>
        <w:tblLayout w:type="fixed"/>
        <w:tblLook w:val="0400"/>
      </w:tblPr>
      <w:tblGrid>
        <w:gridCol w:w="9026"/>
      </w:tblGrid>
      <w:tr w:rsidR="004D5AC1">
        <w:tc>
          <w:tcPr>
            <w:tcW w:w="9026" w:type="dxa"/>
          </w:tcPr>
          <w:p w:rsidR="004D5AC1" w:rsidRDefault="006D40C4">
            <w:pPr>
              <w:spacing w:before="58" w:after="58"/>
              <w:rPr>
                <w:b/>
              </w:rPr>
            </w:pPr>
            <w:r>
              <w:rPr>
                <w:b/>
              </w:rPr>
              <w:t>Role at Wiggle:</w:t>
            </w:r>
          </w:p>
        </w:tc>
      </w:tr>
      <w:tr w:rsidR="004D5AC1">
        <w:tc>
          <w:tcPr>
            <w:tcW w:w="9026" w:type="dxa"/>
          </w:tcPr>
          <w:p w:rsidR="004D5AC1" w:rsidRDefault="006D40C4">
            <w:pPr>
              <w:numPr>
                <w:ilvl w:val="0"/>
                <w:numId w:val="3"/>
              </w:numPr>
              <w:spacing w:line="276" w:lineRule="auto"/>
              <w:rPr>
                <w:color w:val="333333"/>
                <w:sz w:val="20"/>
                <w:szCs w:val="20"/>
              </w:rPr>
            </w:pPr>
            <w:r>
              <w:rPr>
                <w:color w:val="333333"/>
                <w:sz w:val="20"/>
                <w:szCs w:val="20"/>
              </w:rPr>
              <w:t>Worked on a high-volume retail ecommerce website (</w:t>
            </w:r>
            <w:r>
              <w:rPr>
                <w:i/>
                <w:color w:val="333333"/>
                <w:sz w:val="20"/>
                <w:szCs w:val="20"/>
              </w:rPr>
              <w:t>www.Wiggle.co.uk</w:t>
            </w:r>
            <w:r>
              <w:rPr>
                <w:color w:val="333333"/>
                <w:sz w:val="20"/>
                <w:szCs w:val="20"/>
              </w:rPr>
              <w:t>) serving orders placed in 70 countries.</w:t>
            </w:r>
          </w:p>
          <w:p w:rsidR="004D5AC1" w:rsidRDefault="006D40C4">
            <w:pPr>
              <w:numPr>
                <w:ilvl w:val="0"/>
                <w:numId w:val="3"/>
              </w:numPr>
              <w:spacing w:line="276" w:lineRule="auto"/>
              <w:rPr>
                <w:color w:val="333333"/>
                <w:sz w:val="20"/>
                <w:szCs w:val="20"/>
              </w:rPr>
            </w:pPr>
            <w:r>
              <w:rPr>
                <w:sz w:val="20"/>
                <w:szCs w:val="20"/>
              </w:rPr>
              <w:t>Responsible for automated test design, frontend and backend feature implementation, and any other improvements to the test automation framework</w:t>
            </w:r>
            <w:r>
              <w:rPr>
                <w:color w:val="333333"/>
                <w:sz w:val="20"/>
                <w:szCs w:val="20"/>
              </w:rPr>
              <w:t xml:space="preserve"> in Ruby, Cucumber and Watir for Desktop and Mobile site.</w:t>
            </w:r>
          </w:p>
          <w:p w:rsidR="004D5AC1" w:rsidRDefault="006D40C4">
            <w:pPr>
              <w:numPr>
                <w:ilvl w:val="0"/>
                <w:numId w:val="3"/>
              </w:numPr>
              <w:spacing w:line="276" w:lineRule="auto"/>
              <w:rPr>
                <w:color w:val="333333"/>
                <w:sz w:val="20"/>
                <w:szCs w:val="20"/>
              </w:rPr>
            </w:pPr>
            <w:r>
              <w:rPr>
                <w:color w:val="333333"/>
                <w:sz w:val="20"/>
                <w:szCs w:val="20"/>
              </w:rPr>
              <w:t>Developing and maintaining mobile testing framework developed with Appium.</w:t>
            </w:r>
          </w:p>
          <w:p w:rsidR="004D5AC1" w:rsidRDefault="006D40C4">
            <w:pPr>
              <w:numPr>
                <w:ilvl w:val="0"/>
                <w:numId w:val="3"/>
              </w:numPr>
              <w:spacing w:line="276" w:lineRule="auto"/>
              <w:rPr>
                <w:color w:val="333333"/>
                <w:sz w:val="20"/>
                <w:szCs w:val="20"/>
              </w:rPr>
            </w:pPr>
            <w:r>
              <w:rPr>
                <w:color w:val="333333"/>
                <w:sz w:val="20"/>
                <w:szCs w:val="20"/>
              </w:rPr>
              <w:t>API Web services testing using Postman.</w:t>
            </w:r>
          </w:p>
          <w:p w:rsidR="004D5AC1" w:rsidRDefault="006D40C4">
            <w:pPr>
              <w:numPr>
                <w:ilvl w:val="0"/>
                <w:numId w:val="3"/>
              </w:numPr>
              <w:spacing w:line="276" w:lineRule="auto"/>
              <w:rPr>
                <w:color w:val="333333"/>
                <w:sz w:val="20"/>
                <w:szCs w:val="20"/>
              </w:rPr>
            </w:pPr>
            <w:r>
              <w:rPr>
                <w:color w:val="333333"/>
                <w:sz w:val="20"/>
                <w:szCs w:val="20"/>
              </w:rPr>
              <w:t>Managing canary test before every release and monitoring using Splunk and HRM.</w:t>
            </w:r>
          </w:p>
          <w:p w:rsidR="004D5AC1" w:rsidRDefault="006D40C4">
            <w:pPr>
              <w:numPr>
                <w:ilvl w:val="0"/>
                <w:numId w:val="3"/>
              </w:numPr>
              <w:spacing w:line="276" w:lineRule="auto"/>
              <w:rPr>
                <w:color w:val="333333"/>
                <w:sz w:val="20"/>
                <w:szCs w:val="20"/>
              </w:rPr>
            </w:pPr>
            <w:r>
              <w:rPr>
                <w:color w:val="333333"/>
                <w:sz w:val="20"/>
                <w:szCs w:val="20"/>
              </w:rPr>
              <w:t>Optimising the existing automation tests in order to achieve maximum coverage in short time and implemented the reporting for Automation Suite (6200 Steps) results.</w:t>
            </w:r>
          </w:p>
          <w:p w:rsidR="004D5AC1" w:rsidRDefault="006D40C4">
            <w:pPr>
              <w:numPr>
                <w:ilvl w:val="0"/>
                <w:numId w:val="3"/>
              </w:numPr>
              <w:spacing w:line="276" w:lineRule="auto"/>
              <w:rPr>
                <w:color w:val="333333"/>
                <w:sz w:val="20"/>
                <w:szCs w:val="20"/>
              </w:rPr>
            </w:pPr>
            <w:r>
              <w:rPr>
                <w:color w:val="333333"/>
                <w:sz w:val="20"/>
                <w:szCs w:val="20"/>
              </w:rPr>
              <w:t>Dynamic cross browser implementation in the automation framework using Google Analystics, BrowserStack and Jenkins.</w:t>
            </w:r>
          </w:p>
          <w:p w:rsidR="004D5AC1" w:rsidRDefault="006D40C4">
            <w:pPr>
              <w:numPr>
                <w:ilvl w:val="0"/>
                <w:numId w:val="3"/>
              </w:numPr>
              <w:spacing w:line="276" w:lineRule="auto"/>
              <w:rPr>
                <w:color w:val="333333"/>
                <w:sz w:val="20"/>
                <w:szCs w:val="20"/>
              </w:rPr>
            </w:pPr>
            <w:r>
              <w:rPr>
                <w:color w:val="333333"/>
                <w:sz w:val="20"/>
                <w:szCs w:val="20"/>
              </w:rPr>
              <w:t xml:space="preserve">Developed automation framework focused on Angular project by using Javascript, Protractor, Cucumber, Chai. </w:t>
            </w:r>
          </w:p>
          <w:p w:rsidR="004D5AC1" w:rsidRDefault="006D40C4">
            <w:pPr>
              <w:numPr>
                <w:ilvl w:val="0"/>
                <w:numId w:val="3"/>
              </w:numPr>
              <w:spacing w:line="276" w:lineRule="auto"/>
              <w:rPr>
                <w:color w:val="333333"/>
                <w:sz w:val="20"/>
                <w:szCs w:val="20"/>
              </w:rPr>
            </w:pPr>
            <w:r>
              <w:rPr>
                <w:color w:val="333333"/>
                <w:sz w:val="20"/>
                <w:szCs w:val="20"/>
              </w:rPr>
              <w:t>Leading the Performance Project, which involved remediation of OMS (Order Management System) and deployment using JMeter and BlazeMeter to simulate the virtual load.</w:t>
            </w:r>
          </w:p>
          <w:p w:rsidR="004D5AC1" w:rsidRDefault="006D40C4">
            <w:pPr>
              <w:numPr>
                <w:ilvl w:val="0"/>
                <w:numId w:val="3"/>
              </w:numPr>
              <w:spacing w:after="280" w:line="276" w:lineRule="auto"/>
              <w:rPr>
                <w:color w:val="333333"/>
                <w:sz w:val="20"/>
                <w:szCs w:val="20"/>
              </w:rPr>
            </w:pPr>
            <w:r>
              <w:rPr>
                <w:color w:val="333333"/>
                <w:sz w:val="20"/>
                <w:szCs w:val="20"/>
              </w:rPr>
              <w:t>Managed and led a team of 6 QA’s for maintaining and delivering the CUP project. Performed detailed project planning, resource matrix creation including the key application stakeholders, project team members and offshore teams.</w:t>
            </w:r>
          </w:p>
          <w:p w:rsidR="004D5AC1" w:rsidRDefault="004D5AC1">
            <w:pPr>
              <w:pBdr>
                <w:top w:val="nil"/>
                <w:left w:val="nil"/>
                <w:bottom w:val="nil"/>
                <w:right w:val="nil"/>
                <w:between w:val="nil"/>
              </w:pBdr>
              <w:spacing w:before="58" w:after="58" w:line="276" w:lineRule="auto"/>
              <w:ind w:left="720" w:hanging="720"/>
              <w:jc w:val="both"/>
              <w:rPr>
                <w:b/>
                <w:color w:val="000000"/>
              </w:rPr>
            </w:pPr>
          </w:p>
        </w:tc>
      </w:tr>
      <w:tr w:rsidR="004D5AC1">
        <w:tc>
          <w:tcPr>
            <w:tcW w:w="9026" w:type="dxa"/>
            <w:shd w:val="clear" w:color="auto" w:fill="F2F2F2"/>
          </w:tcPr>
          <w:p w:rsidR="004D5AC1" w:rsidRDefault="006D40C4">
            <w:pPr>
              <w:spacing w:before="58" w:after="58"/>
              <w:rPr>
                <w:b/>
                <w:i/>
              </w:rPr>
            </w:pPr>
            <w:r>
              <w:rPr>
                <w:b/>
                <w:sz w:val="24"/>
                <w:szCs w:val="24"/>
              </w:rPr>
              <w:t xml:space="preserve">Wincor-Nixdorf                                                                                                </w:t>
            </w:r>
            <w:r>
              <w:rPr>
                <w:b/>
              </w:rPr>
              <w:t>May 2014 – Aug 2015</w:t>
            </w:r>
            <w:r>
              <w:rPr>
                <w:b/>
                <w:i/>
              </w:rPr>
              <w:t xml:space="preserve">        Sr. Test Analyst</w:t>
            </w:r>
          </w:p>
        </w:tc>
      </w:tr>
    </w:tbl>
    <w:p w:rsidR="004D5AC1" w:rsidRDefault="004D5AC1">
      <w:pPr>
        <w:spacing w:after="0"/>
      </w:pPr>
    </w:p>
    <w:tbl>
      <w:tblPr>
        <w:tblStyle w:val="a9"/>
        <w:tblW w:w="9026" w:type="dxa"/>
        <w:tblBorders>
          <w:top w:val="nil"/>
          <w:left w:val="nil"/>
          <w:bottom w:val="nil"/>
          <w:right w:val="nil"/>
          <w:insideH w:val="nil"/>
          <w:insideV w:val="nil"/>
        </w:tblBorders>
        <w:tblLayout w:type="fixed"/>
        <w:tblLook w:val="0400"/>
      </w:tblPr>
      <w:tblGrid>
        <w:gridCol w:w="9026"/>
      </w:tblGrid>
      <w:tr w:rsidR="004D5AC1">
        <w:tc>
          <w:tcPr>
            <w:tcW w:w="9026" w:type="dxa"/>
          </w:tcPr>
          <w:p w:rsidR="004D5AC1" w:rsidRDefault="006D40C4">
            <w:pPr>
              <w:spacing w:before="58" w:after="58"/>
              <w:rPr>
                <w:b/>
              </w:rPr>
            </w:pPr>
            <w:r>
              <w:rPr>
                <w:b/>
              </w:rPr>
              <w:t>Role at Wincor-Nixdorf :</w:t>
            </w:r>
          </w:p>
        </w:tc>
      </w:tr>
      <w:tr w:rsidR="004D5AC1">
        <w:tc>
          <w:tcPr>
            <w:tcW w:w="9026" w:type="dxa"/>
          </w:tcPr>
          <w:p w:rsidR="004D5AC1" w:rsidRDefault="006D40C4">
            <w:pPr>
              <w:numPr>
                <w:ilvl w:val="0"/>
                <w:numId w:val="3"/>
              </w:numPr>
              <w:spacing w:line="276" w:lineRule="auto"/>
              <w:rPr>
                <w:color w:val="333333"/>
                <w:sz w:val="20"/>
                <w:szCs w:val="20"/>
              </w:rPr>
            </w:pPr>
            <w:r>
              <w:rPr>
                <w:color w:val="333333"/>
                <w:sz w:val="20"/>
                <w:szCs w:val="20"/>
              </w:rPr>
              <w:t>Worked on a Retail Banking project for IDM/ATM for Lloyds Banking Group.</w:t>
            </w:r>
          </w:p>
          <w:p w:rsidR="004D5AC1" w:rsidRDefault="006D40C4">
            <w:pPr>
              <w:numPr>
                <w:ilvl w:val="0"/>
                <w:numId w:val="3"/>
              </w:numPr>
              <w:spacing w:line="276" w:lineRule="auto"/>
              <w:rPr>
                <w:color w:val="333333"/>
                <w:sz w:val="20"/>
                <w:szCs w:val="20"/>
              </w:rPr>
            </w:pPr>
            <w:r>
              <w:rPr>
                <w:color w:val="333333"/>
                <w:sz w:val="20"/>
                <w:szCs w:val="20"/>
              </w:rPr>
              <w:t>Deployment and testing of PCE-SmartClient builds on Wincor ProCash 3000 machines.</w:t>
            </w:r>
          </w:p>
          <w:p w:rsidR="004D5AC1" w:rsidRDefault="006D40C4">
            <w:pPr>
              <w:numPr>
                <w:ilvl w:val="0"/>
                <w:numId w:val="3"/>
              </w:numPr>
              <w:shd w:val="clear" w:color="auto" w:fill="FFFFFF"/>
              <w:rPr>
                <w:color w:val="333333"/>
                <w:sz w:val="20"/>
                <w:szCs w:val="20"/>
              </w:rPr>
            </w:pPr>
            <w:r>
              <w:rPr>
                <w:color w:val="333333"/>
                <w:sz w:val="20"/>
                <w:szCs w:val="20"/>
                <w:highlight w:val="white"/>
              </w:rPr>
              <w:t>Undertaking CIT and investigating any issues raised by the customer in SIT and UAT phase  while tracking and supporting the fix.</w:t>
            </w:r>
          </w:p>
          <w:p w:rsidR="004D5AC1" w:rsidRDefault="006D40C4">
            <w:pPr>
              <w:numPr>
                <w:ilvl w:val="0"/>
                <w:numId w:val="3"/>
              </w:numPr>
              <w:shd w:val="clear" w:color="auto" w:fill="FFFFFF"/>
              <w:rPr>
                <w:color w:val="333333"/>
                <w:sz w:val="20"/>
                <w:szCs w:val="20"/>
              </w:rPr>
            </w:pPr>
            <w:r>
              <w:rPr>
                <w:color w:val="333333"/>
                <w:sz w:val="20"/>
                <w:szCs w:val="20"/>
              </w:rPr>
              <w:t>Working with Stakeholders on defining and managing</w:t>
            </w:r>
            <w:r>
              <w:rPr>
                <w:b/>
                <w:color w:val="333333"/>
                <w:sz w:val="20"/>
                <w:szCs w:val="20"/>
              </w:rPr>
              <w:t> </w:t>
            </w:r>
            <w:r>
              <w:rPr>
                <w:color w:val="333333"/>
                <w:sz w:val="20"/>
                <w:szCs w:val="20"/>
              </w:rPr>
              <w:t>the requirements, change requests, test process, test plan, forecasts, expectations and assumptions.</w:t>
            </w:r>
          </w:p>
          <w:p w:rsidR="004D5AC1" w:rsidRDefault="006D40C4">
            <w:pPr>
              <w:numPr>
                <w:ilvl w:val="0"/>
                <w:numId w:val="3"/>
              </w:numPr>
              <w:shd w:val="clear" w:color="auto" w:fill="FFFFFF"/>
              <w:rPr>
                <w:color w:val="333333"/>
                <w:sz w:val="20"/>
                <w:szCs w:val="20"/>
              </w:rPr>
            </w:pPr>
            <w:r>
              <w:rPr>
                <w:color w:val="333333"/>
                <w:sz w:val="20"/>
                <w:szCs w:val="20"/>
                <w:highlight w:val="white"/>
              </w:rPr>
              <w:t>Bringing new team members up to speed with project scope, process, business application flow and testing deliverables.</w:t>
            </w:r>
          </w:p>
          <w:p w:rsidR="004D5AC1" w:rsidRDefault="006D40C4">
            <w:pPr>
              <w:numPr>
                <w:ilvl w:val="0"/>
                <w:numId w:val="3"/>
              </w:numPr>
              <w:spacing w:line="276" w:lineRule="auto"/>
              <w:rPr>
                <w:color w:val="333333"/>
                <w:sz w:val="20"/>
                <w:szCs w:val="20"/>
              </w:rPr>
            </w:pPr>
            <w:r>
              <w:rPr>
                <w:color w:val="333333"/>
                <w:sz w:val="20"/>
                <w:szCs w:val="20"/>
                <w:highlight w:val="white"/>
              </w:rPr>
              <w:t>Monitoring the testing process and identifying and logging test failures in the defect management system (MKS) and Quality Centre (QC).</w:t>
            </w:r>
          </w:p>
          <w:p w:rsidR="004D5AC1" w:rsidRDefault="006D40C4">
            <w:pPr>
              <w:numPr>
                <w:ilvl w:val="0"/>
                <w:numId w:val="3"/>
              </w:numPr>
              <w:spacing w:line="276" w:lineRule="auto"/>
              <w:rPr>
                <w:color w:val="333333"/>
                <w:sz w:val="20"/>
                <w:szCs w:val="20"/>
              </w:rPr>
            </w:pPr>
            <w:r>
              <w:rPr>
                <w:color w:val="333333"/>
                <w:sz w:val="20"/>
                <w:szCs w:val="20"/>
              </w:rPr>
              <w:t>Generation and testing of MI logs on different streams through Jenkins.</w:t>
            </w:r>
          </w:p>
          <w:p w:rsidR="004D5AC1" w:rsidRDefault="006D40C4">
            <w:pPr>
              <w:numPr>
                <w:ilvl w:val="0"/>
                <w:numId w:val="3"/>
              </w:numPr>
              <w:spacing w:line="276" w:lineRule="auto"/>
              <w:rPr>
                <w:color w:val="333333"/>
                <w:sz w:val="20"/>
                <w:szCs w:val="20"/>
              </w:rPr>
            </w:pPr>
            <w:r>
              <w:rPr>
                <w:color w:val="333333"/>
                <w:sz w:val="20"/>
                <w:szCs w:val="20"/>
              </w:rPr>
              <w:t>Mobile Project automation in Calabash for the PCE in house project.</w:t>
            </w:r>
          </w:p>
          <w:p w:rsidR="004D5AC1" w:rsidRDefault="006D40C4">
            <w:pPr>
              <w:numPr>
                <w:ilvl w:val="0"/>
                <w:numId w:val="3"/>
              </w:numPr>
              <w:spacing w:line="276" w:lineRule="auto"/>
              <w:rPr>
                <w:color w:val="333333"/>
                <w:sz w:val="20"/>
                <w:szCs w:val="20"/>
              </w:rPr>
            </w:pPr>
            <w:r>
              <w:rPr>
                <w:color w:val="333333"/>
                <w:sz w:val="20"/>
                <w:szCs w:val="20"/>
              </w:rPr>
              <w:t>MQ Simulator and PCE-SmartClient integration testing.</w:t>
            </w:r>
          </w:p>
          <w:p w:rsidR="004D5AC1" w:rsidRDefault="006D40C4">
            <w:pPr>
              <w:numPr>
                <w:ilvl w:val="0"/>
                <w:numId w:val="3"/>
              </w:numPr>
              <w:spacing w:line="276" w:lineRule="auto"/>
              <w:rPr>
                <w:color w:val="333333"/>
                <w:sz w:val="20"/>
                <w:szCs w:val="20"/>
              </w:rPr>
            </w:pPr>
            <w:r>
              <w:rPr>
                <w:color w:val="333333"/>
                <w:sz w:val="20"/>
                <w:szCs w:val="20"/>
              </w:rPr>
              <w:t>Defect liaising between the Customer and the offshore Development team.</w:t>
            </w:r>
          </w:p>
          <w:p w:rsidR="004D5AC1" w:rsidRDefault="006D40C4">
            <w:pPr>
              <w:numPr>
                <w:ilvl w:val="0"/>
                <w:numId w:val="3"/>
              </w:numPr>
              <w:spacing w:after="280" w:line="276" w:lineRule="auto"/>
              <w:rPr>
                <w:color w:val="333333"/>
                <w:sz w:val="20"/>
                <w:szCs w:val="20"/>
              </w:rPr>
            </w:pPr>
            <w:r>
              <w:rPr>
                <w:color w:val="333333"/>
                <w:sz w:val="20"/>
                <w:szCs w:val="20"/>
              </w:rPr>
              <w:t>Training Support team as the project approaches the Go-Live stage.</w:t>
            </w:r>
          </w:p>
          <w:p w:rsidR="004D5AC1" w:rsidRDefault="004D5AC1">
            <w:pPr>
              <w:spacing w:before="58" w:after="58"/>
              <w:jc w:val="both"/>
              <w:rPr>
                <w:b/>
              </w:rPr>
            </w:pPr>
          </w:p>
          <w:p w:rsidR="004D5AC1" w:rsidRDefault="004D5AC1" w:rsidP="00E1233E">
            <w:pPr>
              <w:pBdr>
                <w:top w:val="nil"/>
                <w:left w:val="nil"/>
                <w:bottom w:val="nil"/>
                <w:right w:val="nil"/>
                <w:between w:val="nil"/>
              </w:pBdr>
              <w:spacing w:before="58" w:after="58" w:line="276" w:lineRule="auto"/>
              <w:jc w:val="both"/>
              <w:rPr>
                <w:b/>
              </w:rPr>
            </w:pPr>
          </w:p>
          <w:p w:rsidR="004D5AC1" w:rsidRDefault="004D5AC1">
            <w:pPr>
              <w:pBdr>
                <w:top w:val="nil"/>
                <w:left w:val="nil"/>
                <w:bottom w:val="nil"/>
                <w:right w:val="nil"/>
                <w:between w:val="nil"/>
              </w:pBdr>
              <w:spacing w:before="58" w:after="58" w:line="276" w:lineRule="auto"/>
              <w:ind w:left="720" w:hanging="720"/>
              <w:jc w:val="both"/>
              <w:rPr>
                <w:b/>
              </w:rPr>
            </w:pPr>
          </w:p>
        </w:tc>
      </w:tr>
      <w:tr w:rsidR="004D5AC1">
        <w:tc>
          <w:tcPr>
            <w:tcW w:w="9026" w:type="dxa"/>
            <w:shd w:val="clear" w:color="auto" w:fill="F2F2F2"/>
          </w:tcPr>
          <w:p w:rsidR="004D5AC1" w:rsidRDefault="006D40C4">
            <w:pPr>
              <w:spacing w:before="58" w:after="58"/>
              <w:rPr>
                <w:b/>
                <w:i/>
              </w:rPr>
            </w:pPr>
            <w:r>
              <w:rPr>
                <w:b/>
                <w:sz w:val="24"/>
                <w:szCs w:val="24"/>
              </w:rPr>
              <w:t xml:space="preserve">Baker Technologies                                                                                        </w:t>
            </w:r>
            <w:r>
              <w:rPr>
                <w:b/>
              </w:rPr>
              <w:t xml:space="preserve">Feb 2014 – May 2014 </w:t>
            </w:r>
            <w:r>
              <w:rPr>
                <w:b/>
                <w:i/>
              </w:rPr>
              <w:t xml:space="preserve"> Sr. Test Analyst</w:t>
            </w:r>
          </w:p>
        </w:tc>
      </w:tr>
    </w:tbl>
    <w:p w:rsidR="004D5AC1" w:rsidRDefault="004D5AC1">
      <w:pPr>
        <w:spacing w:after="0"/>
      </w:pPr>
    </w:p>
    <w:tbl>
      <w:tblPr>
        <w:tblStyle w:val="aa"/>
        <w:tblW w:w="9026" w:type="dxa"/>
        <w:tblBorders>
          <w:top w:val="nil"/>
          <w:left w:val="nil"/>
          <w:bottom w:val="nil"/>
          <w:right w:val="nil"/>
          <w:insideH w:val="nil"/>
          <w:insideV w:val="nil"/>
        </w:tblBorders>
        <w:tblLayout w:type="fixed"/>
        <w:tblLook w:val="0400"/>
      </w:tblPr>
      <w:tblGrid>
        <w:gridCol w:w="9026"/>
      </w:tblGrid>
      <w:tr w:rsidR="004D5AC1">
        <w:tc>
          <w:tcPr>
            <w:tcW w:w="9026" w:type="dxa"/>
          </w:tcPr>
          <w:p w:rsidR="004D5AC1" w:rsidRDefault="006D40C4">
            <w:pPr>
              <w:spacing w:before="58" w:after="58"/>
              <w:rPr>
                <w:b/>
              </w:rPr>
            </w:pPr>
            <w:r>
              <w:rPr>
                <w:b/>
              </w:rPr>
              <w:t>Role at Baker Technologies :</w:t>
            </w:r>
          </w:p>
        </w:tc>
      </w:tr>
      <w:tr w:rsidR="004D5AC1">
        <w:tc>
          <w:tcPr>
            <w:tcW w:w="9026" w:type="dxa"/>
          </w:tcPr>
          <w:p w:rsidR="004D5AC1" w:rsidRDefault="006D40C4">
            <w:pPr>
              <w:numPr>
                <w:ilvl w:val="0"/>
                <w:numId w:val="3"/>
              </w:numPr>
              <w:jc w:val="both"/>
              <w:rPr>
                <w:b/>
              </w:rPr>
            </w:pPr>
            <w:r>
              <w:rPr>
                <w:sz w:val="20"/>
                <w:szCs w:val="20"/>
              </w:rPr>
              <w:t xml:space="preserve">Worked on a dynamic Investment Banking application for Lloyds Banking Group, which provides to trade Foreign exchange (FX) and Money Market (MM) deposits. </w:t>
            </w:r>
          </w:p>
          <w:p w:rsidR="004D5AC1" w:rsidRDefault="006D40C4">
            <w:pPr>
              <w:numPr>
                <w:ilvl w:val="0"/>
                <w:numId w:val="3"/>
              </w:numPr>
              <w:jc w:val="both"/>
              <w:rPr>
                <w:sz w:val="20"/>
                <w:szCs w:val="20"/>
              </w:rPr>
            </w:pPr>
            <w:r>
              <w:rPr>
                <w:sz w:val="20"/>
                <w:szCs w:val="20"/>
              </w:rPr>
              <w:t>Involvement in preparing Test Plan for testing to be carried out effectively and within the given timeline.</w:t>
            </w:r>
          </w:p>
          <w:p w:rsidR="004D5AC1" w:rsidRDefault="006D40C4">
            <w:pPr>
              <w:numPr>
                <w:ilvl w:val="0"/>
                <w:numId w:val="3"/>
              </w:numPr>
              <w:shd w:val="clear" w:color="auto" w:fill="FFFFFF"/>
              <w:rPr>
                <w:color w:val="222222"/>
                <w:sz w:val="20"/>
                <w:szCs w:val="20"/>
              </w:rPr>
            </w:pPr>
            <w:r>
              <w:rPr>
                <w:color w:val="222222"/>
                <w:sz w:val="20"/>
                <w:szCs w:val="20"/>
              </w:rPr>
              <w:t>Performing test preparation and Manual execution (system, integration, regression, performance), Automation Reviews, conduct test results analysis.</w:t>
            </w:r>
          </w:p>
          <w:p w:rsidR="004D5AC1" w:rsidRDefault="006D40C4">
            <w:pPr>
              <w:numPr>
                <w:ilvl w:val="0"/>
                <w:numId w:val="3"/>
              </w:numPr>
              <w:pBdr>
                <w:top w:val="nil"/>
                <w:left w:val="nil"/>
                <w:bottom w:val="nil"/>
                <w:right w:val="nil"/>
                <w:between w:val="nil"/>
              </w:pBdr>
              <w:spacing w:before="58" w:line="276" w:lineRule="auto"/>
              <w:jc w:val="both"/>
              <w:rPr>
                <w:color w:val="000000"/>
                <w:sz w:val="20"/>
                <w:szCs w:val="20"/>
              </w:rPr>
            </w:pPr>
            <w:r>
              <w:rPr>
                <w:color w:val="000000"/>
                <w:sz w:val="20"/>
                <w:szCs w:val="20"/>
              </w:rPr>
              <w:t xml:space="preserve">Creating and executing test cases for a rich web application with real time data manipulation.  </w:t>
            </w:r>
          </w:p>
          <w:p w:rsidR="004D5AC1" w:rsidRDefault="006D40C4">
            <w:pPr>
              <w:numPr>
                <w:ilvl w:val="0"/>
                <w:numId w:val="3"/>
              </w:numPr>
              <w:pBdr>
                <w:top w:val="nil"/>
                <w:left w:val="nil"/>
                <w:bottom w:val="nil"/>
                <w:right w:val="nil"/>
                <w:between w:val="nil"/>
              </w:pBdr>
              <w:spacing w:line="276" w:lineRule="auto"/>
              <w:jc w:val="both"/>
              <w:rPr>
                <w:color w:val="000000"/>
                <w:sz w:val="20"/>
                <w:szCs w:val="20"/>
              </w:rPr>
            </w:pPr>
            <w:r>
              <w:rPr>
                <w:color w:val="000000"/>
                <w:sz w:val="20"/>
                <w:szCs w:val="20"/>
              </w:rPr>
              <w:t>Performing Cross Browser testing to test functional and non-functional requirements across a wide range of browsers and their version on all major platforms.</w:t>
            </w:r>
          </w:p>
          <w:p w:rsidR="004D5AC1" w:rsidRDefault="006D40C4">
            <w:pPr>
              <w:numPr>
                <w:ilvl w:val="0"/>
                <w:numId w:val="3"/>
              </w:numPr>
              <w:pBdr>
                <w:top w:val="nil"/>
                <w:left w:val="nil"/>
                <w:bottom w:val="nil"/>
                <w:right w:val="nil"/>
                <w:between w:val="nil"/>
              </w:pBdr>
              <w:spacing w:line="276" w:lineRule="auto"/>
              <w:jc w:val="both"/>
              <w:rPr>
                <w:color w:val="000000"/>
                <w:sz w:val="20"/>
                <w:szCs w:val="20"/>
              </w:rPr>
            </w:pPr>
            <w:r>
              <w:rPr>
                <w:color w:val="000000"/>
                <w:sz w:val="20"/>
                <w:szCs w:val="20"/>
              </w:rPr>
              <w:t>Generation and Verification of various reports generated across different platforms.</w:t>
            </w:r>
          </w:p>
          <w:p w:rsidR="004D5AC1" w:rsidRDefault="006D40C4">
            <w:pPr>
              <w:numPr>
                <w:ilvl w:val="0"/>
                <w:numId w:val="3"/>
              </w:numPr>
              <w:pBdr>
                <w:top w:val="nil"/>
                <w:left w:val="nil"/>
                <w:bottom w:val="nil"/>
                <w:right w:val="nil"/>
                <w:between w:val="nil"/>
              </w:pBdr>
              <w:spacing w:line="276" w:lineRule="auto"/>
              <w:jc w:val="both"/>
              <w:rPr>
                <w:color w:val="000000"/>
                <w:sz w:val="20"/>
                <w:szCs w:val="20"/>
              </w:rPr>
            </w:pPr>
            <w:r>
              <w:rPr>
                <w:color w:val="000000"/>
                <w:sz w:val="20"/>
                <w:szCs w:val="20"/>
              </w:rPr>
              <w:t>Performing Defect Management activities and maintaining the Task Board in JIRA.</w:t>
            </w:r>
          </w:p>
          <w:p w:rsidR="004D5AC1" w:rsidRDefault="006D40C4">
            <w:pPr>
              <w:numPr>
                <w:ilvl w:val="0"/>
                <w:numId w:val="3"/>
              </w:numPr>
              <w:pBdr>
                <w:top w:val="nil"/>
                <w:left w:val="nil"/>
                <w:bottom w:val="nil"/>
                <w:right w:val="nil"/>
                <w:between w:val="nil"/>
              </w:pBdr>
              <w:spacing w:after="58" w:line="276" w:lineRule="auto"/>
              <w:jc w:val="both"/>
              <w:rPr>
                <w:b/>
                <w:color w:val="000000"/>
              </w:rPr>
            </w:pPr>
            <w:r>
              <w:rPr>
                <w:color w:val="000000"/>
                <w:sz w:val="20"/>
                <w:szCs w:val="20"/>
              </w:rPr>
              <w:t>Performing Accessibility and Sight testing to ensure the visual designs are implemented correctly.</w:t>
            </w:r>
          </w:p>
          <w:p w:rsidR="004D5AC1" w:rsidRDefault="004D5AC1">
            <w:pPr>
              <w:spacing w:before="58" w:after="58"/>
              <w:jc w:val="both"/>
              <w:rPr>
                <w:b/>
              </w:rPr>
            </w:pPr>
          </w:p>
          <w:p w:rsidR="004D5AC1" w:rsidRDefault="004D5AC1">
            <w:pPr>
              <w:spacing w:before="58" w:after="58"/>
              <w:jc w:val="both"/>
              <w:rPr>
                <w:b/>
              </w:rPr>
            </w:pPr>
          </w:p>
        </w:tc>
      </w:tr>
      <w:tr w:rsidR="004D5AC1">
        <w:tc>
          <w:tcPr>
            <w:tcW w:w="9026" w:type="dxa"/>
            <w:shd w:val="clear" w:color="auto" w:fill="F2F2F2"/>
          </w:tcPr>
          <w:p w:rsidR="004D5AC1" w:rsidRDefault="006D40C4">
            <w:pPr>
              <w:spacing w:before="58" w:after="58"/>
              <w:rPr>
                <w:b/>
                <w:sz w:val="20"/>
                <w:szCs w:val="20"/>
              </w:rPr>
            </w:pPr>
            <w:r>
              <w:rPr>
                <w:b/>
                <w:sz w:val="24"/>
                <w:szCs w:val="24"/>
              </w:rPr>
              <w:t xml:space="preserve">iGate (Ladbrokes)                                                                                          </w:t>
            </w:r>
            <w:r>
              <w:rPr>
                <w:b/>
                <w:sz w:val="28"/>
                <w:szCs w:val="28"/>
              </w:rPr>
              <w:t xml:space="preserve">   </w:t>
            </w:r>
            <w:r>
              <w:rPr>
                <w:b/>
              </w:rPr>
              <w:t>Mar 2012 – Feb 2014</w:t>
            </w:r>
          </w:p>
          <w:p w:rsidR="004D5AC1" w:rsidRDefault="006D40C4">
            <w:pPr>
              <w:spacing w:before="58" w:after="58"/>
              <w:rPr>
                <w:b/>
                <w:i/>
              </w:rPr>
            </w:pPr>
            <w:r>
              <w:rPr>
                <w:b/>
                <w:i/>
              </w:rPr>
              <w:t>Test Lead /Sr. Test Analyst</w:t>
            </w:r>
          </w:p>
        </w:tc>
      </w:tr>
    </w:tbl>
    <w:p w:rsidR="004D5AC1" w:rsidRDefault="004D5AC1">
      <w:pPr>
        <w:spacing w:after="0"/>
      </w:pPr>
    </w:p>
    <w:tbl>
      <w:tblPr>
        <w:tblStyle w:val="ab"/>
        <w:tblW w:w="9026" w:type="dxa"/>
        <w:tblBorders>
          <w:top w:val="nil"/>
          <w:left w:val="nil"/>
          <w:bottom w:val="nil"/>
          <w:right w:val="nil"/>
          <w:insideH w:val="nil"/>
          <w:insideV w:val="nil"/>
        </w:tblBorders>
        <w:tblLayout w:type="fixed"/>
        <w:tblLook w:val="0400"/>
      </w:tblPr>
      <w:tblGrid>
        <w:gridCol w:w="9026"/>
      </w:tblGrid>
      <w:tr w:rsidR="004D5AC1">
        <w:tc>
          <w:tcPr>
            <w:tcW w:w="9026" w:type="dxa"/>
          </w:tcPr>
          <w:p w:rsidR="004D5AC1" w:rsidRDefault="006D40C4">
            <w:pPr>
              <w:spacing w:before="58" w:after="58"/>
              <w:rPr>
                <w:b/>
              </w:rPr>
            </w:pPr>
            <w:r>
              <w:rPr>
                <w:b/>
              </w:rPr>
              <w:t>Role at Ladbrokes :</w:t>
            </w:r>
          </w:p>
        </w:tc>
      </w:tr>
      <w:tr w:rsidR="004D5AC1">
        <w:tc>
          <w:tcPr>
            <w:tcW w:w="9026" w:type="dxa"/>
          </w:tcPr>
          <w:p w:rsidR="004D5AC1" w:rsidRDefault="006D40C4">
            <w:pPr>
              <w:numPr>
                <w:ilvl w:val="0"/>
                <w:numId w:val="3"/>
              </w:numPr>
              <w:spacing w:line="276" w:lineRule="auto"/>
              <w:jc w:val="both"/>
              <w:rPr>
                <w:sz w:val="20"/>
                <w:szCs w:val="20"/>
              </w:rPr>
            </w:pPr>
            <w:r>
              <w:rPr>
                <w:sz w:val="20"/>
                <w:szCs w:val="20"/>
              </w:rPr>
              <w:t>Worked in an Agile (BDD &amp; Scrum) team to develop the testing framework for Ladbrokes E-commerce website.</w:t>
            </w:r>
          </w:p>
          <w:p w:rsidR="004D5AC1" w:rsidRDefault="006D40C4">
            <w:pPr>
              <w:numPr>
                <w:ilvl w:val="0"/>
                <w:numId w:val="3"/>
              </w:numPr>
              <w:spacing w:line="276" w:lineRule="auto"/>
              <w:jc w:val="both"/>
              <w:rPr>
                <w:sz w:val="20"/>
                <w:szCs w:val="20"/>
              </w:rPr>
            </w:pPr>
            <w:r>
              <w:rPr>
                <w:sz w:val="20"/>
                <w:szCs w:val="20"/>
              </w:rPr>
              <w:t>Created a detailed Test plan covering all possible user journeys, features and scenarios &amp; performed user acceptance testing for various different projects involved.</w:t>
            </w:r>
          </w:p>
          <w:p w:rsidR="004D5AC1" w:rsidRDefault="006D40C4">
            <w:pPr>
              <w:numPr>
                <w:ilvl w:val="0"/>
                <w:numId w:val="3"/>
              </w:numPr>
              <w:spacing w:line="276" w:lineRule="auto"/>
              <w:jc w:val="both"/>
              <w:rPr>
                <w:b/>
              </w:rPr>
            </w:pPr>
            <w:r>
              <w:rPr>
                <w:sz w:val="20"/>
                <w:szCs w:val="20"/>
              </w:rPr>
              <w:t>Produced (BDD) behaviour driven Gherkin - Cucumber - Ruby test scripts using Capybara, Selenium web-driver for a Trading Web Application project. Used Poltergeist which is a driver for Capybara to run automated tests on a headless WebKit browser, provided by PhantomJS.</w:t>
            </w:r>
          </w:p>
          <w:p w:rsidR="004D5AC1" w:rsidRDefault="006D40C4">
            <w:pPr>
              <w:numPr>
                <w:ilvl w:val="0"/>
                <w:numId w:val="3"/>
              </w:numPr>
              <w:spacing w:line="276" w:lineRule="auto"/>
              <w:jc w:val="both"/>
              <w:rPr>
                <w:b/>
              </w:rPr>
            </w:pPr>
            <w:r>
              <w:rPr>
                <w:sz w:val="20"/>
                <w:szCs w:val="20"/>
              </w:rPr>
              <w:t>Performed automated testing on an Internal .Net application using Specflow, Gherkin and Visual Studio.</w:t>
            </w:r>
          </w:p>
        </w:tc>
      </w:tr>
      <w:tr w:rsidR="004D5AC1">
        <w:tc>
          <w:tcPr>
            <w:tcW w:w="9026" w:type="dxa"/>
          </w:tcPr>
          <w:p w:rsidR="004D5AC1" w:rsidRDefault="006D40C4">
            <w:pPr>
              <w:numPr>
                <w:ilvl w:val="0"/>
                <w:numId w:val="3"/>
              </w:numPr>
              <w:spacing w:line="276" w:lineRule="auto"/>
              <w:jc w:val="both"/>
              <w:rPr>
                <w:sz w:val="20"/>
                <w:szCs w:val="20"/>
              </w:rPr>
            </w:pPr>
            <w:r>
              <w:rPr>
                <w:sz w:val="20"/>
                <w:szCs w:val="20"/>
              </w:rPr>
              <w:t>Performed iOS and Android automated testing on iPhone, iPad, Samsung Galaxy S4 and Google Nexus 7 using Calabash, Cucumber and Ruby.</w:t>
            </w:r>
          </w:p>
          <w:p w:rsidR="004D5AC1" w:rsidRDefault="006D40C4">
            <w:pPr>
              <w:numPr>
                <w:ilvl w:val="0"/>
                <w:numId w:val="3"/>
              </w:numPr>
              <w:spacing w:line="276" w:lineRule="auto"/>
              <w:jc w:val="both"/>
              <w:rPr>
                <w:sz w:val="20"/>
                <w:szCs w:val="20"/>
              </w:rPr>
            </w:pPr>
            <w:r>
              <w:rPr>
                <w:sz w:val="20"/>
                <w:szCs w:val="20"/>
              </w:rPr>
              <w:t>Working as a Test Lead for a challenging multivendor Middle-Tier Services project requiring well laid out Test Strategies and Plans, keeping all stakeholders in sync. Involved from Test Planning to Delivery of the Project.</w:t>
            </w:r>
          </w:p>
          <w:p w:rsidR="004D5AC1" w:rsidRDefault="006D40C4">
            <w:pPr>
              <w:numPr>
                <w:ilvl w:val="0"/>
                <w:numId w:val="3"/>
              </w:numPr>
              <w:spacing w:line="276" w:lineRule="auto"/>
              <w:jc w:val="both"/>
              <w:rPr>
                <w:sz w:val="20"/>
                <w:szCs w:val="20"/>
              </w:rPr>
            </w:pPr>
            <w:r>
              <w:rPr>
                <w:sz w:val="20"/>
                <w:szCs w:val="20"/>
              </w:rPr>
              <w:t>Working as a Test Lead on the Mercury Project, which includes the integration of newly developed web application with the legacy Ladbrokes systems. Appointed an offshore team and trained them on the legacy systems and helped them tooling JIRA.</w:t>
            </w:r>
          </w:p>
          <w:p w:rsidR="004D5AC1" w:rsidRDefault="006D40C4">
            <w:pPr>
              <w:numPr>
                <w:ilvl w:val="0"/>
                <w:numId w:val="3"/>
              </w:numPr>
              <w:spacing w:line="276" w:lineRule="auto"/>
              <w:jc w:val="both"/>
              <w:rPr>
                <w:b/>
                <w:sz w:val="20"/>
                <w:szCs w:val="20"/>
              </w:rPr>
            </w:pPr>
            <w:r>
              <w:rPr>
                <w:sz w:val="20"/>
                <w:szCs w:val="20"/>
              </w:rPr>
              <w:t xml:space="preserve">Performed Defect Management activities like </w:t>
            </w:r>
            <w:r>
              <w:rPr>
                <w:sz w:val="20"/>
                <w:szCs w:val="20"/>
                <w:highlight w:val="white"/>
              </w:rPr>
              <w:t>raising/tracking defects &amp;</w:t>
            </w:r>
            <w:r>
              <w:rPr>
                <w:sz w:val="20"/>
                <w:szCs w:val="20"/>
              </w:rPr>
              <w:t xml:space="preserve"> handled daily scrum user board (Grasshopper) on Atlassian JIRA. </w:t>
            </w:r>
          </w:p>
          <w:p w:rsidR="004D5AC1" w:rsidRDefault="006D40C4">
            <w:pPr>
              <w:numPr>
                <w:ilvl w:val="0"/>
                <w:numId w:val="3"/>
              </w:numPr>
              <w:spacing w:line="276" w:lineRule="auto"/>
              <w:jc w:val="both"/>
              <w:rPr>
                <w:sz w:val="20"/>
                <w:szCs w:val="20"/>
              </w:rPr>
            </w:pPr>
            <w:r>
              <w:rPr>
                <w:sz w:val="20"/>
                <w:szCs w:val="20"/>
              </w:rPr>
              <w:t>Testing Web-Services using SOAP-UI from TIBCO service layer, the web services were further consumed by third party teams.</w:t>
            </w:r>
          </w:p>
          <w:p w:rsidR="004D5AC1" w:rsidRPr="00E1233E" w:rsidRDefault="006D40C4" w:rsidP="00E1233E">
            <w:pPr>
              <w:numPr>
                <w:ilvl w:val="0"/>
                <w:numId w:val="3"/>
              </w:numPr>
              <w:jc w:val="both"/>
              <w:rPr>
                <w:sz w:val="20"/>
                <w:szCs w:val="20"/>
              </w:rPr>
            </w:pPr>
            <w:r>
              <w:rPr>
                <w:sz w:val="20"/>
                <w:szCs w:val="20"/>
              </w:rPr>
              <w:t>Conducting Technical Interviews for new positions in the Test Team and mentoring the new members.</w:t>
            </w:r>
          </w:p>
        </w:tc>
      </w:tr>
      <w:tr w:rsidR="004D5AC1">
        <w:tc>
          <w:tcPr>
            <w:tcW w:w="9026" w:type="dxa"/>
            <w:shd w:val="clear" w:color="auto" w:fill="F2F2F2"/>
          </w:tcPr>
          <w:p w:rsidR="004D5AC1" w:rsidRDefault="006D40C4">
            <w:pPr>
              <w:spacing w:before="58" w:after="58"/>
              <w:rPr>
                <w:b/>
              </w:rPr>
            </w:pPr>
            <w:r>
              <w:rPr>
                <w:b/>
                <w:sz w:val="24"/>
                <w:szCs w:val="24"/>
              </w:rPr>
              <w:t xml:space="preserve">STL Technologies                                                                                              </w:t>
            </w:r>
            <w:r>
              <w:rPr>
                <w:b/>
              </w:rPr>
              <w:t>Nov 2011 – Feb 2012</w:t>
            </w:r>
          </w:p>
          <w:p w:rsidR="004D5AC1" w:rsidRDefault="006D40C4">
            <w:pPr>
              <w:spacing w:before="58" w:after="58"/>
              <w:rPr>
                <w:b/>
              </w:rPr>
            </w:pPr>
            <w:r>
              <w:rPr>
                <w:b/>
                <w:i/>
              </w:rPr>
              <w:t>Test Analyst</w:t>
            </w:r>
          </w:p>
        </w:tc>
      </w:tr>
    </w:tbl>
    <w:p w:rsidR="004D5AC1" w:rsidRDefault="004D5AC1">
      <w:pPr>
        <w:spacing w:after="0"/>
      </w:pPr>
    </w:p>
    <w:tbl>
      <w:tblPr>
        <w:tblStyle w:val="ac"/>
        <w:tblW w:w="9026" w:type="dxa"/>
        <w:tblBorders>
          <w:top w:val="nil"/>
          <w:left w:val="nil"/>
          <w:bottom w:val="nil"/>
          <w:right w:val="nil"/>
          <w:insideH w:val="nil"/>
          <w:insideV w:val="nil"/>
        </w:tblBorders>
        <w:tblLayout w:type="fixed"/>
        <w:tblLook w:val="0400"/>
      </w:tblPr>
      <w:tblGrid>
        <w:gridCol w:w="9026"/>
      </w:tblGrid>
      <w:tr w:rsidR="004D5AC1">
        <w:tc>
          <w:tcPr>
            <w:tcW w:w="9026" w:type="dxa"/>
          </w:tcPr>
          <w:p w:rsidR="004D5AC1" w:rsidRDefault="006D40C4">
            <w:pPr>
              <w:spacing w:before="58" w:after="58"/>
              <w:rPr>
                <w:b/>
              </w:rPr>
            </w:pPr>
            <w:r>
              <w:rPr>
                <w:b/>
              </w:rPr>
              <w:t>Role at STL :</w:t>
            </w:r>
          </w:p>
        </w:tc>
      </w:tr>
      <w:tr w:rsidR="004D5AC1">
        <w:tc>
          <w:tcPr>
            <w:tcW w:w="9026" w:type="dxa"/>
          </w:tcPr>
          <w:p w:rsidR="004D5AC1" w:rsidRDefault="006D40C4">
            <w:pPr>
              <w:numPr>
                <w:ilvl w:val="0"/>
                <w:numId w:val="4"/>
              </w:numPr>
              <w:spacing w:line="276" w:lineRule="auto"/>
              <w:jc w:val="both"/>
              <w:rPr>
                <w:sz w:val="20"/>
                <w:szCs w:val="20"/>
                <w:highlight w:val="white"/>
              </w:rPr>
            </w:pPr>
            <w:r>
              <w:rPr>
                <w:sz w:val="20"/>
                <w:szCs w:val="20"/>
                <w:highlight w:val="white"/>
              </w:rPr>
              <w:t>Involved in creating Test Preparation for a National Case Management System used by Magistrates courts.</w:t>
            </w:r>
          </w:p>
          <w:p w:rsidR="004D5AC1" w:rsidRDefault="006D40C4">
            <w:pPr>
              <w:numPr>
                <w:ilvl w:val="0"/>
                <w:numId w:val="4"/>
              </w:numPr>
              <w:spacing w:line="276" w:lineRule="auto"/>
              <w:jc w:val="both"/>
              <w:rPr>
                <w:sz w:val="20"/>
                <w:szCs w:val="20"/>
                <w:highlight w:val="white"/>
              </w:rPr>
            </w:pPr>
            <w:r>
              <w:rPr>
                <w:sz w:val="20"/>
                <w:szCs w:val="20"/>
                <w:highlight w:val="white"/>
              </w:rPr>
              <w:t xml:space="preserve">The role majorly involved manual testing of the web application with some automated test scripts. </w:t>
            </w:r>
          </w:p>
          <w:p w:rsidR="004D5AC1" w:rsidRDefault="006D40C4">
            <w:pPr>
              <w:numPr>
                <w:ilvl w:val="0"/>
                <w:numId w:val="4"/>
              </w:numPr>
              <w:spacing w:line="276" w:lineRule="auto"/>
              <w:jc w:val="both"/>
              <w:rPr>
                <w:sz w:val="20"/>
                <w:szCs w:val="20"/>
                <w:highlight w:val="white"/>
              </w:rPr>
            </w:pPr>
            <w:r>
              <w:rPr>
                <w:sz w:val="20"/>
                <w:szCs w:val="20"/>
                <w:highlight w:val="white"/>
              </w:rPr>
              <w:t>Performed Peer Reviewing of the existing tests.</w:t>
            </w:r>
          </w:p>
          <w:p w:rsidR="004D5AC1" w:rsidRDefault="006D40C4">
            <w:pPr>
              <w:numPr>
                <w:ilvl w:val="0"/>
                <w:numId w:val="4"/>
              </w:numPr>
              <w:spacing w:line="276" w:lineRule="auto"/>
              <w:jc w:val="both"/>
              <w:rPr>
                <w:b/>
              </w:rPr>
            </w:pPr>
            <w:r>
              <w:rPr>
                <w:sz w:val="20"/>
                <w:szCs w:val="20"/>
                <w:highlight w:val="white"/>
              </w:rPr>
              <w:t xml:space="preserve">Worked in Waterfall Model. Used Quality Center for requirements management, test management and business process testing. </w:t>
            </w:r>
          </w:p>
        </w:tc>
      </w:tr>
    </w:tbl>
    <w:p w:rsidR="004D5AC1" w:rsidRDefault="004D5AC1"/>
    <w:tbl>
      <w:tblPr>
        <w:tblStyle w:val="ad"/>
        <w:tblW w:w="9026" w:type="dxa"/>
        <w:tblBorders>
          <w:top w:val="nil"/>
          <w:left w:val="nil"/>
          <w:bottom w:val="nil"/>
          <w:right w:val="nil"/>
          <w:insideH w:val="nil"/>
          <w:insideV w:val="nil"/>
        </w:tblBorders>
        <w:tblLayout w:type="fixed"/>
        <w:tblLook w:val="0400"/>
      </w:tblPr>
      <w:tblGrid>
        <w:gridCol w:w="9026"/>
      </w:tblGrid>
      <w:tr w:rsidR="004D5AC1">
        <w:tc>
          <w:tcPr>
            <w:tcW w:w="9026" w:type="dxa"/>
            <w:shd w:val="clear" w:color="auto" w:fill="F2F2F2"/>
          </w:tcPr>
          <w:p w:rsidR="004D5AC1" w:rsidRDefault="006D40C4">
            <w:pPr>
              <w:spacing w:before="58" w:after="58"/>
              <w:rPr>
                <w:b/>
              </w:rPr>
            </w:pPr>
            <w:r>
              <w:rPr>
                <w:b/>
                <w:sz w:val="24"/>
                <w:szCs w:val="24"/>
              </w:rPr>
              <w:t xml:space="preserve">GE Energy                                                                                                            </w:t>
            </w:r>
            <w:r>
              <w:rPr>
                <w:b/>
              </w:rPr>
              <w:t>Nov 2010 – Oct 2011</w:t>
            </w:r>
          </w:p>
          <w:p w:rsidR="004D5AC1" w:rsidRDefault="006D40C4">
            <w:pPr>
              <w:spacing w:before="58" w:after="58"/>
              <w:rPr>
                <w:b/>
              </w:rPr>
            </w:pPr>
            <w:r>
              <w:rPr>
                <w:b/>
                <w:i/>
              </w:rPr>
              <w:t>Test Analyst</w:t>
            </w:r>
          </w:p>
        </w:tc>
      </w:tr>
    </w:tbl>
    <w:p w:rsidR="004D5AC1" w:rsidRDefault="004D5AC1">
      <w:pPr>
        <w:spacing w:after="0"/>
      </w:pPr>
    </w:p>
    <w:tbl>
      <w:tblPr>
        <w:tblStyle w:val="ae"/>
        <w:tblW w:w="9026" w:type="dxa"/>
        <w:tblBorders>
          <w:top w:val="nil"/>
          <w:left w:val="nil"/>
          <w:bottom w:val="nil"/>
          <w:right w:val="nil"/>
          <w:insideH w:val="nil"/>
          <w:insideV w:val="nil"/>
        </w:tblBorders>
        <w:tblLayout w:type="fixed"/>
        <w:tblLook w:val="0400"/>
      </w:tblPr>
      <w:tblGrid>
        <w:gridCol w:w="9026"/>
      </w:tblGrid>
      <w:tr w:rsidR="004D5AC1">
        <w:tc>
          <w:tcPr>
            <w:tcW w:w="9026" w:type="dxa"/>
          </w:tcPr>
          <w:p w:rsidR="004D5AC1" w:rsidRDefault="006D40C4">
            <w:pPr>
              <w:spacing w:before="58" w:after="58"/>
              <w:rPr>
                <w:b/>
              </w:rPr>
            </w:pPr>
            <w:r>
              <w:rPr>
                <w:b/>
              </w:rPr>
              <w:t>Role at GE Energy :</w:t>
            </w:r>
          </w:p>
        </w:tc>
      </w:tr>
      <w:tr w:rsidR="004D5AC1">
        <w:tc>
          <w:tcPr>
            <w:tcW w:w="9026" w:type="dxa"/>
          </w:tcPr>
          <w:p w:rsidR="004D5AC1" w:rsidRDefault="006D40C4">
            <w:pPr>
              <w:numPr>
                <w:ilvl w:val="0"/>
                <w:numId w:val="1"/>
              </w:numPr>
              <w:spacing w:line="276" w:lineRule="auto"/>
              <w:jc w:val="both"/>
              <w:rPr>
                <w:sz w:val="20"/>
                <w:szCs w:val="20"/>
                <w:highlight w:val="white"/>
              </w:rPr>
            </w:pPr>
            <w:r>
              <w:rPr>
                <w:sz w:val="20"/>
                <w:szCs w:val="20"/>
                <w:highlight w:val="white"/>
              </w:rPr>
              <w:t>Produced and executed test plans, scripts, strategies, frameworks &amp; suites against GE’s Java/Magik Geospatial applications using industry standard tools like QTP, QC, Selenium, &amp; IBM’s ClearCase &amp; ClearQuest in an Agile environment (Scrum and Test Driven Development).</w:t>
            </w:r>
          </w:p>
          <w:p w:rsidR="004D5AC1" w:rsidRDefault="006D40C4">
            <w:pPr>
              <w:numPr>
                <w:ilvl w:val="0"/>
                <w:numId w:val="1"/>
              </w:numPr>
              <w:spacing w:line="276" w:lineRule="auto"/>
              <w:jc w:val="both"/>
              <w:rPr>
                <w:sz w:val="20"/>
                <w:szCs w:val="20"/>
                <w:highlight w:val="white"/>
              </w:rPr>
            </w:pPr>
            <w:r>
              <w:rPr>
                <w:sz w:val="20"/>
                <w:szCs w:val="20"/>
                <w:highlight w:val="white"/>
              </w:rPr>
              <w:t xml:space="preserve">During the course of UAT preparation, design and execution, gathered and presented agreed progress metrics, flagged and mitigated risk and maintained appropriate documentation. </w:t>
            </w:r>
          </w:p>
          <w:p w:rsidR="004D5AC1" w:rsidRDefault="006D40C4">
            <w:pPr>
              <w:numPr>
                <w:ilvl w:val="0"/>
                <w:numId w:val="1"/>
              </w:numPr>
              <w:spacing w:line="276" w:lineRule="auto"/>
              <w:jc w:val="both"/>
              <w:rPr>
                <w:sz w:val="20"/>
                <w:szCs w:val="20"/>
                <w:highlight w:val="white"/>
              </w:rPr>
            </w:pPr>
            <w:r>
              <w:rPr>
                <w:sz w:val="20"/>
                <w:szCs w:val="20"/>
                <w:highlight w:val="white"/>
              </w:rPr>
              <w:t>Worked on GE’s Smallworld Internet Application Server (SIAS) and initial setup for automation framework.</w:t>
            </w:r>
          </w:p>
          <w:p w:rsidR="004D5AC1" w:rsidRDefault="006D40C4">
            <w:pPr>
              <w:numPr>
                <w:ilvl w:val="0"/>
                <w:numId w:val="1"/>
              </w:numPr>
              <w:spacing w:line="276" w:lineRule="auto"/>
              <w:jc w:val="both"/>
              <w:rPr>
                <w:sz w:val="20"/>
                <w:szCs w:val="20"/>
                <w:highlight w:val="white"/>
              </w:rPr>
            </w:pPr>
            <w:r>
              <w:rPr>
                <w:sz w:val="20"/>
                <w:szCs w:val="20"/>
                <w:highlight w:val="white"/>
              </w:rPr>
              <w:t xml:space="preserve"> I have good experience in working with Offshore developers/testers &amp; 3rd parties at GE. I have experience with administration of Software QA metrics in JIRA which involves raising &amp; tracking defects. Used Cucumber </w:t>
            </w:r>
            <w:r>
              <w:rPr>
                <w:color w:val="222222"/>
                <w:sz w:val="20"/>
                <w:szCs w:val="20"/>
                <w:highlight w:val="white"/>
              </w:rPr>
              <w:t>for running automated acceptance tests written in Ruby.</w:t>
            </w:r>
          </w:p>
          <w:p w:rsidR="004D5AC1" w:rsidRDefault="006D40C4">
            <w:pPr>
              <w:numPr>
                <w:ilvl w:val="0"/>
                <w:numId w:val="1"/>
              </w:numPr>
              <w:pBdr>
                <w:top w:val="nil"/>
                <w:left w:val="nil"/>
                <w:bottom w:val="nil"/>
                <w:right w:val="nil"/>
                <w:between w:val="nil"/>
              </w:pBdr>
              <w:spacing w:after="200" w:line="276" w:lineRule="auto"/>
              <w:jc w:val="both"/>
              <w:rPr>
                <w:color w:val="000000"/>
                <w:sz w:val="20"/>
                <w:szCs w:val="20"/>
              </w:rPr>
            </w:pPr>
            <w:r>
              <w:rPr>
                <w:color w:val="000000"/>
                <w:sz w:val="20"/>
                <w:szCs w:val="20"/>
                <w:highlight w:val="white"/>
              </w:rPr>
              <w:t>Involved in t</w:t>
            </w:r>
            <w:r>
              <w:rPr>
                <w:color w:val="000000"/>
                <w:sz w:val="20"/>
                <w:szCs w:val="20"/>
              </w:rPr>
              <w:t>esting product install in complex multi-tiered environment</w:t>
            </w:r>
          </w:p>
          <w:p w:rsidR="004D5AC1" w:rsidRDefault="006D40C4">
            <w:pPr>
              <w:numPr>
                <w:ilvl w:val="0"/>
                <w:numId w:val="1"/>
              </w:numPr>
              <w:spacing w:line="276" w:lineRule="auto"/>
              <w:jc w:val="both"/>
              <w:rPr>
                <w:sz w:val="20"/>
                <w:szCs w:val="20"/>
                <w:highlight w:val="white"/>
              </w:rPr>
            </w:pPr>
            <w:r>
              <w:rPr>
                <w:sz w:val="20"/>
                <w:szCs w:val="20"/>
                <w:highlight w:val="white"/>
              </w:rPr>
              <w:t>I have an experience in developing &amp; maintaining effective test plans/Scripts by understanding the Business requirements &amp; liaising with Business Analysts, Developers, Test managers &amp; other users</w:t>
            </w:r>
          </w:p>
          <w:p w:rsidR="004D5AC1" w:rsidRDefault="004D5AC1">
            <w:pPr>
              <w:pBdr>
                <w:top w:val="nil"/>
                <w:left w:val="nil"/>
                <w:bottom w:val="nil"/>
                <w:right w:val="nil"/>
                <w:between w:val="nil"/>
              </w:pBdr>
              <w:spacing w:before="58" w:after="58" w:line="276" w:lineRule="auto"/>
              <w:ind w:left="720" w:hanging="720"/>
              <w:jc w:val="both"/>
              <w:rPr>
                <w:b/>
                <w:color w:val="000000"/>
              </w:rPr>
            </w:pPr>
          </w:p>
        </w:tc>
      </w:tr>
      <w:tr w:rsidR="004D5AC1">
        <w:tc>
          <w:tcPr>
            <w:tcW w:w="9026" w:type="dxa"/>
            <w:shd w:val="clear" w:color="auto" w:fill="F2F2F2"/>
          </w:tcPr>
          <w:p w:rsidR="004D5AC1" w:rsidRDefault="006D40C4">
            <w:pPr>
              <w:spacing w:before="58" w:after="58"/>
              <w:rPr>
                <w:b/>
              </w:rPr>
            </w:pPr>
            <w:r>
              <w:rPr>
                <w:b/>
                <w:sz w:val="24"/>
                <w:szCs w:val="24"/>
              </w:rPr>
              <w:t>Wipro                                                                                                                    Jun</w:t>
            </w:r>
            <w:r>
              <w:rPr>
                <w:b/>
              </w:rPr>
              <w:t xml:space="preserve"> 2008 – Oct 2009</w:t>
            </w:r>
          </w:p>
          <w:p w:rsidR="004D5AC1" w:rsidRDefault="006D40C4">
            <w:pPr>
              <w:spacing w:before="58" w:after="58"/>
              <w:rPr>
                <w:b/>
                <w:i/>
              </w:rPr>
            </w:pPr>
            <w:r>
              <w:rPr>
                <w:b/>
                <w:i/>
              </w:rPr>
              <w:t>Sr. Executive</w:t>
            </w:r>
          </w:p>
        </w:tc>
      </w:tr>
    </w:tbl>
    <w:p w:rsidR="004D5AC1" w:rsidRDefault="004D5AC1">
      <w:pPr>
        <w:spacing w:after="0"/>
      </w:pPr>
    </w:p>
    <w:tbl>
      <w:tblPr>
        <w:tblStyle w:val="af"/>
        <w:tblW w:w="9026" w:type="dxa"/>
        <w:tblBorders>
          <w:top w:val="nil"/>
          <w:left w:val="nil"/>
          <w:bottom w:val="nil"/>
          <w:right w:val="nil"/>
          <w:insideH w:val="nil"/>
          <w:insideV w:val="nil"/>
        </w:tblBorders>
        <w:tblLayout w:type="fixed"/>
        <w:tblLook w:val="0400"/>
      </w:tblPr>
      <w:tblGrid>
        <w:gridCol w:w="9026"/>
      </w:tblGrid>
      <w:tr w:rsidR="004D5AC1">
        <w:tc>
          <w:tcPr>
            <w:tcW w:w="9026" w:type="dxa"/>
          </w:tcPr>
          <w:p w:rsidR="004D5AC1" w:rsidRDefault="006D40C4">
            <w:pPr>
              <w:spacing w:before="58" w:after="58"/>
              <w:rPr>
                <w:b/>
              </w:rPr>
            </w:pPr>
            <w:r>
              <w:rPr>
                <w:b/>
              </w:rPr>
              <w:t>Role at Wipro :</w:t>
            </w:r>
          </w:p>
        </w:tc>
      </w:tr>
      <w:tr w:rsidR="004D5AC1">
        <w:tc>
          <w:tcPr>
            <w:tcW w:w="9026" w:type="dxa"/>
          </w:tcPr>
          <w:p w:rsidR="004D5AC1" w:rsidRDefault="006D40C4">
            <w:pPr>
              <w:numPr>
                <w:ilvl w:val="0"/>
                <w:numId w:val="1"/>
              </w:numPr>
              <w:pBdr>
                <w:top w:val="nil"/>
                <w:left w:val="nil"/>
                <w:bottom w:val="nil"/>
                <w:right w:val="nil"/>
                <w:between w:val="nil"/>
              </w:pBdr>
              <w:spacing w:before="58" w:line="276" w:lineRule="auto"/>
              <w:jc w:val="both"/>
              <w:rPr>
                <w:b/>
                <w:color w:val="000000"/>
                <w:sz w:val="20"/>
                <w:szCs w:val="20"/>
              </w:rPr>
            </w:pPr>
            <w:r>
              <w:rPr>
                <w:color w:val="000000"/>
                <w:sz w:val="20"/>
                <w:szCs w:val="20"/>
              </w:rPr>
              <w:t>Worked as a Senior Customer Care Executive and MIS member for American company (AGL), major tasks were to handle data of 150 people regarding their daily stats.</w:t>
            </w:r>
          </w:p>
          <w:p w:rsidR="004D5AC1" w:rsidRDefault="006D40C4">
            <w:pPr>
              <w:numPr>
                <w:ilvl w:val="0"/>
                <w:numId w:val="1"/>
              </w:numPr>
              <w:pBdr>
                <w:top w:val="nil"/>
                <w:left w:val="nil"/>
                <w:bottom w:val="nil"/>
                <w:right w:val="nil"/>
                <w:between w:val="nil"/>
              </w:pBdr>
              <w:spacing w:after="58" w:line="276" w:lineRule="auto"/>
              <w:jc w:val="both"/>
              <w:rPr>
                <w:b/>
                <w:color w:val="000000"/>
              </w:rPr>
            </w:pPr>
            <w:r>
              <w:rPr>
                <w:color w:val="000000"/>
                <w:sz w:val="20"/>
                <w:szCs w:val="20"/>
              </w:rPr>
              <w:t>Worked in the Management Information Systems (MIS) team and generated daily and weekly reports regarding clients Service Level Agreements (SLA).</w:t>
            </w:r>
          </w:p>
          <w:p w:rsidR="004D5AC1" w:rsidRDefault="004D5AC1">
            <w:pPr>
              <w:spacing w:before="58" w:after="58"/>
              <w:jc w:val="both"/>
              <w:rPr>
                <w:b/>
              </w:rPr>
            </w:pPr>
          </w:p>
          <w:p w:rsidR="00E1233E" w:rsidRDefault="00E1233E">
            <w:pPr>
              <w:spacing w:before="58" w:after="58"/>
              <w:jc w:val="both"/>
              <w:rPr>
                <w:b/>
              </w:rPr>
            </w:pPr>
          </w:p>
          <w:p w:rsidR="00E1233E" w:rsidRDefault="00E1233E">
            <w:pPr>
              <w:spacing w:before="58" w:after="58"/>
              <w:jc w:val="both"/>
              <w:rPr>
                <w:b/>
              </w:rPr>
            </w:pPr>
          </w:p>
          <w:p w:rsidR="00E1233E" w:rsidRDefault="00E1233E">
            <w:pPr>
              <w:spacing w:before="58" w:after="58"/>
              <w:jc w:val="both"/>
              <w:rPr>
                <w:b/>
              </w:rPr>
            </w:pPr>
          </w:p>
          <w:p w:rsidR="00E1233E" w:rsidRDefault="00E1233E">
            <w:pPr>
              <w:spacing w:before="58" w:after="58"/>
              <w:jc w:val="both"/>
              <w:rPr>
                <w:b/>
              </w:rPr>
            </w:pPr>
            <w:bookmarkStart w:id="1" w:name="_GoBack"/>
            <w:bookmarkEnd w:id="1"/>
          </w:p>
        </w:tc>
      </w:tr>
      <w:tr w:rsidR="004D5AC1">
        <w:tc>
          <w:tcPr>
            <w:tcW w:w="9026" w:type="dxa"/>
            <w:shd w:val="clear" w:color="auto" w:fill="BFBFBF"/>
          </w:tcPr>
          <w:p w:rsidR="004D5AC1" w:rsidRDefault="006D40C4">
            <w:pPr>
              <w:jc w:val="both"/>
              <w:rPr>
                <w:b/>
                <w:sz w:val="28"/>
                <w:szCs w:val="28"/>
              </w:rPr>
            </w:pPr>
            <w:r>
              <w:rPr>
                <w:b/>
                <w:sz w:val="28"/>
                <w:szCs w:val="28"/>
              </w:rPr>
              <w:t xml:space="preserve"> SOFT SKILLS</w:t>
            </w:r>
          </w:p>
        </w:tc>
      </w:tr>
    </w:tbl>
    <w:p w:rsidR="004D5AC1" w:rsidRDefault="004D5AC1">
      <w:pPr>
        <w:spacing w:after="0"/>
      </w:pPr>
    </w:p>
    <w:tbl>
      <w:tblPr>
        <w:tblStyle w:val="af0"/>
        <w:tblW w:w="9026" w:type="dxa"/>
        <w:tblBorders>
          <w:top w:val="nil"/>
          <w:left w:val="nil"/>
          <w:bottom w:val="nil"/>
          <w:right w:val="nil"/>
          <w:insideH w:val="nil"/>
          <w:insideV w:val="nil"/>
        </w:tblBorders>
        <w:tblLayout w:type="fixed"/>
        <w:tblLook w:val="0400"/>
      </w:tblPr>
      <w:tblGrid>
        <w:gridCol w:w="9026"/>
      </w:tblGrid>
      <w:tr w:rsidR="004D5AC1">
        <w:tc>
          <w:tcPr>
            <w:tcW w:w="9026" w:type="dxa"/>
          </w:tcPr>
          <w:p w:rsidR="004D5AC1" w:rsidRDefault="006D40C4">
            <w:pPr>
              <w:numPr>
                <w:ilvl w:val="0"/>
                <w:numId w:val="2"/>
              </w:numPr>
              <w:pBdr>
                <w:top w:val="nil"/>
                <w:left w:val="nil"/>
                <w:bottom w:val="nil"/>
                <w:right w:val="nil"/>
                <w:between w:val="nil"/>
              </w:pBdr>
              <w:spacing w:before="58" w:line="276" w:lineRule="auto"/>
              <w:rPr>
                <w:color w:val="000000"/>
                <w:sz w:val="20"/>
                <w:szCs w:val="20"/>
              </w:rPr>
            </w:pPr>
            <w:r>
              <w:rPr>
                <w:color w:val="000000"/>
                <w:sz w:val="20"/>
                <w:szCs w:val="20"/>
              </w:rPr>
              <w:t>Good planning and organization</w:t>
            </w:r>
          </w:p>
          <w:p w:rsidR="004D5AC1" w:rsidRDefault="006D40C4">
            <w:pPr>
              <w:numPr>
                <w:ilvl w:val="0"/>
                <w:numId w:val="2"/>
              </w:numPr>
              <w:pBdr>
                <w:top w:val="nil"/>
                <w:left w:val="nil"/>
                <w:bottom w:val="nil"/>
                <w:right w:val="nil"/>
                <w:between w:val="nil"/>
              </w:pBdr>
              <w:spacing w:line="276" w:lineRule="auto"/>
              <w:rPr>
                <w:color w:val="000000"/>
                <w:sz w:val="20"/>
                <w:szCs w:val="20"/>
              </w:rPr>
            </w:pPr>
            <w:r>
              <w:rPr>
                <w:color w:val="000000"/>
                <w:sz w:val="20"/>
                <w:szCs w:val="20"/>
              </w:rPr>
              <w:t>Succinct and clear communicator</w:t>
            </w:r>
          </w:p>
          <w:p w:rsidR="004D5AC1" w:rsidRDefault="006D40C4">
            <w:pPr>
              <w:numPr>
                <w:ilvl w:val="0"/>
                <w:numId w:val="2"/>
              </w:numPr>
              <w:pBdr>
                <w:top w:val="nil"/>
                <w:left w:val="nil"/>
                <w:bottom w:val="nil"/>
                <w:right w:val="nil"/>
                <w:between w:val="nil"/>
              </w:pBdr>
              <w:spacing w:line="276" w:lineRule="auto"/>
              <w:rPr>
                <w:color w:val="000000"/>
                <w:sz w:val="20"/>
                <w:szCs w:val="20"/>
              </w:rPr>
            </w:pPr>
            <w:r>
              <w:rPr>
                <w:color w:val="000000"/>
                <w:sz w:val="20"/>
                <w:szCs w:val="20"/>
              </w:rPr>
              <w:t>Assertive and good conflict resolution skills</w:t>
            </w:r>
          </w:p>
          <w:p w:rsidR="004D5AC1" w:rsidRDefault="006D40C4">
            <w:pPr>
              <w:numPr>
                <w:ilvl w:val="0"/>
                <w:numId w:val="2"/>
              </w:numPr>
              <w:pBdr>
                <w:top w:val="nil"/>
                <w:left w:val="nil"/>
                <w:bottom w:val="nil"/>
                <w:right w:val="nil"/>
                <w:between w:val="nil"/>
              </w:pBdr>
              <w:spacing w:line="276" w:lineRule="auto"/>
              <w:rPr>
                <w:color w:val="000000"/>
                <w:sz w:val="20"/>
                <w:szCs w:val="20"/>
              </w:rPr>
            </w:pPr>
            <w:r>
              <w:rPr>
                <w:color w:val="000000"/>
                <w:sz w:val="20"/>
                <w:szCs w:val="20"/>
              </w:rPr>
              <w:t>Lead by example</w:t>
            </w:r>
          </w:p>
          <w:p w:rsidR="004D5AC1" w:rsidRDefault="006D40C4">
            <w:pPr>
              <w:numPr>
                <w:ilvl w:val="0"/>
                <w:numId w:val="2"/>
              </w:numPr>
              <w:pBdr>
                <w:top w:val="nil"/>
                <w:left w:val="nil"/>
                <w:bottom w:val="nil"/>
                <w:right w:val="nil"/>
                <w:between w:val="nil"/>
              </w:pBdr>
              <w:spacing w:after="58" w:line="276" w:lineRule="auto"/>
              <w:rPr>
                <w:color w:val="000000"/>
                <w:sz w:val="20"/>
                <w:szCs w:val="20"/>
              </w:rPr>
            </w:pPr>
            <w:r>
              <w:rPr>
                <w:color w:val="000000"/>
                <w:sz w:val="20"/>
                <w:szCs w:val="20"/>
              </w:rPr>
              <w:t>Good mentoring and coaching skills</w:t>
            </w:r>
          </w:p>
        </w:tc>
      </w:tr>
    </w:tbl>
    <w:p w:rsidR="004D5AC1" w:rsidRDefault="004D5AC1"/>
    <w:tbl>
      <w:tblPr>
        <w:tblStyle w:val="af1"/>
        <w:tblW w:w="9026" w:type="dxa"/>
        <w:tblBorders>
          <w:top w:val="nil"/>
          <w:left w:val="nil"/>
          <w:bottom w:val="nil"/>
          <w:right w:val="nil"/>
          <w:insideH w:val="nil"/>
          <w:insideV w:val="nil"/>
        </w:tblBorders>
        <w:tblLayout w:type="fixed"/>
        <w:tblLook w:val="0400"/>
      </w:tblPr>
      <w:tblGrid>
        <w:gridCol w:w="9026"/>
      </w:tblGrid>
      <w:tr w:rsidR="004D5AC1">
        <w:tc>
          <w:tcPr>
            <w:tcW w:w="9026" w:type="dxa"/>
            <w:shd w:val="clear" w:color="auto" w:fill="BFBFBF"/>
          </w:tcPr>
          <w:p w:rsidR="004D5AC1" w:rsidRDefault="006D40C4">
            <w:pPr>
              <w:rPr>
                <w:b/>
                <w:sz w:val="20"/>
                <w:szCs w:val="20"/>
              </w:rPr>
            </w:pPr>
            <w:r>
              <w:rPr>
                <w:b/>
                <w:sz w:val="28"/>
                <w:szCs w:val="28"/>
              </w:rPr>
              <w:t>EDUCATION</w:t>
            </w:r>
          </w:p>
        </w:tc>
      </w:tr>
    </w:tbl>
    <w:p w:rsidR="004D5AC1" w:rsidRDefault="004D5AC1">
      <w:pPr>
        <w:spacing w:after="0"/>
      </w:pPr>
    </w:p>
    <w:tbl>
      <w:tblPr>
        <w:tblStyle w:val="af2"/>
        <w:tblW w:w="9026" w:type="dxa"/>
        <w:tblBorders>
          <w:top w:val="nil"/>
          <w:left w:val="nil"/>
          <w:bottom w:val="nil"/>
          <w:right w:val="nil"/>
          <w:insideH w:val="nil"/>
          <w:insideV w:val="nil"/>
        </w:tblBorders>
        <w:tblLayout w:type="fixed"/>
        <w:tblLook w:val="0400"/>
      </w:tblPr>
      <w:tblGrid>
        <w:gridCol w:w="1912"/>
        <w:gridCol w:w="7114"/>
      </w:tblGrid>
      <w:tr w:rsidR="004D5AC1">
        <w:tc>
          <w:tcPr>
            <w:tcW w:w="1912" w:type="dxa"/>
          </w:tcPr>
          <w:p w:rsidR="004D5AC1" w:rsidRDefault="006D40C4">
            <w:pPr>
              <w:spacing w:before="100" w:after="100"/>
              <w:rPr>
                <w:sz w:val="20"/>
                <w:szCs w:val="20"/>
              </w:rPr>
            </w:pPr>
            <w:r>
              <w:rPr>
                <w:sz w:val="20"/>
                <w:szCs w:val="20"/>
              </w:rPr>
              <w:t>2009 – 2010</w:t>
            </w:r>
          </w:p>
        </w:tc>
        <w:tc>
          <w:tcPr>
            <w:tcW w:w="7114" w:type="dxa"/>
          </w:tcPr>
          <w:p w:rsidR="004D5AC1" w:rsidRDefault="006D40C4">
            <w:pPr>
              <w:spacing w:before="100" w:after="100"/>
              <w:rPr>
                <w:sz w:val="20"/>
                <w:szCs w:val="20"/>
              </w:rPr>
            </w:pPr>
            <w:r>
              <w:rPr>
                <w:sz w:val="20"/>
                <w:szCs w:val="20"/>
              </w:rPr>
              <w:t>M.Sc. Security Technologies and Applications, University of Surrey, UK</w:t>
            </w:r>
          </w:p>
        </w:tc>
      </w:tr>
      <w:tr w:rsidR="004D5AC1">
        <w:tc>
          <w:tcPr>
            <w:tcW w:w="1912" w:type="dxa"/>
          </w:tcPr>
          <w:p w:rsidR="004D5AC1" w:rsidRDefault="006D40C4">
            <w:pPr>
              <w:spacing w:before="100" w:after="100"/>
              <w:rPr>
                <w:sz w:val="20"/>
                <w:szCs w:val="20"/>
              </w:rPr>
            </w:pPr>
            <w:r>
              <w:rPr>
                <w:sz w:val="20"/>
                <w:szCs w:val="20"/>
              </w:rPr>
              <w:t>2005 – 2008</w:t>
            </w:r>
          </w:p>
        </w:tc>
        <w:tc>
          <w:tcPr>
            <w:tcW w:w="7114" w:type="dxa"/>
          </w:tcPr>
          <w:p w:rsidR="004D5AC1" w:rsidRDefault="006D40C4">
            <w:pPr>
              <w:spacing w:before="100" w:after="100"/>
              <w:rPr>
                <w:sz w:val="20"/>
                <w:szCs w:val="20"/>
              </w:rPr>
            </w:pPr>
            <w:r>
              <w:rPr>
                <w:sz w:val="20"/>
                <w:szCs w:val="20"/>
              </w:rPr>
              <w:t>B.Sc. Computer Science, Dr. B.A.M.U., India</w:t>
            </w:r>
          </w:p>
        </w:tc>
      </w:tr>
    </w:tbl>
    <w:p w:rsidR="004D5AC1" w:rsidRDefault="004D5AC1"/>
    <w:tbl>
      <w:tblPr>
        <w:tblStyle w:val="af3"/>
        <w:tblW w:w="9026" w:type="dxa"/>
        <w:tblBorders>
          <w:top w:val="nil"/>
          <w:left w:val="nil"/>
          <w:bottom w:val="nil"/>
          <w:right w:val="nil"/>
          <w:insideH w:val="nil"/>
          <w:insideV w:val="nil"/>
        </w:tblBorders>
        <w:tblLayout w:type="fixed"/>
        <w:tblLook w:val="0400"/>
      </w:tblPr>
      <w:tblGrid>
        <w:gridCol w:w="9026"/>
      </w:tblGrid>
      <w:tr w:rsidR="004D5AC1">
        <w:tc>
          <w:tcPr>
            <w:tcW w:w="9026" w:type="dxa"/>
            <w:shd w:val="clear" w:color="auto" w:fill="BFBFBF"/>
          </w:tcPr>
          <w:p w:rsidR="004D5AC1" w:rsidRDefault="006D40C4">
            <w:pPr>
              <w:rPr>
                <w:b/>
                <w:sz w:val="20"/>
                <w:szCs w:val="20"/>
              </w:rPr>
            </w:pPr>
            <w:r>
              <w:rPr>
                <w:b/>
                <w:sz w:val="28"/>
                <w:szCs w:val="28"/>
              </w:rPr>
              <w:t>CERTIFICATION</w:t>
            </w:r>
          </w:p>
        </w:tc>
      </w:tr>
    </w:tbl>
    <w:p w:rsidR="004D5AC1" w:rsidRDefault="004D5AC1">
      <w:pPr>
        <w:spacing w:after="0"/>
      </w:pPr>
    </w:p>
    <w:tbl>
      <w:tblPr>
        <w:tblStyle w:val="af4"/>
        <w:tblW w:w="9026" w:type="dxa"/>
        <w:tblBorders>
          <w:top w:val="nil"/>
          <w:left w:val="nil"/>
          <w:bottom w:val="nil"/>
          <w:right w:val="nil"/>
          <w:insideH w:val="nil"/>
          <w:insideV w:val="nil"/>
        </w:tblBorders>
        <w:tblLayout w:type="fixed"/>
        <w:tblLook w:val="0400"/>
      </w:tblPr>
      <w:tblGrid>
        <w:gridCol w:w="9026"/>
      </w:tblGrid>
      <w:tr w:rsidR="004D5AC1">
        <w:tc>
          <w:tcPr>
            <w:tcW w:w="9026" w:type="dxa"/>
          </w:tcPr>
          <w:p w:rsidR="004D5AC1" w:rsidRDefault="006D40C4">
            <w:pPr>
              <w:spacing w:before="100" w:after="100"/>
              <w:rPr>
                <w:sz w:val="20"/>
                <w:szCs w:val="20"/>
              </w:rPr>
            </w:pPr>
            <w:r>
              <w:rPr>
                <w:sz w:val="20"/>
                <w:szCs w:val="20"/>
              </w:rPr>
              <w:t>ISEB / ISTQB Certified Tester</w:t>
            </w:r>
          </w:p>
        </w:tc>
      </w:tr>
    </w:tbl>
    <w:p w:rsidR="004D5AC1" w:rsidRDefault="004D5AC1"/>
    <w:tbl>
      <w:tblPr>
        <w:tblStyle w:val="af5"/>
        <w:tblW w:w="9026" w:type="dxa"/>
        <w:tblBorders>
          <w:top w:val="nil"/>
          <w:left w:val="nil"/>
          <w:bottom w:val="nil"/>
          <w:right w:val="nil"/>
          <w:insideH w:val="nil"/>
          <w:insideV w:val="nil"/>
        </w:tblBorders>
        <w:tblLayout w:type="fixed"/>
        <w:tblLook w:val="0400"/>
      </w:tblPr>
      <w:tblGrid>
        <w:gridCol w:w="9026"/>
      </w:tblGrid>
      <w:tr w:rsidR="004D5AC1">
        <w:tc>
          <w:tcPr>
            <w:tcW w:w="9026" w:type="dxa"/>
            <w:shd w:val="clear" w:color="auto" w:fill="BFBFBF"/>
          </w:tcPr>
          <w:p w:rsidR="004D5AC1" w:rsidRDefault="006D40C4">
            <w:pPr>
              <w:rPr>
                <w:b/>
                <w:sz w:val="20"/>
                <w:szCs w:val="20"/>
              </w:rPr>
            </w:pPr>
            <w:r>
              <w:rPr>
                <w:b/>
                <w:sz w:val="28"/>
                <w:szCs w:val="28"/>
              </w:rPr>
              <w:t>REFERENCES</w:t>
            </w:r>
          </w:p>
        </w:tc>
      </w:tr>
    </w:tbl>
    <w:p w:rsidR="004D5AC1" w:rsidRDefault="004D5AC1">
      <w:pPr>
        <w:spacing w:after="0"/>
      </w:pPr>
    </w:p>
    <w:tbl>
      <w:tblPr>
        <w:tblStyle w:val="af6"/>
        <w:tblW w:w="9026" w:type="dxa"/>
        <w:tblBorders>
          <w:top w:val="nil"/>
          <w:left w:val="nil"/>
          <w:bottom w:val="nil"/>
          <w:right w:val="nil"/>
          <w:insideH w:val="nil"/>
          <w:insideV w:val="nil"/>
        </w:tblBorders>
        <w:tblLayout w:type="fixed"/>
        <w:tblLook w:val="0400"/>
      </w:tblPr>
      <w:tblGrid>
        <w:gridCol w:w="9026"/>
      </w:tblGrid>
      <w:tr w:rsidR="004D5AC1">
        <w:tc>
          <w:tcPr>
            <w:tcW w:w="9026" w:type="dxa"/>
          </w:tcPr>
          <w:p w:rsidR="004D5AC1" w:rsidRDefault="006D40C4">
            <w:pPr>
              <w:spacing w:before="100" w:after="100"/>
              <w:rPr>
                <w:b/>
                <w:sz w:val="28"/>
                <w:szCs w:val="28"/>
              </w:rPr>
            </w:pPr>
            <w:r>
              <w:rPr>
                <w:sz w:val="20"/>
                <w:szCs w:val="20"/>
                <w:highlight w:val="white"/>
              </w:rPr>
              <w:t>References available upon request.</w:t>
            </w:r>
          </w:p>
        </w:tc>
      </w:tr>
    </w:tbl>
    <w:p w:rsidR="004D5AC1" w:rsidRDefault="004D5AC1"/>
    <w:sectPr w:rsidR="004D5AC1" w:rsidSect="00485D22">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1822" w:rsidRDefault="002A1822" w:rsidP="002A1822">
      <w:pPr>
        <w:spacing w:after="0" w:line="240" w:lineRule="auto"/>
      </w:pPr>
      <w:r>
        <w:separator/>
      </w:r>
    </w:p>
  </w:endnote>
  <w:endnote w:type="continuationSeparator" w:id="0">
    <w:p w:rsidR="002A1822" w:rsidRDefault="002A1822" w:rsidP="002A18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Euphemia">
    <w:altName w:val="Euphemia UCAS"/>
    <w:panose1 w:val="020B05030401020201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822" w:rsidRDefault="002A182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822" w:rsidRDefault="002A182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822" w:rsidRDefault="002A18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1822" w:rsidRDefault="002A1822" w:rsidP="002A1822">
      <w:pPr>
        <w:spacing w:after="0" w:line="240" w:lineRule="auto"/>
      </w:pPr>
      <w:r>
        <w:separator/>
      </w:r>
    </w:p>
  </w:footnote>
  <w:footnote w:type="continuationSeparator" w:id="0">
    <w:p w:rsidR="002A1822" w:rsidRDefault="002A1822" w:rsidP="002A182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822" w:rsidRDefault="002A182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822" w:rsidRDefault="002A1822">
    <w:pPr>
      <w:pStyle w:val="Header"/>
    </w:pPr>
    <w:r>
      <w:rPr>
        <w:noProof/>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822" w:rsidRDefault="002A182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15AEB"/>
    <w:multiLevelType w:val="multilevel"/>
    <w:tmpl w:val="4A88D3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7FD150C"/>
    <w:multiLevelType w:val="multilevel"/>
    <w:tmpl w:val="4B74EE18"/>
    <w:lvl w:ilvl="0">
      <w:start w:val="1"/>
      <w:numFmt w:val="bullet"/>
      <w:lvlText w:val="•"/>
      <w:lvlJc w:val="left"/>
      <w:pPr>
        <w:ind w:left="720" w:hanging="360"/>
      </w:pPr>
      <w:rPr>
        <w:rFonts w:ascii="Euphemia" w:eastAsia="Euphemia" w:hAnsi="Euphemia" w:cs="Euphemia"/>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62F75A2A"/>
    <w:multiLevelType w:val="multilevel"/>
    <w:tmpl w:val="97C83E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75F16922"/>
    <w:multiLevelType w:val="multilevel"/>
    <w:tmpl w:val="03B473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7"/>
  <w:activeWritingStyle w:appName="MSWord" w:lang="en-GB" w:vendorID="64" w:dllVersion="131078" w:nlCheck="1" w:checkStyle="0"/>
  <w:defaultTabStop w:val="720"/>
  <w:characterSpacingControl w:val="doNotCompress"/>
  <w:footnotePr>
    <w:footnote w:id="-1"/>
    <w:footnote w:id="0"/>
  </w:footnotePr>
  <w:endnotePr>
    <w:endnote w:id="-1"/>
    <w:endnote w:id="0"/>
  </w:endnotePr>
  <w:compat/>
  <w:rsids>
    <w:rsidRoot w:val="004D5AC1"/>
    <w:rsid w:val="002A1822"/>
    <w:rsid w:val="003077FE"/>
    <w:rsid w:val="004776E8"/>
    <w:rsid w:val="00485D22"/>
    <w:rsid w:val="004D5AC1"/>
    <w:rsid w:val="006D40C4"/>
    <w:rsid w:val="00CA4F43"/>
    <w:rsid w:val="00DE16E1"/>
    <w:rsid w:val="00E1168B"/>
    <w:rsid w:val="00E1233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D22"/>
  </w:style>
  <w:style w:type="paragraph" w:styleId="Heading1">
    <w:name w:val="heading 1"/>
    <w:basedOn w:val="Normal"/>
    <w:next w:val="Normal"/>
    <w:rsid w:val="00485D22"/>
    <w:pPr>
      <w:keepNext/>
      <w:keepLines/>
      <w:spacing w:before="480" w:after="120"/>
      <w:outlineLvl w:val="0"/>
    </w:pPr>
    <w:rPr>
      <w:b/>
      <w:sz w:val="48"/>
      <w:szCs w:val="48"/>
    </w:rPr>
  </w:style>
  <w:style w:type="paragraph" w:styleId="Heading2">
    <w:name w:val="heading 2"/>
    <w:basedOn w:val="Normal"/>
    <w:next w:val="Normal"/>
    <w:rsid w:val="00485D22"/>
    <w:pPr>
      <w:keepNext/>
      <w:keepLines/>
      <w:spacing w:before="360" w:after="80"/>
      <w:outlineLvl w:val="1"/>
    </w:pPr>
    <w:rPr>
      <w:b/>
      <w:sz w:val="36"/>
      <w:szCs w:val="36"/>
    </w:rPr>
  </w:style>
  <w:style w:type="paragraph" w:styleId="Heading3">
    <w:name w:val="heading 3"/>
    <w:basedOn w:val="Normal"/>
    <w:next w:val="Normal"/>
    <w:rsid w:val="00485D22"/>
    <w:pPr>
      <w:keepNext/>
      <w:keepLines/>
      <w:spacing w:before="280" w:after="80"/>
      <w:outlineLvl w:val="2"/>
    </w:pPr>
    <w:rPr>
      <w:b/>
      <w:sz w:val="28"/>
      <w:szCs w:val="28"/>
    </w:rPr>
  </w:style>
  <w:style w:type="paragraph" w:styleId="Heading4">
    <w:name w:val="heading 4"/>
    <w:basedOn w:val="Normal"/>
    <w:next w:val="Normal"/>
    <w:rsid w:val="00485D22"/>
    <w:pPr>
      <w:keepNext/>
      <w:keepLines/>
      <w:spacing w:before="240" w:after="40"/>
      <w:outlineLvl w:val="3"/>
    </w:pPr>
    <w:rPr>
      <w:b/>
      <w:sz w:val="24"/>
      <w:szCs w:val="24"/>
    </w:rPr>
  </w:style>
  <w:style w:type="paragraph" w:styleId="Heading5">
    <w:name w:val="heading 5"/>
    <w:basedOn w:val="Normal"/>
    <w:next w:val="Normal"/>
    <w:rsid w:val="00485D22"/>
    <w:pPr>
      <w:keepNext/>
      <w:keepLines/>
      <w:spacing w:before="220" w:after="40"/>
      <w:outlineLvl w:val="4"/>
    </w:pPr>
    <w:rPr>
      <w:b/>
    </w:rPr>
  </w:style>
  <w:style w:type="paragraph" w:styleId="Heading6">
    <w:name w:val="heading 6"/>
    <w:basedOn w:val="Normal"/>
    <w:next w:val="Normal"/>
    <w:rsid w:val="00485D2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85D22"/>
    <w:pPr>
      <w:keepNext/>
      <w:keepLines/>
      <w:spacing w:before="480" w:after="120"/>
    </w:pPr>
    <w:rPr>
      <w:b/>
      <w:sz w:val="72"/>
      <w:szCs w:val="72"/>
    </w:rPr>
  </w:style>
  <w:style w:type="table" w:styleId="TableGrid">
    <w:name w:val="Table Grid"/>
    <w:basedOn w:val="TableNormal"/>
    <w:uiPriority w:val="59"/>
    <w:rsid w:val="00247B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47BC8"/>
    <w:rPr>
      <w:color w:val="0000FF" w:themeColor="hyperlink"/>
      <w:u w:val="single"/>
    </w:rPr>
  </w:style>
  <w:style w:type="paragraph" w:customStyle="1" w:styleId="TableContents">
    <w:name w:val="Table Contents"/>
    <w:basedOn w:val="Normal"/>
    <w:rsid w:val="00247BC8"/>
    <w:pPr>
      <w:suppressLineNumbers/>
    </w:pPr>
    <w:rPr>
      <w:lang w:val="en-IN" w:eastAsia="ar-SA"/>
    </w:rPr>
  </w:style>
  <w:style w:type="paragraph" w:styleId="ListParagraph">
    <w:name w:val="List Paragraph"/>
    <w:basedOn w:val="Normal"/>
    <w:uiPriority w:val="34"/>
    <w:qFormat/>
    <w:rsid w:val="00256B86"/>
    <w:pPr>
      <w:ind w:left="720"/>
      <w:contextualSpacing/>
    </w:pPr>
  </w:style>
  <w:style w:type="paragraph" w:styleId="BalloonText">
    <w:name w:val="Balloon Text"/>
    <w:basedOn w:val="Normal"/>
    <w:link w:val="BalloonTextChar"/>
    <w:uiPriority w:val="99"/>
    <w:semiHidden/>
    <w:unhideWhenUsed/>
    <w:rsid w:val="000947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73F"/>
    <w:rPr>
      <w:rFonts w:ascii="Tahoma" w:hAnsi="Tahoma" w:cs="Tahoma"/>
      <w:sz w:val="16"/>
      <w:szCs w:val="16"/>
    </w:rPr>
  </w:style>
  <w:style w:type="paragraph" w:styleId="NoSpacing">
    <w:name w:val="No Spacing"/>
    <w:uiPriority w:val="1"/>
    <w:qFormat/>
    <w:rsid w:val="00D70886"/>
    <w:pPr>
      <w:spacing w:after="0" w:line="240" w:lineRule="auto"/>
    </w:pPr>
  </w:style>
  <w:style w:type="character" w:styleId="FollowedHyperlink">
    <w:name w:val="FollowedHyperlink"/>
    <w:basedOn w:val="DefaultParagraphFont"/>
    <w:uiPriority w:val="99"/>
    <w:semiHidden/>
    <w:unhideWhenUsed/>
    <w:rsid w:val="0049271D"/>
    <w:rPr>
      <w:color w:val="800080" w:themeColor="followedHyperlink"/>
      <w:u w:val="single"/>
    </w:rPr>
  </w:style>
  <w:style w:type="character" w:customStyle="1" w:styleId="apple-converted-space">
    <w:name w:val="apple-converted-space"/>
    <w:basedOn w:val="DefaultParagraphFont"/>
    <w:rsid w:val="00B776B4"/>
  </w:style>
  <w:style w:type="character" w:styleId="Strong">
    <w:name w:val="Strong"/>
    <w:basedOn w:val="DefaultParagraphFont"/>
    <w:uiPriority w:val="22"/>
    <w:qFormat/>
    <w:rsid w:val="00B776B4"/>
    <w:rPr>
      <w:b/>
      <w:bCs/>
    </w:rPr>
  </w:style>
  <w:style w:type="paragraph" w:styleId="Subtitle">
    <w:name w:val="Subtitle"/>
    <w:basedOn w:val="Normal"/>
    <w:next w:val="Normal"/>
    <w:rsid w:val="00485D22"/>
    <w:pPr>
      <w:keepNext/>
      <w:keepLines/>
      <w:spacing w:before="360" w:after="80"/>
    </w:pPr>
    <w:rPr>
      <w:rFonts w:ascii="Georgia" w:eastAsia="Georgia" w:hAnsi="Georgia" w:cs="Georgia"/>
      <w:i/>
      <w:color w:val="666666"/>
      <w:sz w:val="48"/>
      <w:szCs w:val="48"/>
    </w:rPr>
  </w:style>
  <w:style w:type="table" w:customStyle="1" w:styleId="a">
    <w:basedOn w:val="TableNormal"/>
    <w:rsid w:val="00485D2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485D2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485D2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485D2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485D2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485D2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485D2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485D2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485D2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485D2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485D2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485D2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b">
    <w:basedOn w:val="TableNormal"/>
    <w:rsid w:val="00485D2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c">
    <w:basedOn w:val="TableNormal"/>
    <w:rsid w:val="00485D2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d">
    <w:basedOn w:val="TableNormal"/>
    <w:rsid w:val="00485D2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e">
    <w:basedOn w:val="TableNormal"/>
    <w:rsid w:val="00485D2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
    <w:basedOn w:val="TableNormal"/>
    <w:rsid w:val="00485D2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0">
    <w:basedOn w:val="TableNormal"/>
    <w:rsid w:val="00485D2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1">
    <w:basedOn w:val="TableNormal"/>
    <w:rsid w:val="00485D2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2">
    <w:basedOn w:val="TableNormal"/>
    <w:rsid w:val="00485D2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3">
    <w:basedOn w:val="TableNormal"/>
    <w:rsid w:val="00485D2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4">
    <w:basedOn w:val="TableNormal"/>
    <w:rsid w:val="00485D2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5">
    <w:basedOn w:val="TableNormal"/>
    <w:rsid w:val="00485D2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6">
    <w:basedOn w:val="TableNormal"/>
    <w:rsid w:val="00485D22"/>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semiHidden/>
    <w:unhideWhenUsed/>
    <w:rsid w:val="002A182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A1822"/>
  </w:style>
  <w:style w:type="paragraph" w:styleId="Footer">
    <w:name w:val="footer"/>
    <w:basedOn w:val="Normal"/>
    <w:link w:val="FooterChar"/>
    <w:uiPriority w:val="99"/>
    <w:semiHidden/>
    <w:unhideWhenUsed/>
    <w:rsid w:val="002A182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A1822"/>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abhishek.gite446@g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linkedin.com/in/abhishek-gite-345a021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abhishekgite.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AwIKH7cGPHP6tOVALlXeUUA3TQ==">AMUW2mUcgigCeVqukTzJ7eXSThjvURKdiwmWlbiGK2/+xQH8f0XjPSsykEoDbJH+wjqfbomGoq7nV1LF7zGs8zsNpxJYXjFDyiaGho5UO3Bi/gfURfQohgiK3FSzG0ifeAc1KDi4OBKm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1921</Words>
  <Characters>10955</Characters>
  <Application>Microsoft Office Word</Application>
  <DocSecurity>0</DocSecurity>
  <Lines>91</Lines>
  <Paragraphs>25</Paragraphs>
  <ScaleCrop>false</ScaleCrop>
  <Company/>
  <LinksUpToDate>false</LinksUpToDate>
  <CharactersWithSpaces>12851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gite</dc:creator>
  <cp:lastModifiedBy>Windows User</cp:lastModifiedBy>
  <cp:revision>2</cp:revision>
  <dcterms:created xsi:type="dcterms:W3CDTF">2019-08-05T11:09:00Z</dcterms:created>
  <dcterms:modified xsi:type="dcterms:W3CDTF">2019-08-05T11:09:00Z</dcterms:modified>
</cp:coreProperties>
</file>