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87"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2"/>
        <w:gridCol w:w="3459"/>
        <w:gridCol w:w="1616"/>
      </w:tblGrid>
      <w:tr w:rsidR="00FB6D5A" w:rsidRPr="007562BE" w:rsidTr="005C72F3">
        <w:trPr>
          <w:trHeight w:val="1420"/>
        </w:trPr>
        <w:tc>
          <w:tcPr>
            <w:tcW w:w="5012" w:type="dxa"/>
            <w:vAlign w:val="bottom"/>
          </w:tcPr>
          <w:p w:rsidR="00FB6D5A" w:rsidRPr="008A281F" w:rsidRDefault="00FB6D5A" w:rsidP="008A281F">
            <w:pPr>
              <w:tabs>
                <w:tab w:val="clear" w:pos="992"/>
                <w:tab w:val="clear" w:pos="2041"/>
                <w:tab w:val="clear" w:pos="3147"/>
              </w:tabs>
              <w:spacing w:before="60" w:after="60" w:line="240" w:lineRule="auto"/>
              <w:rPr>
                <w:rFonts w:ascii="Verdana" w:hAnsi="Verdana"/>
                <w:sz w:val="4"/>
                <w:szCs w:val="4"/>
              </w:rPr>
            </w:pPr>
          </w:p>
        </w:tc>
        <w:tc>
          <w:tcPr>
            <w:tcW w:w="3459" w:type="dxa"/>
            <w:vMerge w:val="restart"/>
            <w:vAlign w:val="bottom"/>
          </w:tcPr>
          <w:p w:rsidR="00CC2D0A" w:rsidRPr="007562BE" w:rsidRDefault="00CC2D0A" w:rsidP="00CC2D0A">
            <w:pPr>
              <w:pStyle w:val="CVTopProfileBold"/>
            </w:pPr>
            <w:r w:rsidRPr="007562BE">
              <w:t>Languages Proficiency:</w:t>
            </w:r>
          </w:p>
          <w:p w:rsidR="00CC2D0A" w:rsidRPr="007562BE" w:rsidRDefault="005873FD" w:rsidP="00CC2D0A">
            <w:pPr>
              <w:pStyle w:val="CVTopProfileNormal"/>
            </w:pPr>
            <w:r>
              <w:t>English</w:t>
            </w:r>
          </w:p>
          <w:p w:rsidR="00CC2D0A" w:rsidRPr="007562BE" w:rsidRDefault="00CC2D0A" w:rsidP="00CC2D0A">
            <w:pPr>
              <w:pStyle w:val="CVTopProfileBold"/>
            </w:pPr>
            <w:r w:rsidRPr="007562BE">
              <w:t>Qualifications/Accreditations:</w:t>
            </w:r>
          </w:p>
          <w:p w:rsidR="00FB6D5A" w:rsidRDefault="0036459D" w:rsidP="005873FD">
            <w:pPr>
              <w:pStyle w:val="CVTopProfileNormal"/>
            </w:pPr>
            <w:r>
              <w:t>M.Sc.</w:t>
            </w:r>
            <w:r w:rsidR="005873FD">
              <w:t>-Operations Research – University of Delhi</w:t>
            </w:r>
          </w:p>
          <w:p w:rsidR="005873FD" w:rsidRPr="007562BE" w:rsidRDefault="0036459D" w:rsidP="005873FD">
            <w:pPr>
              <w:pStyle w:val="CVTopProfileNormal"/>
            </w:pPr>
            <w:r>
              <w:t>B.Sc.</w:t>
            </w:r>
            <w:r w:rsidR="005873FD">
              <w:t>-Computer Science – University of Delhi</w:t>
            </w:r>
          </w:p>
        </w:tc>
        <w:tc>
          <w:tcPr>
            <w:tcW w:w="1616" w:type="dxa"/>
            <w:vMerge w:val="restart"/>
            <w:vAlign w:val="bottom"/>
          </w:tcPr>
          <w:sdt>
            <w:sdtPr>
              <w:rPr>
                <w:rFonts w:ascii="Verdana" w:hAnsi="Verdana"/>
                <w:noProof/>
                <w:sz w:val="44"/>
                <w:szCs w:val="44"/>
                <w:lang w:eastAsia="en-GB"/>
              </w:rPr>
              <w:id w:val="8589521"/>
              <w:picture/>
            </w:sdtPr>
            <w:sdtEndPr/>
            <w:sdtContent>
              <w:p w:rsidR="00FB6D5A" w:rsidRPr="007562BE" w:rsidRDefault="009A19A0" w:rsidP="002678E2">
                <w:pPr>
                  <w:tabs>
                    <w:tab w:val="clear" w:pos="992"/>
                    <w:tab w:val="clear" w:pos="2041"/>
                    <w:tab w:val="clear" w:pos="3147"/>
                  </w:tabs>
                  <w:spacing w:before="60" w:after="60" w:line="240" w:lineRule="auto"/>
                  <w:ind w:left="34"/>
                  <w:jc w:val="right"/>
                  <w:rPr>
                    <w:rFonts w:ascii="Verdana" w:hAnsi="Verdana"/>
                    <w:sz w:val="44"/>
                    <w:szCs w:val="44"/>
                  </w:rPr>
                </w:pPr>
                <w:r w:rsidRPr="009A19A0">
                  <w:rPr>
                    <w:rFonts w:ascii="Verdana" w:hAnsi="Verdana"/>
                    <w:noProof/>
                    <w:sz w:val="44"/>
                    <w:szCs w:val="44"/>
                    <w:lang w:eastAsia="en-GB"/>
                  </w:rPr>
                  <w:drawing>
                    <wp:inline distT="0" distB="0" distL="0" distR="0" wp14:anchorId="1C70C19C" wp14:editId="2CC037BE">
                      <wp:extent cx="977684" cy="820845"/>
                      <wp:effectExtent l="78423" t="73977" r="72707" b="72708"/>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rotWithShape="1">
                              <a:blip r:embed="rId12">
                                <a:extLst>
                                  <a:ext uri="{28A0092B-C50C-407E-A947-70E740481C1C}">
                                    <a14:useLocalDpi xmlns:a14="http://schemas.microsoft.com/office/drawing/2010/main" val="0"/>
                                  </a:ext>
                                </a:extLst>
                              </a:blip>
                              <a:srcRect l="5279" t="17625" r="30156" b="19322"/>
                              <a:stretch/>
                            </pic:blipFill>
                            <pic:spPr>
                              <a:xfrm rot="5400000">
                                <a:off x="0" y="0"/>
                                <a:ext cx="979135" cy="822063"/>
                              </a:xfrm>
                              <a:prstGeom prst="rect">
                                <a:avLst/>
                              </a:prstGeom>
                              <a:effectLst>
                                <a:outerShdw blurRad="63500" sx="102000" sy="102000" algn="ctr" rotWithShape="0">
                                  <a:prstClr val="black">
                                    <a:alpha val="40000"/>
                                  </a:prstClr>
                                </a:outerShdw>
                              </a:effectLst>
                            </pic:spPr>
                          </pic:pic>
                        </a:graphicData>
                      </a:graphic>
                    </wp:inline>
                  </w:drawing>
                </w:r>
              </w:p>
            </w:sdtContent>
          </w:sdt>
        </w:tc>
      </w:tr>
      <w:tr w:rsidR="00FB6D5A" w:rsidRPr="00B06F30" w:rsidTr="005C72F3">
        <w:trPr>
          <w:trHeight w:val="1532"/>
        </w:trPr>
        <w:tc>
          <w:tcPr>
            <w:tcW w:w="5012" w:type="dxa"/>
            <w:vAlign w:val="bottom"/>
          </w:tcPr>
          <w:p w:rsidR="00FB6D5A" w:rsidRPr="007562BE" w:rsidRDefault="005873FD" w:rsidP="007B4FE6">
            <w:pPr>
              <w:pStyle w:val="CVMyName"/>
            </w:pPr>
            <w:r>
              <w:t>Shailendra Sharma</w:t>
            </w:r>
          </w:p>
          <w:p w:rsidR="00FB6D5A" w:rsidRPr="007562BE" w:rsidRDefault="00C03490" w:rsidP="009A42A0">
            <w:pPr>
              <w:pStyle w:val="CVMyRole"/>
              <w:rPr>
                <w:noProof/>
                <w:sz w:val="16"/>
                <w:szCs w:val="16"/>
                <w:lang w:eastAsia="en-GB"/>
              </w:rPr>
            </w:pPr>
            <w:r>
              <w:t xml:space="preserve">Lead </w:t>
            </w:r>
            <w:r w:rsidR="009A42A0">
              <w:t>RPA</w:t>
            </w:r>
            <w:r w:rsidR="000C53EE">
              <w:t>/IA</w:t>
            </w:r>
            <w:bookmarkStart w:id="0" w:name="_GoBack"/>
            <w:bookmarkEnd w:id="0"/>
            <w:r>
              <w:t xml:space="preserve"> Consultant</w:t>
            </w:r>
          </w:p>
        </w:tc>
        <w:tc>
          <w:tcPr>
            <w:tcW w:w="3459" w:type="dxa"/>
            <w:vMerge/>
            <w:vAlign w:val="bottom"/>
          </w:tcPr>
          <w:p w:rsidR="00FB6D5A" w:rsidRPr="007562BE" w:rsidRDefault="00FB6D5A" w:rsidP="00FB6D5A">
            <w:pPr>
              <w:tabs>
                <w:tab w:val="clear" w:pos="992"/>
                <w:tab w:val="clear" w:pos="2041"/>
                <w:tab w:val="clear" w:pos="3147"/>
              </w:tabs>
              <w:spacing w:after="60" w:line="240" w:lineRule="auto"/>
              <w:jc w:val="right"/>
              <w:rPr>
                <w:rFonts w:ascii="Verdana" w:hAnsi="Verdana"/>
                <w:b/>
                <w:sz w:val="16"/>
                <w:szCs w:val="16"/>
              </w:rPr>
            </w:pPr>
          </w:p>
        </w:tc>
        <w:tc>
          <w:tcPr>
            <w:tcW w:w="1616" w:type="dxa"/>
            <w:vMerge/>
            <w:vAlign w:val="bottom"/>
          </w:tcPr>
          <w:p w:rsidR="00FB6D5A" w:rsidRPr="007562BE" w:rsidRDefault="00FB6D5A" w:rsidP="002678E2">
            <w:pPr>
              <w:tabs>
                <w:tab w:val="clear" w:pos="992"/>
                <w:tab w:val="clear" w:pos="2041"/>
                <w:tab w:val="clear" w:pos="3147"/>
              </w:tabs>
              <w:spacing w:before="60" w:after="60" w:line="240" w:lineRule="auto"/>
              <w:ind w:left="34"/>
              <w:jc w:val="right"/>
              <w:rPr>
                <w:rFonts w:ascii="Verdana" w:hAnsi="Verdana"/>
                <w:noProof/>
                <w:sz w:val="44"/>
                <w:szCs w:val="44"/>
                <w:lang w:eastAsia="en-GB"/>
              </w:rPr>
            </w:pPr>
          </w:p>
        </w:tc>
      </w:tr>
    </w:tbl>
    <w:p w:rsidR="00CB1B95" w:rsidRPr="007562BE" w:rsidRDefault="00CB1B95" w:rsidP="00A60949">
      <w:pPr>
        <w:pStyle w:val="CVText"/>
      </w:pPr>
    </w:p>
    <w:tbl>
      <w:tblPr>
        <w:tblStyle w:val="TableGrid"/>
        <w:tblW w:w="9922" w:type="dxa"/>
        <w:tblInd w:w="392" w:type="dxa"/>
        <w:tblBorders>
          <w:top w:val="single" w:sz="12" w:space="0" w:color="FFC000"/>
          <w:left w:val="none" w:sz="0" w:space="0" w:color="auto"/>
          <w:bottom w:val="none" w:sz="0" w:space="0" w:color="auto"/>
          <w:right w:val="none" w:sz="0" w:space="0" w:color="auto"/>
          <w:insideH w:val="single" w:sz="12" w:space="0" w:color="FFC000"/>
          <w:insideV w:val="single" w:sz="12" w:space="0" w:color="FFC000"/>
        </w:tblBorders>
        <w:tblLook w:val="04A0" w:firstRow="1" w:lastRow="0" w:firstColumn="1" w:lastColumn="0" w:noHBand="0" w:noVBand="1"/>
      </w:tblPr>
      <w:tblGrid>
        <w:gridCol w:w="1570"/>
        <w:gridCol w:w="2856"/>
        <w:gridCol w:w="2856"/>
        <w:gridCol w:w="2640"/>
      </w:tblGrid>
      <w:tr w:rsidR="002A0688" w:rsidRPr="007562BE" w:rsidTr="00B06F30">
        <w:tc>
          <w:tcPr>
            <w:tcW w:w="9922" w:type="dxa"/>
            <w:gridSpan w:val="4"/>
            <w:tcBorders>
              <w:top w:val="nil"/>
              <w:bottom w:val="single" w:sz="18" w:space="0" w:color="E31937" w:themeColor="accent1"/>
            </w:tcBorders>
          </w:tcPr>
          <w:p w:rsidR="002A0688" w:rsidRPr="007562BE" w:rsidRDefault="00DE06C1" w:rsidP="00B7760F">
            <w:pPr>
              <w:pStyle w:val="CVKeypointHeading"/>
              <w:ind w:left="-108"/>
              <w:jc w:val="both"/>
            </w:pPr>
            <w:r w:rsidRPr="007562BE">
              <w:t>Profile</w:t>
            </w:r>
          </w:p>
        </w:tc>
      </w:tr>
      <w:tr w:rsidR="002A0688" w:rsidRPr="007562BE" w:rsidTr="00B06F30">
        <w:tc>
          <w:tcPr>
            <w:tcW w:w="9922" w:type="dxa"/>
            <w:gridSpan w:val="4"/>
            <w:tcBorders>
              <w:top w:val="single" w:sz="18" w:space="0" w:color="E31937" w:themeColor="accent1"/>
              <w:bottom w:val="nil"/>
            </w:tcBorders>
          </w:tcPr>
          <w:p w:rsidR="001852E5" w:rsidRDefault="001852E5" w:rsidP="007562BE">
            <w:pPr>
              <w:pStyle w:val="CVText"/>
            </w:pPr>
            <w:r>
              <w:t xml:space="preserve">I am a Digital Transformation consultant specialising in Digital strategy, channel shift, process optimisation &amp; re-engineering </w:t>
            </w:r>
            <w:r w:rsidR="00C03490">
              <w:t>, RPA</w:t>
            </w:r>
            <w:r>
              <w:t xml:space="preserve"> and Intelligent automation.</w:t>
            </w:r>
          </w:p>
          <w:p w:rsidR="00C03490" w:rsidRDefault="00C03490" w:rsidP="007562BE">
            <w:pPr>
              <w:pStyle w:val="CVText"/>
            </w:pPr>
            <w:r>
              <w:t>I have  led several global RPA programs for clients to help them automate their manual processes to reduce cost, increase productivity, create additional capacity, improve effecieny &amp; accuracy. I have hands on experience with automation tools, like Blue Prism, Au</w:t>
            </w:r>
            <w:r w:rsidR="00C20B1A">
              <w:t xml:space="preserve">tomation Anywhere and </w:t>
            </w:r>
            <w:proofErr w:type="spellStart"/>
            <w:r w:rsidR="00C20B1A">
              <w:t>UiPath</w:t>
            </w:r>
            <w:proofErr w:type="spellEnd"/>
            <w:r>
              <w:t>.</w:t>
            </w:r>
            <w:r w:rsidR="009A42A0">
              <w:t xml:space="preserve"> For the last 8 years I have </w:t>
            </w:r>
            <w:r w:rsidR="00C20B1A">
              <w:t xml:space="preserve">focussed </w:t>
            </w:r>
            <w:r w:rsidR="009A42A0" w:rsidRPr="009A42A0">
              <w:t xml:space="preserve">on building knowledge and skill-set in the space of first Desktop Automation and then Robotic Process automation </w:t>
            </w:r>
            <w:proofErr w:type="gramStart"/>
            <w:r w:rsidR="009A42A0" w:rsidRPr="009A42A0">
              <w:t>and  now</w:t>
            </w:r>
            <w:proofErr w:type="gramEnd"/>
            <w:r w:rsidR="009A42A0" w:rsidRPr="009A42A0">
              <w:t xml:space="preserve"> concentrating on wider Intelligent Automation and Digital Transformation from a Business Consultancy perspective.   </w:t>
            </w:r>
          </w:p>
          <w:p w:rsidR="00C5288C" w:rsidRDefault="00C5288C" w:rsidP="007562BE">
            <w:pPr>
              <w:pStyle w:val="CVText"/>
            </w:pPr>
            <w:r>
              <w:t>I have led and successfully man</w:t>
            </w:r>
            <w:r w:rsidR="00C20B1A">
              <w:t>a</w:t>
            </w:r>
            <w:r>
              <w:t xml:space="preserve">ged multiple large projects across different geographies. </w:t>
            </w:r>
            <w:r w:rsidRPr="004806F7">
              <w:t>I have extensive experience in managing large operations across multiple geographies and locations. Very strong on service delivery and managing KPIs and service levels. Extensive experience in quality and compliance. Strong business acumen and analytical skills to help client increase overall productivity, reduce costs and enhance customer satisfaction and NPS</w:t>
            </w:r>
          </w:p>
          <w:p w:rsidR="002A0688" w:rsidRPr="007562BE" w:rsidRDefault="001852E5" w:rsidP="00413F99">
            <w:pPr>
              <w:pStyle w:val="CVText"/>
            </w:pPr>
            <w:r>
              <w:t xml:space="preserve">I have </w:t>
            </w:r>
            <w:r w:rsidR="00413F99">
              <w:t xml:space="preserve">a career of </w:t>
            </w:r>
            <w:r>
              <w:t>over 20 years</w:t>
            </w:r>
            <w:r w:rsidR="00413F99">
              <w:t>,</w:t>
            </w:r>
            <w:r>
              <w:t xml:space="preserve"> </w:t>
            </w:r>
            <w:r w:rsidR="00413F99" w:rsidRPr="00413F99">
              <w:t>reflecting pioneering experience and year-on-year success in achieving revenue and business growth objectives in the highly competitive IT and ITES sectors</w:t>
            </w:r>
            <w:r w:rsidR="00413F99">
              <w:t xml:space="preserve">. My experience </w:t>
            </w:r>
            <w:r w:rsidR="006A5478">
              <w:t>spans a wide range of industries including Private Sector(management consulting, professional services, telecoms) and Public Sector(Local Governments)</w:t>
            </w:r>
          </w:p>
        </w:tc>
      </w:tr>
      <w:tr w:rsidR="00BD1306" w:rsidRPr="007562BE" w:rsidTr="00B06F30">
        <w:tc>
          <w:tcPr>
            <w:tcW w:w="9922" w:type="dxa"/>
            <w:gridSpan w:val="4"/>
            <w:tcBorders>
              <w:top w:val="nil"/>
              <w:bottom w:val="single" w:sz="18" w:space="0" w:color="E31937" w:themeColor="accent1"/>
            </w:tcBorders>
          </w:tcPr>
          <w:p w:rsidR="001F4CBE" w:rsidRPr="007562BE" w:rsidRDefault="001F4CBE" w:rsidP="007B4FE6">
            <w:pPr>
              <w:pStyle w:val="CVText"/>
            </w:pPr>
          </w:p>
          <w:p w:rsidR="00BD1306" w:rsidRPr="007562BE" w:rsidRDefault="005361A4" w:rsidP="00B7760F">
            <w:pPr>
              <w:pStyle w:val="CVKeypointHeading"/>
              <w:ind w:left="-108"/>
            </w:pPr>
            <w:r>
              <w:t>Previou</w:t>
            </w:r>
            <w:r w:rsidR="008C2E2B">
              <w:t>s</w:t>
            </w:r>
            <w:r>
              <w:t xml:space="preserve"> Roles</w:t>
            </w:r>
          </w:p>
        </w:tc>
      </w:tr>
      <w:tr w:rsidR="00BD1306" w:rsidRPr="007562BE" w:rsidTr="00B06F30">
        <w:tc>
          <w:tcPr>
            <w:tcW w:w="1570" w:type="dxa"/>
            <w:tcBorders>
              <w:top w:val="single" w:sz="18" w:space="0" w:color="E31937" w:themeColor="accent1"/>
              <w:left w:val="nil"/>
              <w:bottom w:val="single" w:sz="4" w:space="0" w:color="991F3D"/>
              <w:right w:val="nil"/>
            </w:tcBorders>
          </w:tcPr>
          <w:p w:rsidR="00BD1306" w:rsidRPr="007562BE" w:rsidRDefault="00BD1306" w:rsidP="007B4FE6">
            <w:pPr>
              <w:pStyle w:val="CVTableHeaders"/>
            </w:pPr>
            <w:r w:rsidRPr="007562BE">
              <w:t>Date</w:t>
            </w:r>
          </w:p>
        </w:tc>
        <w:tc>
          <w:tcPr>
            <w:tcW w:w="2856" w:type="dxa"/>
            <w:tcBorders>
              <w:top w:val="single" w:sz="18" w:space="0" w:color="E31937" w:themeColor="accent1"/>
              <w:left w:val="nil"/>
              <w:bottom w:val="single" w:sz="4" w:space="0" w:color="991F3D"/>
              <w:right w:val="nil"/>
            </w:tcBorders>
          </w:tcPr>
          <w:p w:rsidR="00BD1306" w:rsidRPr="007562BE" w:rsidRDefault="00BD1306" w:rsidP="007B4FE6">
            <w:pPr>
              <w:pStyle w:val="CVTableHeaders"/>
            </w:pPr>
            <w:r w:rsidRPr="007562BE">
              <w:t>Employer</w:t>
            </w:r>
          </w:p>
        </w:tc>
        <w:tc>
          <w:tcPr>
            <w:tcW w:w="2856" w:type="dxa"/>
            <w:tcBorders>
              <w:top w:val="single" w:sz="18" w:space="0" w:color="E31937" w:themeColor="accent1"/>
              <w:left w:val="nil"/>
              <w:bottom w:val="single" w:sz="4" w:space="0" w:color="991F3D"/>
              <w:right w:val="nil"/>
            </w:tcBorders>
          </w:tcPr>
          <w:p w:rsidR="00BD1306" w:rsidRPr="007562BE" w:rsidRDefault="00BD1306" w:rsidP="007B4FE6">
            <w:pPr>
              <w:pStyle w:val="CVTableHeaders"/>
            </w:pPr>
            <w:r w:rsidRPr="007562BE">
              <w:t>Industry</w:t>
            </w:r>
          </w:p>
        </w:tc>
        <w:tc>
          <w:tcPr>
            <w:tcW w:w="2640" w:type="dxa"/>
            <w:tcBorders>
              <w:top w:val="single" w:sz="18" w:space="0" w:color="E31937" w:themeColor="accent1"/>
              <w:left w:val="nil"/>
              <w:bottom w:val="single" w:sz="4" w:space="0" w:color="991F3D"/>
              <w:right w:val="nil"/>
            </w:tcBorders>
          </w:tcPr>
          <w:p w:rsidR="00BD1306" w:rsidRPr="007562BE" w:rsidRDefault="00A517F2" w:rsidP="007B4FE6">
            <w:pPr>
              <w:pStyle w:val="CVTableHeaders"/>
            </w:pPr>
            <w:r w:rsidRPr="007562BE">
              <w:t>Position</w:t>
            </w:r>
          </w:p>
        </w:tc>
      </w:tr>
      <w:tr w:rsidR="00AF2794" w:rsidRPr="007562BE" w:rsidTr="00E95DE7">
        <w:tc>
          <w:tcPr>
            <w:tcW w:w="1570" w:type="dxa"/>
            <w:tcBorders>
              <w:top w:val="single" w:sz="4" w:space="0" w:color="991F3D"/>
              <w:left w:val="nil"/>
              <w:bottom w:val="single" w:sz="6" w:space="0" w:color="A29791"/>
              <w:right w:val="nil"/>
            </w:tcBorders>
          </w:tcPr>
          <w:p w:rsidR="00AF2794" w:rsidRPr="007562BE" w:rsidRDefault="00050835" w:rsidP="00050835">
            <w:pPr>
              <w:pStyle w:val="CVText"/>
            </w:pPr>
            <w:r>
              <w:t>2017</w:t>
            </w:r>
            <w:r w:rsidR="00AF2794" w:rsidRPr="007562BE">
              <w:t xml:space="preserve"> -</w:t>
            </w:r>
            <w:r>
              <w:t xml:space="preserve"> present</w:t>
            </w:r>
          </w:p>
        </w:tc>
        <w:tc>
          <w:tcPr>
            <w:tcW w:w="2856" w:type="dxa"/>
            <w:tcBorders>
              <w:top w:val="single" w:sz="4" w:space="0" w:color="991F3D"/>
              <w:left w:val="nil"/>
              <w:bottom w:val="single" w:sz="6" w:space="0" w:color="A29791"/>
              <w:right w:val="nil"/>
            </w:tcBorders>
          </w:tcPr>
          <w:p w:rsidR="00AF2794" w:rsidRPr="007562BE" w:rsidRDefault="00050835" w:rsidP="007B4FE6">
            <w:pPr>
              <w:pStyle w:val="CVText"/>
            </w:pPr>
            <w:r>
              <w:t>CGI</w:t>
            </w:r>
          </w:p>
        </w:tc>
        <w:tc>
          <w:tcPr>
            <w:tcW w:w="2856" w:type="dxa"/>
            <w:tcBorders>
              <w:top w:val="single" w:sz="4" w:space="0" w:color="991F3D"/>
              <w:left w:val="nil"/>
              <w:bottom w:val="single" w:sz="6" w:space="0" w:color="A29791"/>
              <w:right w:val="nil"/>
            </w:tcBorders>
          </w:tcPr>
          <w:p w:rsidR="00AF2794" w:rsidRPr="007562BE" w:rsidRDefault="00B0495D" w:rsidP="007B4FE6">
            <w:pPr>
              <w:pStyle w:val="CVText"/>
            </w:pPr>
            <w:r>
              <w:t>Business &amp; IT Services</w:t>
            </w:r>
          </w:p>
        </w:tc>
        <w:tc>
          <w:tcPr>
            <w:tcW w:w="2640" w:type="dxa"/>
            <w:tcBorders>
              <w:top w:val="single" w:sz="4" w:space="0" w:color="991F3D"/>
              <w:left w:val="nil"/>
              <w:bottom w:val="single" w:sz="6" w:space="0" w:color="A29791"/>
              <w:right w:val="nil"/>
            </w:tcBorders>
          </w:tcPr>
          <w:p w:rsidR="00AF2794" w:rsidRPr="007562BE" w:rsidRDefault="00631425" w:rsidP="007B4FE6">
            <w:pPr>
              <w:pStyle w:val="CVText"/>
            </w:pPr>
            <w:r>
              <w:t>Lead RPA Consultant</w:t>
            </w:r>
          </w:p>
        </w:tc>
      </w:tr>
      <w:tr w:rsidR="00AF2794" w:rsidRPr="007562BE" w:rsidTr="00B7760F">
        <w:tc>
          <w:tcPr>
            <w:tcW w:w="1570" w:type="dxa"/>
            <w:tcBorders>
              <w:top w:val="single" w:sz="6" w:space="0" w:color="A29791"/>
              <w:left w:val="nil"/>
              <w:bottom w:val="single" w:sz="6" w:space="0" w:color="A29791"/>
              <w:right w:val="nil"/>
            </w:tcBorders>
          </w:tcPr>
          <w:p w:rsidR="00AF2794" w:rsidRPr="007562BE" w:rsidRDefault="00050835" w:rsidP="007B4FE6">
            <w:pPr>
              <w:pStyle w:val="CVText"/>
            </w:pPr>
            <w:r>
              <w:t>2012 – 2017</w:t>
            </w:r>
          </w:p>
        </w:tc>
        <w:tc>
          <w:tcPr>
            <w:tcW w:w="2856" w:type="dxa"/>
            <w:tcBorders>
              <w:top w:val="single" w:sz="6" w:space="0" w:color="A29791"/>
              <w:left w:val="nil"/>
              <w:bottom w:val="single" w:sz="6" w:space="0" w:color="A29791"/>
              <w:right w:val="nil"/>
            </w:tcBorders>
          </w:tcPr>
          <w:p w:rsidR="00AF2794" w:rsidRPr="007562BE" w:rsidRDefault="00050835" w:rsidP="007B4FE6">
            <w:pPr>
              <w:pStyle w:val="CVText"/>
            </w:pPr>
            <w:r>
              <w:t>FIS</w:t>
            </w:r>
          </w:p>
        </w:tc>
        <w:tc>
          <w:tcPr>
            <w:tcW w:w="2856" w:type="dxa"/>
            <w:tcBorders>
              <w:top w:val="single" w:sz="6" w:space="0" w:color="A29791"/>
              <w:left w:val="nil"/>
              <w:bottom w:val="single" w:sz="6" w:space="0" w:color="A29791"/>
              <w:right w:val="nil"/>
            </w:tcBorders>
          </w:tcPr>
          <w:p w:rsidR="00AF2794" w:rsidRPr="007562BE" w:rsidRDefault="00050835" w:rsidP="007B4FE6">
            <w:pPr>
              <w:pStyle w:val="CVText"/>
            </w:pPr>
            <w:r>
              <w:t>Telecom</w:t>
            </w:r>
          </w:p>
        </w:tc>
        <w:tc>
          <w:tcPr>
            <w:tcW w:w="2640" w:type="dxa"/>
            <w:tcBorders>
              <w:top w:val="single" w:sz="6" w:space="0" w:color="A29791"/>
              <w:left w:val="nil"/>
              <w:bottom w:val="single" w:sz="6" w:space="0" w:color="A29791"/>
              <w:right w:val="nil"/>
            </w:tcBorders>
          </w:tcPr>
          <w:p w:rsidR="00AF2794" w:rsidRPr="007562BE" w:rsidRDefault="00CA25BD" w:rsidP="007B4FE6">
            <w:pPr>
              <w:pStyle w:val="CVText"/>
            </w:pPr>
            <w:r>
              <w:t xml:space="preserve">Management </w:t>
            </w:r>
            <w:r w:rsidR="00050835">
              <w:t xml:space="preserve">Consultant </w:t>
            </w:r>
          </w:p>
        </w:tc>
      </w:tr>
      <w:tr w:rsidR="00050835" w:rsidRPr="007562BE" w:rsidTr="00B7760F">
        <w:tc>
          <w:tcPr>
            <w:tcW w:w="1570" w:type="dxa"/>
            <w:tcBorders>
              <w:top w:val="single" w:sz="6" w:space="0" w:color="A29791"/>
              <w:left w:val="nil"/>
              <w:bottom w:val="single" w:sz="6" w:space="0" w:color="A29791"/>
              <w:right w:val="nil"/>
            </w:tcBorders>
          </w:tcPr>
          <w:p w:rsidR="00050835" w:rsidRDefault="00050835" w:rsidP="00050835">
            <w:pPr>
              <w:pStyle w:val="CVText"/>
            </w:pPr>
            <w:r>
              <w:t>2004 – 2012</w:t>
            </w:r>
          </w:p>
        </w:tc>
        <w:tc>
          <w:tcPr>
            <w:tcW w:w="2856" w:type="dxa"/>
            <w:tcBorders>
              <w:top w:val="single" w:sz="6" w:space="0" w:color="A29791"/>
              <w:left w:val="nil"/>
              <w:bottom w:val="single" w:sz="6" w:space="0" w:color="A29791"/>
              <w:right w:val="nil"/>
            </w:tcBorders>
          </w:tcPr>
          <w:p w:rsidR="00050835" w:rsidRDefault="00050835" w:rsidP="007B4FE6">
            <w:pPr>
              <w:pStyle w:val="CVText"/>
            </w:pPr>
            <w:r>
              <w:t>HCL</w:t>
            </w:r>
          </w:p>
        </w:tc>
        <w:tc>
          <w:tcPr>
            <w:tcW w:w="2856" w:type="dxa"/>
            <w:tcBorders>
              <w:top w:val="single" w:sz="6" w:space="0" w:color="A29791"/>
              <w:left w:val="nil"/>
              <w:bottom w:val="single" w:sz="6" w:space="0" w:color="A29791"/>
              <w:right w:val="nil"/>
            </w:tcBorders>
          </w:tcPr>
          <w:p w:rsidR="00050835" w:rsidRDefault="00050835" w:rsidP="007B4FE6">
            <w:pPr>
              <w:pStyle w:val="CVText"/>
            </w:pPr>
            <w:r>
              <w:t>ITES</w:t>
            </w:r>
          </w:p>
        </w:tc>
        <w:tc>
          <w:tcPr>
            <w:tcW w:w="2640" w:type="dxa"/>
            <w:tcBorders>
              <w:top w:val="single" w:sz="6" w:space="0" w:color="A29791"/>
              <w:left w:val="nil"/>
              <w:bottom w:val="single" w:sz="6" w:space="0" w:color="A29791"/>
              <w:right w:val="nil"/>
            </w:tcBorders>
          </w:tcPr>
          <w:p w:rsidR="00050835" w:rsidRDefault="00050835" w:rsidP="007B4FE6">
            <w:pPr>
              <w:pStyle w:val="CVText"/>
            </w:pPr>
            <w:r>
              <w:t>Various Operational/Quality roles</w:t>
            </w:r>
          </w:p>
        </w:tc>
      </w:tr>
      <w:tr w:rsidR="00050835" w:rsidRPr="007562BE" w:rsidTr="00B7760F">
        <w:tc>
          <w:tcPr>
            <w:tcW w:w="1570" w:type="dxa"/>
            <w:tcBorders>
              <w:top w:val="single" w:sz="6" w:space="0" w:color="A29791"/>
              <w:left w:val="nil"/>
              <w:bottom w:val="single" w:sz="6" w:space="0" w:color="A29791"/>
              <w:right w:val="nil"/>
            </w:tcBorders>
          </w:tcPr>
          <w:p w:rsidR="00050835" w:rsidRDefault="00050835" w:rsidP="00050835">
            <w:pPr>
              <w:pStyle w:val="CVText"/>
            </w:pPr>
            <w:r>
              <w:t>2001 – 2004</w:t>
            </w:r>
          </w:p>
        </w:tc>
        <w:tc>
          <w:tcPr>
            <w:tcW w:w="2856" w:type="dxa"/>
            <w:tcBorders>
              <w:top w:val="single" w:sz="6" w:space="0" w:color="A29791"/>
              <w:left w:val="nil"/>
              <w:bottom w:val="single" w:sz="6" w:space="0" w:color="A29791"/>
              <w:right w:val="nil"/>
            </w:tcBorders>
          </w:tcPr>
          <w:p w:rsidR="00050835" w:rsidRDefault="00050835" w:rsidP="007B4FE6">
            <w:pPr>
              <w:pStyle w:val="CVText"/>
            </w:pPr>
            <w:r>
              <w:t>IBM</w:t>
            </w:r>
          </w:p>
        </w:tc>
        <w:tc>
          <w:tcPr>
            <w:tcW w:w="2856" w:type="dxa"/>
            <w:tcBorders>
              <w:top w:val="single" w:sz="6" w:space="0" w:color="A29791"/>
              <w:left w:val="nil"/>
              <w:bottom w:val="single" w:sz="6" w:space="0" w:color="A29791"/>
              <w:right w:val="nil"/>
            </w:tcBorders>
          </w:tcPr>
          <w:p w:rsidR="00050835" w:rsidRDefault="00050835" w:rsidP="007B4FE6">
            <w:pPr>
              <w:pStyle w:val="CVText"/>
            </w:pPr>
            <w:r>
              <w:t>BPO services</w:t>
            </w:r>
          </w:p>
        </w:tc>
        <w:tc>
          <w:tcPr>
            <w:tcW w:w="2640" w:type="dxa"/>
            <w:tcBorders>
              <w:top w:val="single" w:sz="6" w:space="0" w:color="A29791"/>
              <w:left w:val="nil"/>
              <w:bottom w:val="single" w:sz="6" w:space="0" w:color="A29791"/>
              <w:right w:val="nil"/>
            </w:tcBorders>
          </w:tcPr>
          <w:p w:rsidR="00050835" w:rsidRDefault="00050835" w:rsidP="007B4FE6">
            <w:pPr>
              <w:pStyle w:val="CVText"/>
            </w:pPr>
            <w:r>
              <w:t>Team leader - Operations</w:t>
            </w:r>
          </w:p>
        </w:tc>
      </w:tr>
      <w:tr w:rsidR="00050835" w:rsidRPr="007562BE" w:rsidTr="00B7760F">
        <w:tc>
          <w:tcPr>
            <w:tcW w:w="1570" w:type="dxa"/>
            <w:tcBorders>
              <w:top w:val="single" w:sz="6" w:space="0" w:color="A29791"/>
              <w:left w:val="nil"/>
              <w:bottom w:val="single" w:sz="6" w:space="0" w:color="A29791"/>
              <w:right w:val="nil"/>
            </w:tcBorders>
          </w:tcPr>
          <w:p w:rsidR="00050835" w:rsidRDefault="00050835" w:rsidP="00050835">
            <w:pPr>
              <w:pStyle w:val="CVText"/>
            </w:pPr>
            <w:r>
              <w:t>1998 – 2001</w:t>
            </w:r>
          </w:p>
        </w:tc>
        <w:tc>
          <w:tcPr>
            <w:tcW w:w="2856" w:type="dxa"/>
            <w:tcBorders>
              <w:top w:val="single" w:sz="6" w:space="0" w:color="A29791"/>
              <w:left w:val="nil"/>
              <w:bottom w:val="single" w:sz="6" w:space="0" w:color="A29791"/>
              <w:right w:val="nil"/>
            </w:tcBorders>
          </w:tcPr>
          <w:p w:rsidR="00050835" w:rsidRDefault="00050835" w:rsidP="007B4FE6">
            <w:pPr>
              <w:pStyle w:val="CVText"/>
            </w:pPr>
            <w:r>
              <w:t>eComserver</w:t>
            </w:r>
          </w:p>
        </w:tc>
        <w:tc>
          <w:tcPr>
            <w:tcW w:w="2856" w:type="dxa"/>
            <w:tcBorders>
              <w:top w:val="single" w:sz="6" w:space="0" w:color="A29791"/>
              <w:left w:val="nil"/>
              <w:bottom w:val="single" w:sz="6" w:space="0" w:color="A29791"/>
              <w:right w:val="nil"/>
            </w:tcBorders>
          </w:tcPr>
          <w:p w:rsidR="00050835" w:rsidRDefault="00050835" w:rsidP="007B4FE6">
            <w:pPr>
              <w:pStyle w:val="CVText"/>
            </w:pPr>
            <w:r>
              <w:t>IT</w:t>
            </w:r>
          </w:p>
        </w:tc>
        <w:tc>
          <w:tcPr>
            <w:tcW w:w="2640" w:type="dxa"/>
            <w:tcBorders>
              <w:top w:val="single" w:sz="6" w:space="0" w:color="A29791"/>
              <w:left w:val="nil"/>
              <w:bottom w:val="single" w:sz="6" w:space="0" w:color="A29791"/>
              <w:right w:val="nil"/>
            </w:tcBorders>
          </w:tcPr>
          <w:p w:rsidR="00050835" w:rsidRDefault="00050835" w:rsidP="007B4FE6">
            <w:pPr>
              <w:pStyle w:val="CVText"/>
            </w:pPr>
            <w:r>
              <w:t>Software engineer</w:t>
            </w:r>
          </w:p>
        </w:tc>
      </w:tr>
      <w:tr w:rsidR="00050835" w:rsidRPr="007562BE" w:rsidTr="00B7760F">
        <w:tc>
          <w:tcPr>
            <w:tcW w:w="1570" w:type="dxa"/>
            <w:tcBorders>
              <w:top w:val="single" w:sz="6" w:space="0" w:color="A29791"/>
              <w:left w:val="nil"/>
              <w:bottom w:val="single" w:sz="6" w:space="0" w:color="A29791"/>
              <w:right w:val="nil"/>
            </w:tcBorders>
          </w:tcPr>
          <w:p w:rsidR="00050835" w:rsidRDefault="00050835" w:rsidP="00050835">
            <w:pPr>
              <w:pStyle w:val="CVText"/>
            </w:pPr>
            <w:r>
              <w:t>1997 – 1998</w:t>
            </w:r>
          </w:p>
        </w:tc>
        <w:tc>
          <w:tcPr>
            <w:tcW w:w="2856" w:type="dxa"/>
            <w:tcBorders>
              <w:top w:val="single" w:sz="6" w:space="0" w:color="A29791"/>
              <w:left w:val="nil"/>
              <w:bottom w:val="single" w:sz="6" w:space="0" w:color="A29791"/>
              <w:right w:val="nil"/>
            </w:tcBorders>
          </w:tcPr>
          <w:p w:rsidR="00050835" w:rsidRDefault="00050835" w:rsidP="007B4FE6">
            <w:pPr>
              <w:pStyle w:val="CVText"/>
            </w:pPr>
            <w:r>
              <w:t>Asset International</w:t>
            </w:r>
          </w:p>
        </w:tc>
        <w:tc>
          <w:tcPr>
            <w:tcW w:w="2856" w:type="dxa"/>
            <w:tcBorders>
              <w:top w:val="single" w:sz="6" w:space="0" w:color="A29791"/>
              <w:left w:val="nil"/>
              <w:bottom w:val="single" w:sz="6" w:space="0" w:color="A29791"/>
              <w:right w:val="nil"/>
            </w:tcBorders>
          </w:tcPr>
          <w:p w:rsidR="00050835" w:rsidRDefault="00050835" w:rsidP="007B4FE6">
            <w:pPr>
              <w:pStyle w:val="CVText"/>
            </w:pPr>
            <w:r>
              <w:t>IT</w:t>
            </w:r>
          </w:p>
        </w:tc>
        <w:tc>
          <w:tcPr>
            <w:tcW w:w="2640" w:type="dxa"/>
            <w:tcBorders>
              <w:top w:val="single" w:sz="6" w:space="0" w:color="A29791"/>
              <w:left w:val="nil"/>
              <w:bottom w:val="single" w:sz="6" w:space="0" w:color="A29791"/>
              <w:right w:val="nil"/>
            </w:tcBorders>
          </w:tcPr>
          <w:p w:rsidR="00050835" w:rsidRDefault="00050835" w:rsidP="007B4FE6">
            <w:pPr>
              <w:pStyle w:val="CVText"/>
            </w:pPr>
            <w:r>
              <w:t>Trainer</w:t>
            </w:r>
          </w:p>
        </w:tc>
      </w:tr>
    </w:tbl>
    <w:p w:rsidR="00BD1306" w:rsidRPr="007B4FE6" w:rsidRDefault="00BD1306" w:rsidP="007B4FE6">
      <w:pPr>
        <w:pStyle w:val="CVText"/>
      </w:pPr>
    </w:p>
    <w:tbl>
      <w:tblPr>
        <w:tblStyle w:val="TableGrid"/>
        <w:tblW w:w="9922" w:type="dxa"/>
        <w:tblInd w:w="392" w:type="dxa"/>
        <w:tblBorders>
          <w:top w:val="single" w:sz="12" w:space="0" w:color="FFC000"/>
          <w:left w:val="none" w:sz="0" w:space="0" w:color="auto"/>
          <w:bottom w:val="none" w:sz="0" w:space="0" w:color="auto"/>
          <w:right w:val="none" w:sz="0" w:space="0" w:color="auto"/>
          <w:insideH w:val="single" w:sz="12" w:space="0" w:color="FFC000"/>
          <w:insideV w:val="single" w:sz="12" w:space="0" w:color="FFC000"/>
        </w:tblBorders>
        <w:tblLook w:val="04A0" w:firstRow="1" w:lastRow="0" w:firstColumn="1" w:lastColumn="0" w:noHBand="0" w:noVBand="1"/>
      </w:tblPr>
      <w:tblGrid>
        <w:gridCol w:w="3212"/>
        <w:gridCol w:w="3355"/>
        <w:gridCol w:w="3355"/>
      </w:tblGrid>
      <w:tr w:rsidR="00606704" w:rsidRPr="007562BE" w:rsidTr="00B06F30">
        <w:tc>
          <w:tcPr>
            <w:tcW w:w="9922" w:type="dxa"/>
            <w:gridSpan w:val="3"/>
            <w:tcBorders>
              <w:top w:val="nil"/>
              <w:bottom w:val="single" w:sz="18" w:space="0" w:color="E31937" w:themeColor="accent1"/>
            </w:tcBorders>
          </w:tcPr>
          <w:p w:rsidR="00606704" w:rsidRPr="007562BE" w:rsidRDefault="00606704" w:rsidP="00B7760F">
            <w:pPr>
              <w:pStyle w:val="CVKeypointHeading"/>
              <w:ind w:left="-108"/>
            </w:pPr>
            <w:r w:rsidRPr="007562BE">
              <w:t>Key Skills</w:t>
            </w:r>
          </w:p>
        </w:tc>
      </w:tr>
      <w:tr w:rsidR="00606704" w:rsidRPr="007562BE" w:rsidTr="00B06F30">
        <w:tc>
          <w:tcPr>
            <w:tcW w:w="3212" w:type="dxa"/>
            <w:tcBorders>
              <w:top w:val="single" w:sz="18" w:space="0" w:color="E31937" w:themeColor="accent1"/>
              <w:left w:val="nil"/>
              <w:bottom w:val="single" w:sz="4" w:space="0" w:color="991F3D"/>
              <w:right w:val="nil"/>
            </w:tcBorders>
          </w:tcPr>
          <w:p w:rsidR="00606704" w:rsidRPr="007562BE" w:rsidRDefault="00606704" w:rsidP="007B4FE6">
            <w:pPr>
              <w:pStyle w:val="CVTableHeaders"/>
            </w:pPr>
            <w:r w:rsidRPr="007562BE">
              <w:t>People</w:t>
            </w:r>
          </w:p>
        </w:tc>
        <w:tc>
          <w:tcPr>
            <w:tcW w:w="3355" w:type="dxa"/>
            <w:tcBorders>
              <w:top w:val="single" w:sz="18" w:space="0" w:color="E31937" w:themeColor="accent1"/>
              <w:left w:val="nil"/>
              <w:bottom w:val="single" w:sz="4" w:space="0" w:color="991F3D"/>
              <w:right w:val="nil"/>
            </w:tcBorders>
          </w:tcPr>
          <w:p w:rsidR="00606704" w:rsidRPr="007562BE" w:rsidRDefault="00606704" w:rsidP="007B4FE6">
            <w:pPr>
              <w:pStyle w:val="CVTableHeaders"/>
            </w:pPr>
            <w:r w:rsidRPr="007562BE">
              <w:t>Business</w:t>
            </w:r>
          </w:p>
        </w:tc>
        <w:tc>
          <w:tcPr>
            <w:tcW w:w="3355" w:type="dxa"/>
            <w:tcBorders>
              <w:top w:val="single" w:sz="18" w:space="0" w:color="E31937" w:themeColor="accent1"/>
              <w:left w:val="nil"/>
              <w:bottom w:val="single" w:sz="4" w:space="0" w:color="991F3D"/>
              <w:right w:val="nil"/>
            </w:tcBorders>
          </w:tcPr>
          <w:p w:rsidR="00606704" w:rsidRPr="007562BE" w:rsidRDefault="00606704" w:rsidP="007B4FE6">
            <w:pPr>
              <w:pStyle w:val="CVTableHeaders"/>
            </w:pPr>
            <w:r w:rsidRPr="007562BE">
              <w:t>Technical</w:t>
            </w:r>
          </w:p>
        </w:tc>
      </w:tr>
      <w:tr w:rsidR="001233E7" w:rsidRPr="00430D19" w:rsidTr="00E95DE7">
        <w:trPr>
          <w:trHeight w:val="2012"/>
        </w:trPr>
        <w:tc>
          <w:tcPr>
            <w:tcW w:w="3212" w:type="dxa"/>
            <w:tcBorders>
              <w:top w:val="single" w:sz="4" w:space="0" w:color="991F3D"/>
              <w:left w:val="nil"/>
              <w:bottom w:val="nil"/>
              <w:right w:val="nil"/>
            </w:tcBorders>
          </w:tcPr>
          <w:p w:rsidR="00D92693" w:rsidRDefault="00B0495D" w:rsidP="007B4FE6">
            <w:pPr>
              <w:pStyle w:val="CVMySkillsPoint"/>
            </w:pPr>
            <w:r>
              <w:t>Team  building</w:t>
            </w:r>
          </w:p>
          <w:p w:rsidR="00AB2B1F" w:rsidRDefault="00AB2B1F" w:rsidP="007B4FE6">
            <w:pPr>
              <w:pStyle w:val="CVMySkillsPoint"/>
            </w:pPr>
            <w:r>
              <w:t>Team management</w:t>
            </w:r>
          </w:p>
          <w:p w:rsidR="00FE285E" w:rsidRDefault="00B0495D" w:rsidP="007B4FE6">
            <w:pPr>
              <w:pStyle w:val="CVMySkillsPoint"/>
            </w:pPr>
            <w:r>
              <w:t>Team leadership</w:t>
            </w:r>
          </w:p>
          <w:p w:rsidR="00B0495D" w:rsidRPr="007562BE" w:rsidRDefault="00B0495D" w:rsidP="007B4FE6">
            <w:pPr>
              <w:pStyle w:val="CVMySkillsPoint"/>
            </w:pPr>
            <w:r>
              <w:t>Stakeholder management</w:t>
            </w:r>
          </w:p>
        </w:tc>
        <w:tc>
          <w:tcPr>
            <w:tcW w:w="3355" w:type="dxa"/>
            <w:tcBorders>
              <w:top w:val="single" w:sz="4" w:space="0" w:color="991F3D"/>
              <w:left w:val="nil"/>
              <w:bottom w:val="nil"/>
              <w:right w:val="nil"/>
            </w:tcBorders>
          </w:tcPr>
          <w:p w:rsidR="00B0495D" w:rsidRDefault="00B0495D" w:rsidP="007B4FE6">
            <w:pPr>
              <w:pStyle w:val="CVMySkillsPoint"/>
            </w:pPr>
            <w:r>
              <w:t>RPA &amp; Intelligent automation</w:t>
            </w:r>
          </w:p>
          <w:p w:rsidR="00D92693" w:rsidRDefault="00B0495D" w:rsidP="007B4FE6">
            <w:pPr>
              <w:pStyle w:val="CVMySkillsPoint"/>
            </w:pPr>
            <w:r>
              <w:t>Digital strategy</w:t>
            </w:r>
          </w:p>
          <w:p w:rsidR="00EA5AB3" w:rsidRDefault="00EA5AB3" w:rsidP="007B4FE6">
            <w:pPr>
              <w:pStyle w:val="CVMySkillsPoint"/>
            </w:pPr>
            <w:r>
              <w:t>Digital transformation</w:t>
            </w:r>
          </w:p>
          <w:p w:rsidR="00FE285E" w:rsidRDefault="00B0495D" w:rsidP="007B4FE6">
            <w:pPr>
              <w:pStyle w:val="CVMySkillsPoint"/>
            </w:pPr>
            <w:r>
              <w:t>Value-led digital transformation</w:t>
            </w:r>
          </w:p>
          <w:p w:rsidR="00B0495D" w:rsidRDefault="00B0495D" w:rsidP="007B4FE6">
            <w:pPr>
              <w:pStyle w:val="CVMySkillsPoint"/>
            </w:pPr>
            <w:r>
              <w:t>Channel shift</w:t>
            </w:r>
          </w:p>
          <w:p w:rsidR="00B0495D" w:rsidRDefault="00B0495D" w:rsidP="007B4FE6">
            <w:pPr>
              <w:pStyle w:val="CVMySkillsPoint"/>
            </w:pPr>
            <w:r>
              <w:t>Operational excellence</w:t>
            </w:r>
          </w:p>
          <w:p w:rsidR="00B0495D" w:rsidRDefault="0036459D" w:rsidP="007B4FE6">
            <w:pPr>
              <w:pStyle w:val="CVMySkillsPoint"/>
            </w:pPr>
            <w:r>
              <w:t>Continuous</w:t>
            </w:r>
            <w:r w:rsidR="00B0495D">
              <w:t xml:space="preserve"> improvement</w:t>
            </w:r>
          </w:p>
          <w:p w:rsidR="00B0495D" w:rsidRDefault="00B0495D" w:rsidP="007B4FE6">
            <w:pPr>
              <w:pStyle w:val="CVMySkillsPoint"/>
            </w:pPr>
            <w:r>
              <w:t>Process mapping &amp; optimisation</w:t>
            </w:r>
          </w:p>
          <w:p w:rsidR="00B0495D" w:rsidRPr="007562BE" w:rsidRDefault="00B0495D" w:rsidP="007B4FE6">
            <w:pPr>
              <w:pStyle w:val="CVMySkillsPoint"/>
            </w:pPr>
            <w:r>
              <w:t>Process re-engineering</w:t>
            </w:r>
          </w:p>
        </w:tc>
        <w:tc>
          <w:tcPr>
            <w:tcW w:w="3355" w:type="dxa"/>
            <w:tcBorders>
              <w:top w:val="single" w:sz="4" w:space="0" w:color="991F3D"/>
              <w:left w:val="nil"/>
              <w:bottom w:val="nil"/>
              <w:right w:val="nil"/>
            </w:tcBorders>
          </w:tcPr>
          <w:p w:rsidR="00FE285E" w:rsidRDefault="00B0495D" w:rsidP="007B4FE6">
            <w:pPr>
              <w:pStyle w:val="CVMySkillsPoint"/>
            </w:pPr>
            <w:r>
              <w:t>Automation Anywhere – process automation</w:t>
            </w:r>
          </w:p>
          <w:p w:rsidR="00B0495D" w:rsidRDefault="00B0495D" w:rsidP="007B4FE6">
            <w:pPr>
              <w:pStyle w:val="CVMySkillsPoint"/>
            </w:pPr>
            <w:r>
              <w:t>Blue prism – process automation</w:t>
            </w:r>
          </w:p>
          <w:p w:rsidR="00523CBD" w:rsidRDefault="00523CBD" w:rsidP="007B4FE6">
            <w:pPr>
              <w:pStyle w:val="CVMySkillsPoint"/>
            </w:pPr>
            <w:r>
              <w:t>Uipath</w:t>
            </w:r>
          </w:p>
          <w:p w:rsidR="00523CBD" w:rsidRDefault="00523CBD" w:rsidP="007B4FE6">
            <w:pPr>
              <w:pStyle w:val="CVMySkillsPoint"/>
            </w:pPr>
            <w:r>
              <w:t>Kofax Kapow</w:t>
            </w:r>
          </w:p>
          <w:p w:rsidR="0023588E" w:rsidRDefault="0023588E" w:rsidP="007B4FE6">
            <w:pPr>
              <w:pStyle w:val="CVMySkillsPoint"/>
            </w:pPr>
            <w:r>
              <w:t xml:space="preserve">Six Sigma certified </w:t>
            </w:r>
          </w:p>
          <w:p w:rsidR="0023588E" w:rsidRDefault="0023588E" w:rsidP="007B4FE6">
            <w:pPr>
              <w:pStyle w:val="CVMySkillsPoint"/>
            </w:pPr>
            <w:r>
              <w:t>Lean</w:t>
            </w:r>
          </w:p>
          <w:p w:rsidR="0023588E" w:rsidRDefault="0023588E" w:rsidP="007B4FE6">
            <w:pPr>
              <w:pStyle w:val="CVMySkillsPoint"/>
            </w:pPr>
            <w:r>
              <w:t>PMP trained</w:t>
            </w:r>
          </w:p>
          <w:p w:rsidR="00EB1A0C" w:rsidRPr="007562BE" w:rsidRDefault="00EB1A0C" w:rsidP="007B4FE6">
            <w:pPr>
              <w:pStyle w:val="CVMySkillsPoint"/>
            </w:pPr>
            <w:r>
              <w:t>ISO certified</w:t>
            </w:r>
          </w:p>
        </w:tc>
      </w:tr>
    </w:tbl>
    <w:p w:rsidR="001365BB" w:rsidRDefault="001365BB" w:rsidP="001365BB">
      <w:pPr>
        <w:pStyle w:val="CVText"/>
      </w:pPr>
      <w:r>
        <w:br w:type="page"/>
      </w:r>
    </w:p>
    <w:tbl>
      <w:tblPr>
        <w:tblStyle w:val="TableGrid"/>
        <w:tblW w:w="9922" w:type="dxa"/>
        <w:tblInd w:w="392" w:type="dxa"/>
        <w:tblBorders>
          <w:top w:val="single" w:sz="12" w:space="0" w:color="FFC000"/>
          <w:left w:val="none" w:sz="0" w:space="0" w:color="auto"/>
          <w:bottom w:val="none" w:sz="0" w:space="0" w:color="auto"/>
          <w:right w:val="none" w:sz="0" w:space="0" w:color="auto"/>
          <w:insideH w:val="single" w:sz="12" w:space="0" w:color="FFC000"/>
          <w:insideV w:val="single" w:sz="12" w:space="0" w:color="FFC000"/>
        </w:tblBorders>
        <w:tblLook w:val="04A0" w:firstRow="1" w:lastRow="0" w:firstColumn="1" w:lastColumn="0" w:noHBand="0" w:noVBand="1"/>
      </w:tblPr>
      <w:tblGrid>
        <w:gridCol w:w="2714"/>
        <w:gridCol w:w="7208"/>
      </w:tblGrid>
      <w:tr w:rsidR="00C86EEA" w:rsidRPr="007562BE" w:rsidTr="00B06F30">
        <w:tc>
          <w:tcPr>
            <w:tcW w:w="9922" w:type="dxa"/>
            <w:gridSpan w:val="2"/>
            <w:tcBorders>
              <w:top w:val="nil"/>
              <w:bottom w:val="single" w:sz="18" w:space="0" w:color="E31937" w:themeColor="accent1"/>
            </w:tcBorders>
          </w:tcPr>
          <w:p w:rsidR="00C86EEA" w:rsidRPr="007562BE" w:rsidRDefault="00C86EEA" w:rsidP="00B7760F">
            <w:pPr>
              <w:pStyle w:val="CVKeypointHeading"/>
              <w:spacing w:before="120"/>
              <w:ind w:left="-108"/>
            </w:pPr>
            <w:r w:rsidRPr="007562BE">
              <w:lastRenderedPageBreak/>
              <w:t>Key Experience</w:t>
            </w:r>
          </w:p>
        </w:tc>
      </w:tr>
      <w:tr w:rsidR="00C86EEA" w:rsidRPr="007562BE" w:rsidTr="00B06F30">
        <w:tc>
          <w:tcPr>
            <w:tcW w:w="2714" w:type="dxa"/>
            <w:tcBorders>
              <w:top w:val="single" w:sz="18" w:space="0" w:color="E31937" w:themeColor="accent1"/>
              <w:left w:val="nil"/>
              <w:bottom w:val="single" w:sz="4" w:space="0" w:color="991F3D"/>
              <w:right w:val="nil"/>
            </w:tcBorders>
          </w:tcPr>
          <w:p w:rsidR="00C86EEA" w:rsidRPr="007562BE" w:rsidRDefault="00C86EEA" w:rsidP="005506F4">
            <w:pPr>
              <w:pStyle w:val="CVNormalBold"/>
            </w:pPr>
            <w:r w:rsidRPr="007562BE">
              <w:t>Employer</w:t>
            </w:r>
          </w:p>
        </w:tc>
        <w:tc>
          <w:tcPr>
            <w:tcW w:w="7208" w:type="dxa"/>
            <w:tcBorders>
              <w:top w:val="single" w:sz="18" w:space="0" w:color="E31937" w:themeColor="accent1"/>
              <w:left w:val="nil"/>
              <w:bottom w:val="single" w:sz="4" w:space="0" w:color="991F3D"/>
              <w:right w:val="nil"/>
            </w:tcBorders>
          </w:tcPr>
          <w:p w:rsidR="00C86EEA" w:rsidRPr="007562BE" w:rsidRDefault="00C86EEA" w:rsidP="005506F4">
            <w:pPr>
              <w:pStyle w:val="CVNormalBold"/>
            </w:pPr>
            <w:r w:rsidRPr="007562BE">
              <w:t>Assignment / Client / Role</w:t>
            </w:r>
          </w:p>
          <w:p w:rsidR="00C86EEA" w:rsidRPr="007562BE" w:rsidRDefault="00C86EEA" w:rsidP="005506F4">
            <w:pPr>
              <w:pStyle w:val="CVText"/>
            </w:pPr>
            <w:r w:rsidRPr="007562BE">
              <w:t>Activities / Achievements</w:t>
            </w:r>
          </w:p>
        </w:tc>
      </w:tr>
      <w:tr w:rsidR="006E6749" w:rsidRPr="007562BE" w:rsidTr="00E95DE7">
        <w:tc>
          <w:tcPr>
            <w:tcW w:w="2714" w:type="dxa"/>
            <w:tcBorders>
              <w:top w:val="single" w:sz="4" w:space="0" w:color="991F3D"/>
              <w:left w:val="nil"/>
              <w:bottom w:val="single" w:sz="6" w:space="0" w:color="A29791"/>
              <w:right w:val="nil"/>
            </w:tcBorders>
          </w:tcPr>
          <w:p w:rsidR="006E6749" w:rsidRDefault="006E6749" w:rsidP="005506F4">
            <w:pPr>
              <w:pStyle w:val="CVNormalBold"/>
              <w:rPr>
                <w:b w:val="0"/>
                <w:sz w:val="22"/>
                <w:szCs w:val="22"/>
              </w:rPr>
            </w:pPr>
            <w:r w:rsidRPr="006E6749">
              <w:t>CGI</w:t>
            </w:r>
          </w:p>
        </w:tc>
        <w:tc>
          <w:tcPr>
            <w:tcW w:w="7208" w:type="dxa"/>
            <w:tcBorders>
              <w:top w:val="single" w:sz="4" w:space="0" w:color="991F3D"/>
              <w:left w:val="nil"/>
              <w:bottom w:val="single" w:sz="6" w:space="0" w:color="A29791"/>
              <w:right w:val="nil"/>
            </w:tcBorders>
          </w:tcPr>
          <w:p w:rsidR="00027D65" w:rsidRDefault="00027D65" w:rsidP="005506F4">
            <w:pPr>
              <w:pStyle w:val="CVNormalBold"/>
              <w:rPr>
                <w:rFonts w:ascii="Segoe UI" w:hAnsi="Segoe UI" w:cs="Segoe UI"/>
                <w:lang w:val="en"/>
              </w:rPr>
            </w:pPr>
            <w:r>
              <w:t xml:space="preserve">Lead Intelligent Automation SME </w:t>
            </w:r>
            <w:r>
              <w:rPr>
                <w:rFonts w:ascii="Arial" w:hAnsi="Arial" w:cs="Arial"/>
                <w:bCs/>
              </w:rPr>
              <w:t>involved</w:t>
            </w:r>
            <w:r w:rsidRPr="00ED2E36">
              <w:rPr>
                <w:rFonts w:ascii="Arial" w:hAnsi="Arial" w:cs="Arial"/>
                <w:bCs/>
              </w:rPr>
              <w:t xml:space="preserve"> </w:t>
            </w:r>
            <w:r>
              <w:rPr>
                <w:rFonts w:ascii="Arial" w:hAnsi="Arial" w:cs="Arial"/>
                <w:bCs/>
              </w:rPr>
              <w:t>in RPA / IA from</w:t>
            </w:r>
            <w:r w:rsidRPr="00ED2E36">
              <w:rPr>
                <w:rFonts w:ascii="Arial" w:hAnsi="Arial" w:cs="Arial"/>
                <w:bCs/>
              </w:rPr>
              <w:t xml:space="preserve"> initial pre-sales meetings, bid management, management of pre-sale </w:t>
            </w:r>
            <w:r>
              <w:rPr>
                <w:rFonts w:ascii="Arial" w:hAnsi="Arial" w:cs="Arial"/>
                <w:bCs/>
              </w:rPr>
              <w:t>RPA Analysis</w:t>
            </w:r>
            <w:r w:rsidRPr="00ED2E36">
              <w:rPr>
                <w:rFonts w:ascii="Arial" w:hAnsi="Arial" w:cs="Arial"/>
                <w:bCs/>
              </w:rPr>
              <w:t xml:space="preserve">, presentation and sell of </w:t>
            </w:r>
            <w:r>
              <w:rPr>
                <w:rFonts w:ascii="Arial" w:hAnsi="Arial" w:cs="Arial"/>
                <w:bCs/>
              </w:rPr>
              <w:t xml:space="preserve">RPA / IA </w:t>
            </w:r>
            <w:r w:rsidRPr="00ED2E36">
              <w:rPr>
                <w:rFonts w:ascii="Arial" w:hAnsi="Arial" w:cs="Arial"/>
                <w:bCs/>
              </w:rPr>
              <w:t>proposa</w:t>
            </w:r>
            <w:r>
              <w:rPr>
                <w:rFonts w:ascii="Arial" w:hAnsi="Arial" w:cs="Arial"/>
                <w:bCs/>
              </w:rPr>
              <w:t>l, through project initiation, understanding of processes to be automated, Solutioning,</w:t>
            </w:r>
            <w:r w:rsidRPr="00ED2E36">
              <w:rPr>
                <w:rFonts w:ascii="Arial" w:hAnsi="Arial" w:cs="Arial"/>
                <w:bCs/>
              </w:rPr>
              <w:t xml:space="preserve"> </w:t>
            </w:r>
            <w:r>
              <w:rPr>
                <w:rFonts w:ascii="Arial" w:hAnsi="Arial" w:cs="Arial"/>
                <w:bCs/>
              </w:rPr>
              <w:t xml:space="preserve">overseeing Automation phase, </w:t>
            </w:r>
            <w:r w:rsidRPr="00ED2E36">
              <w:rPr>
                <w:rFonts w:ascii="Arial" w:hAnsi="Arial" w:cs="Arial"/>
                <w:bCs/>
              </w:rPr>
              <w:t xml:space="preserve">through to implementation and delivery of innovative, disruptive </w:t>
            </w:r>
            <w:r>
              <w:rPr>
                <w:rFonts w:ascii="Arial" w:hAnsi="Arial" w:cs="Arial"/>
                <w:bCs/>
              </w:rPr>
              <w:t xml:space="preserve">RPA </w:t>
            </w:r>
            <w:r w:rsidRPr="00ED2E36">
              <w:rPr>
                <w:rFonts w:ascii="Arial" w:hAnsi="Arial" w:cs="Arial"/>
                <w:bCs/>
              </w:rPr>
              <w:t>solutions</w:t>
            </w:r>
            <w:r>
              <w:rPr>
                <w:rFonts w:ascii="Arial" w:hAnsi="Arial" w:cs="Arial"/>
                <w:bCs/>
              </w:rPr>
              <w:t>.</w:t>
            </w:r>
          </w:p>
          <w:p w:rsidR="00B20B23" w:rsidRDefault="00B20B23" w:rsidP="005506F4">
            <w:pPr>
              <w:pStyle w:val="CVNormalBold"/>
              <w:rPr>
                <w:rFonts w:ascii="Segoe UI" w:hAnsi="Segoe UI" w:cs="Segoe UI"/>
                <w:lang w:val="en"/>
              </w:rPr>
            </w:pPr>
            <w:r>
              <w:rPr>
                <w:rFonts w:ascii="Segoe UI" w:hAnsi="Segoe UI" w:cs="Segoe UI"/>
                <w:lang w:val="en"/>
              </w:rPr>
              <w:t>Proof of concept for Glasgow City Council</w:t>
            </w:r>
          </w:p>
          <w:p w:rsidR="00B20B23" w:rsidRPr="00B20B23" w:rsidRDefault="00B20B23" w:rsidP="005506F4">
            <w:pPr>
              <w:pStyle w:val="CVNormalBold"/>
              <w:rPr>
                <w:rFonts w:ascii="Segoe UI" w:hAnsi="Segoe UI" w:cs="Segoe UI"/>
                <w:b w:val="0"/>
                <w:lang w:val="en"/>
              </w:rPr>
            </w:pPr>
            <w:proofErr w:type="spellStart"/>
            <w:r w:rsidRPr="00B20B23">
              <w:rPr>
                <w:rFonts w:ascii="Segoe UI" w:hAnsi="Segoe UI" w:cs="Segoe UI"/>
                <w:b w:val="0"/>
                <w:lang w:val="en"/>
              </w:rPr>
              <w:t>Analysed</w:t>
            </w:r>
            <w:proofErr w:type="spellEnd"/>
            <w:r w:rsidRPr="00B20B23">
              <w:rPr>
                <w:rFonts w:ascii="Segoe UI" w:hAnsi="Segoe UI" w:cs="Segoe UI"/>
                <w:b w:val="0"/>
                <w:lang w:val="en"/>
              </w:rPr>
              <w:t xml:space="preserve"> and identified five processes for the council and delivered a successful POC within 4 days</w:t>
            </w:r>
          </w:p>
          <w:p w:rsidR="00390DA4" w:rsidRDefault="00390DA4" w:rsidP="005506F4">
            <w:pPr>
              <w:pStyle w:val="CVNormalBold"/>
              <w:rPr>
                <w:rFonts w:ascii="Segoe UI" w:hAnsi="Segoe UI" w:cs="Segoe UI"/>
                <w:lang w:val="en"/>
              </w:rPr>
            </w:pPr>
            <w:r>
              <w:rPr>
                <w:rFonts w:ascii="Segoe UI" w:hAnsi="Segoe UI" w:cs="Segoe UI"/>
                <w:lang w:val="en"/>
              </w:rPr>
              <w:t>Intell</w:t>
            </w:r>
            <w:r w:rsidR="005E3D3D">
              <w:rPr>
                <w:rFonts w:ascii="Segoe UI" w:hAnsi="Segoe UI" w:cs="Segoe UI"/>
                <w:lang w:val="en"/>
              </w:rPr>
              <w:t xml:space="preserve">igent Document Processing for </w:t>
            </w:r>
            <w:r>
              <w:rPr>
                <w:rFonts w:ascii="Segoe UI" w:hAnsi="Segoe UI" w:cs="Segoe UI"/>
                <w:lang w:val="en"/>
              </w:rPr>
              <w:t>UK’s large fleet company</w:t>
            </w:r>
          </w:p>
          <w:p w:rsidR="00390DA4" w:rsidRDefault="00390DA4" w:rsidP="005506F4">
            <w:pPr>
              <w:pStyle w:val="CVNormalBold"/>
              <w:rPr>
                <w:rFonts w:ascii="Segoe UI" w:hAnsi="Segoe UI" w:cs="Segoe UI"/>
                <w:b w:val="0"/>
                <w:lang w:val="en"/>
              </w:rPr>
            </w:pPr>
            <w:r>
              <w:rPr>
                <w:rFonts w:ascii="Segoe UI" w:hAnsi="Segoe UI" w:cs="Segoe UI"/>
                <w:b w:val="0"/>
                <w:lang w:val="en"/>
              </w:rPr>
              <w:t xml:space="preserve">Email triage automation: Classification and </w:t>
            </w:r>
            <w:proofErr w:type="spellStart"/>
            <w:r>
              <w:rPr>
                <w:rFonts w:ascii="Segoe UI" w:hAnsi="Segoe UI" w:cs="Segoe UI"/>
                <w:b w:val="0"/>
                <w:lang w:val="en"/>
              </w:rPr>
              <w:t>categorisation</w:t>
            </w:r>
            <w:proofErr w:type="spellEnd"/>
            <w:r>
              <w:rPr>
                <w:rFonts w:ascii="Segoe UI" w:hAnsi="Segoe UI" w:cs="Segoe UI"/>
                <w:b w:val="0"/>
                <w:lang w:val="en"/>
              </w:rPr>
              <w:t xml:space="preserve"> of different emails, basis the content of the emails. CRM: MS Dynamics.</w:t>
            </w:r>
          </w:p>
          <w:p w:rsidR="005E3D3D" w:rsidRDefault="005E3D3D" w:rsidP="005506F4">
            <w:pPr>
              <w:pStyle w:val="CVNormalBold"/>
              <w:rPr>
                <w:rFonts w:ascii="Segoe UI" w:hAnsi="Segoe UI" w:cs="Segoe UI"/>
                <w:lang w:val="en"/>
              </w:rPr>
            </w:pPr>
            <w:r w:rsidRPr="005E3D3D">
              <w:rPr>
                <w:rFonts w:ascii="Segoe UI" w:hAnsi="Segoe UI" w:cs="Segoe UI"/>
                <w:lang w:val="en"/>
              </w:rPr>
              <w:t>Readiness assessment and process mapping and selection for UK’s large fleet company</w:t>
            </w:r>
          </w:p>
          <w:p w:rsidR="005E3D3D" w:rsidRPr="005E3D3D" w:rsidRDefault="005E3D3D" w:rsidP="005506F4">
            <w:pPr>
              <w:pStyle w:val="CVNormalBold"/>
              <w:rPr>
                <w:rFonts w:ascii="Segoe UI" w:hAnsi="Segoe UI" w:cs="Segoe UI"/>
                <w:b w:val="0"/>
                <w:lang w:val="en"/>
              </w:rPr>
            </w:pPr>
            <w:r w:rsidRPr="005E3D3D">
              <w:rPr>
                <w:rFonts w:ascii="Segoe UI" w:hAnsi="Segoe UI" w:cs="Segoe UI"/>
                <w:b w:val="0"/>
                <w:lang w:val="en"/>
              </w:rPr>
              <w:t xml:space="preserve">Undertook </w:t>
            </w:r>
            <w:proofErr w:type="spellStart"/>
            <w:r w:rsidRPr="005E3D3D">
              <w:rPr>
                <w:rFonts w:ascii="Segoe UI" w:hAnsi="Segoe UI" w:cs="Segoe UI"/>
                <w:b w:val="0"/>
                <w:lang w:val="en"/>
              </w:rPr>
              <w:t>detaied</w:t>
            </w:r>
            <w:proofErr w:type="spellEnd"/>
            <w:r w:rsidRPr="005E3D3D">
              <w:rPr>
                <w:rFonts w:ascii="Segoe UI" w:hAnsi="Segoe UI" w:cs="Segoe UI"/>
                <w:b w:val="0"/>
                <w:lang w:val="en"/>
              </w:rPr>
              <w:t xml:space="preserve"> assessment of client’s readiness to automation. Mapped and prioritised seven processes , basis the ROI and payback period</w:t>
            </w:r>
          </w:p>
          <w:p w:rsidR="00492FE0" w:rsidRDefault="00492FE0" w:rsidP="005506F4">
            <w:pPr>
              <w:pStyle w:val="CVNormalBold"/>
              <w:rPr>
                <w:b w:val="0"/>
              </w:rPr>
            </w:pPr>
            <w:r>
              <w:rPr>
                <w:rFonts w:ascii="Segoe UI" w:hAnsi="Segoe UI" w:cs="Segoe UI"/>
                <w:lang w:val="en"/>
              </w:rPr>
              <w:t>Consultancy for a major client in UK</w:t>
            </w:r>
            <w:r>
              <w:rPr>
                <w:rFonts w:ascii="Segoe UI" w:hAnsi="Segoe UI" w:cs="Segoe UI"/>
                <w:lang w:val="en"/>
              </w:rPr>
              <w:br/>
            </w:r>
            <w:r w:rsidRPr="00492FE0">
              <w:rPr>
                <w:b w:val="0"/>
              </w:rPr>
              <w:t>Created a physical bot to interact with external users to capture the required details and updating the backend CRM. Usage of IBM Watson conversation, for speech to text analytics and integration using RestAPIs. Usage of UiPath tool and orchestrator for bot to update the backend CRM</w:t>
            </w:r>
          </w:p>
          <w:p w:rsidR="00027D65" w:rsidRDefault="00027D65" w:rsidP="005506F4">
            <w:pPr>
              <w:pStyle w:val="CVNormalBold"/>
            </w:pPr>
          </w:p>
          <w:p w:rsidR="00DC6B07" w:rsidRDefault="00DC6B07" w:rsidP="005506F4">
            <w:pPr>
              <w:pStyle w:val="CVNormalBold"/>
            </w:pPr>
            <w:r>
              <w:t>Consultancy for various clients</w:t>
            </w:r>
          </w:p>
          <w:p w:rsidR="00DC6B07" w:rsidRPr="00DC6B07" w:rsidRDefault="00DC6B07" w:rsidP="005506F4">
            <w:pPr>
              <w:pStyle w:val="CVNormalBold"/>
              <w:rPr>
                <w:b w:val="0"/>
              </w:rPr>
            </w:pPr>
            <w:r w:rsidRPr="00DC6B07">
              <w:rPr>
                <w:b w:val="0"/>
              </w:rPr>
              <w:t>Successfully delivered proof of concept/value, translating to pilot projects for multiple clients</w:t>
            </w:r>
            <w:r>
              <w:rPr>
                <w:b w:val="0"/>
              </w:rPr>
              <w:t>. Tools used: Blue Prism, Automation Anywhere and Uipath</w:t>
            </w:r>
          </w:p>
          <w:p w:rsidR="00DC6B07" w:rsidRDefault="00DC6B07" w:rsidP="005506F4">
            <w:pPr>
              <w:pStyle w:val="CVNormalBold"/>
            </w:pPr>
          </w:p>
          <w:p w:rsidR="00C454BE" w:rsidRDefault="00C454BE" w:rsidP="005506F4">
            <w:pPr>
              <w:pStyle w:val="CVNormalBold"/>
            </w:pPr>
            <w:r>
              <w:t>Value-led digital transformation/</w:t>
            </w:r>
            <w:r w:rsidR="00492FE0">
              <w:t>Alliance of 2 local councils in West Midlands</w:t>
            </w:r>
          </w:p>
          <w:p w:rsidR="00E42359" w:rsidRDefault="004665BB" w:rsidP="005506F4">
            <w:pPr>
              <w:pStyle w:val="CVNormalBold"/>
              <w:rPr>
                <w:b w:val="0"/>
              </w:rPr>
            </w:pPr>
            <w:r>
              <w:rPr>
                <w:b w:val="0"/>
              </w:rPr>
              <w:t>R</w:t>
            </w:r>
            <w:r w:rsidRPr="00B62B97">
              <w:rPr>
                <w:b w:val="0"/>
              </w:rPr>
              <w:t>esponsible for developing and delivering proposition</w:t>
            </w:r>
            <w:r>
              <w:rPr>
                <w:b w:val="0"/>
              </w:rPr>
              <w:t xml:space="preserve">s to Local Government clients. Used </w:t>
            </w:r>
            <w:r w:rsidRPr="00B62B97">
              <w:rPr>
                <w:b w:val="0"/>
              </w:rPr>
              <w:t>enterprise architect skills to aid clients in meeting their t-Government, ICT Strategy and Citizen centr</w:t>
            </w:r>
            <w:r>
              <w:rPr>
                <w:b w:val="0"/>
              </w:rPr>
              <w:t xml:space="preserve">ic objectives. Helped </w:t>
            </w:r>
            <w:r w:rsidRPr="00B62B97">
              <w:rPr>
                <w:b w:val="0"/>
              </w:rPr>
              <w:t>Local Authorities in transforming their Customer Services making it easier for Citizens to contact Councils through their chosen access method while improving end-to-end service delivery</w:t>
            </w:r>
            <w:r>
              <w:rPr>
                <w:b w:val="0"/>
              </w:rPr>
              <w:t xml:space="preserve"> and reducing cost to serve </w:t>
            </w:r>
            <w:r w:rsidR="009C7D8B">
              <w:rPr>
                <w:b w:val="0"/>
              </w:rPr>
              <w:t xml:space="preserve">by c£500k per annum. </w:t>
            </w:r>
          </w:p>
          <w:p w:rsidR="009C7D8B" w:rsidRDefault="009C7D8B" w:rsidP="005506F4">
            <w:pPr>
              <w:pStyle w:val="CVNormalBold"/>
              <w:rPr>
                <w:b w:val="0"/>
              </w:rPr>
            </w:pPr>
          </w:p>
          <w:p w:rsidR="006E6749" w:rsidRDefault="006E6749" w:rsidP="005506F4">
            <w:pPr>
              <w:pStyle w:val="CVNormalBold"/>
            </w:pPr>
            <w:r>
              <w:t>RPA consultancy services for bid preparation / Glasgow City Council &amp; City of Edinburgh Council</w:t>
            </w:r>
          </w:p>
          <w:p w:rsidR="006E6749" w:rsidRDefault="006E6749" w:rsidP="005506F4">
            <w:pPr>
              <w:pStyle w:val="CVNormalBold"/>
              <w:rPr>
                <w:b w:val="0"/>
              </w:rPr>
            </w:pPr>
            <w:r w:rsidRPr="006E6749">
              <w:rPr>
                <w:b w:val="0"/>
              </w:rPr>
              <w:t xml:space="preserve">Carried out due diligence to understand client processes </w:t>
            </w:r>
            <w:r w:rsidR="00196B63">
              <w:rPr>
                <w:b w:val="0"/>
              </w:rPr>
              <w:t>and provided cost</w:t>
            </w:r>
            <w:r w:rsidRPr="006E6749">
              <w:rPr>
                <w:b w:val="0"/>
              </w:rPr>
              <w:t xml:space="preserve"> for automating the processes through RPA implementation</w:t>
            </w:r>
          </w:p>
          <w:p w:rsidR="006E6749" w:rsidRDefault="006E6749" w:rsidP="005506F4">
            <w:pPr>
              <w:pStyle w:val="CVNormalBold"/>
              <w:rPr>
                <w:b w:val="0"/>
              </w:rPr>
            </w:pPr>
          </w:p>
          <w:p w:rsidR="006E6749" w:rsidRDefault="006E6749" w:rsidP="005506F4">
            <w:pPr>
              <w:pStyle w:val="CVNormalBold"/>
            </w:pPr>
            <w:r w:rsidRPr="006E6749">
              <w:t>“Proof of Concept” closure for City of Edinburgh Council</w:t>
            </w:r>
          </w:p>
          <w:p w:rsidR="006E6749" w:rsidRPr="00E42359" w:rsidRDefault="006E6749" w:rsidP="005506F4">
            <w:pPr>
              <w:pStyle w:val="CVNormalBold"/>
              <w:rPr>
                <w:b w:val="0"/>
              </w:rPr>
            </w:pPr>
            <w:r w:rsidRPr="00E42359">
              <w:rPr>
                <w:b w:val="0"/>
              </w:rPr>
              <w:t>Created UAT plan</w:t>
            </w:r>
            <w:r w:rsidR="00E42359" w:rsidRPr="00E42359">
              <w:rPr>
                <w:b w:val="0"/>
              </w:rPr>
              <w:t>s and demonstrated the project deliverables f</w:t>
            </w:r>
            <w:r w:rsidR="0036459D">
              <w:rPr>
                <w:b w:val="0"/>
              </w:rPr>
              <w:t>or successful</w:t>
            </w:r>
            <w:r w:rsidR="00E42359" w:rsidRPr="00E42359">
              <w:rPr>
                <w:b w:val="0"/>
              </w:rPr>
              <w:t xml:space="preserve"> closure of the POC</w:t>
            </w:r>
          </w:p>
          <w:p w:rsidR="006E6749" w:rsidRPr="006E6749" w:rsidRDefault="006E6749" w:rsidP="005506F4">
            <w:pPr>
              <w:pStyle w:val="CVNormalBold"/>
            </w:pPr>
          </w:p>
        </w:tc>
      </w:tr>
      <w:tr w:rsidR="00C86EEA" w:rsidRPr="007562BE" w:rsidTr="00E95DE7">
        <w:tc>
          <w:tcPr>
            <w:tcW w:w="2714" w:type="dxa"/>
            <w:tcBorders>
              <w:top w:val="single" w:sz="4" w:space="0" w:color="991F3D"/>
              <w:left w:val="nil"/>
              <w:bottom w:val="single" w:sz="6" w:space="0" w:color="A29791"/>
              <w:right w:val="nil"/>
            </w:tcBorders>
          </w:tcPr>
          <w:p w:rsidR="00C86EEA" w:rsidRPr="007562BE" w:rsidRDefault="006E6749" w:rsidP="005506F4">
            <w:pPr>
              <w:pStyle w:val="CVNormalBold"/>
            </w:pPr>
            <w:r>
              <w:rPr>
                <w:b w:val="0"/>
                <w:sz w:val="22"/>
                <w:szCs w:val="22"/>
              </w:rPr>
              <w:br w:type="page"/>
            </w:r>
            <w:r w:rsidR="00920357">
              <w:t>FIS</w:t>
            </w:r>
          </w:p>
        </w:tc>
        <w:tc>
          <w:tcPr>
            <w:tcW w:w="7208" w:type="dxa"/>
            <w:tcBorders>
              <w:top w:val="single" w:sz="4" w:space="0" w:color="991F3D"/>
              <w:left w:val="nil"/>
              <w:bottom w:val="single" w:sz="6" w:space="0" w:color="A29791"/>
              <w:right w:val="nil"/>
            </w:tcBorders>
          </w:tcPr>
          <w:p w:rsidR="00C86EEA" w:rsidRPr="007562BE" w:rsidRDefault="00920357" w:rsidP="005506F4">
            <w:pPr>
              <w:pStyle w:val="CVNormalBold"/>
            </w:pPr>
            <w:r>
              <w:t>Digital consultancy services for RPA implementation /Various clients</w:t>
            </w:r>
          </w:p>
          <w:p w:rsidR="008F707C" w:rsidRPr="008F707C" w:rsidRDefault="008F707C" w:rsidP="008F707C">
            <w:pPr>
              <w:keepLines w:val="0"/>
              <w:tabs>
                <w:tab w:val="clear" w:pos="992"/>
                <w:tab w:val="clear" w:pos="2041"/>
                <w:tab w:val="clear" w:pos="3147"/>
              </w:tabs>
              <w:suppressAutoHyphens w:val="0"/>
              <w:spacing w:before="20" w:after="20" w:line="360" w:lineRule="auto"/>
              <w:jc w:val="both"/>
              <w:rPr>
                <w:sz w:val="16"/>
                <w:szCs w:val="16"/>
              </w:rPr>
            </w:pPr>
            <w:r w:rsidRPr="008F707C">
              <w:rPr>
                <w:sz w:val="16"/>
                <w:szCs w:val="16"/>
              </w:rPr>
              <w:t xml:space="preserve">Worked with clients on RPA (Robotic Process Automation) implementation to reduce existing costs – Labour and offshoring costs, by c 30%, with introduction of automated software’s(Robots) and increasing accuracy and efficiency </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 xml:space="preserve">Helping clients </w:t>
            </w:r>
            <w:proofErr w:type="spellStart"/>
            <w:r w:rsidRPr="008F707C">
              <w:rPr>
                <w:sz w:val="16"/>
                <w:szCs w:val="16"/>
              </w:rPr>
              <w:t>analyze</w:t>
            </w:r>
            <w:proofErr w:type="spellEnd"/>
            <w:r w:rsidRPr="008F707C">
              <w:rPr>
                <w:sz w:val="16"/>
                <w:szCs w:val="16"/>
              </w:rPr>
              <w:t xml:space="preserve"> existing processes &amp; guide the development of a detailed roadmap identifying the "sweet spots" for maximum impact</w:t>
            </w:r>
          </w:p>
          <w:p w:rsidR="008F707C" w:rsidRPr="008F707C" w:rsidRDefault="001A2638" w:rsidP="008F707C">
            <w:pPr>
              <w:keepLines w:val="0"/>
              <w:numPr>
                <w:ilvl w:val="1"/>
                <w:numId w:val="5"/>
              </w:numPr>
              <w:tabs>
                <w:tab w:val="clear" w:pos="2041"/>
                <w:tab w:val="clear" w:pos="3147"/>
              </w:tabs>
              <w:suppressAutoHyphens w:val="0"/>
              <w:spacing w:before="20" w:after="20" w:line="360" w:lineRule="auto"/>
              <w:jc w:val="both"/>
              <w:rPr>
                <w:sz w:val="16"/>
                <w:szCs w:val="16"/>
              </w:rPr>
            </w:pPr>
            <w:r>
              <w:rPr>
                <w:sz w:val="16"/>
                <w:szCs w:val="16"/>
              </w:rPr>
              <w:t>Identification and implementation of automation solutions</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Establishing &amp; executing systems to ensure efficacy &amp; control of automated processes in production</w:t>
            </w:r>
          </w:p>
          <w:p w:rsidR="008F707C" w:rsidRPr="008F707C" w:rsidRDefault="008F707C" w:rsidP="008F707C">
            <w:pPr>
              <w:keepLines w:val="0"/>
              <w:tabs>
                <w:tab w:val="clear" w:pos="992"/>
                <w:tab w:val="clear" w:pos="2041"/>
                <w:tab w:val="clear" w:pos="3147"/>
              </w:tabs>
              <w:suppressAutoHyphens w:val="0"/>
              <w:spacing w:before="20" w:after="20" w:line="360" w:lineRule="auto"/>
              <w:jc w:val="both"/>
              <w:rPr>
                <w:sz w:val="16"/>
                <w:szCs w:val="16"/>
              </w:rPr>
            </w:pPr>
            <w:r w:rsidRPr="008F707C">
              <w:rPr>
                <w:sz w:val="16"/>
                <w:szCs w:val="16"/>
              </w:rPr>
              <w:t>Successfully completed consultancy and implementation, for a leading Global multinational bank, evaluating their current WFM model and framework across 3 global regions – EMEA, APAC &amp; Americas, with c 100 resources supporting 21 countries, 37 contact centres &amp; c 15k employees.  Consultancy included:</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lastRenderedPageBreak/>
              <w:t>Detailed framework study for forecasting of volumes &amp; staff, scheduling, Intraday management, success indicators &amp; reporting</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Identify &amp; report gaps for line of business, processes, frameworks, tools &amp; reporting</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Assessment of creation of Hub &amp; Spoke model</w:t>
            </w:r>
          </w:p>
          <w:p w:rsidR="008F707C" w:rsidRPr="008F707C" w:rsidRDefault="008F707C" w:rsidP="008F707C">
            <w:pPr>
              <w:spacing w:before="20" w:after="20" w:line="360" w:lineRule="auto"/>
              <w:ind w:left="1368"/>
              <w:jc w:val="both"/>
              <w:rPr>
                <w:sz w:val="16"/>
                <w:szCs w:val="16"/>
              </w:rPr>
            </w:pP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 xml:space="preserve">Identified and implemented the recommendations for potential saving of c $11M, over next 16-18 month period. </w:t>
            </w:r>
          </w:p>
          <w:p w:rsidR="008F707C" w:rsidRPr="00027D65" w:rsidRDefault="008F707C" w:rsidP="008F707C">
            <w:pPr>
              <w:keepLines w:val="0"/>
              <w:numPr>
                <w:ilvl w:val="2"/>
                <w:numId w:val="5"/>
              </w:numPr>
              <w:tabs>
                <w:tab w:val="clear" w:pos="992"/>
                <w:tab w:val="clear" w:pos="2041"/>
                <w:tab w:val="clear" w:pos="3147"/>
              </w:tabs>
              <w:suppressAutoHyphens w:val="0"/>
              <w:spacing w:before="20" w:after="20" w:line="360" w:lineRule="auto"/>
              <w:jc w:val="both"/>
              <w:rPr>
                <w:b/>
                <w:sz w:val="16"/>
                <w:szCs w:val="16"/>
              </w:rPr>
            </w:pPr>
            <w:r w:rsidRPr="00027D65">
              <w:rPr>
                <w:b/>
                <w:sz w:val="16"/>
                <w:szCs w:val="16"/>
              </w:rPr>
              <w:t>Creation of AI based forecasting engine for increased accuracy</w:t>
            </w:r>
          </w:p>
          <w:p w:rsidR="006B6F52" w:rsidRDefault="006B6F52" w:rsidP="005506F4">
            <w:pPr>
              <w:pStyle w:val="CVText"/>
            </w:pPr>
          </w:p>
          <w:p w:rsidR="00C553FE" w:rsidRPr="00C553FE" w:rsidRDefault="00C553FE" w:rsidP="005506F4">
            <w:pPr>
              <w:pStyle w:val="CVText"/>
              <w:rPr>
                <w:b/>
              </w:rPr>
            </w:pPr>
            <w:r w:rsidRPr="00C553FE">
              <w:rPr>
                <w:b/>
              </w:rPr>
              <w:t>Channel shift/Various clients</w:t>
            </w:r>
          </w:p>
          <w:p w:rsidR="008F707C" w:rsidRPr="008F707C" w:rsidRDefault="008F707C" w:rsidP="008F707C">
            <w:pPr>
              <w:keepLines w:val="0"/>
              <w:tabs>
                <w:tab w:val="clear" w:pos="992"/>
                <w:tab w:val="clear" w:pos="2041"/>
                <w:tab w:val="clear" w:pos="3147"/>
              </w:tabs>
              <w:suppressAutoHyphens w:val="0"/>
              <w:spacing w:before="20" w:after="20" w:line="360" w:lineRule="auto"/>
              <w:jc w:val="both"/>
              <w:rPr>
                <w:sz w:val="16"/>
                <w:szCs w:val="16"/>
              </w:rPr>
            </w:pPr>
            <w:r w:rsidRPr="008F707C">
              <w:rPr>
                <w:sz w:val="16"/>
                <w:szCs w:val="16"/>
              </w:rPr>
              <w:t>Successfully led Digital Transformation Projects:</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Transformation from a single channel strategy to multiple channels.</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Project won the “Certificate of Merit” in “Excellence in Improvement &amp; Innovation” category in recently held BPO Excellence awards.</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Headcount rationalization – c 14% reduction</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Increased Revenue – Additional revenue of c £100k p.a generated</w:t>
            </w:r>
          </w:p>
          <w:p w:rsidR="008F707C" w:rsidRPr="008F707C" w:rsidRDefault="008F707C" w:rsidP="008F707C">
            <w:pPr>
              <w:keepLines w:val="0"/>
              <w:numPr>
                <w:ilvl w:val="1"/>
                <w:numId w:val="5"/>
              </w:numPr>
              <w:tabs>
                <w:tab w:val="clear" w:pos="2041"/>
                <w:tab w:val="clear" w:pos="3147"/>
              </w:tabs>
              <w:suppressAutoHyphens w:val="0"/>
              <w:spacing w:before="20" w:after="20" w:line="360" w:lineRule="auto"/>
              <w:jc w:val="both"/>
              <w:rPr>
                <w:sz w:val="16"/>
                <w:szCs w:val="16"/>
              </w:rPr>
            </w:pPr>
            <w:r w:rsidRPr="008F707C">
              <w:rPr>
                <w:sz w:val="16"/>
                <w:szCs w:val="16"/>
              </w:rPr>
              <w:t>Cost to serve optimisation</w:t>
            </w:r>
          </w:p>
          <w:p w:rsidR="008F707C" w:rsidRPr="008F707C" w:rsidRDefault="008F707C" w:rsidP="008F707C">
            <w:pPr>
              <w:keepLines w:val="0"/>
              <w:tabs>
                <w:tab w:val="clear" w:pos="992"/>
                <w:tab w:val="clear" w:pos="2041"/>
                <w:tab w:val="clear" w:pos="3147"/>
              </w:tabs>
              <w:suppressAutoHyphens w:val="0"/>
              <w:spacing w:after="0" w:line="360" w:lineRule="auto"/>
              <w:jc w:val="both"/>
              <w:rPr>
                <w:sz w:val="16"/>
                <w:szCs w:val="16"/>
              </w:rPr>
            </w:pPr>
            <w:r w:rsidRPr="008F707C">
              <w:rPr>
                <w:sz w:val="16"/>
                <w:szCs w:val="16"/>
              </w:rPr>
              <w:t>Consultancy for UKs largest MNVO, showing a potential saving of c11m, over a 3-year period – Digital Transformation (Changing the channel mix)</w:t>
            </w:r>
          </w:p>
          <w:p w:rsidR="006B6F52" w:rsidRDefault="006B6F52" w:rsidP="005506F4">
            <w:pPr>
              <w:pStyle w:val="CVText"/>
            </w:pPr>
          </w:p>
          <w:p w:rsidR="00C553FE" w:rsidRPr="00C553FE" w:rsidRDefault="00C553FE" w:rsidP="005506F4">
            <w:pPr>
              <w:pStyle w:val="CVText"/>
              <w:rPr>
                <w:b/>
              </w:rPr>
            </w:pPr>
            <w:r w:rsidRPr="00C553FE">
              <w:rPr>
                <w:b/>
              </w:rPr>
              <w:t>Transition/Various clients</w:t>
            </w:r>
          </w:p>
          <w:p w:rsidR="008F707C" w:rsidRPr="008F707C" w:rsidRDefault="008F707C" w:rsidP="008F707C">
            <w:pPr>
              <w:keepLines w:val="0"/>
              <w:tabs>
                <w:tab w:val="clear" w:pos="992"/>
                <w:tab w:val="clear" w:pos="2041"/>
                <w:tab w:val="clear" w:pos="3147"/>
              </w:tabs>
              <w:suppressAutoHyphens w:val="0"/>
              <w:spacing w:after="0" w:line="360" w:lineRule="auto"/>
              <w:jc w:val="both"/>
              <w:rPr>
                <w:sz w:val="16"/>
                <w:szCs w:val="16"/>
              </w:rPr>
            </w:pPr>
            <w:r w:rsidRPr="008F707C">
              <w:rPr>
                <w:sz w:val="16"/>
                <w:szCs w:val="16"/>
              </w:rPr>
              <w:t>Successfully transitioned around £1m+ worth of projects to FIS</w:t>
            </w:r>
          </w:p>
          <w:p w:rsidR="008F707C" w:rsidRPr="008F707C" w:rsidRDefault="008F707C" w:rsidP="008F707C">
            <w:pPr>
              <w:keepLines w:val="0"/>
              <w:numPr>
                <w:ilvl w:val="1"/>
                <w:numId w:val="5"/>
              </w:numPr>
              <w:tabs>
                <w:tab w:val="clear" w:pos="2041"/>
                <w:tab w:val="clear" w:pos="3147"/>
              </w:tabs>
              <w:suppressAutoHyphens w:val="0"/>
              <w:spacing w:after="0" w:line="360" w:lineRule="auto"/>
              <w:jc w:val="both"/>
              <w:rPr>
                <w:sz w:val="16"/>
                <w:szCs w:val="16"/>
              </w:rPr>
            </w:pPr>
            <w:r w:rsidRPr="008F707C">
              <w:rPr>
                <w:sz w:val="16"/>
                <w:szCs w:val="16"/>
              </w:rPr>
              <w:t>One of UKs largest MVNO – Mobile phones and International Calling Card</w:t>
            </w:r>
          </w:p>
          <w:p w:rsidR="008F707C" w:rsidRPr="008F707C" w:rsidRDefault="008F707C" w:rsidP="008F707C">
            <w:pPr>
              <w:keepLines w:val="0"/>
              <w:numPr>
                <w:ilvl w:val="1"/>
                <w:numId w:val="5"/>
              </w:numPr>
              <w:tabs>
                <w:tab w:val="clear" w:pos="2041"/>
                <w:tab w:val="clear" w:pos="3147"/>
              </w:tabs>
              <w:suppressAutoHyphens w:val="0"/>
              <w:spacing w:after="0" w:line="360" w:lineRule="auto"/>
              <w:jc w:val="both"/>
              <w:rPr>
                <w:sz w:val="16"/>
                <w:szCs w:val="16"/>
              </w:rPr>
            </w:pPr>
            <w:r w:rsidRPr="008F707C">
              <w:rPr>
                <w:sz w:val="16"/>
                <w:szCs w:val="16"/>
              </w:rPr>
              <w:t>One of the World’s largest nutritional product suppliers</w:t>
            </w:r>
          </w:p>
          <w:p w:rsidR="006B6F52" w:rsidRPr="007562BE" w:rsidRDefault="006B6F52" w:rsidP="005506F4">
            <w:pPr>
              <w:pStyle w:val="CVText"/>
            </w:pPr>
          </w:p>
        </w:tc>
      </w:tr>
      <w:tr w:rsidR="00C86EEA" w:rsidRPr="000C77F3" w:rsidTr="000C77F3">
        <w:tc>
          <w:tcPr>
            <w:tcW w:w="2714" w:type="dxa"/>
            <w:tcBorders>
              <w:top w:val="single" w:sz="6" w:space="0" w:color="A29791"/>
              <w:left w:val="nil"/>
              <w:bottom w:val="single" w:sz="6" w:space="0" w:color="A29791"/>
              <w:right w:val="nil"/>
            </w:tcBorders>
          </w:tcPr>
          <w:p w:rsidR="00C86EEA" w:rsidRPr="00122717" w:rsidRDefault="006B6F52" w:rsidP="005506F4">
            <w:pPr>
              <w:pStyle w:val="CVNormalBold"/>
            </w:pPr>
            <w:r w:rsidRPr="00122717">
              <w:lastRenderedPageBreak/>
              <w:t>HCL</w:t>
            </w:r>
          </w:p>
        </w:tc>
        <w:tc>
          <w:tcPr>
            <w:tcW w:w="7208" w:type="dxa"/>
            <w:tcBorders>
              <w:top w:val="single" w:sz="6" w:space="0" w:color="A29791"/>
              <w:left w:val="nil"/>
              <w:bottom w:val="single" w:sz="6" w:space="0" w:color="A29791"/>
              <w:right w:val="nil"/>
            </w:tcBorders>
            <w:shd w:val="clear" w:color="auto" w:fill="auto"/>
          </w:tcPr>
          <w:p w:rsidR="00C86EEA" w:rsidRPr="000C77F3" w:rsidRDefault="006B6F52" w:rsidP="005506F4">
            <w:pPr>
              <w:pStyle w:val="CVNormalBold"/>
            </w:pPr>
            <w:r w:rsidRPr="000C77F3">
              <w:t>Leading Operational excellence, process improvement/optimisation &amp; Innovation</w:t>
            </w:r>
          </w:p>
          <w:p w:rsidR="000C77F3" w:rsidRPr="000C77F3" w:rsidRDefault="000C77F3" w:rsidP="000C77F3">
            <w:pPr>
              <w:rPr>
                <w:sz w:val="16"/>
                <w:szCs w:val="16"/>
              </w:rPr>
            </w:pPr>
            <w:r w:rsidRPr="000C77F3">
              <w:rPr>
                <w:sz w:val="16"/>
                <w:szCs w:val="16"/>
              </w:rPr>
              <w:t>Led Quality department, across 2 centres in Northern Ireland – Belfast and Armagh. Key clients included – British Telecom, Bank of Ireland, Vodafone, British Gas, Scottish Power, Lexis Nexis, and Talk Talk. The team was responsible for setting up Quality structure for New campaigns, transaction monitoring, Structured quality, Continuous improvement, value add and innovation.</w:t>
            </w:r>
          </w:p>
          <w:p w:rsidR="000C77F3" w:rsidRPr="000C77F3" w:rsidRDefault="000C77F3" w:rsidP="000C77F3">
            <w:pPr>
              <w:keepLines w:val="0"/>
              <w:tabs>
                <w:tab w:val="clear" w:pos="992"/>
                <w:tab w:val="clear" w:pos="2041"/>
                <w:tab w:val="clear" w:pos="3147"/>
              </w:tabs>
              <w:suppressAutoHyphens w:val="0"/>
              <w:spacing w:before="20" w:after="20" w:line="360" w:lineRule="auto"/>
              <w:jc w:val="both"/>
              <w:rPr>
                <w:sz w:val="16"/>
                <w:szCs w:val="16"/>
              </w:rPr>
            </w:pPr>
            <w:r w:rsidRPr="000C77F3">
              <w:rPr>
                <w:sz w:val="16"/>
                <w:szCs w:val="16"/>
              </w:rPr>
              <w:t>Successfully led critical Process Improvement Projects:</w:t>
            </w:r>
          </w:p>
          <w:p w:rsidR="000C77F3" w:rsidRPr="000C77F3" w:rsidRDefault="000C77F3" w:rsidP="00BA44F1">
            <w:pPr>
              <w:keepLines w:val="0"/>
              <w:numPr>
                <w:ilvl w:val="0"/>
                <w:numId w:val="6"/>
              </w:numPr>
              <w:tabs>
                <w:tab w:val="clear" w:pos="2041"/>
                <w:tab w:val="clear" w:pos="3147"/>
              </w:tabs>
              <w:suppressAutoHyphens w:val="0"/>
              <w:spacing w:before="20" w:after="20" w:line="360" w:lineRule="auto"/>
              <w:jc w:val="both"/>
              <w:rPr>
                <w:sz w:val="16"/>
                <w:szCs w:val="16"/>
              </w:rPr>
            </w:pPr>
            <w:r w:rsidRPr="000C77F3">
              <w:rPr>
                <w:sz w:val="16"/>
                <w:szCs w:val="16"/>
              </w:rPr>
              <w:t>Project 1: Annual Cost Saving of £282,413, to HCL, by 20% increase in “Achievement against SLA”, for Sales per hour metric. Framework Used: Six Sigma / Lean</w:t>
            </w:r>
          </w:p>
          <w:p w:rsidR="000C77F3" w:rsidRPr="000C77F3" w:rsidRDefault="000C77F3" w:rsidP="00BA44F1">
            <w:pPr>
              <w:keepLines w:val="0"/>
              <w:numPr>
                <w:ilvl w:val="0"/>
                <w:numId w:val="6"/>
              </w:numPr>
              <w:tabs>
                <w:tab w:val="clear" w:pos="2041"/>
                <w:tab w:val="clear" w:pos="3147"/>
              </w:tabs>
              <w:suppressAutoHyphens w:val="0"/>
              <w:spacing w:before="20" w:after="20" w:line="360" w:lineRule="auto"/>
              <w:jc w:val="both"/>
              <w:rPr>
                <w:sz w:val="16"/>
                <w:szCs w:val="16"/>
              </w:rPr>
            </w:pPr>
            <w:r w:rsidRPr="000C77F3">
              <w:rPr>
                <w:sz w:val="16"/>
                <w:szCs w:val="16"/>
              </w:rPr>
              <w:t>Project 2: Annual saving of £100,000, by 3.5% reduction in direct cost and Opex. Framework Used: Lean</w:t>
            </w:r>
          </w:p>
          <w:p w:rsidR="000C77F3" w:rsidRPr="000C77F3" w:rsidRDefault="000C77F3" w:rsidP="00BA44F1">
            <w:pPr>
              <w:keepLines w:val="0"/>
              <w:numPr>
                <w:ilvl w:val="1"/>
                <w:numId w:val="6"/>
              </w:numPr>
              <w:tabs>
                <w:tab w:val="clear" w:pos="992"/>
                <w:tab w:val="clear" w:pos="2041"/>
                <w:tab w:val="clear" w:pos="3147"/>
              </w:tabs>
              <w:suppressAutoHyphens w:val="0"/>
              <w:spacing w:before="20" w:after="20" w:line="360" w:lineRule="auto"/>
              <w:jc w:val="both"/>
              <w:rPr>
                <w:sz w:val="16"/>
                <w:szCs w:val="16"/>
              </w:rPr>
            </w:pPr>
            <w:r w:rsidRPr="000C77F3">
              <w:rPr>
                <w:sz w:val="16"/>
                <w:szCs w:val="16"/>
              </w:rPr>
              <w:t xml:space="preserve"> 80% reduction in Complaints   </w:t>
            </w:r>
          </w:p>
          <w:p w:rsidR="000C77F3" w:rsidRPr="000C77F3" w:rsidRDefault="000C77F3" w:rsidP="00BA44F1">
            <w:pPr>
              <w:keepLines w:val="0"/>
              <w:numPr>
                <w:ilvl w:val="0"/>
                <w:numId w:val="6"/>
              </w:numPr>
              <w:tabs>
                <w:tab w:val="clear" w:pos="992"/>
                <w:tab w:val="clear" w:pos="2041"/>
                <w:tab w:val="clear" w:pos="3147"/>
              </w:tabs>
              <w:suppressAutoHyphens w:val="0"/>
              <w:spacing w:before="20" w:after="20" w:line="360" w:lineRule="auto"/>
              <w:jc w:val="both"/>
              <w:rPr>
                <w:sz w:val="16"/>
                <w:szCs w:val="16"/>
              </w:rPr>
            </w:pPr>
            <w:r w:rsidRPr="000C77F3">
              <w:rPr>
                <w:sz w:val="16"/>
                <w:szCs w:val="16"/>
              </w:rPr>
              <w:t xml:space="preserve">Acted as Transition Manager – Successful transition of £1m account (Bank of Ireland) to HCL NI  </w:t>
            </w:r>
          </w:p>
          <w:p w:rsidR="000C77F3" w:rsidRPr="000C77F3" w:rsidRDefault="000C77F3" w:rsidP="00BA44F1">
            <w:pPr>
              <w:keepLines w:val="0"/>
              <w:numPr>
                <w:ilvl w:val="0"/>
                <w:numId w:val="6"/>
              </w:numPr>
              <w:tabs>
                <w:tab w:val="clear" w:pos="992"/>
                <w:tab w:val="clear" w:pos="2041"/>
                <w:tab w:val="clear" w:pos="3147"/>
              </w:tabs>
              <w:suppressAutoHyphens w:val="0"/>
              <w:spacing w:before="20" w:after="20" w:line="360" w:lineRule="auto"/>
              <w:jc w:val="both"/>
              <w:rPr>
                <w:sz w:val="16"/>
                <w:szCs w:val="16"/>
              </w:rPr>
            </w:pPr>
            <w:r w:rsidRPr="000C77F3">
              <w:rPr>
                <w:sz w:val="16"/>
                <w:szCs w:val="16"/>
              </w:rPr>
              <w:t>Streamlined and centralized all the Quality processes across various campaigns, as per ISO 9001 standard</w:t>
            </w:r>
          </w:p>
          <w:p w:rsidR="000C77F3" w:rsidRPr="000C77F3" w:rsidRDefault="000C77F3" w:rsidP="00BA44F1">
            <w:pPr>
              <w:keepLines w:val="0"/>
              <w:numPr>
                <w:ilvl w:val="0"/>
                <w:numId w:val="6"/>
              </w:numPr>
              <w:tabs>
                <w:tab w:val="clear" w:pos="992"/>
                <w:tab w:val="clear" w:pos="2041"/>
                <w:tab w:val="clear" w:pos="3147"/>
              </w:tabs>
              <w:suppressAutoHyphens w:val="0"/>
              <w:spacing w:before="20" w:after="20" w:line="360" w:lineRule="auto"/>
              <w:jc w:val="both"/>
              <w:rPr>
                <w:sz w:val="16"/>
                <w:szCs w:val="16"/>
              </w:rPr>
            </w:pPr>
            <w:r w:rsidRPr="000C77F3">
              <w:rPr>
                <w:sz w:val="16"/>
                <w:szCs w:val="16"/>
              </w:rPr>
              <w:t>Led team for successful PCI DSS compliance.</w:t>
            </w:r>
          </w:p>
          <w:p w:rsidR="00C553FE" w:rsidRPr="00BA44F1" w:rsidRDefault="000C77F3" w:rsidP="00C66F4A">
            <w:pPr>
              <w:keepLines w:val="0"/>
              <w:numPr>
                <w:ilvl w:val="0"/>
                <w:numId w:val="6"/>
              </w:numPr>
              <w:tabs>
                <w:tab w:val="clear" w:pos="992"/>
                <w:tab w:val="clear" w:pos="2041"/>
                <w:tab w:val="clear" w:pos="3147"/>
              </w:tabs>
              <w:suppressAutoHyphens w:val="0"/>
              <w:spacing w:after="0" w:line="360" w:lineRule="auto"/>
              <w:jc w:val="both"/>
              <w:rPr>
                <w:sz w:val="16"/>
                <w:szCs w:val="16"/>
              </w:rPr>
            </w:pPr>
            <w:r w:rsidRPr="000C77F3">
              <w:rPr>
                <w:sz w:val="16"/>
                <w:szCs w:val="16"/>
              </w:rPr>
              <w:t>Rolled out various external and internal surveys – ACSAT (Annual Customer Satisfaction) and Employee Satisfaction surveys, to identify areas of opportunities and created subsequent action plans.</w:t>
            </w:r>
          </w:p>
          <w:p w:rsidR="00C553FE" w:rsidRPr="000C77F3" w:rsidRDefault="00460FDF" w:rsidP="00C66F4A">
            <w:pPr>
              <w:pStyle w:val="CVText"/>
              <w:rPr>
                <w:b/>
              </w:rPr>
            </w:pPr>
            <w:r w:rsidRPr="000C77F3">
              <w:rPr>
                <w:b/>
              </w:rPr>
              <w:t>Operational management</w:t>
            </w:r>
          </w:p>
          <w:p w:rsidR="000C77F3" w:rsidRPr="000C77F3" w:rsidRDefault="000C77F3" w:rsidP="000C77F3">
            <w:pPr>
              <w:rPr>
                <w:sz w:val="16"/>
                <w:szCs w:val="16"/>
              </w:rPr>
            </w:pPr>
            <w:r w:rsidRPr="000C77F3">
              <w:rPr>
                <w:b/>
                <w:sz w:val="16"/>
                <w:szCs w:val="16"/>
              </w:rPr>
              <w:lastRenderedPageBreak/>
              <w:t>Led as Head of Operations</w:t>
            </w:r>
            <w:r w:rsidRPr="000C77F3">
              <w:rPr>
                <w:sz w:val="16"/>
                <w:szCs w:val="16"/>
              </w:rPr>
              <w:t xml:space="preserve"> for Voice Inbound 1st Tier Technical Support US Campaign, reporting directly to Vice President - Operations. Key responsibilities included Performance Management, People Management, Revenue Management, and Client Management. </w:t>
            </w:r>
          </w:p>
          <w:p w:rsidR="000C77F3" w:rsidRPr="000C77F3" w:rsidRDefault="000C77F3" w:rsidP="00BA44F1">
            <w:pPr>
              <w:keepLines w:val="0"/>
              <w:numPr>
                <w:ilvl w:val="0"/>
                <w:numId w:val="7"/>
              </w:numPr>
              <w:tabs>
                <w:tab w:val="clear" w:pos="992"/>
                <w:tab w:val="clear" w:pos="2041"/>
                <w:tab w:val="clear" w:pos="3147"/>
              </w:tabs>
              <w:suppressAutoHyphens w:val="0"/>
              <w:spacing w:before="120" w:after="20" w:line="360" w:lineRule="auto"/>
              <w:jc w:val="both"/>
              <w:rPr>
                <w:sz w:val="16"/>
                <w:szCs w:val="16"/>
              </w:rPr>
            </w:pPr>
            <w:r w:rsidRPr="000C77F3">
              <w:rPr>
                <w:sz w:val="16"/>
                <w:szCs w:val="16"/>
              </w:rPr>
              <w:t>Successfully led a team of 5 Managers, 20 Team Leaders and c 300 advisors.</w:t>
            </w:r>
          </w:p>
          <w:p w:rsidR="000C77F3" w:rsidRPr="000C77F3" w:rsidRDefault="000C77F3" w:rsidP="00BA44F1">
            <w:pPr>
              <w:keepLines w:val="0"/>
              <w:numPr>
                <w:ilvl w:val="0"/>
                <w:numId w:val="7"/>
              </w:numPr>
              <w:tabs>
                <w:tab w:val="clear" w:pos="992"/>
                <w:tab w:val="clear" w:pos="2041"/>
                <w:tab w:val="clear" w:pos="3147"/>
              </w:tabs>
              <w:suppressAutoHyphens w:val="0"/>
              <w:spacing w:before="120" w:after="20" w:line="360" w:lineRule="auto"/>
              <w:jc w:val="both"/>
              <w:rPr>
                <w:sz w:val="16"/>
                <w:szCs w:val="16"/>
              </w:rPr>
            </w:pPr>
            <w:r w:rsidRPr="000C77F3">
              <w:rPr>
                <w:sz w:val="16"/>
                <w:szCs w:val="16"/>
              </w:rPr>
              <w:t>Created various task force teams to focus on high First Call Resolution, reducing Average Handle Time and increase Customer Satisfaction scores.</w:t>
            </w:r>
          </w:p>
          <w:p w:rsidR="000C77F3" w:rsidRPr="000C77F3" w:rsidRDefault="000C77F3" w:rsidP="00BA44F1">
            <w:pPr>
              <w:keepLines w:val="0"/>
              <w:numPr>
                <w:ilvl w:val="0"/>
                <w:numId w:val="7"/>
              </w:numPr>
              <w:tabs>
                <w:tab w:val="clear" w:pos="992"/>
                <w:tab w:val="clear" w:pos="2041"/>
                <w:tab w:val="clear" w:pos="3147"/>
              </w:tabs>
              <w:suppressAutoHyphens w:val="0"/>
              <w:spacing w:before="120" w:after="20" w:line="360" w:lineRule="auto"/>
              <w:jc w:val="both"/>
              <w:rPr>
                <w:sz w:val="16"/>
                <w:szCs w:val="16"/>
              </w:rPr>
            </w:pPr>
            <w:r w:rsidRPr="000C77F3">
              <w:rPr>
                <w:sz w:val="16"/>
                <w:szCs w:val="16"/>
              </w:rPr>
              <w:t>Introduced concept of Transition teams and Manager, to provide additional support to New entrants, without impacting client critical SLAs.</w:t>
            </w:r>
          </w:p>
          <w:p w:rsidR="000C77F3" w:rsidRPr="000C77F3" w:rsidRDefault="000C77F3" w:rsidP="00BA44F1">
            <w:pPr>
              <w:keepLines w:val="0"/>
              <w:numPr>
                <w:ilvl w:val="0"/>
                <w:numId w:val="7"/>
              </w:numPr>
              <w:tabs>
                <w:tab w:val="clear" w:pos="992"/>
                <w:tab w:val="clear" w:pos="2041"/>
                <w:tab w:val="clear" w:pos="3147"/>
              </w:tabs>
              <w:suppressAutoHyphens w:val="0"/>
              <w:spacing w:before="120" w:after="20" w:line="360" w:lineRule="auto"/>
              <w:jc w:val="both"/>
              <w:rPr>
                <w:sz w:val="16"/>
                <w:szCs w:val="16"/>
              </w:rPr>
            </w:pPr>
            <w:r w:rsidRPr="000C77F3">
              <w:rPr>
                <w:sz w:val="16"/>
                <w:szCs w:val="16"/>
              </w:rPr>
              <w:t>Made Recruitment and Training teams more accountable for first 30 days’ performance of advisors, by linking their incentives/bonuses to advisor’s performance.</w:t>
            </w:r>
          </w:p>
          <w:p w:rsidR="000C77F3" w:rsidRPr="000C77F3" w:rsidRDefault="000C77F3" w:rsidP="00BA44F1">
            <w:pPr>
              <w:keepLines w:val="0"/>
              <w:numPr>
                <w:ilvl w:val="0"/>
                <w:numId w:val="7"/>
              </w:numPr>
              <w:tabs>
                <w:tab w:val="clear" w:pos="992"/>
                <w:tab w:val="clear" w:pos="2041"/>
                <w:tab w:val="clear" w:pos="3147"/>
              </w:tabs>
              <w:suppressAutoHyphens w:val="0"/>
              <w:spacing w:before="120" w:after="20" w:line="360" w:lineRule="auto"/>
              <w:jc w:val="both"/>
              <w:rPr>
                <w:sz w:val="16"/>
                <w:szCs w:val="16"/>
              </w:rPr>
            </w:pPr>
            <w:r w:rsidRPr="000C77F3">
              <w:rPr>
                <w:sz w:val="16"/>
                <w:szCs w:val="16"/>
              </w:rPr>
              <w:t>Led various Process improvement projects, along with Quality team:</w:t>
            </w:r>
          </w:p>
          <w:p w:rsidR="000C77F3" w:rsidRPr="000C77F3" w:rsidRDefault="000C77F3" w:rsidP="00BA44F1">
            <w:pPr>
              <w:keepLines w:val="0"/>
              <w:numPr>
                <w:ilvl w:val="1"/>
                <w:numId w:val="7"/>
              </w:numPr>
              <w:tabs>
                <w:tab w:val="clear" w:pos="992"/>
                <w:tab w:val="clear" w:pos="2041"/>
                <w:tab w:val="clear" w:pos="3147"/>
              </w:tabs>
              <w:suppressAutoHyphens w:val="0"/>
              <w:spacing w:before="120" w:after="20" w:line="360" w:lineRule="auto"/>
              <w:jc w:val="both"/>
              <w:rPr>
                <w:sz w:val="16"/>
                <w:szCs w:val="16"/>
              </w:rPr>
            </w:pPr>
            <w:r w:rsidRPr="000C77F3">
              <w:rPr>
                <w:sz w:val="16"/>
                <w:szCs w:val="16"/>
              </w:rPr>
              <w:t xml:space="preserve">Improved one of the critical metric (by 13%), “Necessary Dispatch”, leading to saving of $58500 per month for the client </w:t>
            </w:r>
          </w:p>
          <w:p w:rsidR="000C77F3" w:rsidRPr="000C77F3" w:rsidRDefault="000C77F3" w:rsidP="00BA44F1">
            <w:pPr>
              <w:keepLines w:val="0"/>
              <w:numPr>
                <w:ilvl w:val="1"/>
                <w:numId w:val="7"/>
              </w:numPr>
              <w:tabs>
                <w:tab w:val="clear" w:pos="992"/>
                <w:tab w:val="clear" w:pos="2041"/>
                <w:tab w:val="clear" w:pos="3147"/>
              </w:tabs>
              <w:suppressAutoHyphens w:val="0"/>
              <w:spacing w:before="120" w:after="20" w:line="360" w:lineRule="auto"/>
              <w:jc w:val="both"/>
              <w:rPr>
                <w:sz w:val="16"/>
                <w:szCs w:val="16"/>
              </w:rPr>
            </w:pPr>
            <w:r w:rsidRPr="000C77F3">
              <w:rPr>
                <w:sz w:val="16"/>
                <w:szCs w:val="16"/>
              </w:rPr>
              <w:t>Successfully lead HTP (Hiring to Production) team, to increase the overall throughput, at each level.</w:t>
            </w:r>
          </w:p>
          <w:p w:rsidR="000C77F3" w:rsidRPr="000C77F3" w:rsidRDefault="000C77F3" w:rsidP="000C77F3">
            <w:pPr>
              <w:rPr>
                <w:sz w:val="16"/>
                <w:szCs w:val="16"/>
              </w:rPr>
            </w:pPr>
            <w:r w:rsidRPr="000C77F3">
              <w:rPr>
                <w:b/>
                <w:sz w:val="16"/>
                <w:szCs w:val="16"/>
              </w:rPr>
              <w:t>Led as the Owner of Business Line</w:t>
            </w:r>
            <w:r w:rsidRPr="000C77F3">
              <w:rPr>
                <w:sz w:val="16"/>
                <w:szCs w:val="16"/>
              </w:rPr>
              <w:t xml:space="preserve"> (eDSL – Enterprise DSL), reporting to AVP - Operations. Key responsibilities included managing end to end operations for Business Customers, including P/L of the account.</w:t>
            </w:r>
          </w:p>
          <w:p w:rsidR="000C77F3" w:rsidRPr="000C77F3" w:rsidRDefault="000C77F3" w:rsidP="00BA44F1">
            <w:pPr>
              <w:keepLines w:val="0"/>
              <w:numPr>
                <w:ilvl w:val="0"/>
                <w:numId w:val="8"/>
              </w:numPr>
              <w:tabs>
                <w:tab w:val="clear" w:pos="992"/>
                <w:tab w:val="clear" w:pos="2041"/>
                <w:tab w:val="clear" w:pos="3147"/>
              </w:tabs>
              <w:suppressAutoHyphens w:val="0"/>
              <w:spacing w:after="0" w:line="360" w:lineRule="auto"/>
              <w:jc w:val="both"/>
              <w:rPr>
                <w:sz w:val="16"/>
                <w:szCs w:val="16"/>
              </w:rPr>
            </w:pPr>
            <w:r w:rsidRPr="000C77F3">
              <w:rPr>
                <w:sz w:val="16"/>
                <w:szCs w:val="16"/>
              </w:rPr>
              <w:t>Successfully led a team of 2 Assistant Managers, 6 Team Leaders and c 100 advisors.</w:t>
            </w:r>
          </w:p>
          <w:p w:rsidR="000C77F3" w:rsidRPr="000C77F3" w:rsidRDefault="000C77F3" w:rsidP="00BA44F1">
            <w:pPr>
              <w:keepLines w:val="0"/>
              <w:numPr>
                <w:ilvl w:val="0"/>
                <w:numId w:val="8"/>
              </w:numPr>
              <w:tabs>
                <w:tab w:val="clear" w:pos="992"/>
                <w:tab w:val="clear" w:pos="2041"/>
                <w:tab w:val="clear" w:pos="3147"/>
              </w:tabs>
              <w:suppressAutoHyphens w:val="0"/>
              <w:spacing w:after="0" w:line="360" w:lineRule="auto"/>
              <w:jc w:val="both"/>
              <w:rPr>
                <w:sz w:val="16"/>
                <w:szCs w:val="16"/>
              </w:rPr>
            </w:pPr>
            <w:r w:rsidRPr="000C77F3">
              <w:rPr>
                <w:sz w:val="16"/>
                <w:szCs w:val="16"/>
              </w:rPr>
              <w:t>Worked on Resource optimization by:</w:t>
            </w:r>
          </w:p>
          <w:p w:rsidR="000C77F3" w:rsidRPr="000C77F3" w:rsidRDefault="000C77F3" w:rsidP="00BA44F1">
            <w:pPr>
              <w:keepLines w:val="0"/>
              <w:numPr>
                <w:ilvl w:val="1"/>
                <w:numId w:val="8"/>
              </w:numPr>
              <w:tabs>
                <w:tab w:val="clear" w:pos="992"/>
                <w:tab w:val="clear" w:pos="2041"/>
                <w:tab w:val="clear" w:pos="3147"/>
              </w:tabs>
              <w:suppressAutoHyphens w:val="0"/>
              <w:spacing w:after="0" w:line="360" w:lineRule="auto"/>
              <w:jc w:val="both"/>
              <w:rPr>
                <w:sz w:val="16"/>
                <w:szCs w:val="16"/>
              </w:rPr>
            </w:pPr>
            <w:r w:rsidRPr="000C77F3">
              <w:rPr>
                <w:sz w:val="16"/>
                <w:szCs w:val="16"/>
              </w:rPr>
              <w:t>Increasing spans of control at all levels, without impacting the client critical SLAs</w:t>
            </w:r>
          </w:p>
          <w:p w:rsidR="000C77F3" w:rsidRPr="000C77F3" w:rsidRDefault="000C77F3" w:rsidP="00BA44F1">
            <w:pPr>
              <w:keepLines w:val="0"/>
              <w:numPr>
                <w:ilvl w:val="1"/>
                <w:numId w:val="8"/>
              </w:numPr>
              <w:tabs>
                <w:tab w:val="clear" w:pos="992"/>
                <w:tab w:val="clear" w:pos="2041"/>
                <w:tab w:val="clear" w:pos="3147"/>
              </w:tabs>
              <w:suppressAutoHyphens w:val="0"/>
              <w:spacing w:after="0" w:line="360" w:lineRule="auto"/>
              <w:jc w:val="both"/>
              <w:rPr>
                <w:sz w:val="16"/>
                <w:szCs w:val="16"/>
              </w:rPr>
            </w:pPr>
            <w:r w:rsidRPr="000C77F3">
              <w:rPr>
                <w:sz w:val="16"/>
                <w:szCs w:val="16"/>
              </w:rPr>
              <w:t>Reducing Average handle Time</w:t>
            </w:r>
          </w:p>
          <w:p w:rsidR="000C77F3" w:rsidRPr="000C77F3" w:rsidRDefault="000C77F3" w:rsidP="00BA44F1">
            <w:pPr>
              <w:keepLines w:val="0"/>
              <w:numPr>
                <w:ilvl w:val="1"/>
                <w:numId w:val="8"/>
              </w:numPr>
              <w:tabs>
                <w:tab w:val="clear" w:pos="992"/>
                <w:tab w:val="clear" w:pos="2041"/>
                <w:tab w:val="clear" w:pos="3147"/>
              </w:tabs>
              <w:suppressAutoHyphens w:val="0"/>
              <w:spacing w:after="0" w:line="360" w:lineRule="auto"/>
              <w:jc w:val="both"/>
              <w:rPr>
                <w:sz w:val="16"/>
                <w:szCs w:val="16"/>
              </w:rPr>
            </w:pPr>
            <w:r w:rsidRPr="000C77F3">
              <w:rPr>
                <w:sz w:val="16"/>
                <w:szCs w:val="16"/>
              </w:rPr>
              <w:t>Increasing productivity and CSR utilization %</w:t>
            </w:r>
          </w:p>
          <w:p w:rsidR="000C77F3" w:rsidRPr="000C77F3" w:rsidRDefault="000C77F3" w:rsidP="00BA44F1">
            <w:pPr>
              <w:keepLines w:val="0"/>
              <w:numPr>
                <w:ilvl w:val="0"/>
                <w:numId w:val="8"/>
              </w:numPr>
              <w:tabs>
                <w:tab w:val="clear" w:pos="992"/>
                <w:tab w:val="clear" w:pos="2041"/>
                <w:tab w:val="clear" w:pos="3147"/>
              </w:tabs>
              <w:suppressAutoHyphens w:val="0"/>
              <w:spacing w:after="0" w:line="360" w:lineRule="auto"/>
              <w:jc w:val="both"/>
              <w:rPr>
                <w:sz w:val="16"/>
                <w:szCs w:val="16"/>
              </w:rPr>
            </w:pPr>
            <w:r w:rsidRPr="000C77F3">
              <w:rPr>
                <w:sz w:val="16"/>
                <w:szCs w:val="16"/>
              </w:rPr>
              <w:t xml:space="preserve">SPOC for all QBRs (Quarterly Business Reviews) and weekly MTN (Moving the Needle) meets. </w:t>
            </w:r>
          </w:p>
          <w:p w:rsidR="000C77F3" w:rsidRPr="000C77F3" w:rsidRDefault="000C77F3" w:rsidP="00BA44F1">
            <w:pPr>
              <w:keepLines w:val="0"/>
              <w:numPr>
                <w:ilvl w:val="0"/>
                <w:numId w:val="8"/>
              </w:numPr>
              <w:tabs>
                <w:tab w:val="clear" w:pos="992"/>
                <w:tab w:val="clear" w:pos="2041"/>
                <w:tab w:val="clear" w:pos="3147"/>
              </w:tabs>
              <w:suppressAutoHyphens w:val="0"/>
              <w:spacing w:after="0" w:line="360" w:lineRule="auto"/>
              <w:jc w:val="both"/>
              <w:rPr>
                <w:sz w:val="16"/>
                <w:szCs w:val="16"/>
              </w:rPr>
            </w:pPr>
            <w:r w:rsidRPr="000C77F3">
              <w:rPr>
                <w:sz w:val="16"/>
                <w:szCs w:val="16"/>
              </w:rPr>
              <w:t xml:space="preserve">Worked closely with SL desk and IDO (Intra Day Operations) teams, to ensure acceptable Service levels. </w:t>
            </w:r>
          </w:p>
          <w:p w:rsidR="000C77F3" w:rsidRPr="000C77F3" w:rsidRDefault="000C77F3" w:rsidP="000C77F3">
            <w:pPr>
              <w:rPr>
                <w:sz w:val="16"/>
                <w:szCs w:val="16"/>
              </w:rPr>
            </w:pPr>
            <w:r w:rsidRPr="000C77F3">
              <w:rPr>
                <w:b/>
                <w:sz w:val="16"/>
                <w:szCs w:val="16"/>
              </w:rPr>
              <w:t>Was responsible for Operational performance</w:t>
            </w:r>
            <w:r w:rsidRPr="000C77F3">
              <w:rPr>
                <w:sz w:val="16"/>
                <w:szCs w:val="16"/>
              </w:rPr>
              <w:t xml:space="preserve"> of 3 DSL teams. Some of indicative activities in this tenure are as follows:</w:t>
            </w:r>
          </w:p>
          <w:p w:rsidR="000C77F3" w:rsidRPr="000C77F3" w:rsidRDefault="000C77F3" w:rsidP="00BA44F1">
            <w:pPr>
              <w:keepLines w:val="0"/>
              <w:numPr>
                <w:ilvl w:val="0"/>
                <w:numId w:val="9"/>
              </w:numPr>
              <w:tabs>
                <w:tab w:val="clear" w:pos="992"/>
                <w:tab w:val="clear" w:pos="2041"/>
                <w:tab w:val="clear" w:pos="3147"/>
              </w:tabs>
              <w:suppressAutoHyphens w:val="0"/>
              <w:spacing w:after="0" w:line="360" w:lineRule="auto"/>
              <w:jc w:val="both"/>
              <w:rPr>
                <w:sz w:val="16"/>
                <w:szCs w:val="16"/>
              </w:rPr>
            </w:pPr>
            <w:r w:rsidRPr="000C77F3">
              <w:rPr>
                <w:sz w:val="16"/>
                <w:szCs w:val="16"/>
              </w:rPr>
              <w:t>Mentoring Team Leaders to ensure that they are capable to deliver daily acceptable performance</w:t>
            </w:r>
          </w:p>
          <w:p w:rsidR="000C77F3" w:rsidRPr="000C77F3" w:rsidRDefault="000C77F3" w:rsidP="00BA44F1">
            <w:pPr>
              <w:keepLines w:val="0"/>
              <w:numPr>
                <w:ilvl w:val="0"/>
                <w:numId w:val="9"/>
              </w:numPr>
              <w:tabs>
                <w:tab w:val="clear" w:pos="992"/>
                <w:tab w:val="clear" w:pos="2041"/>
                <w:tab w:val="clear" w:pos="3147"/>
              </w:tabs>
              <w:suppressAutoHyphens w:val="0"/>
              <w:spacing w:after="0" w:line="360" w:lineRule="auto"/>
              <w:jc w:val="both"/>
              <w:rPr>
                <w:sz w:val="16"/>
                <w:szCs w:val="16"/>
              </w:rPr>
            </w:pPr>
            <w:r w:rsidRPr="000C77F3">
              <w:rPr>
                <w:sz w:val="16"/>
                <w:szCs w:val="16"/>
              </w:rPr>
              <w:t>Creating Training plans to enhance team leader’s capabilities</w:t>
            </w:r>
          </w:p>
          <w:p w:rsidR="000C77F3" w:rsidRPr="000C77F3" w:rsidRDefault="000C77F3" w:rsidP="00BA44F1">
            <w:pPr>
              <w:keepLines w:val="0"/>
              <w:numPr>
                <w:ilvl w:val="0"/>
                <w:numId w:val="9"/>
              </w:numPr>
              <w:tabs>
                <w:tab w:val="clear" w:pos="992"/>
                <w:tab w:val="clear" w:pos="2041"/>
                <w:tab w:val="clear" w:pos="3147"/>
              </w:tabs>
              <w:suppressAutoHyphens w:val="0"/>
              <w:spacing w:after="0" w:line="360" w:lineRule="auto"/>
              <w:jc w:val="both"/>
              <w:rPr>
                <w:sz w:val="16"/>
                <w:szCs w:val="16"/>
              </w:rPr>
            </w:pPr>
            <w:r w:rsidRPr="000C77F3">
              <w:rPr>
                <w:sz w:val="16"/>
                <w:szCs w:val="16"/>
              </w:rPr>
              <w:t>Performance reviews and appraisals for team leaders and below</w:t>
            </w:r>
          </w:p>
          <w:p w:rsidR="000C77F3" w:rsidRPr="000C77F3" w:rsidRDefault="000C77F3" w:rsidP="000C77F3">
            <w:pPr>
              <w:rPr>
                <w:sz w:val="16"/>
                <w:szCs w:val="16"/>
              </w:rPr>
            </w:pPr>
            <w:r w:rsidRPr="000C77F3">
              <w:rPr>
                <w:b/>
                <w:sz w:val="16"/>
                <w:szCs w:val="16"/>
              </w:rPr>
              <w:t>Joined HCL as a Team Leader</w:t>
            </w:r>
            <w:r w:rsidRPr="000C77F3">
              <w:rPr>
                <w:sz w:val="16"/>
                <w:szCs w:val="16"/>
              </w:rPr>
              <w:t xml:space="preserve"> and was reporting to Manager – Operations. Some of indicative activities in this tenure are as follows:</w:t>
            </w:r>
          </w:p>
          <w:p w:rsidR="000C77F3" w:rsidRPr="000C77F3" w:rsidRDefault="000C77F3" w:rsidP="00BA44F1">
            <w:pPr>
              <w:keepLines w:val="0"/>
              <w:numPr>
                <w:ilvl w:val="0"/>
                <w:numId w:val="10"/>
              </w:numPr>
              <w:tabs>
                <w:tab w:val="clear" w:pos="992"/>
                <w:tab w:val="clear" w:pos="2041"/>
                <w:tab w:val="clear" w:pos="3147"/>
              </w:tabs>
              <w:suppressAutoHyphens w:val="0"/>
              <w:spacing w:after="0" w:line="360" w:lineRule="auto"/>
              <w:jc w:val="both"/>
              <w:rPr>
                <w:sz w:val="16"/>
                <w:szCs w:val="16"/>
              </w:rPr>
            </w:pPr>
            <w:r w:rsidRPr="000C77F3">
              <w:rPr>
                <w:sz w:val="16"/>
                <w:szCs w:val="16"/>
              </w:rPr>
              <w:t>Managing team of 12-15 advisors.</w:t>
            </w:r>
          </w:p>
          <w:p w:rsidR="000C77F3" w:rsidRPr="000C77F3" w:rsidRDefault="000C77F3" w:rsidP="00BA44F1">
            <w:pPr>
              <w:keepLines w:val="0"/>
              <w:numPr>
                <w:ilvl w:val="0"/>
                <w:numId w:val="10"/>
              </w:numPr>
              <w:tabs>
                <w:tab w:val="clear" w:pos="992"/>
                <w:tab w:val="clear" w:pos="2041"/>
                <w:tab w:val="clear" w:pos="3147"/>
              </w:tabs>
              <w:suppressAutoHyphens w:val="0"/>
              <w:spacing w:after="0" w:line="360" w:lineRule="auto"/>
              <w:jc w:val="both"/>
              <w:rPr>
                <w:sz w:val="16"/>
                <w:szCs w:val="16"/>
              </w:rPr>
            </w:pPr>
            <w:r w:rsidRPr="000C77F3">
              <w:rPr>
                <w:sz w:val="16"/>
                <w:szCs w:val="16"/>
              </w:rPr>
              <w:t>Responsible for Schedule adherence, attendance, and attrition%</w:t>
            </w:r>
          </w:p>
          <w:p w:rsidR="000C77F3" w:rsidRPr="000C77F3" w:rsidRDefault="000C77F3" w:rsidP="00BA44F1">
            <w:pPr>
              <w:keepLines w:val="0"/>
              <w:numPr>
                <w:ilvl w:val="0"/>
                <w:numId w:val="10"/>
              </w:numPr>
              <w:tabs>
                <w:tab w:val="clear" w:pos="992"/>
                <w:tab w:val="clear" w:pos="2041"/>
                <w:tab w:val="clear" w:pos="3147"/>
              </w:tabs>
              <w:suppressAutoHyphens w:val="0"/>
              <w:spacing w:after="0" w:line="360" w:lineRule="auto"/>
              <w:jc w:val="both"/>
              <w:rPr>
                <w:sz w:val="16"/>
                <w:szCs w:val="16"/>
              </w:rPr>
            </w:pPr>
            <w:r w:rsidRPr="000C77F3">
              <w:rPr>
                <w:sz w:val="16"/>
                <w:szCs w:val="16"/>
              </w:rPr>
              <w:t xml:space="preserve">Responsible for monitoring, coaching and providing feedback to advisors, to ensure </w:t>
            </w:r>
            <w:r w:rsidRPr="000C77F3">
              <w:rPr>
                <w:sz w:val="16"/>
                <w:szCs w:val="16"/>
              </w:rPr>
              <w:lastRenderedPageBreak/>
              <w:t xml:space="preserve">acceptable performance </w:t>
            </w:r>
          </w:p>
          <w:p w:rsidR="000C77F3" w:rsidRPr="000C77F3" w:rsidRDefault="000C77F3" w:rsidP="00BA44F1">
            <w:pPr>
              <w:keepLines w:val="0"/>
              <w:numPr>
                <w:ilvl w:val="0"/>
                <w:numId w:val="10"/>
              </w:numPr>
              <w:tabs>
                <w:tab w:val="clear" w:pos="992"/>
                <w:tab w:val="clear" w:pos="2041"/>
                <w:tab w:val="clear" w:pos="3147"/>
              </w:tabs>
              <w:suppressAutoHyphens w:val="0"/>
              <w:spacing w:after="0" w:line="360" w:lineRule="auto"/>
              <w:jc w:val="both"/>
              <w:rPr>
                <w:sz w:val="16"/>
                <w:szCs w:val="16"/>
              </w:rPr>
            </w:pPr>
            <w:r w:rsidRPr="000C77F3">
              <w:rPr>
                <w:sz w:val="16"/>
                <w:szCs w:val="16"/>
              </w:rPr>
              <w:t>Creating and monitoring Performance Improvement plans for under performers</w:t>
            </w:r>
          </w:p>
          <w:p w:rsidR="00C66F4A" w:rsidRPr="007562BE" w:rsidRDefault="00C66F4A" w:rsidP="005506F4">
            <w:pPr>
              <w:pStyle w:val="CVText"/>
            </w:pPr>
          </w:p>
        </w:tc>
      </w:tr>
    </w:tbl>
    <w:p w:rsidR="00C86EEA" w:rsidRPr="007562BE" w:rsidRDefault="00C86EEA" w:rsidP="007B4FE6">
      <w:pPr>
        <w:pStyle w:val="CVText"/>
      </w:pPr>
    </w:p>
    <w:sectPr w:rsidR="00C86EEA" w:rsidRPr="007562BE" w:rsidSect="00774578">
      <w:headerReference w:type="even" r:id="rId13"/>
      <w:headerReference w:type="default" r:id="rId14"/>
      <w:footerReference w:type="even" r:id="rId15"/>
      <w:footerReference w:type="default" r:id="rId16"/>
      <w:headerReference w:type="first" r:id="rId17"/>
      <w:footerReference w:type="first" r:id="rId18"/>
      <w:pgSz w:w="11906" w:h="16838"/>
      <w:pgMar w:top="1440" w:right="994" w:bottom="562" w:left="850" w:header="288" w:footer="46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D73" w:rsidRDefault="00775D73" w:rsidP="008D0F00">
      <w:pPr>
        <w:spacing w:before="0" w:after="0" w:line="240" w:lineRule="auto"/>
      </w:pPr>
      <w:r>
        <w:separator/>
      </w:r>
    </w:p>
    <w:p w:rsidR="00775D73" w:rsidRDefault="00775D73"/>
  </w:endnote>
  <w:endnote w:type="continuationSeparator" w:id="0">
    <w:p w:rsidR="00775D73" w:rsidRDefault="00775D73" w:rsidP="008D0F00">
      <w:pPr>
        <w:spacing w:before="0" w:after="0" w:line="240" w:lineRule="auto"/>
      </w:pPr>
      <w:r>
        <w:continuationSeparator/>
      </w:r>
    </w:p>
    <w:p w:rsidR="00775D73" w:rsidRDefault="00775D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B2" w:rsidRDefault="008010B2">
    <w:pPr>
      <w:spacing w:before="0" w:after="0" w:line="240" w:lineRule="auto"/>
    </w:pPr>
  </w:p>
  <w:p w:rsidR="009108BE" w:rsidRDefault="009108B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12676508"/>
      <w:docPartObj>
        <w:docPartGallery w:val="Page Numbers (Bottom of Page)"/>
        <w:docPartUnique/>
      </w:docPartObj>
    </w:sdtPr>
    <w:sdtEndPr/>
    <w:sdtContent>
      <w:sdt>
        <w:sdtPr>
          <w:rPr>
            <w:sz w:val="16"/>
            <w:szCs w:val="16"/>
          </w:rPr>
          <w:id w:val="112676509"/>
          <w:docPartObj>
            <w:docPartGallery w:val="Page Numbers (Top of Page)"/>
            <w:docPartUnique/>
          </w:docPartObj>
        </w:sdtPr>
        <w:sdtEndPr/>
        <w:sdtContent>
          <w:p w:rsidR="00E153D9" w:rsidRPr="004D66A3" w:rsidRDefault="00E153D9">
            <w:pPr>
              <w:pStyle w:val="Footer"/>
              <w:jc w:val="right"/>
              <w:rPr>
                <w:sz w:val="16"/>
                <w:szCs w:val="16"/>
              </w:rPr>
            </w:pPr>
            <w:r w:rsidRPr="00D120DA">
              <w:rPr>
                <w:color w:val="A29791"/>
                <w:sz w:val="16"/>
                <w:szCs w:val="16"/>
              </w:rPr>
              <w:t xml:space="preserve">Page </w:t>
            </w:r>
            <w:r w:rsidR="006B5D30" w:rsidRPr="00D120DA">
              <w:rPr>
                <w:color w:val="A29791"/>
                <w:sz w:val="16"/>
                <w:szCs w:val="16"/>
              </w:rPr>
              <w:fldChar w:fldCharType="begin"/>
            </w:r>
            <w:r w:rsidRPr="00D120DA">
              <w:rPr>
                <w:color w:val="A29791"/>
                <w:sz w:val="16"/>
                <w:szCs w:val="16"/>
              </w:rPr>
              <w:instrText xml:space="preserve"> PAGE </w:instrText>
            </w:r>
            <w:r w:rsidR="006B5D30" w:rsidRPr="00D120DA">
              <w:rPr>
                <w:color w:val="A29791"/>
                <w:sz w:val="16"/>
                <w:szCs w:val="16"/>
              </w:rPr>
              <w:fldChar w:fldCharType="separate"/>
            </w:r>
            <w:r w:rsidR="000C53EE">
              <w:rPr>
                <w:noProof/>
                <w:color w:val="A29791"/>
                <w:sz w:val="16"/>
                <w:szCs w:val="16"/>
              </w:rPr>
              <w:t>2</w:t>
            </w:r>
            <w:r w:rsidR="006B5D30" w:rsidRPr="00D120DA">
              <w:rPr>
                <w:color w:val="A29791"/>
                <w:sz w:val="16"/>
                <w:szCs w:val="16"/>
              </w:rPr>
              <w:fldChar w:fldCharType="end"/>
            </w:r>
            <w:r w:rsidRPr="00D120DA">
              <w:rPr>
                <w:color w:val="A29791"/>
                <w:sz w:val="16"/>
                <w:szCs w:val="16"/>
              </w:rPr>
              <w:t xml:space="preserve"> of </w:t>
            </w:r>
            <w:r w:rsidR="006B5D30" w:rsidRPr="00D120DA">
              <w:rPr>
                <w:color w:val="A29791"/>
                <w:sz w:val="16"/>
                <w:szCs w:val="16"/>
              </w:rPr>
              <w:fldChar w:fldCharType="begin"/>
            </w:r>
            <w:r w:rsidRPr="00D120DA">
              <w:rPr>
                <w:color w:val="A29791"/>
                <w:sz w:val="16"/>
                <w:szCs w:val="16"/>
              </w:rPr>
              <w:instrText xml:space="preserve"> NUMPAGES  </w:instrText>
            </w:r>
            <w:r w:rsidR="006B5D30" w:rsidRPr="00D120DA">
              <w:rPr>
                <w:color w:val="A29791"/>
                <w:sz w:val="16"/>
                <w:szCs w:val="16"/>
              </w:rPr>
              <w:fldChar w:fldCharType="separate"/>
            </w:r>
            <w:r w:rsidR="000C53EE">
              <w:rPr>
                <w:noProof/>
                <w:color w:val="A29791"/>
                <w:sz w:val="16"/>
                <w:szCs w:val="16"/>
              </w:rPr>
              <w:t>5</w:t>
            </w:r>
            <w:r w:rsidR="006B5D30" w:rsidRPr="00D120DA">
              <w:rPr>
                <w:color w:val="A29791"/>
                <w:sz w:val="16"/>
                <w:szCs w:val="16"/>
              </w:rPr>
              <w:fldChar w:fldCharType="end"/>
            </w:r>
          </w:p>
        </w:sdtContent>
      </w:sdt>
    </w:sdtContent>
  </w:sdt>
  <w:p w:rsidR="00E153D9" w:rsidRDefault="00E153D9">
    <w:pPr>
      <w:pStyle w:val="Footer"/>
    </w:pPr>
  </w:p>
  <w:p w:rsidR="009108BE" w:rsidRDefault="009108B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B2" w:rsidRDefault="008010B2">
    <w:pPr>
      <w:spacing w:before="0"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D73" w:rsidRDefault="00775D73" w:rsidP="008D0F00">
      <w:pPr>
        <w:spacing w:before="0" w:after="0" w:line="240" w:lineRule="auto"/>
      </w:pPr>
      <w:r>
        <w:separator/>
      </w:r>
    </w:p>
    <w:p w:rsidR="00775D73" w:rsidRDefault="00775D73"/>
  </w:footnote>
  <w:footnote w:type="continuationSeparator" w:id="0">
    <w:p w:rsidR="00775D73" w:rsidRDefault="00775D73" w:rsidP="008D0F00">
      <w:pPr>
        <w:spacing w:before="0" w:after="0" w:line="240" w:lineRule="auto"/>
      </w:pPr>
      <w:r>
        <w:continuationSeparator/>
      </w:r>
    </w:p>
    <w:p w:rsidR="00775D73" w:rsidRDefault="00775D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B2" w:rsidRDefault="008010B2">
    <w:pPr>
      <w:spacing w:before="0" w:after="0" w:line="240" w:lineRule="auto"/>
    </w:pPr>
  </w:p>
  <w:p w:rsidR="009108BE" w:rsidRDefault="009108B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53D9" w:rsidRDefault="00774578">
    <w:pPr>
      <w:pStyle w:val="Header"/>
    </w:pPr>
    <w:r w:rsidRPr="00774578">
      <w:rPr>
        <w:noProof/>
        <w:lang w:eastAsia="en-GB"/>
      </w:rPr>
      <w:drawing>
        <wp:anchor distT="0" distB="0" distL="114300" distR="114300" simplePos="0" relativeHeight="251661824" behindDoc="0" locked="0" layoutInCell="0" allowOverlap="1" wp14:anchorId="149FD557" wp14:editId="52C81B3C">
          <wp:simplePos x="0" y="0"/>
          <wp:positionH relativeFrom="page">
            <wp:posOffset>-383286</wp:posOffset>
          </wp:positionH>
          <wp:positionV relativeFrom="page">
            <wp:posOffset>0</wp:posOffset>
          </wp:positionV>
          <wp:extent cx="7769733" cy="1141171"/>
          <wp:effectExtent l="19050" t="0" r="2032" b="0"/>
          <wp:wrapNone/>
          <wp:docPr id="6" name="Image 5" descr="DNA-LT-Pumpkin-p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LT-Pumpkin-page2.jpg"/>
                  <pic:cNvPicPr/>
                </pic:nvPicPr>
                <pic:blipFill>
                  <a:blip r:embed="rId1"/>
                  <a:stretch>
                    <a:fillRect/>
                  </a:stretch>
                </pic:blipFill>
                <pic:spPr>
                  <a:xfrm>
                    <a:off x="0" y="0"/>
                    <a:ext cx="7770368" cy="1141171"/>
                  </a:xfrm>
                  <a:prstGeom prst="rect">
                    <a:avLst/>
                  </a:prstGeom>
                </pic:spPr>
              </pic:pic>
            </a:graphicData>
          </a:graphic>
        </wp:anchor>
      </w:drawing>
    </w:r>
  </w:p>
  <w:p w:rsidR="00E153D9" w:rsidRDefault="00E153D9">
    <w:pPr>
      <w:pStyle w:val="Header"/>
    </w:pPr>
  </w:p>
  <w:p w:rsidR="009108BE" w:rsidRDefault="009108B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10B2" w:rsidRDefault="00B06F30">
    <w:pPr>
      <w:spacing w:before="0" w:after="0" w:line="240" w:lineRule="auto"/>
    </w:pPr>
    <w:r>
      <w:rPr>
        <w:noProof/>
        <w:lang w:eastAsia="en-GB"/>
      </w:rPr>
      <w:drawing>
        <wp:anchor distT="0" distB="0" distL="114300" distR="114300" simplePos="0" relativeHeight="251658752" behindDoc="1" locked="0" layoutInCell="1" allowOverlap="1" wp14:anchorId="4DDC3639" wp14:editId="1418F762">
          <wp:simplePos x="0" y="0"/>
          <wp:positionH relativeFrom="column">
            <wp:posOffset>-567045</wp:posOffset>
          </wp:positionH>
          <wp:positionV relativeFrom="paragraph">
            <wp:posOffset>-3130796</wp:posOffset>
          </wp:positionV>
          <wp:extent cx="6728346" cy="5049671"/>
          <wp:effectExtent l="0" t="0" r="0" b="0"/>
          <wp:wrapNone/>
          <wp:docPr id="10"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stretch>
                    <a:fillRect/>
                  </a:stretch>
                </pic:blipFill>
                <pic:spPr>
                  <a:xfrm>
                    <a:off x="0" y="0"/>
                    <a:ext cx="6728346" cy="5049671"/>
                  </a:xfrm>
                  <a:prstGeom prst="rect">
                    <a:avLst/>
                  </a:prstGeom>
                  <a:noFill/>
                  <a:ln>
                    <a:noFill/>
                  </a:ln>
                </pic:spPr>
              </pic:pic>
            </a:graphicData>
          </a:graphic>
        </wp:anchor>
      </w:drawing>
    </w:r>
    <w:r w:rsidR="00C06D34" w:rsidRPr="00C06D34">
      <w:rPr>
        <w:noProof/>
        <w:lang w:eastAsia="en-GB"/>
      </w:rPr>
      <w:drawing>
        <wp:anchor distT="0" distB="0" distL="114300" distR="114300" simplePos="0" relativeHeight="251655680" behindDoc="0" locked="0" layoutInCell="1" allowOverlap="1" wp14:anchorId="1CD739CE" wp14:editId="07D14717">
          <wp:simplePos x="0" y="0"/>
          <wp:positionH relativeFrom="page">
            <wp:posOffset>5792632</wp:posOffset>
          </wp:positionH>
          <wp:positionV relativeFrom="paragraph">
            <wp:posOffset>327025</wp:posOffset>
          </wp:positionV>
          <wp:extent cx="1333500" cy="704851"/>
          <wp:effectExtent l="0" t="0" r="0" b="0"/>
          <wp:wrapNone/>
          <wp:docPr id="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3500" cy="704851"/>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2"/>
      </v:shape>
    </w:pict>
  </w:numPicBullet>
  <w:abstractNum w:abstractNumId="0">
    <w:nsid w:val="0EB60113"/>
    <w:multiLevelType w:val="hybridMultilevel"/>
    <w:tmpl w:val="AB660992"/>
    <w:lvl w:ilvl="0" w:tplc="08090001">
      <w:start w:val="1"/>
      <w:numFmt w:val="bullet"/>
      <w:lvlText w:val=""/>
      <w:lvlJc w:val="left"/>
      <w:pPr>
        <w:tabs>
          <w:tab w:val="num" w:pos="432"/>
        </w:tabs>
        <w:ind w:left="432" w:hanging="432"/>
      </w:pPr>
      <w:rPr>
        <w:rFonts w:ascii="Symbol" w:hAnsi="Symbol" w:hint="default"/>
      </w:rPr>
    </w:lvl>
    <w:lvl w:ilvl="1" w:tplc="04090005">
      <w:start w:val="1"/>
      <w:numFmt w:val="bullet"/>
      <w:lvlText w:val=""/>
      <w:lvlJc w:val="left"/>
      <w:pPr>
        <w:tabs>
          <w:tab w:val="num" w:pos="1008"/>
        </w:tabs>
        <w:ind w:left="1008" w:hanging="360"/>
      </w:pPr>
      <w:rPr>
        <w:rFonts w:ascii="Wingdings" w:hAnsi="Wingdings" w:hint="default"/>
      </w:rPr>
    </w:lvl>
    <w:lvl w:ilvl="2" w:tplc="04090005">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
    <w:nsid w:val="1A71200C"/>
    <w:multiLevelType w:val="hybridMultilevel"/>
    <w:tmpl w:val="2E48F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B0F3A89"/>
    <w:multiLevelType w:val="hybridMultilevel"/>
    <w:tmpl w:val="AD5407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03572E"/>
    <w:multiLevelType w:val="hybridMultilevel"/>
    <w:tmpl w:val="89DEA4F0"/>
    <w:lvl w:ilvl="0" w:tplc="08090001">
      <w:start w:val="1"/>
      <w:numFmt w:val="bullet"/>
      <w:lvlText w:val=""/>
      <w:lvlJc w:val="left"/>
      <w:pPr>
        <w:tabs>
          <w:tab w:val="num" w:pos="432"/>
        </w:tabs>
        <w:ind w:left="432" w:hanging="432"/>
      </w:pPr>
      <w:rPr>
        <w:rFonts w:ascii="Symbol" w:hAnsi="Symbol" w:hint="default"/>
      </w:rPr>
    </w:lvl>
    <w:lvl w:ilvl="1" w:tplc="04090005">
      <w:start w:val="1"/>
      <w:numFmt w:val="bullet"/>
      <w:lvlText w:val=""/>
      <w:lvlJc w:val="left"/>
      <w:pPr>
        <w:tabs>
          <w:tab w:val="num" w:pos="1008"/>
        </w:tabs>
        <w:ind w:left="1008" w:hanging="360"/>
      </w:pPr>
      <w:rPr>
        <w:rFonts w:ascii="Wingdings" w:hAnsi="Wingdings" w:hint="default"/>
      </w:rPr>
    </w:lvl>
    <w:lvl w:ilvl="2" w:tplc="04090005">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4">
    <w:nsid w:val="2BF211F8"/>
    <w:multiLevelType w:val="hybridMultilevel"/>
    <w:tmpl w:val="2FB6CB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6EA34C8"/>
    <w:multiLevelType w:val="hybridMultilevel"/>
    <w:tmpl w:val="E25684FA"/>
    <w:lvl w:ilvl="0" w:tplc="F0104184">
      <w:start w:val="1"/>
      <w:numFmt w:val="bullet"/>
      <w:pStyle w:val="CVMySkillsPoi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B48482A"/>
    <w:multiLevelType w:val="hybridMultilevel"/>
    <w:tmpl w:val="8A30D52E"/>
    <w:lvl w:ilvl="0" w:tplc="C436C3DE">
      <w:start w:val="1"/>
      <w:numFmt w:val="bullet"/>
      <w:lvlText w:val=""/>
      <w:lvlJc w:val="left"/>
      <w:pPr>
        <w:ind w:left="340" w:hanging="360"/>
      </w:pPr>
      <w:rPr>
        <w:rFonts w:ascii="Symbol" w:hAnsi="Symbol" w:hint="default"/>
        <w:color w:val="E31937" w:themeColor="accent1"/>
        <w:sz w:val="18"/>
      </w:rPr>
    </w:lvl>
    <w:lvl w:ilvl="1" w:tplc="08090003">
      <w:start w:val="1"/>
      <w:numFmt w:val="bullet"/>
      <w:lvlText w:val="o"/>
      <w:lvlJc w:val="left"/>
      <w:pPr>
        <w:ind w:left="1060" w:hanging="360"/>
      </w:pPr>
      <w:rPr>
        <w:rFonts w:ascii="Courier New" w:hAnsi="Courier New" w:cs="Courier New" w:hint="default"/>
      </w:rPr>
    </w:lvl>
    <w:lvl w:ilvl="2" w:tplc="08090005" w:tentative="1">
      <w:start w:val="1"/>
      <w:numFmt w:val="bullet"/>
      <w:lvlText w:val=""/>
      <w:lvlJc w:val="left"/>
      <w:pPr>
        <w:ind w:left="1780" w:hanging="360"/>
      </w:pPr>
      <w:rPr>
        <w:rFonts w:ascii="Wingdings" w:hAnsi="Wingdings" w:hint="default"/>
      </w:rPr>
    </w:lvl>
    <w:lvl w:ilvl="3" w:tplc="08090001" w:tentative="1">
      <w:start w:val="1"/>
      <w:numFmt w:val="bullet"/>
      <w:lvlText w:val=""/>
      <w:lvlJc w:val="left"/>
      <w:pPr>
        <w:ind w:left="2500" w:hanging="360"/>
      </w:pPr>
      <w:rPr>
        <w:rFonts w:ascii="Symbol" w:hAnsi="Symbol" w:hint="default"/>
      </w:rPr>
    </w:lvl>
    <w:lvl w:ilvl="4" w:tplc="08090003" w:tentative="1">
      <w:start w:val="1"/>
      <w:numFmt w:val="bullet"/>
      <w:lvlText w:val="o"/>
      <w:lvlJc w:val="left"/>
      <w:pPr>
        <w:ind w:left="3220" w:hanging="360"/>
      </w:pPr>
      <w:rPr>
        <w:rFonts w:ascii="Courier New" w:hAnsi="Courier New" w:cs="Courier New" w:hint="default"/>
      </w:rPr>
    </w:lvl>
    <w:lvl w:ilvl="5" w:tplc="08090005" w:tentative="1">
      <w:start w:val="1"/>
      <w:numFmt w:val="bullet"/>
      <w:lvlText w:val=""/>
      <w:lvlJc w:val="left"/>
      <w:pPr>
        <w:ind w:left="3940" w:hanging="360"/>
      </w:pPr>
      <w:rPr>
        <w:rFonts w:ascii="Wingdings" w:hAnsi="Wingdings" w:hint="default"/>
      </w:rPr>
    </w:lvl>
    <w:lvl w:ilvl="6" w:tplc="08090001" w:tentative="1">
      <w:start w:val="1"/>
      <w:numFmt w:val="bullet"/>
      <w:lvlText w:val=""/>
      <w:lvlJc w:val="left"/>
      <w:pPr>
        <w:ind w:left="4660" w:hanging="360"/>
      </w:pPr>
      <w:rPr>
        <w:rFonts w:ascii="Symbol" w:hAnsi="Symbol" w:hint="default"/>
      </w:rPr>
    </w:lvl>
    <w:lvl w:ilvl="7" w:tplc="08090003" w:tentative="1">
      <w:start w:val="1"/>
      <w:numFmt w:val="bullet"/>
      <w:lvlText w:val="o"/>
      <w:lvlJc w:val="left"/>
      <w:pPr>
        <w:ind w:left="5380" w:hanging="360"/>
      </w:pPr>
      <w:rPr>
        <w:rFonts w:ascii="Courier New" w:hAnsi="Courier New" w:cs="Courier New" w:hint="default"/>
      </w:rPr>
    </w:lvl>
    <w:lvl w:ilvl="8" w:tplc="08090005" w:tentative="1">
      <w:start w:val="1"/>
      <w:numFmt w:val="bullet"/>
      <w:lvlText w:val=""/>
      <w:lvlJc w:val="left"/>
      <w:pPr>
        <w:ind w:left="6100" w:hanging="360"/>
      </w:pPr>
      <w:rPr>
        <w:rFonts w:ascii="Wingdings" w:hAnsi="Wingdings" w:hint="default"/>
      </w:rPr>
    </w:lvl>
  </w:abstractNum>
  <w:abstractNum w:abstractNumId="7">
    <w:nsid w:val="54337619"/>
    <w:multiLevelType w:val="hybridMultilevel"/>
    <w:tmpl w:val="C4A698A2"/>
    <w:lvl w:ilvl="0" w:tplc="04090007">
      <w:start w:val="1"/>
      <w:numFmt w:val="bullet"/>
      <w:lvlText w:val=""/>
      <w:lvlPicBulletId w:val="0"/>
      <w:lvlJc w:val="left"/>
      <w:pPr>
        <w:tabs>
          <w:tab w:val="num" w:pos="432"/>
        </w:tabs>
        <w:ind w:left="432" w:hanging="432"/>
      </w:pPr>
      <w:rPr>
        <w:rFonts w:ascii="Symbol" w:hAnsi="Symbol" w:hint="default"/>
      </w:rPr>
    </w:lvl>
    <w:lvl w:ilvl="1" w:tplc="04090005">
      <w:start w:val="1"/>
      <w:numFmt w:val="bullet"/>
      <w:lvlText w:val=""/>
      <w:lvlJc w:val="left"/>
      <w:pPr>
        <w:tabs>
          <w:tab w:val="num" w:pos="1008"/>
        </w:tabs>
        <w:ind w:left="1008" w:hanging="360"/>
      </w:pPr>
      <w:rPr>
        <w:rFonts w:ascii="Wingdings" w:hAnsi="Wingdings" w:hint="default"/>
      </w:rPr>
    </w:lvl>
    <w:lvl w:ilvl="2" w:tplc="04090005">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cs="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cs="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num w:numId="1">
    <w:abstractNumId w:val="6"/>
  </w:num>
  <w:num w:numId="2">
    <w:abstractNumId w:val="5"/>
  </w:num>
  <w:num w:numId="3">
    <w:abstractNumId w:val="7"/>
  </w:num>
  <w:num w:numId="4">
    <w:abstractNumId w:val="7"/>
  </w:num>
  <w:num w:numId="5">
    <w:abstractNumId w:val="7"/>
  </w:num>
  <w:num w:numId="6">
    <w:abstractNumId w:val="1"/>
  </w:num>
  <w:num w:numId="7">
    <w:abstractNumId w:val="4"/>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B0B"/>
    <w:rsid w:val="00001B92"/>
    <w:rsid w:val="00012801"/>
    <w:rsid w:val="0001693B"/>
    <w:rsid w:val="00027D65"/>
    <w:rsid w:val="000321F3"/>
    <w:rsid w:val="00037B5E"/>
    <w:rsid w:val="00050835"/>
    <w:rsid w:val="0005260C"/>
    <w:rsid w:val="00061242"/>
    <w:rsid w:val="00082291"/>
    <w:rsid w:val="00085F8E"/>
    <w:rsid w:val="0009756A"/>
    <w:rsid w:val="000A0284"/>
    <w:rsid w:val="000A3370"/>
    <w:rsid w:val="000A6CB4"/>
    <w:rsid w:val="000B17BB"/>
    <w:rsid w:val="000B2924"/>
    <w:rsid w:val="000C53EE"/>
    <w:rsid w:val="000C77F3"/>
    <w:rsid w:val="000D0289"/>
    <w:rsid w:val="000D0908"/>
    <w:rsid w:val="000E2866"/>
    <w:rsid w:val="00103CE8"/>
    <w:rsid w:val="00122717"/>
    <w:rsid w:val="001231DC"/>
    <w:rsid w:val="001233E7"/>
    <w:rsid w:val="00125435"/>
    <w:rsid w:val="001346AA"/>
    <w:rsid w:val="001365BB"/>
    <w:rsid w:val="00145EF1"/>
    <w:rsid w:val="00166A11"/>
    <w:rsid w:val="0017154A"/>
    <w:rsid w:val="00172257"/>
    <w:rsid w:val="001852E5"/>
    <w:rsid w:val="00186493"/>
    <w:rsid w:val="00194EF7"/>
    <w:rsid w:val="00195D8A"/>
    <w:rsid w:val="00196B63"/>
    <w:rsid w:val="001A2638"/>
    <w:rsid w:val="001D0F6F"/>
    <w:rsid w:val="001E3B62"/>
    <w:rsid w:val="001F0021"/>
    <w:rsid w:val="001F4CBE"/>
    <w:rsid w:val="001F5126"/>
    <w:rsid w:val="00203ADB"/>
    <w:rsid w:val="00225F65"/>
    <w:rsid w:val="0023588E"/>
    <w:rsid w:val="00240CDA"/>
    <w:rsid w:val="00260388"/>
    <w:rsid w:val="002678E2"/>
    <w:rsid w:val="002A0688"/>
    <w:rsid w:val="002B4F19"/>
    <w:rsid w:val="002C76DB"/>
    <w:rsid w:val="002D09C3"/>
    <w:rsid w:val="002E596D"/>
    <w:rsid w:val="002E678A"/>
    <w:rsid w:val="003000D9"/>
    <w:rsid w:val="00313ACD"/>
    <w:rsid w:val="00323B88"/>
    <w:rsid w:val="00327E33"/>
    <w:rsid w:val="003446BC"/>
    <w:rsid w:val="00344D62"/>
    <w:rsid w:val="0036459D"/>
    <w:rsid w:val="003651EE"/>
    <w:rsid w:val="00373919"/>
    <w:rsid w:val="00385476"/>
    <w:rsid w:val="00390DA4"/>
    <w:rsid w:val="003959A3"/>
    <w:rsid w:val="00396731"/>
    <w:rsid w:val="0039739B"/>
    <w:rsid w:val="003B7254"/>
    <w:rsid w:val="003C734A"/>
    <w:rsid w:val="003D0EF8"/>
    <w:rsid w:val="003D3B2F"/>
    <w:rsid w:val="003D60D8"/>
    <w:rsid w:val="003E7D5E"/>
    <w:rsid w:val="00413496"/>
    <w:rsid w:val="00413F99"/>
    <w:rsid w:val="00425F15"/>
    <w:rsid w:val="004308D3"/>
    <w:rsid w:val="004309C2"/>
    <w:rsid w:val="00430D19"/>
    <w:rsid w:val="00445B0B"/>
    <w:rsid w:val="00460FDF"/>
    <w:rsid w:val="004665BB"/>
    <w:rsid w:val="00492FE0"/>
    <w:rsid w:val="004B1A76"/>
    <w:rsid w:val="004B3BF0"/>
    <w:rsid w:val="004B6AC0"/>
    <w:rsid w:val="004D4A74"/>
    <w:rsid w:val="004D66A3"/>
    <w:rsid w:val="004E4B01"/>
    <w:rsid w:val="004F03DA"/>
    <w:rsid w:val="004F071A"/>
    <w:rsid w:val="004F25E6"/>
    <w:rsid w:val="004F5394"/>
    <w:rsid w:val="00521F98"/>
    <w:rsid w:val="00523CBD"/>
    <w:rsid w:val="005361A4"/>
    <w:rsid w:val="00537C05"/>
    <w:rsid w:val="00542D04"/>
    <w:rsid w:val="00566CAB"/>
    <w:rsid w:val="005873FD"/>
    <w:rsid w:val="0059761D"/>
    <w:rsid w:val="005A1B06"/>
    <w:rsid w:val="005A6151"/>
    <w:rsid w:val="005C72F3"/>
    <w:rsid w:val="005E3D3D"/>
    <w:rsid w:val="005F0C26"/>
    <w:rsid w:val="005F3117"/>
    <w:rsid w:val="00606704"/>
    <w:rsid w:val="00631425"/>
    <w:rsid w:val="006349BC"/>
    <w:rsid w:val="00640644"/>
    <w:rsid w:val="0064394B"/>
    <w:rsid w:val="00643B72"/>
    <w:rsid w:val="006451C9"/>
    <w:rsid w:val="00647E5A"/>
    <w:rsid w:val="00672E5C"/>
    <w:rsid w:val="00685A5A"/>
    <w:rsid w:val="006A5478"/>
    <w:rsid w:val="006B5D30"/>
    <w:rsid w:val="006B6F52"/>
    <w:rsid w:val="006C2AAE"/>
    <w:rsid w:val="006D3719"/>
    <w:rsid w:val="006E20E2"/>
    <w:rsid w:val="006E6749"/>
    <w:rsid w:val="006E728D"/>
    <w:rsid w:val="006F6398"/>
    <w:rsid w:val="006F7B76"/>
    <w:rsid w:val="007279F6"/>
    <w:rsid w:val="0075625A"/>
    <w:rsid w:val="007562BE"/>
    <w:rsid w:val="00774578"/>
    <w:rsid w:val="00775D73"/>
    <w:rsid w:val="007A3772"/>
    <w:rsid w:val="007A4BF4"/>
    <w:rsid w:val="007B4FE6"/>
    <w:rsid w:val="007C1556"/>
    <w:rsid w:val="007D5276"/>
    <w:rsid w:val="007F2A10"/>
    <w:rsid w:val="008010B2"/>
    <w:rsid w:val="0080431E"/>
    <w:rsid w:val="008259EF"/>
    <w:rsid w:val="00825B48"/>
    <w:rsid w:val="00851541"/>
    <w:rsid w:val="008A281F"/>
    <w:rsid w:val="008A647B"/>
    <w:rsid w:val="008B1125"/>
    <w:rsid w:val="008C2E2B"/>
    <w:rsid w:val="008C61DE"/>
    <w:rsid w:val="008D0F00"/>
    <w:rsid w:val="008F707C"/>
    <w:rsid w:val="009108BE"/>
    <w:rsid w:val="00912A78"/>
    <w:rsid w:val="0091367D"/>
    <w:rsid w:val="00920357"/>
    <w:rsid w:val="00925B4D"/>
    <w:rsid w:val="00926BAB"/>
    <w:rsid w:val="00964014"/>
    <w:rsid w:val="00986037"/>
    <w:rsid w:val="009A033E"/>
    <w:rsid w:val="009A19A0"/>
    <w:rsid w:val="009A42A0"/>
    <w:rsid w:val="009B5673"/>
    <w:rsid w:val="009C43AB"/>
    <w:rsid w:val="009C7D8B"/>
    <w:rsid w:val="009D670B"/>
    <w:rsid w:val="00A328B7"/>
    <w:rsid w:val="00A432E1"/>
    <w:rsid w:val="00A517F2"/>
    <w:rsid w:val="00A60949"/>
    <w:rsid w:val="00A622D1"/>
    <w:rsid w:val="00A83F29"/>
    <w:rsid w:val="00AA5C60"/>
    <w:rsid w:val="00AA6351"/>
    <w:rsid w:val="00AB2B1F"/>
    <w:rsid w:val="00AC2050"/>
    <w:rsid w:val="00AD62EE"/>
    <w:rsid w:val="00AF2794"/>
    <w:rsid w:val="00B0495D"/>
    <w:rsid w:val="00B06C7F"/>
    <w:rsid w:val="00B06F30"/>
    <w:rsid w:val="00B104C2"/>
    <w:rsid w:val="00B20B23"/>
    <w:rsid w:val="00B2788F"/>
    <w:rsid w:val="00B32C6B"/>
    <w:rsid w:val="00B356E5"/>
    <w:rsid w:val="00B6126C"/>
    <w:rsid w:val="00B6591A"/>
    <w:rsid w:val="00B7760F"/>
    <w:rsid w:val="00B814BB"/>
    <w:rsid w:val="00B93618"/>
    <w:rsid w:val="00BA44F1"/>
    <w:rsid w:val="00BB75B2"/>
    <w:rsid w:val="00BC3CE1"/>
    <w:rsid w:val="00BC49EF"/>
    <w:rsid w:val="00BD1306"/>
    <w:rsid w:val="00BD442E"/>
    <w:rsid w:val="00BE638B"/>
    <w:rsid w:val="00BF21EA"/>
    <w:rsid w:val="00C02A98"/>
    <w:rsid w:val="00C03490"/>
    <w:rsid w:val="00C06D34"/>
    <w:rsid w:val="00C20B1A"/>
    <w:rsid w:val="00C454BE"/>
    <w:rsid w:val="00C5288C"/>
    <w:rsid w:val="00C553FE"/>
    <w:rsid w:val="00C55423"/>
    <w:rsid w:val="00C56E04"/>
    <w:rsid w:val="00C63A90"/>
    <w:rsid w:val="00C66F4A"/>
    <w:rsid w:val="00C86EEA"/>
    <w:rsid w:val="00CA25BD"/>
    <w:rsid w:val="00CA5738"/>
    <w:rsid w:val="00CB1B95"/>
    <w:rsid w:val="00CC2D0A"/>
    <w:rsid w:val="00D00A36"/>
    <w:rsid w:val="00D120DA"/>
    <w:rsid w:val="00D15705"/>
    <w:rsid w:val="00D3236B"/>
    <w:rsid w:val="00D34CB3"/>
    <w:rsid w:val="00D572AE"/>
    <w:rsid w:val="00D92693"/>
    <w:rsid w:val="00DB46E3"/>
    <w:rsid w:val="00DC62B6"/>
    <w:rsid w:val="00DC65DA"/>
    <w:rsid w:val="00DC6B07"/>
    <w:rsid w:val="00DC7017"/>
    <w:rsid w:val="00DE06C1"/>
    <w:rsid w:val="00E12696"/>
    <w:rsid w:val="00E153D9"/>
    <w:rsid w:val="00E15A25"/>
    <w:rsid w:val="00E35DE6"/>
    <w:rsid w:val="00E42359"/>
    <w:rsid w:val="00E44041"/>
    <w:rsid w:val="00E67832"/>
    <w:rsid w:val="00E95DE7"/>
    <w:rsid w:val="00E95F4D"/>
    <w:rsid w:val="00EA33B5"/>
    <w:rsid w:val="00EA5AB3"/>
    <w:rsid w:val="00EA6225"/>
    <w:rsid w:val="00EB1A0C"/>
    <w:rsid w:val="00EB2520"/>
    <w:rsid w:val="00EE4248"/>
    <w:rsid w:val="00EE5F63"/>
    <w:rsid w:val="00EE70D8"/>
    <w:rsid w:val="00EE7F0B"/>
    <w:rsid w:val="00EF4669"/>
    <w:rsid w:val="00F12566"/>
    <w:rsid w:val="00F16556"/>
    <w:rsid w:val="00F40546"/>
    <w:rsid w:val="00F577AF"/>
    <w:rsid w:val="00F62B97"/>
    <w:rsid w:val="00F658CC"/>
    <w:rsid w:val="00F949F8"/>
    <w:rsid w:val="00FA5E25"/>
    <w:rsid w:val="00FB4EEA"/>
    <w:rsid w:val="00FB6D5A"/>
    <w:rsid w:val="00FC474B"/>
    <w:rsid w:val="00FD3478"/>
    <w:rsid w:val="00FE28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imes New Roman" w:hAnsi="Verdana" w:cs="Times New Roman"/>
        <w:sz w:val="22"/>
        <w:szCs w:val="22"/>
        <w:lang w:val="en-GB" w:eastAsia="en-GB"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lsdException w:name="heading 1" w:locked="1" w:semiHidden="0" w:uiPriority="9" w:unhideWhenUsed="0"/>
    <w:lsdException w:name="heading 2" w:locked="1"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lsdException w:name="footer" w:locked="1"/>
    <w:lsdException w:name="caption" w:uiPriority="35"/>
    <w:lsdException w:name="Title" w:locked="1" w:semiHidden="0" w:uiPriority="10" w:unhideWhenUsed="0"/>
    <w:lsdException w:name="Default Paragraph Font" w:uiPriority="1"/>
    <w:lsdException w:name="Subtitle" w:locked="1" w:semiHidden="0" w:uiPriority="11" w:unhideWhenUsed="0"/>
    <w:lsdException w:name="Strong" w:locked="1" w:semiHidden="0" w:uiPriority="22" w:unhideWhenUsed="0"/>
    <w:lsdException w:name="Emphasis" w:locked="1" w:semiHidden="0" w:uiPriority="20" w:unhideWhenUsed="0"/>
    <w:lsdException w:name="Table Grid" w:locked="1" w:semiHidden="0" w:uiPriority="59" w:unhideWhenUsed="0"/>
    <w:lsdException w:name="Placeholder Text" w:unhideWhenUsed="0"/>
    <w:lsdException w:name="No Spacing" w:locked="1" w:semiHidden="0" w:uiPriority="1" w:unhideWhenUsed="0"/>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lsdException w:name="Quote" w:locked="1" w:semiHidden="0" w:uiPriority="0"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rsid w:val="008C2E2B"/>
    <w:pPr>
      <w:keepLines/>
      <w:tabs>
        <w:tab w:val="left" w:pos="992"/>
        <w:tab w:val="left" w:pos="2041"/>
        <w:tab w:val="left" w:pos="3147"/>
      </w:tabs>
      <w:suppressAutoHyphens/>
      <w:spacing w:after="320" w:line="320" w:lineRule="exact"/>
    </w:pPr>
    <w:rPr>
      <w:rFonts w:asciiTheme="minorHAnsi" w:hAnsiTheme="minorHAnsi"/>
      <w:lang w:eastAsia="en-US"/>
    </w:rPr>
  </w:style>
  <w:style w:type="paragraph" w:styleId="Heading1">
    <w:name w:val="heading 1"/>
    <w:basedOn w:val="Normal"/>
    <w:next w:val="Normal"/>
    <w:link w:val="Heading1Char"/>
    <w:uiPriority w:val="9"/>
    <w:locked/>
    <w:rsid w:val="00B06F30"/>
    <w:pPr>
      <w:keepNext/>
      <w:spacing w:before="480" w:after="0"/>
      <w:outlineLvl w:val="0"/>
    </w:pPr>
    <w:rPr>
      <w:rFonts w:asciiTheme="majorHAnsi" w:eastAsiaTheme="majorEastAsia" w:hAnsiTheme="majorHAnsi" w:cstheme="majorBidi"/>
      <w:b/>
      <w:bCs/>
      <w:color w:val="A91228" w:themeColor="accent1" w:themeShade="BF"/>
      <w:sz w:val="28"/>
      <w:szCs w:val="28"/>
    </w:rPr>
  </w:style>
  <w:style w:type="paragraph" w:styleId="Heading2">
    <w:name w:val="heading 2"/>
    <w:basedOn w:val="Normal"/>
    <w:next w:val="Normal"/>
    <w:link w:val="Heading2Char"/>
    <w:uiPriority w:val="9"/>
    <w:semiHidden/>
    <w:unhideWhenUsed/>
    <w:locked/>
    <w:rsid w:val="00B06F30"/>
    <w:pPr>
      <w:keepNext/>
      <w:spacing w:before="200" w:after="0"/>
      <w:outlineLvl w:val="1"/>
    </w:pPr>
    <w:rPr>
      <w:rFonts w:asciiTheme="majorHAnsi" w:eastAsiaTheme="majorEastAsia" w:hAnsiTheme="majorHAnsi" w:cstheme="majorBidi"/>
      <w:b/>
      <w:bCs/>
      <w:color w:val="E3193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locked/>
    <w:rsid w:val="00B06F30"/>
    <w:pPr>
      <w:keepLines w:val="0"/>
      <w:tabs>
        <w:tab w:val="clear" w:pos="992"/>
        <w:tab w:val="clear" w:pos="2041"/>
        <w:tab w:val="clear" w:pos="3147"/>
      </w:tabs>
      <w:suppressAutoHyphens w:val="0"/>
      <w:spacing w:after="120" w:line="240" w:lineRule="auto"/>
    </w:pPr>
  </w:style>
  <w:style w:type="character" w:customStyle="1" w:styleId="QuoteChar">
    <w:name w:val="Quote Char"/>
    <w:basedOn w:val="DefaultParagraphFont"/>
    <w:link w:val="Quote"/>
    <w:rsid w:val="00B06F30"/>
    <w:rPr>
      <w:rFonts w:asciiTheme="minorHAnsi" w:hAnsiTheme="minorHAnsi"/>
      <w:lang w:eastAsia="en-US"/>
    </w:rPr>
  </w:style>
  <w:style w:type="paragraph" w:styleId="Header">
    <w:name w:val="header"/>
    <w:basedOn w:val="Normal"/>
    <w:link w:val="HeaderChar"/>
    <w:uiPriority w:val="99"/>
    <w:unhideWhenUsed/>
    <w:locked/>
    <w:rsid w:val="008D0F00"/>
    <w:pPr>
      <w:tabs>
        <w:tab w:val="clear" w:pos="992"/>
        <w:tab w:val="clear" w:pos="2041"/>
        <w:tab w:val="clear" w:pos="3147"/>
        <w:tab w:val="center" w:pos="4513"/>
        <w:tab w:val="right" w:pos="9026"/>
      </w:tabs>
      <w:spacing w:before="0" w:after="0" w:line="240" w:lineRule="auto"/>
    </w:pPr>
  </w:style>
  <w:style w:type="character" w:customStyle="1" w:styleId="HeaderChar">
    <w:name w:val="Header Char"/>
    <w:basedOn w:val="DefaultParagraphFont"/>
    <w:link w:val="Header"/>
    <w:uiPriority w:val="99"/>
    <w:rsid w:val="008D0F00"/>
    <w:rPr>
      <w:rFonts w:ascii="Arial" w:hAnsi="Arial"/>
      <w:lang w:eastAsia="en-US"/>
    </w:rPr>
  </w:style>
  <w:style w:type="paragraph" w:styleId="Footer">
    <w:name w:val="footer"/>
    <w:basedOn w:val="Normal"/>
    <w:link w:val="FooterChar"/>
    <w:uiPriority w:val="99"/>
    <w:unhideWhenUsed/>
    <w:locked/>
    <w:rsid w:val="008D0F00"/>
    <w:pPr>
      <w:tabs>
        <w:tab w:val="clear" w:pos="992"/>
        <w:tab w:val="clear" w:pos="2041"/>
        <w:tab w:val="clear" w:pos="3147"/>
        <w:tab w:val="center" w:pos="4513"/>
        <w:tab w:val="right" w:pos="9026"/>
      </w:tabs>
      <w:spacing w:before="0" w:after="0" w:line="240" w:lineRule="auto"/>
    </w:pPr>
  </w:style>
  <w:style w:type="character" w:customStyle="1" w:styleId="FooterChar">
    <w:name w:val="Footer Char"/>
    <w:basedOn w:val="DefaultParagraphFont"/>
    <w:link w:val="Footer"/>
    <w:uiPriority w:val="99"/>
    <w:rsid w:val="008D0F00"/>
    <w:rPr>
      <w:rFonts w:ascii="Arial" w:hAnsi="Arial"/>
      <w:lang w:eastAsia="en-US"/>
    </w:rPr>
  </w:style>
  <w:style w:type="paragraph" w:styleId="BalloonText">
    <w:name w:val="Balloon Text"/>
    <w:basedOn w:val="Normal"/>
    <w:link w:val="BalloonTextChar"/>
    <w:uiPriority w:val="99"/>
    <w:semiHidden/>
    <w:unhideWhenUsed/>
    <w:rsid w:val="008D0F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F00"/>
    <w:rPr>
      <w:rFonts w:ascii="Tahoma" w:hAnsi="Tahoma" w:cs="Tahoma"/>
      <w:sz w:val="16"/>
      <w:szCs w:val="16"/>
      <w:lang w:eastAsia="en-US"/>
    </w:rPr>
  </w:style>
  <w:style w:type="table" w:styleId="TableGrid">
    <w:name w:val="Table Grid"/>
    <w:basedOn w:val="TableNormal"/>
    <w:uiPriority w:val="59"/>
    <w:locked/>
    <w:rsid w:val="002A068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locked/>
    <w:rsid w:val="007F2A10"/>
    <w:pPr>
      <w:ind w:left="720"/>
      <w:contextualSpacing/>
    </w:pPr>
  </w:style>
  <w:style w:type="paragraph" w:customStyle="1" w:styleId="CVText">
    <w:name w:val="CV_Text"/>
    <w:basedOn w:val="Normal"/>
    <w:link w:val="CVTextChar"/>
    <w:qFormat/>
    <w:rsid w:val="00B06F30"/>
    <w:pPr>
      <w:tabs>
        <w:tab w:val="clear" w:pos="992"/>
        <w:tab w:val="clear" w:pos="2041"/>
        <w:tab w:val="clear" w:pos="3147"/>
      </w:tabs>
      <w:spacing w:before="60" w:after="60" w:line="240" w:lineRule="auto"/>
    </w:pPr>
    <w:rPr>
      <w:sz w:val="16"/>
      <w:szCs w:val="16"/>
    </w:rPr>
  </w:style>
  <w:style w:type="paragraph" w:customStyle="1" w:styleId="CVKeypointHeading">
    <w:name w:val="CV_Keypoint_Heading"/>
    <w:basedOn w:val="Normal"/>
    <w:link w:val="CVKeypointHeadingChar"/>
    <w:qFormat/>
    <w:rsid w:val="00B06F30"/>
    <w:pPr>
      <w:tabs>
        <w:tab w:val="clear" w:pos="992"/>
        <w:tab w:val="clear" w:pos="2041"/>
        <w:tab w:val="clear" w:pos="3147"/>
      </w:tabs>
      <w:spacing w:after="120" w:line="240" w:lineRule="auto"/>
    </w:pPr>
    <w:rPr>
      <w:sz w:val="40"/>
      <w:szCs w:val="40"/>
    </w:rPr>
  </w:style>
  <w:style w:type="character" w:customStyle="1" w:styleId="CVTextChar">
    <w:name w:val="CV_Text Char"/>
    <w:basedOn w:val="DefaultParagraphFont"/>
    <w:link w:val="CVText"/>
    <w:rsid w:val="00B06F30"/>
    <w:rPr>
      <w:rFonts w:asciiTheme="minorHAnsi" w:hAnsiTheme="minorHAnsi"/>
      <w:sz w:val="16"/>
      <w:szCs w:val="16"/>
      <w:lang w:eastAsia="en-US"/>
    </w:rPr>
  </w:style>
  <w:style w:type="paragraph" w:customStyle="1" w:styleId="CVMySkillsPoint">
    <w:name w:val="CV_My_Skills_Point"/>
    <w:basedOn w:val="ListParagraph"/>
    <w:link w:val="CVMySkillsPointChar"/>
    <w:qFormat/>
    <w:rsid w:val="00B06F30"/>
    <w:pPr>
      <w:numPr>
        <w:numId w:val="2"/>
      </w:numPr>
      <w:spacing w:before="60" w:after="60" w:line="240" w:lineRule="auto"/>
      <w:ind w:left="176" w:hanging="142"/>
      <w:contextualSpacing w:val="0"/>
    </w:pPr>
    <w:rPr>
      <w:sz w:val="16"/>
      <w:szCs w:val="16"/>
    </w:rPr>
  </w:style>
  <w:style w:type="character" w:customStyle="1" w:styleId="CVKeypointHeadingChar">
    <w:name w:val="CV_Keypoint_Heading Char"/>
    <w:basedOn w:val="DefaultParagraphFont"/>
    <w:link w:val="CVKeypointHeading"/>
    <w:rsid w:val="00B06F30"/>
    <w:rPr>
      <w:rFonts w:asciiTheme="minorHAnsi" w:hAnsiTheme="minorHAnsi"/>
      <w:sz w:val="40"/>
      <w:szCs w:val="40"/>
      <w:lang w:eastAsia="en-US"/>
    </w:rPr>
  </w:style>
  <w:style w:type="paragraph" w:customStyle="1" w:styleId="CVTopProfileBold">
    <w:name w:val="CV_Top_Profile_Bold"/>
    <w:basedOn w:val="Normal"/>
    <w:link w:val="CVTopProfileBoldChar"/>
    <w:qFormat/>
    <w:rsid w:val="00B06F30"/>
    <w:pPr>
      <w:tabs>
        <w:tab w:val="clear" w:pos="992"/>
        <w:tab w:val="clear" w:pos="2041"/>
        <w:tab w:val="clear" w:pos="3147"/>
      </w:tabs>
      <w:spacing w:after="60" w:line="240" w:lineRule="auto"/>
      <w:jc w:val="right"/>
    </w:pPr>
    <w:rPr>
      <w:b/>
      <w:sz w:val="16"/>
      <w:szCs w:val="16"/>
    </w:rPr>
  </w:style>
  <w:style w:type="character" w:customStyle="1" w:styleId="ListParagraphChar">
    <w:name w:val="List Paragraph Char"/>
    <w:basedOn w:val="DefaultParagraphFont"/>
    <w:link w:val="ListParagraph"/>
    <w:uiPriority w:val="34"/>
    <w:rsid w:val="000A0284"/>
    <w:rPr>
      <w:rFonts w:ascii="Arial" w:hAnsi="Arial"/>
      <w:lang w:eastAsia="en-US"/>
    </w:rPr>
  </w:style>
  <w:style w:type="character" w:customStyle="1" w:styleId="CVMySkillsPointChar">
    <w:name w:val="CV_My_Skills_Point Char"/>
    <w:basedOn w:val="ListParagraphChar"/>
    <w:link w:val="CVMySkillsPoint"/>
    <w:rsid w:val="00B06F30"/>
    <w:rPr>
      <w:rFonts w:asciiTheme="minorHAnsi" w:hAnsiTheme="minorHAnsi"/>
      <w:sz w:val="16"/>
      <w:szCs w:val="16"/>
      <w:lang w:eastAsia="en-US"/>
    </w:rPr>
  </w:style>
  <w:style w:type="paragraph" w:customStyle="1" w:styleId="CVTopProfileNormal">
    <w:name w:val="CV_Top_Profile_Normal"/>
    <w:basedOn w:val="Normal"/>
    <w:link w:val="CVTopProfileNormalChar"/>
    <w:qFormat/>
    <w:rsid w:val="00B06F30"/>
    <w:pPr>
      <w:tabs>
        <w:tab w:val="clear" w:pos="992"/>
        <w:tab w:val="clear" w:pos="2041"/>
        <w:tab w:val="clear" w:pos="3147"/>
      </w:tabs>
      <w:spacing w:before="60" w:after="60" w:line="240" w:lineRule="auto"/>
      <w:jc w:val="right"/>
    </w:pPr>
    <w:rPr>
      <w:sz w:val="16"/>
      <w:szCs w:val="16"/>
    </w:rPr>
  </w:style>
  <w:style w:type="character" w:customStyle="1" w:styleId="CVTopProfileBoldChar">
    <w:name w:val="CV_Top_Profile_Bold Char"/>
    <w:basedOn w:val="DefaultParagraphFont"/>
    <w:link w:val="CVTopProfileBold"/>
    <w:rsid w:val="00B06F30"/>
    <w:rPr>
      <w:rFonts w:asciiTheme="minorHAnsi" w:hAnsiTheme="minorHAnsi"/>
      <w:b/>
      <w:sz w:val="16"/>
      <w:szCs w:val="16"/>
      <w:lang w:eastAsia="en-US"/>
    </w:rPr>
  </w:style>
  <w:style w:type="paragraph" w:customStyle="1" w:styleId="CVTableHeaders">
    <w:name w:val="CV_Table_Headers"/>
    <w:basedOn w:val="Normal"/>
    <w:link w:val="CVTableHeadersChar"/>
    <w:qFormat/>
    <w:rsid w:val="00B06F30"/>
    <w:pPr>
      <w:tabs>
        <w:tab w:val="clear" w:pos="992"/>
        <w:tab w:val="clear" w:pos="2041"/>
        <w:tab w:val="clear" w:pos="3147"/>
      </w:tabs>
      <w:spacing w:before="60" w:after="60" w:line="240" w:lineRule="auto"/>
    </w:pPr>
    <w:rPr>
      <w:b/>
      <w:sz w:val="16"/>
      <w:szCs w:val="16"/>
    </w:rPr>
  </w:style>
  <w:style w:type="character" w:customStyle="1" w:styleId="CVTopProfileNormalChar">
    <w:name w:val="CV_Top_Profile_Normal Char"/>
    <w:basedOn w:val="DefaultParagraphFont"/>
    <w:link w:val="CVTopProfileNormal"/>
    <w:rsid w:val="00B06F30"/>
    <w:rPr>
      <w:rFonts w:asciiTheme="minorHAnsi" w:hAnsiTheme="minorHAnsi"/>
      <w:sz w:val="16"/>
      <w:szCs w:val="16"/>
      <w:lang w:eastAsia="en-US"/>
    </w:rPr>
  </w:style>
  <w:style w:type="paragraph" w:customStyle="1" w:styleId="CVMyName">
    <w:name w:val="CV_My_Name"/>
    <w:basedOn w:val="Normal"/>
    <w:link w:val="CVMyNameChar"/>
    <w:qFormat/>
    <w:rsid w:val="00B06F30"/>
    <w:pPr>
      <w:tabs>
        <w:tab w:val="clear" w:pos="992"/>
        <w:tab w:val="clear" w:pos="2041"/>
        <w:tab w:val="clear" w:pos="3147"/>
      </w:tabs>
      <w:spacing w:before="60" w:after="60" w:line="240" w:lineRule="auto"/>
      <w:ind w:left="34"/>
    </w:pPr>
    <w:rPr>
      <w:sz w:val="44"/>
      <w:szCs w:val="44"/>
    </w:rPr>
  </w:style>
  <w:style w:type="character" w:customStyle="1" w:styleId="CVTableHeadersChar">
    <w:name w:val="CV_Table_Headers Char"/>
    <w:basedOn w:val="DefaultParagraphFont"/>
    <w:link w:val="CVTableHeaders"/>
    <w:rsid w:val="00B06F30"/>
    <w:rPr>
      <w:rFonts w:asciiTheme="minorHAnsi" w:hAnsiTheme="minorHAnsi"/>
      <w:b/>
      <w:sz w:val="16"/>
      <w:szCs w:val="16"/>
      <w:lang w:eastAsia="en-US"/>
    </w:rPr>
  </w:style>
  <w:style w:type="paragraph" w:customStyle="1" w:styleId="CVMyRole">
    <w:name w:val="CV_My_Role"/>
    <w:basedOn w:val="Normal"/>
    <w:link w:val="CVMyRoleChar"/>
    <w:qFormat/>
    <w:rsid w:val="00B06F30"/>
    <w:pPr>
      <w:tabs>
        <w:tab w:val="clear" w:pos="992"/>
        <w:tab w:val="clear" w:pos="2041"/>
        <w:tab w:val="clear" w:pos="3147"/>
      </w:tabs>
      <w:spacing w:before="60" w:after="60" w:line="240" w:lineRule="auto"/>
      <w:ind w:left="34"/>
    </w:pPr>
    <w:rPr>
      <w:sz w:val="28"/>
      <w:szCs w:val="28"/>
    </w:rPr>
  </w:style>
  <w:style w:type="character" w:customStyle="1" w:styleId="CVMyNameChar">
    <w:name w:val="CV_My_Name Char"/>
    <w:basedOn w:val="DefaultParagraphFont"/>
    <w:link w:val="CVMyName"/>
    <w:rsid w:val="00B06F30"/>
    <w:rPr>
      <w:rFonts w:asciiTheme="minorHAnsi" w:hAnsiTheme="minorHAnsi"/>
      <w:sz w:val="44"/>
      <w:szCs w:val="44"/>
      <w:lang w:eastAsia="en-US"/>
    </w:rPr>
  </w:style>
  <w:style w:type="paragraph" w:customStyle="1" w:styleId="CVNormalBold">
    <w:name w:val="CV_Normal_Bold"/>
    <w:basedOn w:val="Normal"/>
    <w:link w:val="CVNormalBoldChar"/>
    <w:qFormat/>
    <w:rsid w:val="00B06F30"/>
    <w:pPr>
      <w:tabs>
        <w:tab w:val="clear" w:pos="992"/>
        <w:tab w:val="clear" w:pos="2041"/>
        <w:tab w:val="clear" w:pos="3147"/>
      </w:tabs>
      <w:spacing w:before="60" w:after="60" w:line="240" w:lineRule="auto"/>
    </w:pPr>
    <w:rPr>
      <w:b/>
      <w:sz w:val="16"/>
      <w:szCs w:val="16"/>
    </w:rPr>
  </w:style>
  <w:style w:type="character" w:customStyle="1" w:styleId="CVMyRoleChar">
    <w:name w:val="CV_My_Role Char"/>
    <w:basedOn w:val="DefaultParagraphFont"/>
    <w:link w:val="CVMyRole"/>
    <w:rsid w:val="00B06F30"/>
    <w:rPr>
      <w:rFonts w:asciiTheme="minorHAnsi" w:hAnsiTheme="minorHAnsi"/>
      <w:sz w:val="28"/>
      <w:szCs w:val="28"/>
      <w:lang w:eastAsia="en-US"/>
    </w:rPr>
  </w:style>
  <w:style w:type="character" w:customStyle="1" w:styleId="CVNormalBoldChar">
    <w:name w:val="CV_Normal_Bold Char"/>
    <w:basedOn w:val="DefaultParagraphFont"/>
    <w:link w:val="CVNormalBold"/>
    <w:rsid w:val="00B06F30"/>
    <w:rPr>
      <w:rFonts w:asciiTheme="minorHAnsi" w:hAnsiTheme="minorHAnsi"/>
      <w:b/>
      <w:sz w:val="16"/>
      <w:szCs w:val="16"/>
      <w:lang w:eastAsia="en-US"/>
    </w:rPr>
  </w:style>
  <w:style w:type="character" w:customStyle="1" w:styleId="Heading1Char">
    <w:name w:val="Heading 1 Char"/>
    <w:basedOn w:val="DefaultParagraphFont"/>
    <w:link w:val="Heading1"/>
    <w:uiPriority w:val="9"/>
    <w:rsid w:val="00B06F30"/>
    <w:rPr>
      <w:rFonts w:asciiTheme="majorHAnsi" w:eastAsiaTheme="majorEastAsia" w:hAnsiTheme="majorHAnsi" w:cstheme="majorBidi"/>
      <w:b/>
      <w:bCs/>
      <w:color w:val="A91228" w:themeColor="accent1" w:themeShade="BF"/>
      <w:sz w:val="28"/>
      <w:szCs w:val="28"/>
      <w:lang w:eastAsia="en-US"/>
    </w:rPr>
  </w:style>
  <w:style w:type="character" w:customStyle="1" w:styleId="Heading2Char">
    <w:name w:val="Heading 2 Char"/>
    <w:basedOn w:val="DefaultParagraphFont"/>
    <w:link w:val="Heading2"/>
    <w:uiPriority w:val="9"/>
    <w:semiHidden/>
    <w:rsid w:val="00B06F30"/>
    <w:rPr>
      <w:rFonts w:asciiTheme="majorHAnsi" w:eastAsiaTheme="majorEastAsia" w:hAnsiTheme="majorHAnsi" w:cstheme="majorBidi"/>
      <w:b/>
      <w:bCs/>
      <w:color w:val="E31937" w:themeColor="accent1"/>
      <w:sz w:val="26"/>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22"/>
        <w:szCs w:val="22"/>
        <w:lang w:val="en-GB" w:eastAsia="en-GB"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lsdException w:name="heading 1" w:locked="1" w:semiHidden="0" w:uiPriority="9" w:unhideWhenUsed="0"/>
    <w:lsdException w:name="heading 2" w:locked="1"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lsdException w:name="footer" w:locked="1"/>
    <w:lsdException w:name="caption" w:uiPriority="35"/>
    <w:lsdException w:name="Title" w:locked="1" w:semiHidden="0" w:uiPriority="10" w:unhideWhenUsed="0"/>
    <w:lsdException w:name="Default Paragraph Font" w:uiPriority="1"/>
    <w:lsdException w:name="Subtitle" w:locked="1" w:semiHidden="0" w:uiPriority="11" w:unhideWhenUsed="0"/>
    <w:lsdException w:name="Strong" w:locked="1" w:semiHidden="0" w:uiPriority="22" w:unhideWhenUsed="0"/>
    <w:lsdException w:name="Emphasis" w:locked="1" w:semiHidden="0" w:uiPriority="20" w:unhideWhenUsed="0"/>
    <w:lsdException w:name="Table Grid" w:locked="1" w:semiHidden="0" w:uiPriority="59" w:unhideWhenUsed="0"/>
    <w:lsdException w:name="Placeholder Text" w:unhideWhenUsed="0"/>
    <w:lsdException w:name="No Spacing" w:locked="1" w:semiHidden="0" w:uiPriority="1" w:unhideWhenUsed="0"/>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lsdException w:name="Quote" w:locked="1" w:semiHidden="0" w:uiPriority="0" w:unhideWhenUsed="0"/>
    <w:lsdException w:name="Intense Quote" w:locked="1" w:semiHidden="0" w:uiPriority="30"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semiHidden="0" w:uiPriority="19" w:unhideWhenUsed="0"/>
    <w:lsdException w:name="Intense Emphasis" w:locked="1" w:semiHidden="0" w:uiPriority="21" w:unhideWhenUsed="0"/>
    <w:lsdException w:name="Subtle Reference" w:locked="1" w:semiHidden="0" w:uiPriority="31" w:unhideWhenUsed="0"/>
    <w:lsdException w:name="Intense Reference" w:locked="1" w:semiHidden="0" w:uiPriority="32" w:unhideWhenUsed="0"/>
    <w:lsdException w:name="Book Title" w:locked="1" w:semiHidden="0" w:uiPriority="33" w:unhideWhenUsed="0"/>
    <w:lsdException w:name="Bibliography" w:uiPriority="37"/>
    <w:lsdException w:name="TOC Heading" w:uiPriority="39" w:qFormat="1"/>
  </w:latentStyles>
  <w:style w:type="paragraph" w:default="1" w:styleId="Normal">
    <w:name w:val="Normal"/>
    <w:rsid w:val="008C2E2B"/>
    <w:pPr>
      <w:keepLines/>
      <w:tabs>
        <w:tab w:val="left" w:pos="992"/>
        <w:tab w:val="left" w:pos="2041"/>
        <w:tab w:val="left" w:pos="3147"/>
      </w:tabs>
      <w:suppressAutoHyphens/>
      <w:spacing w:after="320" w:line="320" w:lineRule="exact"/>
    </w:pPr>
    <w:rPr>
      <w:rFonts w:asciiTheme="minorHAnsi" w:hAnsiTheme="minorHAnsi"/>
      <w:lang w:eastAsia="en-US"/>
    </w:rPr>
  </w:style>
  <w:style w:type="paragraph" w:styleId="Heading1">
    <w:name w:val="heading 1"/>
    <w:basedOn w:val="Normal"/>
    <w:next w:val="Normal"/>
    <w:link w:val="Heading1Char"/>
    <w:uiPriority w:val="9"/>
    <w:locked/>
    <w:rsid w:val="00B06F30"/>
    <w:pPr>
      <w:keepNext/>
      <w:spacing w:before="480" w:after="0"/>
      <w:outlineLvl w:val="0"/>
    </w:pPr>
    <w:rPr>
      <w:rFonts w:asciiTheme="majorHAnsi" w:eastAsiaTheme="majorEastAsia" w:hAnsiTheme="majorHAnsi" w:cstheme="majorBidi"/>
      <w:b/>
      <w:bCs/>
      <w:color w:val="A91228" w:themeColor="accent1" w:themeShade="BF"/>
      <w:sz w:val="28"/>
      <w:szCs w:val="28"/>
    </w:rPr>
  </w:style>
  <w:style w:type="paragraph" w:styleId="Heading2">
    <w:name w:val="heading 2"/>
    <w:basedOn w:val="Normal"/>
    <w:next w:val="Normal"/>
    <w:link w:val="Heading2Char"/>
    <w:uiPriority w:val="9"/>
    <w:semiHidden/>
    <w:unhideWhenUsed/>
    <w:locked/>
    <w:rsid w:val="00B06F30"/>
    <w:pPr>
      <w:keepNext/>
      <w:spacing w:before="200" w:after="0"/>
      <w:outlineLvl w:val="1"/>
    </w:pPr>
    <w:rPr>
      <w:rFonts w:asciiTheme="majorHAnsi" w:eastAsiaTheme="majorEastAsia" w:hAnsiTheme="majorHAnsi" w:cstheme="majorBidi"/>
      <w:b/>
      <w:bCs/>
      <w:color w:val="E3193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locked/>
    <w:rsid w:val="00B06F30"/>
    <w:pPr>
      <w:keepLines w:val="0"/>
      <w:tabs>
        <w:tab w:val="clear" w:pos="992"/>
        <w:tab w:val="clear" w:pos="2041"/>
        <w:tab w:val="clear" w:pos="3147"/>
      </w:tabs>
      <w:suppressAutoHyphens w:val="0"/>
      <w:spacing w:after="120" w:line="240" w:lineRule="auto"/>
    </w:pPr>
  </w:style>
  <w:style w:type="character" w:customStyle="1" w:styleId="QuoteChar">
    <w:name w:val="Quote Char"/>
    <w:basedOn w:val="DefaultParagraphFont"/>
    <w:link w:val="Quote"/>
    <w:rsid w:val="00B06F30"/>
    <w:rPr>
      <w:rFonts w:asciiTheme="minorHAnsi" w:hAnsiTheme="minorHAnsi"/>
      <w:lang w:eastAsia="en-US"/>
    </w:rPr>
  </w:style>
  <w:style w:type="paragraph" w:styleId="Header">
    <w:name w:val="header"/>
    <w:basedOn w:val="Normal"/>
    <w:link w:val="HeaderChar"/>
    <w:uiPriority w:val="99"/>
    <w:unhideWhenUsed/>
    <w:locked/>
    <w:rsid w:val="008D0F00"/>
    <w:pPr>
      <w:tabs>
        <w:tab w:val="clear" w:pos="992"/>
        <w:tab w:val="clear" w:pos="2041"/>
        <w:tab w:val="clear" w:pos="3147"/>
        <w:tab w:val="center" w:pos="4513"/>
        <w:tab w:val="right" w:pos="9026"/>
      </w:tabs>
      <w:spacing w:before="0" w:after="0" w:line="240" w:lineRule="auto"/>
    </w:pPr>
  </w:style>
  <w:style w:type="character" w:customStyle="1" w:styleId="HeaderChar">
    <w:name w:val="Header Char"/>
    <w:basedOn w:val="DefaultParagraphFont"/>
    <w:link w:val="Header"/>
    <w:uiPriority w:val="99"/>
    <w:rsid w:val="008D0F00"/>
    <w:rPr>
      <w:rFonts w:ascii="Arial" w:hAnsi="Arial"/>
      <w:lang w:eastAsia="en-US"/>
    </w:rPr>
  </w:style>
  <w:style w:type="paragraph" w:styleId="Footer">
    <w:name w:val="footer"/>
    <w:basedOn w:val="Normal"/>
    <w:link w:val="FooterChar"/>
    <w:uiPriority w:val="99"/>
    <w:unhideWhenUsed/>
    <w:locked/>
    <w:rsid w:val="008D0F00"/>
    <w:pPr>
      <w:tabs>
        <w:tab w:val="clear" w:pos="992"/>
        <w:tab w:val="clear" w:pos="2041"/>
        <w:tab w:val="clear" w:pos="3147"/>
        <w:tab w:val="center" w:pos="4513"/>
        <w:tab w:val="right" w:pos="9026"/>
      </w:tabs>
      <w:spacing w:before="0" w:after="0" w:line="240" w:lineRule="auto"/>
    </w:pPr>
  </w:style>
  <w:style w:type="character" w:customStyle="1" w:styleId="FooterChar">
    <w:name w:val="Footer Char"/>
    <w:basedOn w:val="DefaultParagraphFont"/>
    <w:link w:val="Footer"/>
    <w:uiPriority w:val="99"/>
    <w:rsid w:val="008D0F00"/>
    <w:rPr>
      <w:rFonts w:ascii="Arial" w:hAnsi="Arial"/>
      <w:lang w:eastAsia="en-US"/>
    </w:rPr>
  </w:style>
  <w:style w:type="paragraph" w:styleId="BalloonText">
    <w:name w:val="Balloon Text"/>
    <w:basedOn w:val="Normal"/>
    <w:link w:val="BalloonTextChar"/>
    <w:uiPriority w:val="99"/>
    <w:semiHidden/>
    <w:unhideWhenUsed/>
    <w:rsid w:val="008D0F0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0F00"/>
    <w:rPr>
      <w:rFonts w:ascii="Tahoma" w:hAnsi="Tahoma" w:cs="Tahoma"/>
      <w:sz w:val="16"/>
      <w:szCs w:val="16"/>
      <w:lang w:eastAsia="en-US"/>
    </w:rPr>
  </w:style>
  <w:style w:type="table" w:styleId="TableGrid">
    <w:name w:val="Table Grid"/>
    <w:basedOn w:val="TableNormal"/>
    <w:uiPriority w:val="59"/>
    <w:locked/>
    <w:rsid w:val="002A068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locked/>
    <w:rsid w:val="007F2A10"/>
    <w:pPr>
      <w:ind w:left="720"/>
      <w:contextualSpacing/>
    </w:pPr>
  </w:style>
  <w:style w:type="paragraph" w:customStyle="1" w:styleId="CVText">
    <w:name w:val="CV_Text"/>
    <w:basedOn w:val="Normal"/>
    <w:link w:val="CVTextChar"/>
    <w:qFormat/>
    <w:rsid w:val="00B06F30"/>
    <w:pPr>
      <w:tabs>
        <w:tab w:val="clear" w:pos="992"/>
        <w:tab w:val="clear" w:pos="2041"/>
        <w:tab w:val="clear" w:pos="3147"/>
      </w:tabs>
      <w:spacing w:before="60" w:after="60" w:line="240" w:lineRule="auto"/>
    </w:pPr>
    <w:rPr>
      <w:sz w:val="16"/>
      <w:szCs w:val="16"/>
    </w:rPr>
  </w:style>
  <w:style w:type="paragraph" w:customStyle="1" w:styleId="CVKeypointHeading">
    <w:name w:val="CV_Keypoint_Heading"/>
    <w:basedOn w:val="Normal"/>
    <w:link w:val="CVKeypointHeadingChar"/>
    <w:qFormat/>
    <w:rsid w:val="00B06F30"/>
    <w:pPr>
      <w:tabs>
        <w:tab w:val="clear" w:pos="992"/>
        <w:tab w:val="clear" w:pos="2041"/>
        <w:tab w:val="clear" w:pos="3147"/>
      </w:tabs>
      <w:spacing w:after="120" w:line="240" w:lineRule="auto"/>
    </w:pPr>
    <w:rPr>
      <w:sz w:val="40"/>
      <w:szCs w:val="40"/>
    </w:rPr>
  </w:style>
  <w:style w:type="character" w:customStyle="1" w:styleId="CVTextChar">
    <w:name w:val="CV_Text Char"/>
    <w:basedOn w:val="DefaultParagraphFont"/>
    <w:link w:val="CVText"/>
    <w:rsid w:val="00B06F30"/>
    <w:rPr>
      <w:rFonts w:asciiTheme="minorHAnsi" w:hAnsiTheme="minorHAnsi"/>
      <w:sz w:val="16"/>
      <w:szCs w:val="16"/>
      <w:lang w:eastAsia="en-US"/>
    </w:rPr>
  </w:style>
  <w:style w:type="paragraph" w:customStyle="1" w:styleId="CVMySkillsPoint">
    <w:name w:val="CV_My_Skills_Point"/>
    <w:basedOn w:val="ListParagraph"/>
    <w:link w:val="CVMySkillsPointChar"/>
    <w:qFormat/>
    <w:rsid w:val="00B06F30"/>
    <w:pPr>
      <w:numPr>
        <w:numId w:val="2"/>
      </w:numPr>
      <w:spacing w:before="60" w:after="60" w:line="240" w:lineRule="auto"/>
      <w:ind w:left="176" w:hanging="142"/>
      <w:contextualSpacing w:val="0"/>
    </w:pPr>
    <w:rPr>
      <w:sz w:val="16"/>
      <w:szCs w:val="16"/>
    </w:rPr>
  </w:style>
  <w:style w:type="character" w:customStyle="1" w:styleId="CVKeypointHeadingChar">
    <w:name w:val="CV_Keypoint_Heading Char"/>
    <w:basedOn w:val="DefaultParagraphFont"/>
    <w:link w:val="CVKeypointHeading"/>
    <w:rsid w:val="00B06F30"/>
    <w:rPr>
      <w:rFonts w:asciiTheme="minorHAnsi" w:hAnsiTheme="minorHAnsi"/>
      <w:sz w:val="40"/>
      <w:szCs w:val="40"/>
      <w:lang w:eastAsia="en-US"/>
    </w:rPr>
  </w:style>
  <w:style w:type="paragraph" w:customStyle="1" w:styleId="CVTopProfileBold">
    <w:name w:val="CV_Top_Profile_Bold"/>
    <w:basedOn w:val="Normal"/>
    <w:link w:val="CVTopProfileBoldChar"/>
    <w:qFormat/>
    <w:rsid w:val="00B06F30"/>
    <w:pPr>
      <w:tabs>
        <w:tab w:val="clear" w:pos="992"/>
        <w:tab w:val="clear" w:pos="2041"/>
        <w:tab w:val="clear" w:pos="3147"/>
      </w:tabs>
      <w:spacing w:after="60" w:line="240" w:lineRule="auto"/>
      <w:jc w:val="right"/>
    </w:pPr>
    <w:rPr>
      <w:b/>
      <w:sz w:val="16"/>
      <w:szCs w:val="16"/>
    </w:rPr>
  </w:style>
  <w:style w:type="character" w:customStyle="1" w:styleId="ListParagraphChar">
    <w:name w:val="List Paragraph Char"/>
    <w:basedOn w:val="DefaultParagraphFont"/>
    <w:link w:val="ListParagraph"/>
    <w:uiPriority w:val="34"/>
    <w:rsid w:val="000A0284"/>
    <w:rPr>
      <w:rFonts w:ascii="Arial" w:hAnsi="Arial"/>
      <w:lang w:eastAsia="en-US"/>
    </w:rPr>
  </w:style>
  <w:style w:type="character" w:customStyle="1" w:styleId="CVMySkillsPointChar">
    <w:name w:val="CV_My_Skills_Point Char"/>
    <w:basedOn w:val="ListParagraphChar"/>
    <w:link w:val="CVMySkillsPoint"/>
    <w:rsid w:val="00B06F30"/>
    <w:rPr>
      <w:rFonts w:asciiTheme="minorHAnsi" w:hAnsiTheme="minorHAnsi"/>
      <w:sz w:val="16"/>
      <w:szCs w:val="16"/>
      <w:lang w:eastAsia="en-US"/>
    </w:rPr>
  </w:style>
  <w:style w:type="paragraph" w:customStyle="1" w:styleId="CVTopProfileNormal">
    <w:name w:val="CV_Top_Profile_Normal"/>
    <w:basedOn w:val="Normal"/>
    <w:link w:val="CVTopProfileNormalChar"/>
    <w:qFormat/>
    <w:rsid w:val="00B06F30"/>
    <w:pPr>
      <w:tabs>
        <w:tab w:val="clear" w:pos="992"/>
        <w:tab w:val="clear" w:pos="2041"/>
        <w:tab w:val="clear" w:pos="3147"/>
      </w:tabs>
      <w:spacing w:before="60" w:after="60" w:line="240" w:lineRule="auto"/>
      <w:jc w:val="right"/>
    </w:pPr>
    <w:rPr>
      <w:sz w:val="16"/>
      <w:szCs w:val="16"/>
    </w:rPr>
  </w:style>
  <w:style w:type="character" w:customStyle="1" w:styleId="CVTopProfileBoldChar">
    <w:name w:val="CV_Top_Profile_Bold Char"/>
    <w:basedOn w:val="DefaultParagraphFont"/>
    <w:link w:val="CVTopProfileBold"/>
    <w:rsid w:val="00B06F30"/>
    <w:rPr>
      <w:rFonts w:asciiTheme="minorHAnsi" w:hAnsiTheme="minorHAnsi"/>
      <w:b/>
      <w:sz w:val="16"/>
      <w:szCs w:val="16"/>
      <w:lang w:eastAsia="en-US"/>
    </w:rPr>
  </w:style>
  <w:style w:type="paragraph" w:customStyle="1" w:styleId="CVTableHeaders">
    <w:name w:val="CV_Table_Headers"/>
    <w:basedOn w:val="Normal"/>
    <w:link w:val="CVTableHeadersChar"/>
    <w:qFormat/>
    <w:rsid w:val="00B06F30"/>
    <w:pPr>
      <w:tabs>
        <w:tab w:val="clear" w:pos="992"/>
        <w:tab w:val="clear" w:pos="2041"/>
        <w:tab w:val="clear" w:pos="3147"/>
      </w:tabs>
      <w:spacing w:before="60" w:after="60" w:line="240" w:lineRule="auto"/>
    </w:pPr>
    <w:rPr>
      <w:b/>
      <w:sz w:val="16"/>
      <w:szCs w:val="16"/>
    </w:rPr>
  </w:style>
  <w:style w:type="character" w:customStyle="1" w:styleId="CVTopProfileNormalChar">
    <w:name w:val="CV_Top_Profile_Normal Char"/>
    <w:basedOn w:val="DefaultParagraphFont"/>
    <w:link w:val="CVTopProfileNormal"/>
    <w:rsid w:val="00B06F30"/>
    <w:rPr>
      <w:rFonts w:asciiTheme="minorHAnsi" w:hAnsiTheme="minorHAnsi"/>
      <w:sz w:val="16"/>
      <w:szCs w:val="16"/>
      <w:lang w:eastAsia="en-US"/>
    </w:rPr>
  </w:style>
  <w:style w:type="paragraph" w:customStyle="1" w:styleId="CVMyName">
    <w:name w:val="CV_My_Name"/>
    <w:basedOn w:val="Normal"/>
    <w:link w:val="CVMyNameChar"/>
    <w:qFormat/>
    <w:rsid w:val="00B06F30"/>
    <w:pPr>
      <w:tabs>
        <w:tab w:val="clear" w:pos="992"/>
        <w:tab w:val="clear" w:pos="2041"/>
        <w:tab w:val="clear" w:pos="3147"/>
      </w:tabs>
      <w:spacing w:before="60" w:after="60" w:line="240" w:lineRule="auto"/>
      <w:ind w:left="34"/>
    </w:pPr>
    <w:rPr>
      <w:sz w:val="44"/>
      <w:szCs w:val="44"/>
    </w:rPr>
  </w:style>
  <w:style w:type="character" w:customStyle="1" w:styleId="CVTableHeadersChar">
    <w:name w:val="CV_Table_Headers Char"/>
    <w:basedOn w:val="DefaultParagraphFont"/>
    <w:link w:val="CVTableHeaders"/>
    <w:rsid w:val="00B06F30"/>
    <w:rPr>
      <w:rFonts w:asciiTheme="minorHAnsi" w:hAnsiTheme="minorHAnsi"/>
      <w:b/>
      <w:sz w:val="16"/>
      <w:szCs w:val="16"/>
      <w:lang w:eastAsia="en-US"/>
    </w:rPr>
  </w:style>
  <w:style w:type="paragraph" w:customStyle="1" w:styleId="CVMyRole">
    <w:name w:val="CV_My_Role"/>
    <w:basedOn w:val="Normal"/>
    <w:link w:val="CVMyRoleChar"/>
    <w:qFormat/>
    <w:rsid w:val="00B06F30"/>
    <w:pPr>
      <w:tabs>
        <w:tab w:val="clear" w:pos="992"/>
        <w:tab w:val="clear" w:pos="2041"/>
        <w:tab w:val="clear" w:pos="3147"/>
      </w:tabs>
      <w:spacing w:before="60" w:after="60" w:line="240" w:lineRule="auto"/>
      <w:ind w:left="34"/>
    </w:pPr>
    <w:rPr>
      <w:sz w:val="28"/>
      <w:szCs w:val="28"/>
    </w:rPr>
  </w:style>
  <w:style w:type="character" w:customStyle="1" w:styleId="CVMyNameChar">
    <w:name w:val="CV_My_Name Char"/>
    <w:basedOn w:val="DefaultParagraphFont"/>
    <w:link w:val="CVMyName"/>
    <w:rsid w:val="00B06F30"/>
    <w:rPr>
      <w:rFonts w:asciiTheme="minorHAnsi" w:hAnsiTheme="minorHAnsi"/>
      <w:sz w:val="44"/>
      <w:szCs w:val="44"/>
      <w:lang w:eastAsia="en-US"/>
    </w:rPr>
  </w:style>
  <w:style w:type="paragraph" w:customStyle="1" w:styleId="CVNormalBold">
    <w:name w:val="CV_Normal_Bold"/>
    <w:basedOn w:val="Normal"/>
    <w:link w:val="CVNormalBoldChar"/>
    <w:qFormat/>
    <w:rsid w:val="00B06F30"/>
    <w:pPr>
      <w:tabs>
        <w:tab w:val="clear" w:pos="992"/>
        <w:tab w:val="clear" w:pos="2041"/>
        <w:tab w:val="clear" w:pos="3147"/>
      </w:tabs>
      <w:spacing w:before="60" w:after="60" w:line="240" w:lineRule="auto"/>
    </w:pPr>
    <w:rPr>
      <w:b/>
      <w:sz w:val="16"/>
      <w:szCs w:val="16"/>
    </w:rPr>
  </w:style>
  <w:style w:type="character" w:customStyle="1" w:styleId="CVMyRoleChar">
    <w:name w:val="CV_My_Role Char"/>
    <w:basedOn w:val="DefaultParagraphFont"/>
    <w:link w:val="CVMyRole"/>
    <w:rsid w:val="00B06F30"/>
    <w:rPr>
      <w:rFonts w:asciiTheme="minorHAnsi" w:hAnsiTheme="minorHAnsi"/>
      <w:sz w:val="28"/>
      <w:szCs w:val="28"/>
      <w:lang w:eastAsia="en-US"/>
    </w:rPr>
  </w:style>
  <w:style w:type="character" w:customStyle="1" w:styleId="CVNormalBoldChar">
    <w:name w:val="CV_Normal_Bold Char"/>
    <w:basedOn w:val="DefaultParagraphFont"/>
    <w:link w:val="CVNormalBold"/>
    <w:rsid w:val="00B06F30"/>
    <w:rPr>
      <w:rFonts w:asciiTheme="minorHAnsi" w:hAnsiTheme="minorHAnsi"/>
      <w:b/>
      <w:sz w:val="16"/>
      <w:szCs w:val="16"/>
      <w:lang w:eastAsia="en-US"/>
    </w:rPr>
  </w:style>
  <w:style w:type="character" w:customStyle="1" w:styleId="Heading1Char">
    <w:name w:val="Heading 1 Char"/>
    <w:basedOn w:val="DefaultParagraphFont"/>
    <w:link w:val="Heading1"/>
    <w:uiPriority w:val="9"/>
    <w:rsid w:val="00B06F30"/>
    <w:rPr>
      <w:rFonts w:asciiTheme="majorHAnsi" w:eastAsiaTheme="majorEastAsia" w:hAnsiTheme="majorHAnsi" w:cstheme="majorBidi"/>
      <w:b/>
      <w:bCs/>
      <w:color w:val="A91228" w:themeColor="accent1" w:themeShade="BF"/>
      <w:sz w:val="28"/>
      <w:szCs w:val="28"/>
      <w:lang w:eastAsia="en-US"/>
    </w:rPr>
  </w:style>
  <w:style w:type="character" w:customStyle="1" w:styleId="Heading2Char">
    <w:name w:val="Heading 2 Char"/>
    <w:basedOn w:val="DefaultParagraphFont"/>
    <w:link w:val="Heading2"/>
    <w:uiPriority w:val="9"/>
    <w:semiHidden/>
    <w:rsid w:val="00B06F30"/>
    <w:rPr>
      <w:rFonts w:asciiTheme="majorHAnsi" w:eastAsiaTheme="majorEastAsia" w:hAnsiTheme="majorHAnsi" w:cstheme="majorBidi"/>
      <w:b/>
      <w:bCs/>
      <w:color w:val="E31937"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29341">
      <w:bodyDiv w:val="1"/>
      <w:marLeft w:val="0"/>
      <w:marRight w:val="0"/>
      <w:marTop w:val="0"/>
      <w:marBottom w:val="0"/>
      <w:divBdr>
        <w:top w:val="none" w:sz="0" w:space="0" w:color="auto"/>
        <w:left w:val="none" w:sz="0" w:space="0" w:color="auto"/>
        <w:bottom w:val="none" w:sz="0" w:space="0" w:color="auto"/>
        <w:right w:val="none" w:sz="0" w:space="0" w:color="auto"/>
      </w:divBdr>
    </w:div>
    <w:div w:id="1025013951">
      <w:bodyDiv w:val="1"/>
      <w:marLeft w:val="0"/>
      <w:marRight w:val="0"/>
      <w:marTop w:val="0"/>
      <w:marBottom w:val="0"/>
      <w:divBdr>
        <w:top w:val="none" w:sz="0" w:space="0" w:color="auto"/>
        <w:left w:val="none" w:sz="0" w:space="0" w:color="auto"/>
        <w:bottom w:val="none" w:sz="0" w:space="0" w:color="auto"/>
        <w:right w:val="none" w:sz="0" w:space="0" w:color="auto"/>
      </w:divBdr>
    </w:div>
    <w:div w:id="1496530616">
      <w:bodyDiv w:val="1"/>
      <w:marLeft w:val="0"/>
      <w:marRight w:val="0"/>
      <w:marTop w:val="0"/>
      <w:marBottom w:val="0"/>
      <w:divBdr>
        <w:top w:val="none" w:sz="0" w:space="0" w:color="auto"/>
        <w:left w:val="none" w:sz="0" w:space="0" w:color="auto"/>
        <w:bottom w:val="none" w:sz="0" w:space="0" w:color="auto"/>
        <w:right w:val="none" w:sz="0" w:space="0" w:color="auto"/>
      </w:divBdr>
    </w:div>
    <w:div w:id="1897011625">
      <w:bodyDiv w:val="1"/>
      <w:marLeft w:val="0"/>
      <w:marRight w:val="0"/>
      <w:marTop w:val="0"/>
      <w:marBottom w:val="0"/>
      <w:divBdr>
        <w:top w:val="none" w:sz="0" w:space="0" w:color="auto"/>
        <w:left w:val="none" w:sz="0" w:space="0" w:color="auto"/>
        <w:bottom w:val="none" w:sz="0" w:space="0" w:color="auto"/>
        <w:right w:val="none" w:sz="0" w:space="0" w:color="auto"/>
      </w:divBdr>
    </w:div>
    <w:div w:id="198103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GI_Color">
      <a:dk1>
        <a:sysClr val="windowText" lastClr="000000"/>
      </a:dk1>
      <a:lt1>
        <a:sysClr val="window" lastClr="FFFFFF"/>
      </a:lt1>
      <a:dk2>
        <a:srgbClr val="787878"/>
      </a:dk2>
      <a:lt2>
        <a:srgbClr val="EEECE1"/>
      </a:lt2>
      <a:accent1>
        <a:srgbClr val="E31937"/>
      </a:accent1>
      <a:accent2>
        <a:srgbClr val="991F3D"/>
      </a:accent2>
      <a:accent3>
        <a:srgbClr val="FF6A00"/>
      </a:accent3>
      <a:accent4>
        <a:srgbClr val="F2A200"/>
      </a:accent4>
      <a:accent5>
        <a:srgbClr val="A5ACB0"/>
      </a:accent5>
      <a:accent6>
        <a:srgbClr val="A1C4D0"/>
      </a:accent6>
      <a:hlink>
        <a:srgbClr val="0000FF"/>
      </a:hlink>
      <a:folHlink>
        <a:srgbClr val="800080"/>
      </a:folHlink>
    </a:clrScheme>
    <a:fontScheme name="CGI_Fon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EEB6E5D1E7084CBBD7AA1912D3A690" ma:contentTypeVersion="0" ma:contentTypeDescription="Create a new document." ma:contentTypeScope="" ma:versionID="0a6cc9c452b6856290cb0af0bd995e8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5CCFE-46D4-4142-9F0B-97337C157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66FB9FA-E557-4354-8727-F9655E07DCE3}">
  <ds:schemaRefs>
    <ds:schemaRef ds:uri="http://schemas.microsoft.com/sharepoint/v3/contenttype/forms"/>
  </ds:schemaRefs>
</ds:datastoreItem>
</file>

<file path=customXml/itemProps3.xml><?xml version="1.0" encoding="utf-8"?>
<ds:datastoreItem xmlns:ds="http://schemas.openxmlformats.org/officeDocument/2006/customXml" ds:itemID="{A0F2E2C3-5CFB-4186-BFB2-BBAB9BF15F86}">
  <ds:schemaRefs>
    <ds:schemaRef ds:uri="http://schemas.microsoft.com/office/2006/metadata/properties"/>
  </ds:schemaRefs>
</ds:datastoreItem>
</file>

<file path=customXml/itemProps4.xml><?xml version="1.0" encoding="utf-8"?>
<ds:datastoreItem xmlns:ds="http://schemas.openxmlformats.org/officeDocument/2006/customXml" ds:itemID="{A25403ED-A9B1-4F8A-874F-3BFB1E39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1627</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10880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Logica</dc:creator>
  <cp:lastModifiedBy>Sharma, Shailendra</cp:lastModifiedBy>
  <cp:revision>14</cp:revision>
  <cp:lastPrinted>2012-09-04T11:41:00Z</cp:lastPrinted>
  <dcterms:created xsi:type="dcterms:W3CDTF">2018-07-12T15:23:00Z</dcterms:created>
  <dcterms:modified xsi:type="dcterms:W3CDTF">2019-08-15T09:19:00Z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0x01010051EEB6E5D1E7084CBBD7AA1912D3A690</vt:lpwstr>
  </property>
</Properties>
</file>