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83" w:rsidRPr="00AE6C6B" w:rsidRDefault="00554B83" w:rsidP="005C6807">
      <w:pPr>
        <w:pStyle w:val="Title"/>
        <w:tabs>
          <w:tab w:val="left" w:pos="5670"/>
          <w:tab w:val="left" w:pos="6521"/>
          <w:tab w:val="left" w:pos="6663"/>
        </w:tabs>
        <w:rPr>
          <w:b/>
          <w:color w:val="000000"/>
          <w:sz w:val="20"/>
        </w:rPr>
      </w:pPr>
      <w:r w:rsidRPr="00AE6C6B">
        <w:rPr>
          <w:b/>
          <w:color w:val="000000"/>
          <w:sz w:val="20"/>
        </w:rPr>
        <w:t>CURRICULM VITAE</w:t>
      </w:r>
    </w:p>
    <w:p w:rsidR="00554B83" w:rsidRDefault="00554B83">
      <w:pPr>
        <w:pStyle w:val="Title"/>
        <w:jc w:val="left"/>
        <w:rPr>
          <w:color w:val="000000"/>
          <w:sz w:val="20"/>
        </w:rPr>
      </w:pPr>
    </w:p>
    <w:p w:rsidR="009F1816" w:rsidRPr="00FD0FC7" w:rsidRDefault="009F1816">
      <w:pPr>
        <w:pStyle w:val="Title"/>
        <w:jc w:val="left"/>
        <w:rPr>
          <w:b/>
          <w:color w:val="000000"/>
          <w:sz w:val="20"/>
          <w:u w:val="none"/>
        </w:rPr>
      </w:pPr>
    </w:p>
    <w:p w:rsidR="00554B83" w:rsidRPr="00FD0FC7" w:rsidRDefault="00554B83">
      <w:pPr>
        <w:pStyle w:val="Title"/>
        <w:jc w:val="left"/>
        <w:rPr>
          <w:color w:val="000000"/>
          <w:sz w:val="20"/>
          <w:u w:val="none"/>
        </w:rPr>
      </w:pPr>
      <w:r w:rsidRPr="00FD0FC7">
        <w:rPr>
          <w:b/>
          <w:color w:val="000000"/>
          <w:sz w:val="20"/>
          <w:u w:val="none"/>
        </w:rPr>
        <w:t>Full Name:</w:t>
      </w:r>
      <w:r w:rsidR="003761B4">
        <w:rPr>
          <w:color w:val="000000"/>
          <w:sz w:val="20"/>
          <w:u w:val="none"/>
        </w:rPr>
        <w:t xml:space="preserve"> </w:t>
      </w:r>
      <w:r w:rsidRPr="00FD0FC7">
        <w:rPr>
          <w:color w:val="000000"/>
          <w:sz w:val="20"/>
          <w:u w:val="none"/>
        </w:rPr>
        <w:t>Stephen Paul Sears</w:t>
      </w:r>
      <w:r w:rsidR="003761B4">
        <w:rPr>
          <w:color w:val="000000"/>
          <w:sz w:val="20"/>
          <w:u w:val="none"/>
        </w:rPr>
        <w:t xml:space="preserve">    </w:t>
      </w:r>
      <w:r w:rsidR="003761B4">
        <w:rPr>
          <w:color w:val="000000"/>
          <w:sz w:val="20"/>
          <w:u w:val="none"/>
        </w:rPr>
        <w:tab/>
      </w:r>
      <w:r w:rsidR="003761B4">
        <w:rPr>
          <w:color w:val="000000"/>
          <w:sz w:val="20"/>
          <w:u w:val="none"/>
        </w:rPr>
        <w:tab/>
      </w:r>
      <w:r w:rsidRPr="00FD0FC7">
        <w:rPr>
          <w:b/>
          <w:color w:val="000000"/>
          <w:sz w:val="20"/>
          <w:u w:val="none"/>
        </w:rPr>
        <w:t xml:space="preserve">Driving License: </w:t>
      </w:r>
      <w:r w:rsidR="005C6807" w:rsidRPr="00FD0FC7">
        <w:rPr>
          <w:b/>
          <w:color w:val="000000"/>
          <w:sz w:val="20"/>
          <w:u w:val="none"/>
        </w:rPr>
        <w:t xml:space="preserve"> </w:t>
      </w:r>
      <w:r w:rsidRPr="00FD0FC7">
        <w:rPr>
          <w:color w:val="000000"/>
          <w:sz w:val="20"/>
          <w:u w:val="none"/>
        </w:rPr>
        <w:t>Full, Clean</w:t>
      </w:r>
      <w:r w:rsidRPr="00FD0FC7">
        <w:rPr>
          <w:b/>
          <w:color w:val="000000"/>
          <w:sz w:val="20"/>
          <w:u w:val="none"/>
        </w:rPr>
        <w:t xml:space="preserve"> </w:t>
      </w:r>
      <w:r w:rsidR="003761B4">
        <w:rPr>
          <w:b/>
          <w:color w:val="000000"/>
          <w:sz w:val="20"/>
          <w:u w:val="none"/>
        </w:rPr>
        <w:tab/>
        <w:t xml:space="preserve"> </w:t>
      </w:r>
      <w:r w:rsidR="003761B4">
        <w:rPr>
          <w:b/>
          <w:color w:val="000000"/>
          <w:sz w:val="20"/>
          <w:u w:val="none"/>
        </w:rPr>
        <w:tab/>
      </w:r>
      <w:r w:rsidR="003761B4" w:rsidRPr="00FD0FC7">
        <w:rPr>
          <w:b/>
          <w:color w:val="000000"/>
          <w:sz w:val="20"/>
          <w:u w:val="none"/>
        </w:rPr>
        <w:t xml:space="preserve">Mobile: </w:t>
      </w:r>
      <w:r w:rsidR="003761B4">
        <w:rPr>
          <w:b/>
          <w:color w:val="000000"/>
          <w:sz w:val="20"/>
          <w:u w:val="none"/>
        </w:rPr>
        <w:t xml:space="preserve"> </w:t>
      </w:r>
      <w:r w:rsidR="003761B4" w:rsidRPr="00FD0FC7">
        <w:rPr>
          <w:color w:val="000000"/>
          <w:sz w:val="20"/>
          <w:u w:val="none"/>
        </w:rPr>
        <w:t>07724897721</w:t>
      </w:r>
      <w:r w:rsidR="003761B4" w:rsidRPr="00FD0FC7">
        <w:rPr>
          <w:b/>
          <w:color w:val="000000"/>
          <w:sz w:val="20"/>
          <w:u w:val="none"/>
        </w:rPr>
        <w:t xml:space="preserve">  </w:t>
      </w:r>
    </w:p>
    <w:p w:rsidR="002937F3" w:rsidRDefault="00AE6C6B" w:rsidP="002937F3">
      <w:pPr>
        <w:pStyle w:val="Title"/>
        <w:tabs>
          <w:tab w:val="left" w:pos="1418"/>
        </w:tabs>
        <w:jc w:val="left"/>
        <w:rPr>
          <w:color w:val="000000"/>
          <w:sz w:val="20"/>
          <w:u w:val="none"/>
        </w:rPr>
      </w:pPr>
      <w:r w:rsidRPr="00FD0FC7">
        <w:rPr>
          <w:b/>
          <w:color w:val="000000"/>
          <w:sz w:val="20"/>
          <w:u w:val="none"/>
        </w:rPr>
        <w:t>Email:</w:t>
      </w:r>
      <w:r w:rsidR="003761B4">
        <w:rPr>
          <w:color w:val="000000"/>
          <w:sz w:val="20"/>
          <w:u w:val="none"/>
        </w:rPr>
        <w:t xml:space="preserve"> </w:t>
      </w:r>
      <w:r w:rsidR="003761B4" w:rsidRPr="003761B4">
        <w:rPr>
          <w:color w:val="000000"/>
          <w:sz w:val="20"/>
          <w:u w:val="none"/>
        </w:rPr>
        <w:t>Stevesears3678@gmail.com</w:t>
      </w:r>
      <w:r w:rsidR="003761B4">
        <w:rPr>
          <w:color w:val="000000"/>
          <w:sz w:val="20"/>
          <w:u w:val="none"/>
        </w:rPr>
        <w:t xml:space="preserve"> </w:t>
      </w:r>
      <w:r w:rsidR="003761B4">
        <w:rPr>
          <w:color w:val="000000"/>
          <w:sz w:val="20"/>
          <w:u w:val="none"/>
        </w:rPr>
        <w:tab/>
      </w:r>
      <w:r w:rsidR="009F1816" w:rsidRPr="00FD0FC7">
        <w:rPr>
          <w:b/>
          <w:color w:val="000000"/>
          <w:sz w:val="20"/>
          <w:u w:val="none"/>
        </w:rPr>
        <w:t>Address:</w:t>
      </w:r>
      <w:r w:rsidR="003761B4">
        <w:rPr>
          <w:b/>
          <w:color w:val="000000"/>
          <w:sz w:val="20"/>
          <w:u w:val="none"/>
        </w:rPr>
        <w:t xml:space="preserve"> </w:t>
      </w:r>
      <w:r w:rsidR="009F1816" w:rsidRPr="00FD0FC7">
        <w:rPr>
          <w:color w:val="000000"/>
          <w:sz w:val="20"/>
          <w:u w:val="none"/>
        </w:rPr>
        <w:t>15</w:t>
      </w:r>
      <w:r w:rsidR="009F3887" w:rsidRPr="00FD0FC7">
        <w:rPr>
          <w:color w:val="000000"/>
          <w:sz w:val="20"/>
          <w:u w:val="none"/>
        </w:rPr>
        <w:t>7 Station New Road, Old Tupton,</w:t>
      </w:r>
      <w:r w:rsidR="00E87A55">
        <w:rPr>
          <w:color w:val="000000"/>
          <w:sz w:val="20"/>
          <w:u w:val="none"/>
        </w:rPr>
        <w:t xml:space="preserve"> </w:t>
      </w:r>
      <w:r w:rsidR="009F1816" w:rsidRPr="00FD0FC7">
        <w:rPr>
          <w:color w:val="000000"/>
          <w:sz w:val="20"/>
          <w:u w:val="none"/>
        </w:rPr>
        <w:t>Chesterfield, Derbyshire, S42</w:t>
      </w:r>
      <w:r w:rsidR="009F3887" w:rsidRPr="00FD0FC7">
        <w:rPr>
          <w:color w:val="000000"/>
          <w:sz w:val="20"/>
          <w:u w:val="none"/>
        </w:rPr>
        <w:t xml:space="preserve"> </w:t>
      </w:r>
      <w:r w:rsidR="009F1816" w:rsidRPr="00FD0FC7">
        <w:rPr>
          <w:color w:val="000000"/>
          <w:sz w:val="20"/>
          <w:u w:val="none"/>
        </w:rPr>
        <w:t>6DG</w:t>
      </w:r>
      <w:r w:rsidR="009F1816" w:rsidRPr="00FD0FC7">
        <w:rPr>
          <w:color w:val="000000"/>
          <w:sz w:val="20"/>
          <w:u w:val="none"/>
        </w:rPr>
        <w:tab/>
      </w:r>
    </w:p>
    <w:p w:rsidR="00DF1402" w:rsidRPr="002937F3" w:rsidRDefault="002937F3" w:rsidP="002937F3">
      <w:pPr>
        <w:pStyle w:val="Title"/>
        <w:tabs>
          <w:tab w:val="left" w:pos="1418"/>
        </w:tabs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ab/>
      </w:r>
      <w:r w:rsidR="00DF1402" w:rsidRPr="00FD0FC7">
        <w:rPr>
          <w:b/>
          <w:color w:val="000000"/>
          <w:sz w:val="20"/>
          <w:u w:val="none"/>
        </w:rPr>
        <w:t>Personal Statement</w:t>
      </w:r>
    </w:p>
    <w:p w:rsidR="00FD0FC7" w:rsidRPr="00FD0FC7" w:rsidRDefault="00FD0FC7" w:rsidP="009F3887">
      <w:pPr>
        <w:pStyle w:val="Title"/>
        <w:ind w:left="720" w:firstLine="720"/>
        <w:jc w:val="left"/>
        <w:rPr>
          <w:color w:val="000000"/>
          <w:sz w:val="20"/>
          <w:u w:val="none"/>
        </w:rPr>
      </w:pPr>
    </w:p>
    <w:p w:rsidR="004F5F6A" w:rsidRDefault="00DF1402" w:rsidP="00FD0FC7">
      <w:pPr>
        <w:pStyle w:val="Title"/>
        <w:ind w:left="1440"/>
        <w:jc w:val="left"/>
        <w:rPr>
          <w:color w:val="000000"/>
          <w:sz w:val="20"/>
          <w:u w:val="none"/>
        </w:rPr>
      </w:pPr>
      <w:r w:rsidRPr="00FD0FC7">
        <w:rPr>
          <w:color w:val="000000"/>
          <w:sz w:val="20"/>
          <w:u w:val="none"/>
        </w:rPr>
        <w:t xml:space="preserve">A confident, well motivated, outgoing person who takes responsibility for both self and others during team situations.  </w:t>
      </w:r>
      <w:r w:rsidR="009D033B" w:rsidRPr="00FD0FC7">
        <w:rPr>
          <w:color w:val="000000"/>
          <w:sz w:val="20"/>
          <w:u w:val="none"/>
        </w:rPr>
        <w:t>Possessing excellent management</w:t>
      </w:r>
      <w:r w:rsidR="00E0088C" w:rsidRPr="00FD0FC7">
        <w:rPr>
          <w:color w:val="000000"/>
          <w:sz w:val="20"/>
          <w:u w:val="none"/>
        </w:rPr>
        <w:t xml:space="preserve"> and IT</w:t>
      </w:r>
      <w:r w:rsidR="009D033B" w:rsidRPr="00FD0FC7">
        <w:rPr>
          <w:color w:val="000000"/>
          <w:sz w:val="20"/>
          <w:u w:val="none"/>
        </w:rPr>
        <w:t xml:space="preserve"> skills</w:t>
      </w:r>
      <w:r w:rsidR="005C3633" w:rsidRPr="00FD0FC7">
        <w:rPr>
          <w:color w:val="000000"/>
          <w:sz w:val="20"/>
          <w:u w:val="none"/>
        </w:rPr>
        <w:t xml:space="preserve"> with over 21</w:t>
      </w:r>
      <w:r w:rsidR="00E0088C" w:rsidRPr="00FD0FC7">
        <w:rPr>
          <w:color w:val="000000"/>
          <w:sz w:val="20"/>
          <w:u w:val="none"/>
        </w:rPr>
        <w:t xml:space="preserve"> years’ experience in the industry with </w:t>
      </w:r>
      <w:r w:rsidR="009D033B" w:rsidRPr="00FD0FC7">
        <w:rPr>
          <w:color w:val="000000"/>
          <w:sz w:val="20"/>
          <w:u w:val="none"/>
        </w:rPr>
        <w:t>the ability to work with the minimum o</w:t>
      </w:r>
      <w:r w:rsidR="00247CD5">
        <w:rPr>
          <w:color w:val="000000"/>
          <w:sz w:val="20"/>
          <w:u w:val="none"/>
        </w:rPr>
        <w:t xml:space="preserve">f supervision. </w:t>
      </w:r>
      <w:r w:rsidRPr="00FD0FC7">
        <w:rPr>
          <w:color w:val="000000"/>
          <w:sz w:val="20"/>
          <w:u w:val="none"/>
        </w:rPr>
        <w:t>Ability to use own initiative, and communicate well at all lev</w:t>
      </w:r>
      <w:r w:rsidR="009D033B" w:rsidRPr="00FD0FC7">
        <w:rPr>
          <w:color w:val="000000"/>
          <w:sz w:val="20"/>
          <w:u w:val="none"/>
        </w:rPr>
        <w:t>els with ease and confidence.  Having a proven ability to lead by example, consistently hit targets, improve best practices and organise time efficiently</w:t>
      </w:r>
      <w:r w:rsidR="00247CD5">
        <w:rPr>
          <w:color w:val="000000"/>
          <w:sz w:val="20"/>
          <w:u w:val="none"/>
        </w:rPr>
        <w:t>.</w:t>
      </w:r>
    </w:p>
    <w:p w:rsidR="00247CD5" w:rsidRDefault="00247CD5" w:rsidP="00FD0FC7">
      <w:pPr>
        <w:pStyle w:val="Title"/>
        <w:ind w:left="1440"/>
        <w:jc w:val="left"/>
        <w:rPr>
          <w:b/>
          <w:color w:val="000000"/>
          <w:sz w:val="20"/>
          <w:u w:val="none"/>
        </w:rPr>
      </w:pPr>
    </w:p>
    <w:p w:rsidR="005C3633" w:rsidRDefault="00554B83" w:rsidP="00FD0FC7">
      <w:pPr>
        <w:pStyle w:val="Title"/>
        <w:ind w:left="1440"/>
        <w:jc w:val="left"/>
        <w:rPr>
          <w:b/>
          <w:color w:val="000000"/>
          <w:sz w:val="20"/>
          <w:u w:val="none"/>
        </w:rPr>
      </w:pPr>
      <w:r w:rsidRPr="002046D9">
        <w:rPr>
          <w:b/>
          <w:color w:val="000000"/>
          <w:sz w:val="20"/>
          <w:u w:val="none"/>
        </w:rPr>
        <w:t>Employment</w:t>
      </w:r>
    </w:p>
    <w:p w:rsidR="00ED7579" w:rsidRDefault="00ED7579" w:rsidP="00ED7579">
      <w:pPr>
        <w:pStyle w:val="Title"/>
        <w:jc w:val="left"/>
        <w:rPr>
          <w:b/>
          <w:color w:val="000000"/>
          <w:sz w:val="20"/>
          <w:u w:val="none"/>
        </w:rPr>
      </w:pPr>
    </w:p>
    <w:p w:rsidR="00ED7579" w:rsidRDefault="00836039" w:rsidP="00ED7579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Apr 2019</w:t>
      </w:r>
      <w:bookmarkStart w:id="0" w:name="_GoBack"/>
      <w:bookmarkEnd w:id="0"/>
      <w:r w:rsidR="00ED7579">
        <w:rPr>
          <w:color w:val="000000"/>
          <w:sz w:val="20"/>
          <w:u w:val="none"/>
        </w:rPr>
        <w:t xml:space="preserve"> –</w:t>
      </w:r>
      <w:r w:rsidR="00ED7579">
        <w:rPr>
          <w:color w:val="000000"/>
          <w:sz w:val="20"/>
          <w:u w:val="none"/>
        </w:rPr>
        <w:tab/>
        <w:t xml:space="preserve">RBS (Discovery Project Analyst) </w:t>
      </w:r>
    </w:p>
    <w:p w:rsidR="00ED7579" w:rsidRDefault="00ED7579" w:rsidP="00ED7579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Present</w:t>
      </w:r>
      <w:r>
        <w:rPr>
          <w:color w:val="000000"/>
          <w:sz w:val="20"/>
          <w:u w:val="none"/>
        </w:rPr>
        <w:tab/>
      </w:r>
      <w:r>
        <w:rPr>
          <w:color w:val="000000"/>
          <w:sz w:val="20"/>
          <w:u w:val="none"/>
        </w:rPr>
        <w:tab/>
        <w:t>Packington Hill, Kegworth, Derby, DE74 2GF</w:t>
      </w:r>
    </w:p>
    <w:p w:rsidR="00184C2B" w:rsidRDefault="00184C2B" w:rsidP="00ED7579">
      <w:pPr>
        <w:pStyle w:val="Title"/>
        <w:jc w:val="left"/>
        <w:rPr>
          <w:color w:val="000000"/>
          <w:sz w:val="20"/>
          <w:u w:val="none"/>
        </w:rPr>
      </w:pPr>
    </w:p>
    <w:p w:rsidR="00ED7579" w:rsidRPr="00184C2B" w:rsidRDefault="00184C2B" w:rsidP="00184C2B">
      <w:pPr>
        <w:pStyle w:val="Title"/>
        <w:numPr>
          <w:ilvl w:val="0"/>
          <w:numId w:val="10"/>
        </w:numPr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M</w:t>
      </w:r>
      <w:r w:rsidRPr="00184C2B">
        <w:rPr>
          <w:color w:val="000000"/>
          <w:sz w:val="20"/>
          <w:u w:val="none"/>
        </w:rPr>
        <w:t>anaging the end to end data discovery and delivery process, involving the identification, retrieval, management and delivery of complex data sets in Legal, Regulatory, Investigative, Conduct, Risk and HR cases.</w:t>
      </w:r>
    </w:p>
    <w:p w:rsidR="00184C2B" w:rsidRDefault="00184C2B" w:rsidP="00ED7579">
      <w:pPr>
        <w:pStyle w:val="Title"/>
        <w:numPr>
          <w:ilvl w:val="0"/>
          <w:numId w:val="10"/>
        </w:numPr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Translate</w:t>
      </w:r>
      <w:r w:rsidR="00901C61" w:rsidRPr="000C46C9">
        <w:rPr>
          <w:color w:val="000000"/>
          <w:sz w:val="20"/>
          <w:u w:val="none"/>
        </w:rPr>
        <w:t xml:space="preserve"> DRS requests in</w:t>
      </w:r>
      <w:r>
        <w:rPr>
          <w:color w:val="000000"/>
          <w:sz w:val="20"/>
          <w:u w:val="none"/>
        </w:rPr>
        <w:t xml:space="preserve">to sensitive data request forms.  </w:t>
      </w:r>
      <w:r w:rsidR="00901C61" w:rsidRPr="000C46C9">
        <w:rPr>
          <w:color w:val="000000"/>
          <w:sz w:val="20"/>
          <w:u w:val="none"/>
        </w:rPr>
        <w:t xml:space="preserve"> </w:t>
      </w:r>
    </w:p>
    <w:p w:rsidR="00184C2B" w:rsidRDefault="00184C2B" w:rsidP="00ED7579">
      <w:pPr>
        <w:pStyle w:val="Title"/>
        <w:numPr>
          <w:ilvl w:val="0"/>
          <w:numId w:val="10"/>
        </w:numPr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 xml:space="preserve">Manage </w:t>
      </w:r>
      <w:r w:rsidR="00901C61" w:rsidRPr="000C46C9">
        <w:rPr>
          <w:color w:val="000000"/>
          <w:sz w:val="20"/>
          <w:u w:val="none"/>
        </w:rPr>
        <w:t>the triage, data identification and retrieval process; follows DRS team control processes including quality assurance and ch</w:t>
      </w:r>
      <w:r>
        <w:rPr>
          <w:color w:val="000000"/>
          <w:sz w:val="20"/>
          <w:u w:val="none"/>
        </w:rPr>
        <w:t>ain of custody delivery methods.</w:t>
      </w:r>
      <w:r w:rsidR="00901C61" w:rsidRPr="000C46C9">
        <w:rPr>
          <w:color w:val="000000"/>
          <w:sz w:val="20"/>
          <w:u w:val="none"/>
        </w:rPr>
        <w:t xml:space="preserve"> </w:t>
      </w:r>
    </w:p>
    <w:p w:rsidR="00ED7579" w:rsidRDefault="00184C2B" w:rsidP="00ED7579">
      <w:pPr>
        <w:pStyle w:val="Title"/>
        <w:numPr>
          <w:ilvl w:val="0"/>
          <w:numId w:val="10"/>
        </w:numPr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Deliver</w:t>
      </w:r>
      <w:r w:rsidR="00901C61" w:rsidRPr="000C46C9">
        <w:rPr>
          <w:color w:val="000000"/>
          <w:sz w:val="20"/>
          <w:u w:val="none"/>
        </w:rPr>
        <w:t xml:space="preserve"> data to</w:t>
      </w:r>
      <w:r>
        <w:rPr>
          <w:color w:val="000000"/>
          <w:sz w:val="20"/>
          <w:u w:val="none"/>
        </w:rPr>
        <w:t xml:space="preserve"> requestors and drive</w:t>
      </w:r>
      <w:r w:rsidR="00901C61" w:rsidRPr="000C46C9">
        <w:rPr>
          <w:color w:val="000000"/>
          <w:sz w:val="20"/>
          <w:u w:val="none"/>
        </w:rPr>
        <w:t xml:space="preserve"> customer sa</w:t>
      </w:r>
      <w:r>
        <w:rPr>
          <w:color w:val="000000"/>
          <w:sz w:val="20"/>
          <w:u w:val="none"/>
        </w:rPr>
        <w:t xml:space="preserve">tisfaction through listening to </w:t>
      </w:r>
      <w:r w:rsidR="00901C61" w:rsidRPr="000C46C9">
        <w:rPr>
          <w:color w:val="000000"/>
          <w:sz w:val="20"/>
          <w:u w:val="none"/>
        </w:rPr>
        <w:t>feedback and providing great communication and service</w:t>
      </w:r>
      <w:r w:rsidR="00901C61">
        <w:rPr>
          <w:color w:val="000000"/>
          <w:sz w:val="20"/>
          <w:u w:val="none"/>
        </w:rPr>
        <w:t>.</w:t>
      </w:r>
    </w:p>
    <w:p w:rsidR="00184C2B" w:rsidRPr="00184C2B" w:rsidRDefault="00184C2B" w:rsidP="00184C2B">
      <w:pPr>
        <w:numPr>
          <w:ilvl w:val="0"/>
          <w:numId w:val="10"/>
        </w:numPr>
      </w:pPr>
      <w:r w:rsidRPr="000C46C9">
        <w:t xml:space="preserve">Sourcing data, either by directly accessing data repositories or requesting the data from external teams/vendors. </w:t>
      </w:r>
    </w:p>
    <w:p w:rsidR="00184C2B" w:rsidRDefault="00184C2B" w:rsidP="00ED7579">
      <w:pPr>
        <w:pStyle w:val="Title"/>
        <w:numPr>
          <w:ilvl w:val="0"/>
          <w:numId w:val="10"/>
        </w:numPr>
        <w:jc w:val="left"/>
        <w:rPr>
          <w:color w:val="000000"/>
          <w:sz w:val="20"/>
          <w:u w:val="none"/>
        </w:rPr>
      </w:pPr>
      <w:r w:rsidRPr="00184C2B">
        <w:rPr>
          <w:color w:val="000000"/>
          <w:sz w:val="20"/>
          <w:u w:val="none"/>
        </w:rPr>
        <w:t xml:space="preserve">Extracting data from multiple corporate data sources, such as Bloomberg, Reuters, Lotus </w:t>
      </w:r>
      <w:r>
        <w:rPr>
          <w:color w:val="000000"/>
          <w:sz w:val="20"/>
          <w:u w:val="none"/>
        </w:rPr>
        <w:t>Notes.</w:t>
      </w:r>
    </w:p>
    <w:p w:rsidR="00184C2B" w:rsidRPr="000C46C9" w:rsidRDefault="00184C2B" w:rsidP="00184C2B">
      <w:pPr>
        <w:numPr>
          <w:ilvl w:val="0"/>
          <w:numId w:val="10"/>
        </w:numPr>
      </w:pPr>
      <w:r w:rsidRPr="000C46C9">
        <w:t>Working proactively with technical teams that are responsible for sourcing data to ensure published ETAs are met. Raising requests to data suppliers, and following up with any request related queries.</w:t>
      </w:r>
    </w:p>
    <w:p w:rsidR="00184C2B" w:rsidRPr="000C46C9" w:rsidRDefault="00184C2B" w:rsidP="00184C2B">
      <w:pPr>
        <w:numPr>
          <w:ilvl w:val="0"/>
          <w:numId w:val="10"/>
        </w:numPr>
      </w:pPr>
      <w:r w:rsidRPr="000C46C9">
        <w:t>Collaborating with multiple data hosting and processing companies, such as TDS, Iron Mountain and FTI, with excellent industry knowledge of data storage and destruction protocols.</w:t>
      </w:r>
    </w:p>
    <w:p w:rsidR="00ED7579" w:rsidRDefault="00184C2B" w:rsidP="00184C2B">
      <w:pPr>
        <w:numPr>
          <w:ilvl w:val="0"/>
          <w:numId w:val="10"/>
        </w:numPr>
      </w:pPr>
      <w:r w:rsidRPr="000C46C9">
        <w:t xml:space="preserve">Regular liaison with stakeholders to interpret business requirements, communicate case progress updates, provide support for previously extracted data, </w:t>
      </w:r>
      <w:proofErr w:type="gramStart"/>
      <w:r w:rsidRPr="000C46C9">
        <w:t>and  to</w:t>
      </w:r>
      <w:proofErr w:type="gramEnd"/>
      <w:r w:rsidRPr="000C46C9">
        <w:t xml:space="preserve"> manage customer expectations</w:t>
      </w:r>
      <w:r w:rsidR="00901C61">
        <w:t>.</w:t>
      </w:r>
    </w:p>
    <w:p w:rsidR="00184C2B" w:rsidRPr="00184C2B" w:rsidRDefault="00184C2B" w:rsidP="00901C61">
      <w:pPr>
        <w:numPr>
          <w:ilvl w:val="0"/>
          <w:numId w:val="10"/>
        </w:numPr>
      </w:pPr>
      <w:r w:rsidRPr="000C46C9">
        <w:t>Ensuring data extraction, quality assurance, encryption and delivery of data will be in line with team processes, to ensure a legally defensible, traceable chain of custody for all data sets in line with eDiscovery best practice.</w:t>
      </w:r>
    </w:p>
    <w:p w:rsidR="00FD0FC7" w:rsidRPr="00FD0FC7" w:rsidRDefault="00FD0FC7" w:rsidP="00FD0FC7">
      <w:pPr>
        <w:pStyle w:val="Title"/>
        <w:ind w:left="1440"/>
        <w:jc w:val="left"/>
        <w:rPr>
          <w:color w:val="000000"/>
          <w:sz w:val="20"/>
          <w:u w:val="none"/>
        </w:rPr>
      </w:pPr>
    </w:p>
    <w:p w:rsidR="005C3633" w:rsidRDefault="005C3633" w:rsidP="005C3633">
      <w:pPr>
        <w:pStyle w:val="Title"/>
        <w:jc w:val="left"/>
        <w:rPr>
          <w:color w:val="000000"/>
          <w:sz w:val="20"/>
          <w:u w:val="none"/>
        </w:rPr>
      </w:pPr>
      <w:r w:rsidRPr="005C3633">
        <w:rPr>
          <w:color w:val="000000"/>
          <w:sz w:val="20"/>
          <w:u w:val="none"/>
        </w:rPr>
        <w:t>Nov 2018</w:t>
      </w:r>
      <w:r>
        <w:rPr>
          <w:b/>
          <w:color w:val="000000"/>
          <w:sz w:val="20"/>
          <w:u w:val="none"/>
        </w:rPr>
        <w:t xml:space="preserve"> - </w:t>
      </w:r>
      <w:r>
        <w:rPr>
          <w:b/>
          <w:color w:val="000000"/>
          <w:sz w:val="20"/>
          <w:u w:val="none"/>
        </w:rPr>
        <w:tab/>
        <w:t xml:space="preserve">RBS </w:t>
      </w:r>
      <w:r>
        <w:rPr>
          <w:color w:val="000000"/>
          <w:sz w:val="20"/>
          <w:u w:val="none"/>
        </w:rPr>
        <w:t>(Quality Assurance Analyst)</w:t>
      </w:r>
      <w:r w:rsidR="00E87A55">
        <w:rPr>
          <w:color w:val="000000"/>
          <w:sz w:val="20"/>
          <w:u w:val="none"/>
        </w:rPr>
        <w:t xml:space="preserve"> </w:t>
      </w:r>
    </w:p>
    <w:p w:rsidR="005823BD" w:rsidRDefault="005C3633" w:rsidP="005823BD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Apr 2019</w:t>
      </w:r>
      <w:r>
        <w:rPr>
          <w:color w:val="000000"/>
          <w:sz w:val="20"/>
          <w:u w:val="none"/>
        </w:rPr>
        <w:tab/>
        <w:t>Packington Hill, Kegworth, Derby, DE74 2GF</w:t>
      </w:r>
    </w:p>
    <w:p w:rsidR="005B3EBC" w:rsidRPr="00C073E6" w:rsidRDefault="005B3EBC" w:rsidP="005823BD">
      <w:pPr>
        <w:pStyle w:val="Title"/>
        <w:jc w:val="left"/>
        <w:rPr>
          <w:color w:val="000000"/>
          <w:sz w:val="20"/>
          <w:u w:val="none"/>
        </w:rPr>
      </w:pPr>
    </w:p>
    <w:p w:rsidR="001B2FBF" w:rsidRPr="002A3A3A" w:rsidRDefault="005823BD" w:rsidP="00C63E8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P</w:t>
      </w:r>
      <w:r w:rsidRPr="005823BD">
        <w:rPr>
          <w:rFonts w:eastAsiaTheme="minorEastAsia"/>
        </w:rPr>
        <w:t>erforms QA and audit duties; works proactively with the delivery team and the case management team; ensures all processes have been followed; checks data integrity; validates request approvals; works with extreme accuracy and attention to detail.</w:t>
      </w:r>
    </w:p>
    <w:p w:rsidR="002A3A3A" w:rsidRPr="005823BD" w:rsidRDefault="00596CAC" w:rsidP="00C63E8A">
      <w:pPr>
        <w:pStyle w:val="ListParagraph"/>
        <w:numPr>
          <w:ilvl w:val="0"/>
          <w:numId w:val="6"/>
        </w:numPr>
      </w:pPr>
      <w:r>
        <w:t>Competent using E-Discovery to search for data and extract it.</w:t>
      </w:r>
    </w:p>
    <w:p w:rsidR="001B2FBF" w:rsidRDefault="00064AA6" w:rsidP="00C63E8A">
      <w:pPr>
        <w:pStyle w:val="Title"/>
        <w:numPr>
          <w:ilvl w:val="0"/>
          <w:numId w:val="6"/>
        </w:numPr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E</w:t>
      </w:r>
      <w:r w:rsidR="00CD2D51" w:rsidRPr="00CD2D51">
        <w:rPr>
          <w:color w:val="000000"/>
          <w:sz w:val="20"/>
          <w:u w:val="none"/>
        </w:rPr>
        <w:t>nsuring that data delivered to requestors has followed all DRS agreed processes and is approved, accurate and representative of the criteria specified by the requestor; especially important in cases owned by Legal, Regulatory and Investigations teams where data is often relied upon in court</w:t>
      </w:r>
      <w:r>
        <w:rPr>
          <w:color w:val="000000"/>
          <w:sz w:val="20"/>
          <w:u w:val="none"/>
        </w:rPr>
        <w:t>.</w:t>
      </w:r>
      <w:r w:rsidR="005B3EBC">
        <w:rPr>
          <w:color w:val="000000"/>
          <w:sz w:val="20"/>
          <w:u w:val="none"/>
        </w:rPr>
        <w:t xml:space="preserve">  Perform</w:t>
      </w:r>
      <w:r w:rsidR="005B3EBC" w:rsidRPr="00064AA6">
        <w:rPr>
          <w:color w:val="000000"/>
          <w:sz w:val="20"/>
          <w:u w:val="none"/>
        </w:rPr>
        <w:t xml:space="preserve"> quality assurance checks on a wide range of data types</w:t>
      </w:r>
      <w:r w:rsidR="00901C61">
        <w:rPr>
          <w:color w:val="000000"/>
          <w:sz w:val="20"/>
          <w:u w:val="none"/>
        </w:rPr>
        <w:t>.</w:t>
      </w:r>
    </w:p>
    <w:p w:rsidR="00064AA6" w:rsidRPr="003569CB" w:rsidRDefault="00064AA6" w:rsidP="00C63E8A">
      <w:pPr>
        <w:numPr>
          <w:ilvl w:val="0"/>
          <w:numId w:val="6"/>
        </w:numPr>
      </w:pPr>
      <w:r w:rsidRPr="003569CB">
        <w:rPr>
          <w:rFonts w:eastAsiaTheme="minorEastAsia"/>
        </w:rPr>
        <w:t>Sampling delivery data to ensure that search criteria are identified in the data. Reporting any findings to the contrary to the delivery team.</w:t>
      </w:r>
    </w:p>
    <w:p w:rsidR="00064AA6" w:rsidRPr="003569CB" w:rsidRDefault="00064AA6" w:rsidP="00C63E8A">
      <w:pPr>
        <w:numPr>
          <w:ilvl w:val="0"/>
          <w:numId w:val="6"/>
        </w:numPr>
      </w:pPr>
      <w:r w:rsidRPr="003569CB">
        <w:rPr>
          <w:rFonts w:eastAsiaTheme="minorEastAsia"/>
        </w:rPr>
        <w:t>Completing information on the unique case data tracker, to ensure DRS have an accurate representation of data sizes and delivery dates; updating Excel pivot tables.</w:t>
      </w:r>
    </w:p>
    <w:p w:rsidR="005823BD" w:rsidRPr="003569CB" w:rsidRDefault="005823BD" w:rsidP="00C63E8A">
      <w:pPr>
        <w:numPr>
          <w:ilvl w:val="0"/>
          <w:numId w:val="6"/>
        </w:numPr>
      </w:pPr>
      <w:r>
        <w:rPr>
          <w:rFonts w:eastAsiaTheme="minorEastAsia"/>
        </w:rPr>
        <w:t>M</w:t>
      </w:r>
      <w:r w:rsidRPr="003569CB">
        <w:rPr>
          <w:rFonts w:eastAsiaTheme="minorEastAsia"/>
        </w:rPr>
        <w:t>a</w:t>
      </w:r>
      <w:r>
        <w:rPr>
          <w:rFonts w:eastAsiaTheme="minorEastAsia"/>
        </w:rPr>
        <w:t>nage</w:t>
      </w:r>
      <w:r w:rsidRPr="003569CB">
        <w:rPr>
          <w:rFonts w:eastAsiaTheme="minorEastAsia"/>
        </w:rPr>
        <w:t xml:space="preserve"> the production of a delivery report, to be emailed to the requestor.</w:t>
      </w:r>
    </w:p>
    <w:p w:rsidR="004F5F6A" w:rsidRDefault="004F5F6A">
      <w:pPr>
        <w:pStyle w:val="Title"/>
        <w:jc w:val="left"/>
        <w:rPr>
          <w:color w:val="000000"/>
          <w:sz w:val="20"/>
          <w:u w:val="none"/>
        </w:rPr>
      </w:pPr>
    </w:p>
    <w:p w:rsidR="00C073E6" w:rsidRDefault="00B62D22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June</w:t>
      </w:r>
      <w:r w:rsidR="00C073E6">
        <w:rPr>
          <w:color w:val="000000"/>
          <w:sz w:val="20"/>
          <w:u w:val="none"/>
        </w:rPr>
        <w:t xml:space="preserve"> 2017  -</w:t>
      </w:r>
      <w:r w:rsidR="00C073E6">
        <w:rPr>
          <w:color w:val="000000"/>
          <w:sz w:val="20"/>
          <w:u w:val="none"/>
        </w:rPr>
        <w:tab/>
      </w:r>
      <w:r w:rsidR="00C073E6" w:rsidRPr="00C073E6">
        <w:rPr>
          <w:b/>
          <w:color w:val="000000"/>
          <w:sz w:val="20"/>
          <w:u w:val="none"/>
        </w:rPr>
        <w:t>RBS</w:t>
      </w:r>
      <w:r w:rsidR="00C073E6">
        <w:rPr>
          <w:b/>
          <w:color w:val="000000"/>
          <w:sz w:val="20"/>
          <w:u w:val="none"/>
        </w:rPr>
        <w:t xml:space="preserve"> </w:t>
      </w:r>
      <w:r w:rsidR="00C073E6">
        <w:rPr>
          <w:color w:val="000000"/>
          <w:sz w:val="20"/>
          <w:u w:val="none"/>
        </w:rPr>
        <w:t>(2</w:t>
      </w:r>
      <w:r w:rsidR="00C073E6" w:rsidRPr="00C073E6">
        <w:rPr>
          <w:color w:val="000000"/>
          <w:sz w:val="20"/>
          <w:u w:val="none"/>
          <w:vertAlign w:val="superscript"/>
        </w:rPr>
        <w:t>nd</w:t>
      </w:r>
      <w:r w:rsidR="00667A13">
        <w:rPr>
          <w:color w:val="000000"/>
          <w:sz w:val="20"/>
          <w:u w:val="none"/>
        </w:rPr>
        <w:t xml:space="preserve"> line P</w:t>
      </w:r>
      <w:r w:rsidR="00C073E6">
        <w:rPr>
          <w:color w:val="000000"/>
          <w:sz w:val="20"/>
          <w:u w:val="none"/>
        </w:rPr>
        <w:t>roject Support)</w:t>
      </w:r>
    </w:p>
    <w:p w:rsidR="00C073E6" w:rsidRPr="00C073E6" w:rsidRDefault="005C3633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Nov 2018</w:t>
      </w:r>
      <w:r>
        <w:rPr>
          <w:color w:val="000000"/>
          <w:sz w:val="20"/>
          <w:u w:val="none"/>
        </w:rPr>
        <w:tab/>
      </w:r>
      <w:r w:rsidR="00C073E6">
        <w:rPr>
          <w:color w:val="000000"/>
          <w:sz w:val="20"/>
          <w:u w:val="none"/>
        </w:rPr>
        <w:t>Packington Hill, Kegworth, Derby, DE74 2GF</w:t>
      </w:r>
    </w:p>
    <w:p w:rsidR="00C073E6" w:rsidRPr="00F026EC" w:rsidRDefault="00C073E6">
      <w:pPr>
        <w:pStyle w:val="Title"/>
        <w:jc w:val="left"/>
        <w:rPr>
          <w:b/>
          <w:color w:val="000000"/>
          <w:sz w:val="20"/>
          <w:u w:val="none"/>
        </w:rPr>
      </w:pPr>
    </w:p>
    <w:p w:rsidR="005645C7" w:rsidRPr="00F026EC" w:rsidRDefault="005645C7" w:rsidP="00C63E8A">
      <w:pPr>
        <w:pStyle w:val="ListParagraph"/>
        <w:numPr>
          <w:ilvl w:val="0"/>
          <w:numId w:val="5"/>
        </w:numPr>
        <w:autoSpaceDE w:val="0"/>
        <w:autoSpaceDN w:val="0"/>
        <w:spacing w:before="40" w:after="40"/>
        <w:rPr>
          <w:sz w:val="22"/>
          <w:szCs w:val="22"/>
          <w:lang w:eastAsia="en-GB"/>
        </w:rPr>
      </w:pPr>
      <w:r w:rsidRPr="002358B8">
        <w:rPr>
          <w:color w:val="000000"/>
          <w:lang w:eastAsia="en-GB"/>
        </w:rPr>
        <w:t>2nd Line support for RBS working on a project migrati</w:t>
      </w:r>
      <w:r w:rsidR="00805485">
        <w:rPr>
          <w:color w:val="000000"/>
          <w:lang w:eastAsia="en-GB"/>
        </w:rPr>
        <w:t xml:space="preserve">ng 8000 users from FM to Europa </w:t>
      </w:r>
      <w:r w:rsidRPr="002358B8">
        <w:rPr>
          <w:color w:val="000000"/>
          <w:lang w:eastAsia="en-GB"/>
        </w:rPr>
        <w:t>platform. Resolving any post</w:t>
      </w:r>
      <w:r w:rsidR="00805485">
        <w:rPr>
          <w:color w:val="000000"/>
          <w:lang w:eastAsia="en-GB"/>
        </w:rPr>
        <w:t xml:space="preserve"> migration issues ranging from new hardware thin c</w:t>
      </w:r>
      <w:r w:rsidRPr="002358B8">
        <w:rPr>
          <w:color w:val="000000"/>
          <w:lang w:eastAsia="en-GB"/>
        </w:rPr>
        <w:t>lient queries, logon, profile, email, mobile, remote access and application queries.</w:t>
      </w:r>
    </w:p>
    <w:p w:rsidR="00F026EC" w:rsidRPr="001D440C" w:rsidRDefault="00F026EC" w:rsidP="00C63E8A">
      <w:pPr>
        <w:pStyle w:val="ListParagraph"/>
        <w:numPr>
          <w:ilvl w:val="0"/>
          <w:numId w:val="5"/>
        </w:numPr>
        <w:autoSpaceDE w:val="0"/>
        <w:autoSpaceDN w:val="0"/>
        <w:spacing w:before="40" w:after="40"/>
        <w:rPr>
          <w:sz w:val="22"/>
          <w:szCs w:val="22"/>
          <w:lang w:eastAsia="en-GB"/>
        </w:rPr>
      </w:pPr>
      <w:r>
        <w:lastRenderedPageBreak/>
        <w:t xml:space="preserve">Teller Cash Recycler Hardware.  </w:t>
      </w:r>
      <w:r w:rsidRPr="00F026EC">
        <w:t>Proactively monito</w:t>
      </w:r>
      <w:r w:rsidR="00805485">
        <w:t>r and maintain Natwest and RBS retail b</w:t>
      </w:r>
      <w:r w:rsidRPr="00F026EC">
        <w:t>ranch TCR hardware fa</w:t>
      </w:r>
      <w:r w:rsidR="0026497A">
        <w:t xml:space="preserve">ults through to resolution. </w:t>
      </w:r>
      <w:r w:rsidRPr="00F026EC">
        <w:t>Weekly and monthly SLA an</w:t>
      </w:r>
      <w:r>
        <w:t xml:space="preserve">d MI reporting and analysis.  </w:t>
      </w:r>
    </w:p>
    <w:p w:rsidR="001D440C" w:rsidRPr="00A83D92" w:rsidRDefault="001D440C" w:rsidP="00C63E8A">
      <w:pPr>
        <w:pStyle w:val="ListParagraph"/>
        <w:numPr>
          <w:ilvl w:val="0"/>
          <w:numId w:val="5"/>
        </w:numPr>
        <w:autoSpaceDE w:val="0"/>
        <w:autoSpaceDN w:val="0"/>
        <w:spacing w:before="40" w:after="40"/>
        <w:rPr>
          <w:sz w:val="22"/>
          <w:szCs w:val="22"/>
          <w:lang w:eastAsia="en-GB"/>
        </w:rPr>
      </w:pPr>
      <w:r w:rsidRPr="00A11258">
        <w:t>Blackberry Enterprise Server - Supporting new and existing customer in the setup and support of BES applications on mobile devices which includes: </w:t>
      </w:r>
      <w:r w:rsidRPr="00A11258">
        <w:br/>
        <w:t>• Sign on issues and activation issues (Blackberry Enterprise Server Console). </w:t>
      </w:r>
      <w:r w:rsidRPr="00A11258">
        <w:br/>
        <w:t xml:space="preserve">• </w:t>
      </w:r>
      <w:r w:rsidR="00B53995" w:rsidRPr="00A11258">
        <w:t>IOS</w:t>
      </w:r>
      <w:r w:rsidRPr="00A11258">
        <w:t>, Android and Blackberry mobile issues. </w:t>
      </w:r>
      <w:r w:rsidRPr="00A11258">
        <w:br/>
        <w:t xml:space="preserve">• </w:t>
      </w:r>
      <w:r w:rsidR="00247CD5" w:rsidRPr="00A11258">
        <w:t>Platform upgrades and migration issues</w:t>
      </w:r>
      <w:r w:rsidR="00901C61">
        <w:t>.</w:t>
      </w:r>
    </w:p>
    <w:p w:rsidR="00A83D92" w:rsidRPr="001D440C" w:rsidRDefault="00A83D92" w:rsidP="00C63E8A">
      <w:pPr>
        <w:pStyle w:val="ListParagraph"/>
        <w:numPr>
          <w:ilvl w:val="0"/>
          <w:numId w:val="5"/>
        </w:numPr>
        <w:autoSpaceDE w:val="0"/>
        <w:autoSpaceDN w:val="0"/>
        <w:spacing w:before="40" w:after="40"/>
        <w:rPr>
          <w:sz w:val="22"/>
          <w:szCs w:val="22"/>
          <w:lang w:eastAsia="en-GB"/>
        </w:rPr>
      </w:pPr>
      <w:r>
        <w:t xml:space="preserve">Workplace by Facebook - Providing operational and technical system support for </w:t>
      </w:r>
      <w:r w:rsidR="00B53995">
        <w:t xml:space="preserve">Workplace by Facebook </w:t>
      </w:r>
      <w:r>
        <w:br/>
        <w:t>• Single Sign on issues (Active Directory and Facebook Administration Console).</w:t>
      </w:r>
      <w:r>
        <w:br/>
        <w:t xml:space="preserve">• </w:t>
      </w:r>
      <w:r w:rsidR="00B53995">
        <w:t>IOS</w:t>
      </w:r>
      <w:r>
        <w:t>, Andro</w:t>
      </w:r>
      <w:r w:rsidR="00B53995">
        <w:t>id and Blackberry mobile issues, site governance, user administration, report analysis</w:t>
      </w:r>
      <w:r w:rsidR="00901C61">
        <w:t>.</w:t>
      </w:r>
      <w:r>
        <w:br/>
        <w:t>• Stakeholder management and</w:t>
      </w:r>
      <w:r w:rsidR="00B53995">
        <w:t xml:space="preserve"> engagement &amp; root cause problem solving.</w:t>
      </w:r>
      <w:r>
        <w:br/>
        <w:t>• Root cause problem solving.</w:t>
      </w:r>
    </w:p>
    <w:p w:rsidR="005645C7" w:rsidRPr="002358B8" w:rsidRDefault="005645C7" w:rsidP="00C63E8A">
      <w:pPr>
        <w:pStyle w:val="ListParagraph"/>
        <w:numPr>
          <w:ilvl w:val="0"/>
          <w:numId w:val="5"/>
        </w:numPr>
        <w:autoSpaceDE w:val="0"/>
        <w:autoSpaceDN w:val="0"/>
        <w:spacing w:before="40" w:after="40"/>
        <w:rPr>
          <w:sz w:val="22"/>
          <w:szCs w:val="22"/>
          <w:lang w:eastAsia="en-GB"/>
        </w:rPr>
      </w:pPr>
      <w:r w:rsidRPr="002358B8">
        <w:rPr>
          <w:color w:val="000000"/>
          <w:lang w:eastAsia="en-GB"/>
        </w:rPr>
        <w:t>Troubleshooting Microsoft Office</w:t>
      </w:r>
      <w:r w:rsidR="00B53995">
        <w:rPr>
          <w:color w:val="000000"/>
          <w:lang w:eastAsia="en-GB"/>
        </w:rPr>
        <w:t>/Exchange</w:t>
      </w:r>
      <w:r w:rsidRPr="002358B8">
        <w:rPr>
          <w:color w:val="000000"/>
          <w:lang w:eastAsia="en-GB"/>
        </w:rPr>
        <w:t xml:space="preserve"> 2003 &amp; 2010</w:t>
      </w:r>
      <w:r w:rsidR="00B53995">
        <w:rPr>
          <w:color w:val="000000"/>
          <w:lang w:eastAsia="en-GB"/>
        </w:rPr>
        <w:t xml:space="preserve"> / Outlook 2003 &amp; 2010</w:t>
      </w:r>
      <w:r w:rsidR="00901C61">
        <w:rPr>
          <w:color w:val="000000"/>
          <w:lang w:eastAsia="en-GB"/>
        </w:rPr>
        <w:t>.</w:t>
      </w:r>
    </w:p>
    <w:p w:rsidR="00022B68" w:rsidRPr="002358B8" w:rsidRDefault="00022B68" w:rsidP="00C63E8A">
      <w:pPr>
        <w:pStyle w:val="ListParagraph"/>
        <w:numPr>
          <w:ilvl w:val="0"/>
          <w:numId w:val="5"/>
        </w:numPr>
        <w:autoSpaceDE w:val="0"/>
        <w:autoSpaceDN w:val="0"/>
        <w:rPr>
          <w:sz w:val="22"/>
          <w:szCs w:val="22"/>
          <w:lang w:eastAsia="en-GB"/>
        </w:rPr>
      </w:pPr>
      <w:r w:rsidRPr="002358B8">
        <w:rPr>
          <w:color w:val="000000"/>
          <w:lang w:eastAsia="en-GB"/>
        </w:rPr>
        <w:t xml:space="preserve">Active Directory </w:t>
      </w:r>
      <w:r w:rsidR="00B53995">
        <w:rPr>
          <w:color w:val="000000"/>
          <w:lang w:eastAsia="en-GB"/>
        </w:rPr>
        <w:t>&amp; Powershell skills</w:t>
      </w:r>
      <w:r w:rsidR="00901C61">
        <w:rPr>
          <w:color w:val="000000"/>
          <w:lang w:eastAsia="en-GB"/>
        </w:rPr>
        <w:t>.</w:t>
      </w:r>
    </w:p>
    <w:p w:rsidR="00022B68" w:rsidRPr="002358B8" w:rsidRDefault="00022B68" w:rsidP="00C63E8A">
      <w:pPr>
        <w:pStyle w:val="ListParagraph"/>
        <w:numPr>
          <w:ilvl w:val="0"/>
          <w:numId w:val="5"/>
        </w:numPr>
        <w:autoSpaceDE w:val="0"/>
        <w:autoSpaceDN w:val="0"/>
        <w:rPr>
          <w:sz w:val="22"/>
          <w:szCs w:val="22"/>
          <w:lang w:eastAsia="en-GB"/>
        </w:rPr>
      </w:pPr>
      <w:r w:rsidRPr="002358B8">
        <w:rPr>
          <w:color w:val="000000"/>
          <w:lang w:eastAsia="en-GB"/>
        </w:rPr>
        <w:t xml:space="preserve">Corporate mobility solutions - Blackberry/Blackberry work &amp; Blackberry Access </w:t>
      </w:r>
    </w:p>
    <w:p w:rsidR="00DF7EE5" w:rsidRPr="00B53995" w:rsidRDefault="002358B8" w:rsidP="00C63E8A">
      <w:pPr>
        <w:pStyle w:val="ListParagraph"/>
        <w:numPr>
          <w:ilvl w:val="0"/>
          <w:numId w:val="5"/>
        </w:numPr>
        <w:autoSpaceDE w:val="0"/>
        <w:autoSpaceDN w:val="0"/>
        <w:rPr>
          <w:sz w:val="22"/>
          <w:szCs w:val="22"/>
          <w:lang w:eastAsia="en-GB"/>
        </w:rPr>
      </w:pPr>
      <w:r w:rsidRPr="002358B8">
        <w:rPr>
          <w:color w:val="000000"/>
          <w:lang w:eastAsia="en-GB"/>
        </w:rPr>
        <w:t>Remote troubleshooting experi</w:t>
      </w:r>
      <w:r w:rsidR="008176E7">
        <w:rPr>
          <w:color w:val="000000"/>
          <w:lang w:eastAsia="en-GB"/>
        </w:rPr>
        <w:t xml:space="preserve">ence &amp; knowledge in </w:t>
      </w:r>
      <w:r w:rsidRPr="002358B8">
        <w:rPr>
          <w:color w:val="000000"/>
          <w:lang w:eastAsia="en-GB"/>
        </w:rPr>
        <w:t>operating</w:t>
      </w:r>
      <w:r w:rsidR="00A83D92">
        <w:rPr>
          <w:color w:val="000000"/>
          <w:lang w:eastAsia="en-GB"/>
        </w:rPr>
        <w:t xml:space="preserve"> systems - Windows XP/7/8/10</w:t>
      </w:r>
      <w:r w:rsidR="00901C61">
        <w:rPr>
          <w:color w:val="000000"/>
          <w:lang w:eastAsia="en-GB"/>
        </w:rPr>
        <w:t>.</w:t>
      </w:r>
    </w:p>
    <w:p w:rsidR="00C073E6" w:rsidRPr="002F2F56" w:rsidRDefault="00C073E6" w:rsidP="002F2F56">
      <w:pPr>
        <w:pStyle w:val="Title"/>
        <w:jc w:val="left"/>
        <w:rPr>
          <w:b/>
          <w:color w:val="000000"/>
          <w:sz w:val="20"/>
          <w:u w:val="none"/>
        </w:rPr>
      </w:pPr>
    </w:p>
    <w:p w:rsidR="005A574E" w:rsidRPr="005A574E" w:rsidRDefault="005A574E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Jan 2013</w:t>
      </w:r>
      <w:r>
        <w:rPr>
          <w:color w:val="000000"/>
          <w:sz w:val="20"/>
          <w:u w:val="none"/>
        </w:rPr>
        <w:tab/>
      </w:r>
      <w:r w:rsidR="00D5149D">
        <w:rPr>
          <w:color w:val="000000"/>
          <w:sz w:val="20"/>
          <w:u w:val="none"/>
        </w:rPr>
        <w:t>-</w:t>
      </w:r>
      <w:r>
        <w:rPr>
          <w:color w:val="000000"/>
          <w:sz w:val="20"/>
          <w:u w:val="none"/>
        </w:rPr>
        <w:tab/>
      </w:r>
      <w:r w:rsidRPr="005A574E">
        <w:rPr>
          <w:b/>
          <w:color w:val="000000"/>
          <w:sz w:val="20"/>
          <w:u w:val="none"/>
        </w:rPr>
        <w:t xml:space="preserve">Fujitsu </w:t>
      </w:r>
      <w:r>
        <w:rPr>
          <w:b/>
          <w:color w:val="000000"/>
          <w:sz w:val="20"/>
          <w:u w:val="none"/>
        </w:rPr>
        <w:t>(</w:t>
      </w:r>
      <w:r>
        <w:rPr>
          <w:color w:val="000000"/>
          <w:sz w:val="20"/>
          <w:u w:val="none"/>
        </w:rPr>
        <w:t>Team Leader – Technical Support Desk)</w:t>
      </w:r>
    </w:p>
    <w:p w:rsidR="005A574E" w:rsidRDefault="008B25F0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June 2017</w:t>
      </w:r>
      <w:r w:rsidR="005A574E" w:rsidRPr="00D5149D">
        <w:rPr>
          <w:color w:val="000000"/>
          <w:sz w:val="20"/>
          <w:u w:val="none"/>
        </w:rPr>
        <w:tab/>
      </w:r>
      <w:r w:rsidR="005A574E">
        <w:rPr>
          <w:color w:val="000000"/>
          <w:sz w:val="20"/>
          <w:u w:val="none"/>
        </w:rPr>
        <w:t>Wakefield House, Borough road, Wakefield, WF1 1XU</w:t>
      </w:r>
    </w:p>
    <w:p w:rsidR="005A574E" w:rsidRDefault="005A574E">
      <w:pPr>
        <w:pStyle w:val="Title"/>
        <w:jc w:val="left"/>
        <w:rPr>
          <w:color w:val="000000"/>
          <w:sz w:val="20"/>
          <w:u w:val="none"/>
        </w:rPr>
      </w:pPr>
    </w:p>
    <w:p w:rsidR="00A757A0" w:rsidRPr="00A757A0" w:rsidRDefault="00A757A0" w:rsidP="00C63E8A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A757A0">
        <w:rPr>
          <w:rFonts w:ascii="Times New Roman" w:hAnsi="Times New Roman"/>
          <w:sz w:val="20"/>
          <w:szCs w:val="20"/>
        </w:rPr>
        <w:t xml:space="preserve">Produce weekly reports for team, based on performance and KPI’s. Monitor </w:t>
      </w:r>
      <w:r w:rsidR="00827416" w:rsidRPr="00A757A0">
        <w:rPr>
          <w:rFonts w:ascii="Times New Roman" w:hAnsi="Times New Roman"/>
          <w:sz w:val="20"/>
          <w:szCs w:val="20"/>
        </w:rPr>
        <w:t xml:space="preserve">progress </w:t>
      </w:r>
      <w:r w:rsidR="00827416">
        <w:rPr>
          <w:rFonts w:ascii="Times New Roman" w:hAnsi="Times New Roman"/>
          <w:sz w:val="20"/>
          <w:szCs w:val="20"/>
        </w:rPr>
        <w:t xml:space="preserve">of </w:t>
      </w:r>
      <w:r w:rsidR="00827416" w:rsidRPr="00A757A0">
        <w:rPr>
          <w:rFonts w:ascii="Times New Roman" w:hAnsi="Times New Roman"/>
          <w:sz w:val="20"/>
          <w:szCs w:val="20"/>
        </w:rPr>
        <w:t>individuals</w:t>
      </w:r>
      <w:r w:rsidR="005C4115">
        <w:rPr>
          <w:rFonts w:ascii="Times New Roman" w:hAnsi="Times New Roman"/>
          <w:sz w:val="20"/>
          <w:szCs w:val="20"/>
        </w:rPr>
        <w:t xml:space="preserve"> with proven track record of enhancing their technical skills to produce a signifi</w:t>
      </w:r>
      <w:r w:rsidR="00A0411C">
        <w:rPr>
          <w:rFonts w:ascii="Times New Roman" w:hAnsi="Times New Roman"/>
          <w:sz w:val="20"/>
          <w:szCs w:val="20"/>
        </w:rPr>
        <w:t xml:space="preserve">cant cost saving to the company.  Analyse failures </w:t>
      </w:r>
      <w:r w:rsidR="003526E5">
        <w:rPr>
          <w:rFonts w:ascii="Times New Roman" w:hAnsi="Times New Roman"/>
          <w:sz w:val="20"/>
          <w:szCs w:val="20"/>
        </w:rPr>
        <w:t>e</w:t>
      </w:r>
      <w:r w:rsidRPr="00A757A0">
        <w:rPr>
          <w:rFonts w:ascii="Times New Roman" w:hAnsi="Times New Roman"/>
          <w:sz w:val="20"/>
          <w:szCs w:val="20"/>
        </w:rPr>
        <w:t>nsuring that individuals are advised o</w:t>
      </w:r>
      <w:r w:rsidR="00827416">
        <w:rPr>
          <w:rFonts w:ascii="Times New Roman" w:hAnsi="Times New Roman"/>
          <w:sz w:val="20"/>
          <w:szCs w:val="20"/>
        </w:rPr>
        <w:t>f any issues in 1 to 1 meetings which are carried out monthly</w:t>
      </w:r>
      <w:r w:rsidR="00901C61">
        <w:rPr>
          <w:rFonts w:ascii="Times New Roman" w:hAnsi="Times New Roman"/>
          <w:sz w:val="20"/>
          <w:szCs w:val="20"/>
        </w:rPr>
        <w:t>.</w:t>
      </w:r>
    </w:p>
    <w:p w:rsidR="00A0411C" w:rsidRPr="00A0411C" w:rsidRDefault="00A0411C" w:rsidP="00C63E8A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</w:t>
      </w:r>
      <w:r w:rsidR="00A757A0" w:rsidRPr="00A757A0">
        <w:rPr>
          <w:rFonts w:ascii="Times New Roman" w:hAnsi="Times New Roman"/>
          <w:sz w:val="20"/>
          <w:szCs w:val="20"/>
        </w:rPr>
        <w:t>nsure that leave guidelines are not breached to ensure sufficient resource is available each day.</w:t>
      </w:r>
      <w:r w:rsidR="00827416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Manage and update skills matrix to ensure flexibility and contingency plans in place.</w:t>
      </w:r>
    </w:p>
    <w:p w:rsidR="005A574E" w:rsidRPr="00A757A0" w:rsidRDefault="004F6419" w:rsidP="00C63E8A">
      <w:pPr>
        <w:pStyle w:val="Title"/>
        <w:numPr>
          <w:ilvl w:val="0"/>
          <w:numId w:val="2"/>
        </w:numPr>
        <w:jc w:val="left"/>
        <w:rPr>
          <w:color w:val="000000"/>
          <w:sz w:val="20"/>
          <w:u w:val="none"/>
        </w:rPr>
      </w:pPr>
      <w:r w:rsidRPr="00A757A0">
        <w:rPr>
          <w:sz w:val="20"/>
          <w:u w:val="none"/>
        </w:rPr>
        <w:t>Understanding</w:t>
      </w:r>
      <w:r w:rsidR="00A757A0" w:rsidRPr="00A757A0">
        <w:rPr>
          <w:sz w:val="20"/>
          <w:u w:val="none"/>
        </w:rPr>
        <w:t xml:space="preserve"> the cost per call and aiming</w:t>
      </w:r>
      <w:r w:rsidRPr="00A757A0">
        <w:rPr>
          <w:sz w:val="20"/>
          <w:u w:val="none"/>
        </w:rPr>
        <w:t xml:space="preserve"> to reduce it, communicates this to the teams</w:t>
      </w:r>
    </w:p>
    <w:p w:rsidR="00827416" w:rsidRPr="00C13D02" w:rsidRDefault="00A0411C" w:rsidP="00C63E8A">
      <w:pPr>
        <w:numPr>
          <w:ilvl w:val="0"/>
          <w:numId w:val="2"/>
        </w:numPr>
      </w:pPr>
      <w:r>
        <w:t>Analyse</w:t>
      </w:r>
      <w:r w:rsidR="005B654B">
        <w:t xml:space="preserve"> statistical</w:t>
      </w:r>
      <w:r w:rsidR="007E3F5E">
        <w:t xml:space="preserve"> data and ensure</w:t>
      </w:r>
      <w:r w:rsidR="00A757A0" w:rsidRPr="00827416">
        <w:t xml:space="preserve"> individuals are hitting their target of 10%</w:t>
      </w:r>
      <w:r w:rsidR="007E3F5E">
        <w:t xml:space="preserve"> clear by phone</w:t>
      </w:r>
      <w:r w:rsidR="00A757A0" w:rsidRPr="00827416">
        <w:t xml:space="preserve"> or above</w:t>
      </w:r>
      <w:r w:rsidR="007E3F5E">
        <w:t xml:space="preserve"> and diagnose at least 4 calls an hour.  Ow</w:t>
      </w:r>
      <w:r w:rsidR="00E61417">
        <w:t>n</w:t>
      </w:r>
      <w:r w:rsidR="00827416" w:rsidRPr="00C13D02">
        <w:t xml:space="preserve"> issues and esca</w:t>
      </w:r>
      <w:r w:rsidR="00C13D02">
        <w:t xml:space="preserve">lations to satisfaction making sure no </w:t>
      </w:r>
      <w:r w:rsidR="00C13D02" w:rsidRPr="00C13D02">
        <w:t>outstanding</w:t>
      </w:r>
      <w:r w:rsidR="00827416" w:rsidRPr="00C13D02">
        <w:t xml:space="preserve"> issues are left without action plan before going on breaks or leaving for the day.</w:t>
      </w:r>
    </w:p>
    <w:p w:rsidR="00827416" w:rsidRPr="00A96C22" w:rsidRDefault="00827416" w:rsidP="00C63E8A">
      <w:pPr>
        <w:numPr>
          <w:ilvl w:val="0"/>
          <w:numId w:val="2"/>
        </w:numPr>
        <w:jc w:val="both"/>
      </w:pPr>
      <w:r w:rsidRPr="00A96C22">
        <w:t>Hosting weekly comm</w:t>
      </w:r>
      <w:r w:rsidR="00267053" w:rsidRPr="00A96C22">
        <w:t>unication</w:t>
      </w:r>
      <w:r w:rsidRPr="00A96C22">
        <w:t xml:space="preserve"> cell</w:t>
      </w:r>
      <w:r w:rsidR="00267053" w:rsidRPr="00A96C22">
        <w:t>s</w:t>
      </w:r>
      <w:r w:rsidR="00E61417">
        <w:t xml:space="preserve"> where </w:t>
      </w:r>
      <w:r w:rsidRPr="00A96C22">
        <w:t>data is analysed</w:t>
      </w:r>
      <w:r w:rsidR="00A96C22" w:rsidRPr="00A96C22">
        <w:t xml:space="preserve"> with team and any concerns noted with the cause and countermeasures needed to </w:t>
      </w:r>
      <w:r w:rsidR="00A96C22">
        <w:t>re</w:t>
      </w:r>
      <w:r w:rsidR="00A96C22" w:rsidRPr="00A96C22">
        <w:t xml:space="preserve">solve issue.  </w:t>
      </w:r>
    </w:p>
    <w:p w:rsidR="00827416" w:rsidRPr="005A2108" w:rsidRDefault="003526E5" w:rsidP="00C63E8A">
      <w:pPr>
        <w:numPr>
          <w:ilvl w:val="0"/>
          <w:numId w:val="2"/>
        </w:numPr>
        <w:jc w:val="both"/>
      </w:pPr>
      <w:r w:rsidRPr="005A2108">
        <w:t>Train new staff and host potential new business clientele</w:t>
      </w:r>
      <w:r w:rsidR="00901C61">
        <w:t>.</w:t>
      </w:r>
    </w:p>
    <w:p w:rsidR="003526E5" w:rsidRPr="003526E5" w:rsidRDefault="003526E5" w:rsidP="003526E5">
      <w:pPr>
        <w:jc w:val="both"/>
        <w:rPr>
          <w:rFonts w:ascii="Arial" w:hAnsi="Arial" w:cs="Arial"/>
        </w:rPr>
      </w:pPr>
    </w:p>
    <w:p w:rsidR="005A574E" w:rsidRDefault="005A574E">
      <w:pPr>
        <w:pStyle w:val="Title"/>
        <w:jc w:val="left"/>
        <w:rPr>
          <w:color w:val="000000"/>
          <w:sz w:val="20"/>
          <w:u w:val="none"/>
        </w:rPr>
      </w:pPr>
    </w:p>
    <w:p w:rsidR="00C77F1C" w:rsidRPr="00AE6C6B" w:rsidRDefault="00C77F1C">
      <w:pPr>
        <w:pStyle w:val="Title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Sep 2002-</w:t>
      </w:r>
      <w:r w:rsidRPr="00AE6C6B">
        <w:rPr>
          <w:color w:val="000000"/>
          <w:sz w:val="20"/>
          <w:u w:val="none"/>
        </w:rPr>
        <w:tab/>
      </w:r>
      <w:r w:rsidR="007527CF" w:rsidRPr="00AE6C6B">
        <w:rPr>
          <w:b/>
          <w:color w:val="000000"/>
          <w:sz w:val="20"/>
          <w:u w:val="none"/>
        </w:rPr>
        <w:t xml:space="preserve"> </w:t>
      </w:r>
      <w:r w:rsidR="005A574E">
        <w:rPr>
          <w:b/>
          <w:color w:val="000000"/>
          <w:sz w:val="20"/>
          <w:u w:val="none"/>
        </w:rPr>
        <w:t>Fujitsu/</w:t>
      </w:r>
      <w:r w:rsidR="007527CF" w:rsidRPr="00AE6C6B">
        <w:rPr>
          <w:b/>
          <w:color w:val="000000"/>
          <w:sz w:val="20"/>
          <w:u w:val="none"/>
        </w:rPr>
        <w:t>Siemens</w:t>
      </w:r>
      <w:r w:rsidR="00D31405" w:rsidRPr="00AE6C6B">
        <w:rPr>
          <w:color w:val="000000"/>
          <w:sz w:val="20"/>
          <w:u w:val="none"/>
        </w:rPr>
        <w:t xml:space="preserve"> </w:t>
      </w:r>
      <w:r w:rsidR="00C51AA1">
        <w:rPr>
          <w:color w:val="000000"/>
          <w:sz w:val="20"/>
          <w:u w:val="none"/>
        </w:rPr>
        <w:t>(</w:t>
      </w:r>
      <w:r w:rsidR="005A574E">
        <w:rPr>
          <w:color w:val="000000"/>
          <w:sz w:val="20"/>
          <w:u w:val="none"/>
        </w:rPr>
        <w:t>Technical Support Specialist</w:t>
      </w:r>
      <w:r w:rsidR="00C51AA1">
        <w:rPr>
          <w:color w:val="000000"/>
          <w:sz w:val="20"/>
          <w:u w:val="none"/>
        </w:rPr>
        <w:t xml:space="preserve">) </w:t>
      </w:r>
    </w:p>
    <w:p w:rsidR="007527CF" w:rsidRDefault="001578C0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Jan 2013</w:t>
      </w:r>
      <w:r w:rsidR="005A574E">
        <w:rPr>
          <w:color w:val="000000"/>
          <w:sz w:val="20"/>
          <w:u w:val="none"/>
        </w:rPr>
        <w:tab/>
        <w:t xml:space="preserve"> </w:t>
      </w:r>
      <w:r w:rsidR="003D2446">
        <w:rPr>
          <w:color w:val="000000"/>
          <w:sz w:val="20"/>
          <w:u w:val="none"/>
        </w:rPr>
        <w:t xml:space="preserve"> </w:t>
      </w:r>
      <w:r>
        <w:rPr>
          <w:color w:val="000000"/>
          <w:sz w:val="20"/>
          <w:u w:val="none"/>
        </w:rPr>
        <w:tab/>
        <w:t xml:space="preserve"> </w:t>
      </w:r>
      <w:r w:rsidR="003D2446">
        <w:rPr>
          <w:color w:val="000000"/>
          <w:sz w:val="20"/>
          <w:u w:val="none"/>
        </w:rPr>
        <w:t>Europa View, Sheffield Business Park, Sheffield, South Yorkshire, S9 1XH</w:t>
      </w:r>
    </w:p>
    <w:p w:rsidR="003D2446" w:rsidRPr="00AE6C6B" w:rsidRDefault="003D2446">
      <w:pPr>
        <w:pStyle w:val="Title"/>
        <w:jc w:val="left"/>
        <w:rPr>
          <w:color w:val="000000"/>
          <w:sz w:val="20"/>
          <w:u w:val="none"/>
        </w:rPr>
      </w:pPr>
    </w:p>
    <w:p w:rsidR="007527CF" w:rsidRPr="005F32E3" w:rsidRDefault="005A574E" w:rsidP="00C63E8A">
      <w:pPr>
        <w:numPr>
          <w:ilvl w:val="0"/>
          <w:numId w:val="3"/>
        </w:numPr>
        <w:jc w:val="both"/>
      </w:pPr>
      <w:r w:rsidRPr="005D1E35">
        <w:t>Provision of first and second line technical assistance to a number of high profile clients in particular RBS, but also Marks and Spencer, H&amp;M, Halfords and many others.</w:t>
      </w:r>
    </w:p>
    <w:p w:rsidR="007527CF" w:rsidRPr="00AE6C6B" w:rsidRDefault="007527CF" w:rsidP="00C63E8A">
      <w:pPr>
        <w:pStyle w:val="Title"/>
        <w:numPr>
          <w:ilvl w:val="0"/>
          <w:numId w:val="1"/>
        </w:numPr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 xml:space="preserve">Providing Fault resolution for </w:t>
      </w:r>
      <w:r w:rsidR="005F32E3">
        <w:rPr>
          <w:color w:val="000000"/>
          <w:sz w:val="20"/>
          <w:u w:val="none"/>
        </w:rPr>
        <w:t xml:space="preserve">Fujitsu, </w:t>
      </w:r>
      <w:r w:rsidRPr="00AE6C6B">
        <w:rPr>
          <w:color w:val="000000"/>
          <w:sz w:val="20"/>
          <w:u w:val="none"/>
        </w:rPr>
        <w:t>Dell, IBM, Compaq, Hewlett</w:t>
      </w:r>
      <w:r w:rsidR="00E0088C">
        <w:rPr>
          <w:color w:val="000000"/>
          <w:sz w:val="20"/>
          <w:u w:val="none"/>
        </w:rPr>
        <w:t xml:space="preserve"> Packard, Lexmark are</w:t>
      </w:r>
      <w:r w:rsidR="000A70D6" w:rsidRPr="00AE6C6B">
        <w:rPr>
          <w:color w:val="000000"/>
          <w:sz w:val="20"/>
          <w:u w:val="none"/>
        </w:rPr>
        <w:t xml:space="preserve"> just a few of the hardware products that are covered on the contract.</w:t>
      </w:r>
    </w:p>
    <w:p w:rsidR="000A70D6" w:rsidRPr="00AE6C6B" w:rsidRDefault="000A70D6" w:rsidP="00C63E8A">
      <w:pPr>
        <w:pStyle w:val="Title"/>
        <w:numPr>
          <w:ilvl w:val="0"/>
          <w:numId w:val="1"/>
        </w:numPr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Making sure calls are kept within their SLA (Service Level Agreement)</w:t>
      </w:r>
      <w:r w:rsidR="00901C61">
        <w:rPr>
          <w:color w:val="000000"/>
          <w:sz w:val="20"/>
          <w:u w:val="none"/>
        </w:rPr>
        <w:t>.</w:t>
      </w:r>
      <w:r w:rsidRPr="00AE6C6B">
        <w:rPr>
          <w:color w:val="000000"/>
          <w:sz w:val="20"/>
          <w:u w:val="none"/>
        </w:rPr>
        <w:t xml:space="preserve"> </w:t>
      </w:r>
    </w:p>
    <w:p w:rsidR="000A70D6" w:rsidRPr="00AE6C6B" w:rsidRDefault="000A70D6" w:rsidP="00C63E8A">
      <w:pPr>
        <w:pStyle w:val="Title"/>
        <w:numPr>
          <w:ilvl w:val="0"/>
          <w:numId w:val="1"/>
        </w:numPr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Vetting calls for parts and ensuring they are sent to site, or direct to field engineers</w:t>
      </w:r>
      <w:r w:rsidR="004A1BEA" w:rsidRPr="00AE6C6B">
        <w:rPr>
          <w:color w:val="000000"/>
          <w:sz w:val="20"/>
          <w:u w:val="none"/>
        </w:rPr>
        <w:t>, with the aim to achieve a first time fix, without the need</w:t>
      </w:r>
      <w:r w:rsidR="00E0088C">
        <w:rPr>
          <w:color w:val="000000"/>
          <w:sz w:val="20"/>
          <w:u w:val="none"/>
        </w:rPr>
        <w:t xml:space="preserve"> for the call to be interrupted for more parts.</w:t>
      </w:r>
    </w:p>
    <w:p w:rsidR="005F32E3" w:rsidRPr="005D1E35" w:rsidRDefault="005F32E3" w:rsidP="00C63E8A">
      <w:pPr>
        <w:numPr>
          <w:ilvl w:val="0"/>
          <w:numId w:val="1"/>
        </w:numPr>
        <w:jc w:val="both"/>
      </w:pPr>
      <w:r w:rsidRPr="005D1E35">
        <w:t>Offering support to other members of the team when they require specialist advice.</w:t>
      </w:r>
    </w:p>
    <w:p w:rsidR="005F32E3" w:rsidRPr="005D1E35" w:rsidRDefault="005F32E3" w:rsidP="00C63E8A">
      <w:pPr>
        <w:numPr>
          <w:ilvl w:val="0"/>
          <w:numId w:val="1"/>
        </w:numPr>
        <w:jc w:val="both"/>
      </w:pPr>
      <w:r w:rsidRPr="005D1E35">
        <w:t xml:space="preserve">Partake </w:t>
      </w:r>
      <w:r>
        <w:t xml:space="preserve">and host in a weekly </w:t>
      </w:r>
      <w:r w:rsidRPr="005D1E35">
        <w:t>communications cell where statistical performance data is analysed.</w:t>
      </w:r>
    </w:p>
    <w:p w:rsidR="00E61417" w:rsidRDefault="00E61417" w:rsidP="00150D60">
      <w:pPr>
        <w:rPr>
          <w:b/>
          <w:color w:val="000000"/>
          <w:u w:val="single"/>
        </w:rPr>
      </w:pPr>
    </w:p>
    <w:p w:rsidR="004F5F6A" w:rsidRDefault="004F5F6A" w:rsidP="00150D60">
      <w:pPr>
        <w:rPr>
          <w:color w:val="000000"/>
        </w:rPr>
      </w:pPr>
    </w:p>
    <w:p w:rsidR="00150D60" w:rsidRPr="00AE6C6B" w:rsidRDefault="00150D60" w:rsidP="00150D60">
      <w:pPr>
        <w:rPr>
          <w:color w:val="000000"/>
        </w:rPr>
      </w:pPr>
      <w:r w:rsidRPr="00AE6C6B">
        <w:rPr>
          <w:color w:val="000000"/>
        </w:rPr>
        <w:t>Nov 2001-</w:t>
      </w:r>
      <w:r w:rsidRPr="00AE6C6B">
        <w:rPr>
          <w:b/>
          <w:color w:val="000000"/>
        </w:rPr>
        <w:t xml:space="preserve">     </w:t>
      </w:r>
      <w:r w:rsidR="00C77F1C" w:rsidRPr="00AE6C6B">
        <w:rPr>
          <w:b/>
          <w:color w:val="000000"/>
        </w:rPr>
        <w:tab/>
        <w:t xml:space="preserve"> </w:t>
      </w:r>
      <w:r w:rsidRPr="00AE6C6B">
        <w:rPr>
          <w:b/>
          <w:color w:val="000000"/>
        </w:rPr>
        <w:t xml:space="preserve">Siemens    </w:t>
      </w:r>
      <w:r w:rsidRPr="00AE6C6B">
        <w:rPr>
          <w:color w:val="000000"/>
        </w:rPr>
        <w:t>(</w:t>
      </w:r>
      <w:r w:rsidR="007527CF" w:rsidRPr="00AE6C6B">
        <w:rPr>
          <w:color w:val="000000"/>
        </w:rPr>
        <w:t>1</w:t>
      </w:r>
      <w:r w:rsidR="007527CF" w:rsidRPr="00AE6C6B">
        <w:rPr>
          <w:color w:val="000000"/>
          <w:vertAlign w:val="superscript"/>
        </w:rPr>
        <w:t>st</w:t>
      </w:r>
      <w:r w:rsidR="007527CF" w:rsidRPr="00AE6C6B">
        <w:rPr>
          <w:color w:val="000000"/>
        </w:rPr>
        <w:t xml:space="preserve"> Line ATM Support)</w:t>
      </w:r>
    </w:p>
    <w:p w:rsidR="00BC6EEA" w:rsidRPr="00AE6C6B" w:rsidRDefault="00150D60" w:rsidP="00150D60">
      <w:pPr>
        <w:rPr>
          <w:color w:val="000000"/>
        </w:rPr>
      </w:pPr>
      <w:r w:rsidRPr="00AE6C6B">
        <w:rPr>
          <w:color w:val="000000"/>
        </w:rPr>
        <w:t>Sep 2002</w:t>
      </w:r>
      <w:r w:rsidRPr="00AE6C6B">
        <w:rPr>
          <w:b/>
          <w:color w:val="000000"/>
        </w:rPr>
        <w:t xml:space="preserve">       </w:t>
      </w:r>
      <w:r w:rsidR="00C77F1C" w:rsidRPr="00AE6C6B">
        <w:rPr>
          <w:b/>
          <w:color w:val="000000"/>
        </w:rPr>
        <w:t xml:space="preserve">     </w:t>
      </w:r>
      <w:r w:rsidR="008928CB">
        <w:rPr>
          <w:b/>
          <w:color w:val="000000"/>
        </w:rPr>
        <w:t xml:space="preserve">   </w:t>
      </w:r>
      <w:r w:rsidRPr="00AE6C6B">
        <w:rPr>
          <w:color w:val="000000"/>
        </w:rPr>
        <w:t>3rd Floor, Fountain Precinct, Balm Green, Sheffield, South Yorkshire, S1 2JA</w:t>
      </w:r>
    </w:p>
    <w:p w:rsidR="00554B83" w:rsidRPr="00AE6C6B" w:rsidRDefault="00554B83" w:rsidP="003D2446">
      <w:pPr>
        <w:ind w:left="720"/>
        <w:rPr>
          <w:color w:val="000000"/>
        </w:rPr>
      </w:pPr>
    </w:p>
    <w:p w:rsidR="00554B83" w:rsidRPr="004F5F6A" w:rsidRDefault="00554B83" w:rsidP="00C63E8A">
      <w:pPr>
        <w:pStyle w:val="Title"/>
        <w:numPr>
          <w:ilvl w:val="0"/>
          <w:numId w:val="7"/>
        </w:numPr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1st line support to the Lloyds TSB ATM network, comprising of over 3000 ATM machines installed in</w:t>
      </w:r>
      <w:r w:rsidR="003D2446">
        <w:rPr>
          <w:color w:val="000000"/>
          <w:sz w:val="20"/>
          <w:u w:val="none"/>
        </w:rPr>
        <w:t xml:space="preserve"> more than 2000 Branches nation</w:t>
      </w:r>
      <w:r w:rsidRPr="00AE6C6B">
        <w:rPr>
          <w:color w:val="000000"/>
          <w:sz w:val="20"/>
          <w:u w:val="none"/>
        </w:rPr>
        <w:t>wide</w:t>
      </w:r>
      <w:r w:rsidRPr="00AE6C6B">
        <w:rPr>
          <w:rFonts w:ascii="Arial" w:hAnsi="Arial"/>
          <w:color w:val="000000"/>
          <w:sz w:val="20"/>
          <w:u w:val="none"/>
        </w:rPr>
        <w:t>.</w:t>
      </w:r>
      <w:r w:rsidRPr="004F5F6A">
        <w:rPr>
          <w:color w:val="000000"/>
          <w:sz w:val="20"/>
          <w:u w:val="none"/>
        </w:rPr>
        <w:t>Call handling via Windows NT, using fault logging software (OSMQ and Perle) to keep within the agreed service levels.</w:t>
      </w:r>
    </w:p>
    <w:p w:rsidR="00CC68D0" w:rsidRDefault="00554B83" w:rsidP="00C63E8A">
      <w:pPr>
        <w:pStyle w:val="Title"/>
        <w:numPr>
          <w:ilvl w:val="0"/>
          <w:numId w:val="7"/>
        </w:numPr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Fault diagnosis and resolution for NCR, IBM and Siemens, Wincor or ATM/EPOS equipment.</w:t>
      </w:r>
      <w:r w:rsidR="004F5F6A">
        <w:rPr>
          <w:color w:val="000000"/>
          <w:sz w:val="20"/>
          <w:u w:val="none"/>
        </w:rPr>
        <w:t xml:space="preserve"> </w:t>
      </w:r>
      <w:r w:rsidRPr="00AE6C6B">
        <w:rPr>
          <w:color w:val="000000"/>
          <w:sz w:val="20"/>
          <w:u w:val="none"/>
        </w:rPr>
        <w:t>Ordering and ensuring delivery of replacement parts for ATM’s</w:t>
      </w:r>
      <w:r w:rsidR="004F5F6A">
        <w:rPr>
          <w:color w:val="000000"/>
          <w:sz w:val="20"/>
          <w:u w:val="none"/>
        </w:rPr>
        <w:t xml:space="preserve">. </w:t>
      </w:r>
      <w:r w:rsidRPr="00AE6C6B">
        <w:rPr>
          <w:color w:val="000000"/>
          <w:sz w:val="20"/>
          <w:u w:val="none"/>
        </w:rPr>
        <w:t>Allocating fault calls to field engineers</w:t>
      </w:r>
      <w:r w:rsidR="004F5F6A">
        <w:rPr>
          <w:color w:val="000000"/>
          <w:sz w:val="20"/>
          <w:u w:val="none"/>
        </w:rPr>
        <w:t xml:space="preserve">. </w:t>
      </w:r>
      <w:r w:rsidR="00C63E8A">
        <w:rPr>
          <w:color w:val="000000"/>
          <w:sz w:val="20"/>
          <w:u w:val="none"/>
        </w:rPr>
        <w:t>Attending engineer calls</w:t>
      </w:r>
      <w:r w:rsidRPr="00AE6C6B">
        <w:rPr>
          <w:color w:val="000000"/>
          <w:sz w:val="20"/>
          <w:u w:val="none"/>
        </w:rPr>
        <w:t xml:space="preserve"> to gain experience on fixing the hardware faults.</w:t>
      </w:r>
    </w:p>
    <w:p w:rsidR="00A83D92" w:rsidRDefault="00A83D92">
      <w:pPr>
        <w:pStyle w:val="Title"/>
        <w:jc w:val="left"/>
        <w:rPr>
          <w:color w:val="000000"/>
          <w:sz w:val="20"/>
          <w:u w:val="none"/>
        </w:rPr>
      </w:pPr>
    </w:p>
    <w:p w:rsidR="00184C2B" w:rsidRDefault="00184C2B">
      <w:pPr>
        <w:pStyle w:val="Title"/>
        <w:jc w:val="left"/>
        <w:rPr>
          <w:color w:val="000000"/>
          <w:sz w:val="20"/>
          <w:u w:val="none"/>
        </w:rPr>
      </w:pPr>
    </w:p>
    <w:p w:rsidR="00184C2B" w:rsidRDefault="00184C2B">
      <w:pPr>
        <w:pStyle w:val="Title"/>
        <w:jc w:val="left"/>
        <w:rPr>
          <w:color w:val="000000"/>
          <w:sz w:val="20"/>
          <w:u w:val="none"/>
        </w:rPr>
      </w:pPr>
    </w:p>
    <w:p w:rsidR="00184C2B" w:rsidRDefault="00184C2B">
      <w:pPr>
        <w:pStyle w:val="Title"/>
        <w:jc w:val="left"/>
        <w:rPr>
          <w:color w:val="000000"/>
          <w:sz w:val="20"/>
          <w:u w:val="none"/>
        </w:rPr>
      </w:pPr>
    </w:p>
    <w:p w:rsidR="00184C2B" w:rsidRDefault="00184C2B">
      <w:pPr>
        <w:pStyle w:val="Title"/>
        <w:jc w:val="left"/>
        <w:rPr>
          <w:color w:val="000000"/>
          <w:sz w:val="20"/>
          <w:u w:val="none"/>
        </w:rPr>
      </w:pPr>
    </w:p>
    <w:p w:rsidR="00184C2B" w:rsidRDefault="00184C2B">
      <w:pPr>
        <w:pStyle w:val="Title"/>
        <w:jc w:val="left"/>
        <w:rPr>
          <w:color w:val="000000"/>
          <w:sz w:val="20"/>
          <w:u w:val="none"/>
        </w:rPr>
      </w:pPr>
    </w:p>
    <w:p w:rsidR="00554B83" w:rsidRPr="00AE6C6B" w:rsidRDefault="00554B83">
      <w:pPr>
        <w:pStyle w:val="Title"/>
        <w:jc w:val="left"/>
        <w:rPr>
          <w:b/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lastRenderedPageBreak/>
        <w:t xml:space="preserve">Jan 2001 -         </w:t>
      </w:r>
      <w:r w:rsidR="008928CB">
        <w:rPr>
          <w:color w:val="000000"/>
          <w:sz w:val="20"/>
          <w:u w:val="none"/>
        </w:rPr>
        <w:tab/>
      </w:r>
      <w:r w:rsidRPr="00AE6C6B">
        <w:rPr>
          <w:b/>
          <w:color w:val="000000"/>
          <w:sz w:val="20"/>
          <w:u w:val="none"/>
        </w:rPr>
        <w:t>IBM</w:t>
      </w:r>
      <w:r w:rsidR="007527CF" w:rsidRPr="00AE6C6B">
        <w:rPr>
          <w:b/>
          <w:color w:val="000000"/>
          <w:sz w:val="20"/>
          <w:u w:val="none"/>
        </w:rPr>
        <w:t xml:space="preserve"> </w:t>
      </w:r>
      <w:r w:rsidR="007527CF" w:rsidRPr="00AE6C6B">
        <w:rPr>
          <w:color w:val="000000"/>
          <w:sz w:val="20"/>
          <w:u w:val="none"/>
        </w:rPr>
        <w:t>(Technical Support Specialist)</w:t>
      </w:r>
    </w:p>
    <w:p w:rsidR="00554B83" w:rsidRPr="00AE6C6B" w:rsidRDefault="00554B83">
      <w:pPr>
        <w:pStyle w:val="Title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Sep 2001</w:t>
      </w:r>
      <w:r w:rsidRPr="00AE6C6B">
        <w:rPr>
          <w:b/>
          <w:color w:val="000000"/>
          <w:sz w:val="20"/>
          <w:u w:val="none"/>
        </w:rPr>
        <w:tab/>
      </w:r>
      <w:r w:rsidRPr="00AE6C6B">
        <w:rPr>
          <w:color w:val="000000"/>
          <w:sz w:val="20"/>
          <w:u w:val="none"/>
        </w:rPr>
        <w:t>11, Albion Street, Leeds LS1 5EU</w:t>
      </w:r>
    </w:p>
    <w:p w:rsidR="00554B83" w:rsidRPr="00AE6C6B" w:rsidRDefault="00554B83" w:rsidP="003D2446">
      <w:pPr>
        <w:pStyle w:val="Title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ab/>
      </w:r>
      <w:r w:rsidRPr="00AE6C6B">
        <w:rPr>
          <w:color w:val="000000"/>
          <w:sz w:val="20"/>
          <w:u w:val="none"/>
        </w:rPr>
        <w:tab/>
      </w:r>
    </w:p>
    <w:p w:rsidR="005B3EBC" w:rsidRDefault="00554B83" w:rsidP="00C63E8A">
      <w:pPr>
        <w:pStyle w:val="Title"/>
        <w:numPr>
          <w:ilvl w:val="0"/>
          <w:numId w:val="8"/>
        </w:numPr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 xml:space="preserve">Support Arcadia retail stores in terms of Software Release, </w:t>
      </w:r>
      <w:r w:rsidR="005B3EBC">
        <w:rPr>
          <w:color w:val="000000"/>
          <w:sz w:val="20"/>
          <w:u w:val="none"/>
        </w:rPr>
        <w:t>EPOS systems, server builds, till b</w:t>
      </w:r>
      <w:r w:rsidRPr="00AE6C6B">
        <w:rPr>
          <w:color w:val="000000"/>
          <w:sz w:val="20"/>
          <w:u w:val="none"/>
        </w:rPr>
        <w:t xml:space="preserve">uilds, </w:t>
      </w:r>
      <w:r w:rsidR="005B3EBC">
        <w:rPr>
          <w:color w:val="000000"/>
          <w:sz w:val="20"/>
          <w:u w:val="none"/>
        </w:rPr>
        <w:t>and h</w:t>
      </w:r>
      <w:r w:rsidR="005A2108" w:rsidRPr="00AE6C6B">
        <w:rPr>
          <w:color w:val="000000"/>
          <w:sz w:val="20"/>
          <w:u w:val="none"/>
        </w:rPr>
        <w:t>ardware</w:t>
      </w:r>
      <w:r w:rsidR="005A2108">
        <w:rPr>
          <w:color w:val="000000"/>
          <w:sz w:val="20"/>
          <w:u w:val="none"/>
        </w:rPr>
        <w:t xml:space="preserve"> p</w:t>
      </w:r>
      <w:r w:rsidRPr="00AE6C6B">
        <w:rPr>
          <w:color w:val="000000"/>
          <w:sz w:val="20"/>
          <w:u w:val="none"/>
        </w:rPr>
        <w:t xml:space="preserve">roblems.  </w:t>
      </w:r>
      <w:r w:rsidR="005B3EBC" w:rsidRPr="00AE6C6B">
        <w:rPr>
          <w:color w:val="000000"/>
          <w:sz w:val="20"/>
          <w:u w:val="none"/>
        </w:rPr>
        <w:t xml:space="preserve">Helpdesk </w:t>
      </w:r>
      <w:r w:rsidR="005B3EBC">
        <w:rPr>
          <w:color w:val="000000"/>
          <w:sz w:val="20"/>
          <w:u w:val="none"/>
        </w:rPr>
        <w:t>citrix winframe support at first/</w:t>
      </w:r>
      <w:r w:rsidR="005B3EBC" w:rsidRPr="00AE6C6B">
        <w:rPr>
          <w:color w:val="000000"/>
          <w:sz w:val="20"/>
          <w:u w:val="none"/>
        </w:rPr>
        <w:t xml:space="preserve">second line level. </w:t>
      </w:r>
    </w:p>
    <w:p w:rsidR="004F5F6A" w:rsidRDefault="004F5F6A" w:rsidP="004F5F6A">
      <w:pPr>
        <w:pStyle w:val="Title"/>
        <w:jc w:val="left"/>
        <w:rPr>
          <w:b/>
          <w:color w:val="000000"/>
          <w:sz w:val="20"/>
          <w:u w:val="none"/>
        </w:rPr>
      </w:pPr>
    </w:p>
    <w:p w:rsidR="004F5F6A" w:rsidRDefault="004F5F6A" w:rsidP="00247CD5">
      <w:pPr>
        <w:pStyle w:val="Title"/>
        <w:jc w:val="left"/>
        <w:rPr>
          <w:b/>
          <w:color w:val="000000"/>
          <w:sz w:val="20"/>
          <w:u w:val="none"/>
        </w:rPr>
      </w:pPr>
    </w:p>
    <w:p w:rsidR="00CC68D0" w:rsidRPr="002046D9" w:rsidRDefault="00CC68D0" w:rsidP="005B3EBC">
      <w:pPr>
        <w:pStyle w:val="Title"/>
        <w:ind w:left="720" w:firstLine="720"/>
        <w:jc w:val="left"/>
        <w:rPr>
          <w:b/>
          <w:color w:val="000000"/>
          <w:sz w:val="20"/>
          <w:u w:val="none"/>
        </w:rPr>
      </w:pPr>
      <w:r w:rsidRPr="002046D9">
        <w:rPr>
          <w:b/>
          <w:color w:val="000000"/>
          <w:sz w:val="20"/>
          <w:u w:val="none"/>
        </w:rPr>
        <w:t>Education</w:t>
      </w:r>
      <w:r w:rsidR="002046D9" w:rsidRPr="002046D9">
        <w:rPr>
          <w:b/>
          <w:color w:val="000000"/>
          <w:sz w:val="20"/>
          <w:u w:val="none"/>
        </w:rPr>
        <w:t xml:space="preserve"> &amp; Qualifications</w:t>
      </w:r>
    </w:p>
    <w:p w:rsidR="006E6825" w:rsidRDefault="006E6825" w:rsidP="00B41709">
      <w:pPr>
        <w:pStyle w:val="Title"/>
        <w:ind w:left="720" w:firstLine="720"/>
        <w:jc w:val="left"/>
        <w:rPr>
          <w:b/>
          <w:color w:val="000000"/>
          <w:sz w:val="20"/>
        </w:rPr>
      </w:pPr>
    </w:p>
    <w:p w:rsidR="00267053" w:rsidRDefault="00FF2514" w:rsidP="00FF2514">
      <w:pPr>
        <w:pStyle w:val="Title"/>
        <w:jc w:val="left"/>
        <w:rPr>
          <w:b/>
          <w:sz w:val="20"/>
          <w:u w:val="none"/>
        </w:rPr>
      </w:pPr>
      <w:r w:rsidRPr="00FF2514">
        <w:rPr>
          <w:sz w:val="20"/>
          <w:u w:val="none"/>
        </w:rPr>
        <w:t>2012</w:t>
      </w:r>
      <w:r>
        <w:rPr>
          <w:b/>
          <w:sz w:val="20"/>
          <w:u w:val="none"/>
        </w:rPr>
        <w:tab/>
      </w:r>
      <w:r>
        <w:rPr>
          <w:b/>
          <w:sz w:val="20"/>
          <w:u w:val="none"/>
        </w:rPr>
        <w:tab/>
      </w:r>
      <w:r w:rsidR="00267053" w:rsidRPr="002046D9">
        <w:rPr>
          <w:sz w:val="20"/>
          <w:u w:val="none"/>
        </w:rPr>
        <w:t>HP Expert ONE certification</w:t>
      </w:r>
      <w:r w:rsidR="00794861">
        <w:rPr>
          <w:sz w:val="20"/>
          <w:u w:val="none"/>
        </w:rPr>
        <w:tab/>
      </w:r>
      <w:r w:rsidR="00794861">
        <w:rPr>
          <w:sz w:val="20"/>
          <w:u w:val="none"/>
        </w:rPr>
        <w:tab/>
      </w:r>
      <w:r w:rsidR="00794861">
        <w:rPr>
          <w:sz w:val="20"/>
          <w:u w:val="none"/>
        </w:rPr>
        <w:tab/>
      </w:r>
      <w:r w:rsidR="00794861">
        <w:rPr>
          <w:sz w:val="20"/>
          <w:u w:val="none"/>
        </w:rPr>
        <w:tab/>
      </w:r>
    </w:p>
    <w:p w:rsidR="00267053" w:rsidRPr="00FF2514" w:rsidRDefault="00267053" w:rsidP="00B41709">
      <w:pPr>
        <w:pStyle w:val="Title"/>
        <w:ind w:left="720" w:firstLine="720"/>
        <w:jc w:val="left"/>
        <w:rPr>
          <w:color w:val="000000"/>
          <w:sz w:val="20"/>
          <w:u w:val="none"/>
        </w:rPr>
      </w:pPr>
      <w:r w:rsidRPr="00FF2514">
        <w:rPr>
          <w:sz w:val="20"/>
          <w:u w:val="none"/>
        </w:rPr>
        <w:t>Pass</w:t>
      </w:r>
    </w:p>
    <w:p w:rsidR="00267053" w:rsidRDefault="00267053" w:rsidP="00B41709">
      <w:pPr>
        <w:pStyle w:val="Title"/>
        <w:ind w:left="720" w:firstLine="720"/>
        <w:jc w:val="left"/>
        <w:rPr>
          <w:b/>
          <w:color w:val="000000"/>
          <w:sz w:val="20"/>
          <w:u w:val="none"/>
        </w:rPr>
      </w:pPr>
    </w:p>
    <w:p w:rsidR="006E6825" w:rsidRPr="002046D9" w:rsidRDefault="00FF2514" w:rsidP="00FF2514">
      <w:pPr>
        <w:pStyle w:val="Title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 xml:space="preserve"> </w:t>
      </w:r>
      <w:r>
        <w:rPr>
          <w:b/>
          <w:color w:val="000000"/>
          <w:sz w:val="20"/>
          <w:u w:val="none"/>
        </w:rPr>
        <w:tab/>
      </w:r>
      <w:r>
        <w:rPr>
          <w:b/>
          <w:color w:val="000000"/>
          <w:sz w:val="20"/>
          <w:u w:val="none"/>
        </w:rPr>
        <w:tab/>
      </w:r>
      <w:r w:rsidR="006E6825" w:rsidRPr="002046D9">
        <w:rPr>
          <w:color w:val="000000"/>
          <w:sz w:val="20"/>
          <w:u w:val="none"/>
        </w:rPr>
        <w:t>ITIL Foundation Level Course</w:t>
      </w:r>
    </w:p>
    <w:p w:rsidR="006E6825" w:rsidRPr="006E6825" w:rsidRDefault="006E6825" w:rsidP="00B41709">
      <w:pPr>
        <w:pStyle w:val="Title"/>
        <w:ind w:left="720" w:firstLine="720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Pass</w:t>
      </w:r>
    </w:p>
    <w:p w:rsidR="00CC68D0" w:rsidRPr="00AE6C6B" w:rsidRDefault="00CC68D0" w:rsidP="00CC68D0">
      <w:pPr>
        <w:pStyle w:val="Title"/>
        <w:jc w:val="left"/>
        <w:rPr>
          <w:b/>
          <w:color w:val="000000"/>
          <w:sz w:val="20"/>
        </w:rPr>
      </w:pPr>
    </w:p>
    <w:p w:rsidR="00CC68D0" w:rsidRPr="00AE6C6B" w:rsidRDefault="00CC68D0" w:rsidP="00CC68D0">
      <w:pPr>
        <w:pStyle w:val="Title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1998 - 2000</w:t>
      </w:r>
      <w:r w:rsidRPr="00AE6C6B">
        <w:rPr>
          <w:color w:val="000000"/>
          <w:sz w:val="20"/>
          <w:u w:val="none"/>
        </w:rPr>
        <w:tab/>
      </w:r>
      <w:r w:rsidRPr="002046D9">
        <w:rPr>
          <w:color w:val="000000"/>
          <w:sz w:val="20"/>
          <w:u w:val="none"/>
        </w:rPr>
        <w:t>Sheffield Hallam University</w:t>
      </w:r>
      <w:r w:rsidRPr="00AE6C6B">
        <w:rPr>
          <w:b/>
          <w:color w:val="000000"/>
          <w:sz w:val="20"/>
          <w:u w:val="none"/>
        </w:rPr>
        <w:t xml:space="preserve">    (</w:t>
      </w:r>
      <w:r w:rsidRPr="00AE6C6B">
        <w:rPr>
          <w:color w:val="000000"/>
          <w:sz w:val="20"/>
          <w:u w:val="none"/>
        </w:rPr>
        <w:t>HND Business Information Technology)</w:t>
      </w:r>
    </w:p>
    <w:p w:rsidR="00CC68D0" w:rsidRPr="002046D9" w:rsidRDefault="00CC68D0" w:rsidP="00CC68D0">
      <w:pPr>
        <w:pStyle w:val="Title"/>
        <w:ind w:firstLine="720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 xml:space="preserve">             </w:t>
      </w:r>
      <w:r>
        <w:rPr>
          <w:color w:val="000000"/>
          <w:sz w:val="20"/>
          <w:u w:val="none"/>
        </w:rPr>
        <w:tab/>
      </w:r>
      <w:r w:rsidRPr="002046D9">
        <w:rPr>
          <w:color w:val="000000"/>
          <w:sz w:val="20"/>
          <w:u w:val="none"/>
        </w:rPr>
        <w:t>Overall HND Grade = Merit</w:t>
      </w:r>
    </w:p>
    <w:p w:rsidR="00CC68D0" w:rsidRPr="00AE6C6B" w:rsidRDefault="00CC68D0" w:rsidP="00CC68D0">
      <w:pPr>
        <w:pStyle w:val="Title"/>
        <w:ind w:left="1440" w:hanging="1440"/>
        <w:jc w:val="left"/>
        <w:rPr>
          <w:color w:val="000000"/>
          <w:sz w:val="20"/>
          <w:u w:val="none"/>
        </w:rPr>
      </w:pPr>
    </w:p>
    <w:p w:rsidR="00CC68D0" w:rsidRPr="00AE6C6B" w:rsidRDefault="00CC68D0" w:rsidP="00CC68D0">
      <w:pPr>
        <w:pStyle w:val="Title"/>
        <w:ind w:left="1440" w:hanging="1440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1997 – 1998</w:t>
      </w:r>
      <w:r w:rsidRPr="00AE6C6B">
        <w:rPr>
          <w:color w:val="000000"/>
          <w:sz w:val="20"/>
          <w:u w:val="none"/>
        </w:rPr>
        <w:tab/>
      </w:r>
      <w:r w:rsidRPr="002046D9">
        <w:rPr>
          <w:color w:val="000000"/>
          <w:sz w:val="20"/>
          <w:u w:val="none"/>
        </w:rPr>
        <w:t>University of Derby</w:t>
      </w:r>
      <w:r w:rsidRPr="00AE6C6B">
        <w:rPr>
          <w:b/>
          <w:color w:val="000000"/>
          <w:sz w:val="20"/>
          <w:u w:val="none"/>
        </w:rPr>
        <w:t xml:space="preserve">    </w:t>
      </w:r>
      <w:r w:rsidRPr="00AE6C6B">
        <w:rPr>
          <w:color w:val="000000"/>
          <w:sz w:val="20"/>
          <w:u w:val="none"/>
        </w:rPr>
        <w:t>(BA/BSc Computer Studies)</w:t>
      </w:r>
    </w:p>
    <w:p w:rsidR="00CC68D0" w:rsidRPr="00AE6C6B" w:rsidRDefault="00CC68D0" w:rsidP="00CC68D0">
      <w:pPr>
        <w:pStyle w:val="Title"/>
        <w:ind w:left="1440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1</w:t>
      </w:r>
      <w:r w:rsidRPr="008928CB">
        <w:rPr>
          <w:color w:val="000000"/>
          <w:sz w:val="20"/>
          <w:u w:val="none"/>
          <w:vertAlign w:val="superscript"/>
        </w:rPr>
        <w:t>st</w:t>
      </w:r>
      <w:r>
        <w:rPr>
          <w:color w:val="000000"/>
          <w:sz w:val="20"/>
          <w:u w:val="none"/>
        </w:rPr>
        <w:t xml:space="preserve"> year Grades available upon request</w:t>
      </w:r>
    </w:p>
    <w:p w:rsidR="00CC68D0" w:rsidRDefault="00CC68D0" w:rsidP="00CC68D0">
      <w:pPr>
        <w:pStyle w:val="Title"/>
        <w:jc w:val="left"/>
        <w:rPr>
          <w:color w:val="000000"/>
          <w:sz w:val="20"/>
          <w:u w:val="none"/>
        </w:rPr>
      </w:pPr>
    </w:p>
    <w:p w:rsidR="00CC68D0" w:rsidRPr="00AE6C6B" w:rsidRDefault="00CC68D0" w:rsidP="00CC68D0">
      <w:pPr>
        <w:pStyle w:val="Title"/>
        <w:jc w:val="left"/>
        <w:rPr>
          <w:b/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1994 – 1997</w:t>
      </w:r>
      <w:r>
        <w:rPr>
          <w:color w:val="000000"/>
          <w:sz w:val="20"/>
          <w:u w:val="none"/>
        </w:rPr>
        <w:tab/>
      </w:r>
      <w:r w:rsidRPr="002046D9">
        <w:rPr>
          <w:color w:val="000000"/>
          <w:sz w:val="20"/>
          <w:u w:val="none"/>
        </w:rPr>
        <w:t>Chesterfield College</w:t>
      </w:r>
    </w:p>
    <w:p w:rsidR="00CC68D0" w:rsidRPr="00AE6C6B" w:rsidRDefault="00CC68D0" w:rsidP="00CC68D0">
      <w:pPr>
        <w:pStyle w:val="Title"/>
        <w:jc w:val="left"/>
        <w:rPr>
          <w:color w:val="000000"/>
          <w:sz w:val="20"/>
          <w:u w:val="none"/>
        </w:rPr>
      </w:pPr>
      <w:r w:rsidRPr="00AE6C6B">
        <w:rPr>
          <w:b/>
          <w:color w:val="000000"/>
          <w:sz w:val="20"/>
          <w:u w:val="none"/>
        </w:rPr>
        <w:tab/>
      </w:r>
      <w:r w:rsidRPr="00AE6C6B">
        <w:rPr>
          <w:b/>
          <w:color w:val="000000"/>
          <w:sz w:val="20"/>
          <w:u w:val="none"/>
        </w:rPr>
        <w:tab/>
        <w:t xml:space="preserve"> </w:t>
      </w:r>
      <w:r w:rsidRPr="00AE6C6B">
        <w:rPr>
          <w:color w:val="000000"/>
          <w:sz w:val="20"/>
          <w:u w:val="none"/>
        </w:rPr>
        <w:t xml:space="preserve">BTEC GNVQ Information Technology Advanced </w:t>
      </w:r>
      <w:r w:rsidRPr="002046D9">
        <w:rPr>
          <w:color w:val="000000"/>
          <w:sz w:val="20"/>
          <w:u w:val="none"/>
        </w:rPr>
        <w:t>(Merit Overall)</w:t>
      </w:r>
    </w:p>
    <w:p w:rsidR="00CC68D0" w:rsidRPr="00C51AA1" w:rsidRDefault="00CC68D0" w:rsidP="00CC68D0">
      <w:pPr>
        <w:pStyle w:val="Title"/>
        <w:ind w:left="1440"/>
        <w:jc w:val="left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 xml:space="preserve"> </w:t>
      </w:r>
      <w:r w:rsidRPr="00AE6C6B">
        <w:rPr>
          <w:color w:val="000000"/>
          <w:sz w:val="20"/>
          <w:u w:val="none"/>
        </w:rPr>
        <w:t>BTEC First Diploma Information Technology Applications</w:t>
      </w:r>
      <w:r w:rsidRPr="00C51AA1">
        <w:rPr>
          <w:b/>
          <w:color w:val="000000"/>
          <w:sz w:val="20"/>
          <w:u w:val="none"/>
        </w:rPr>
        <w:t xml:space="preserve"> </w:t>
      </w:r>
      <w:r w:rsidRPr="002046D9">
        <w:rPr>
          <w:color w:val="000000"/>
          <w:sz w:val="20"/>
          <w:u w:val="none"/>
        </w:rPr>
        <w:t>(Merit Overall)</w:t>
      </w:r>
    </w:p>
    <w:p w:rsidR="00CC68D0" w:rsidRPr="00AE6C6B" w:rsidRDefault="00CC68D0" w:rsidP="00CC68D0">
      <w:pPr>
        <w:pStyle w:val="Title"/>
        <w:ind w:left="1440"/>
        <w:jc w:val="left"/>
        <w:rPr>
          <w:color w:val="000000"/>
          <w:sz w:val="20"/>
          <w:u w:val="none"/>
        </w:rPr>
      </w:pPr>
    </w:p>
    <w:p w:rsidR="00CC68D0" w:rsidRPr="00CC68D0" w:rsidRDefault="00CC68D0" w:rsidP="00CC68D0">
      <w:pPr>
        <w:pStyle w:val="Title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1989 – 1994</w:t>
      </w:r>
      <w:r w:rsidRPr="00AE6C6B">
        <w:rPr>
          <w:color w:val="000000"/>
          <w:sz w:val="20"/>
          <w:u w:val="none"/>
        </w:rPr>
        <w:tab/>
        <w:t xml:space="preserve"> </w:t>
      </w:r>
      <w:r w:rsidRPr="002046D9">
        <w:rPr>
          <w:color w:val="000000"/>
          <w:sz w:val="20"/>
          <w:u w:val="none"/>
        </w:rPr>
        <w:t>St Mary’s High School</w:t>
      </w:r>
      <w:r>
        <w:rPr>
          <w:b/>
          <w:color w:val="000000"/>
          <w:sz w:val="20"/>
          <w:u w:val="none"/>
        </w:rPr>
        <w:t xml:space="preserve"> </w:t>
      </w:r>
      <w:r w:rsidRPr="00CC68D0">
        <w:rPr>
          <w:color w:val="000000"/>
          <w:sz w:val="20"/>
          <w:u w:val="none"/>
        </w:rPr>
        <w:t>Newbold, Chesterfield</w:t>
      </w:r>
    </w:p>
    <w:p w:rsidR="00CC68D0" w:rsidRPr="00AE6C6B" w:rsidRDefault="00CC68D0" w:rsidP="00CC68D0">
      <w:pPr>
        <w:pStyle w:val="Title"/>
        <w:ind w:left="720" w:firstLine="720"/>
        <w:jc w:val="left"/>
        <w:rPr>
          <w:color w:val="000000"/>
          <w:sz w:val="20"/>
          <w:u w:val="none"/>
        </w:rPr>
      </w:pPr>
      <w:r w:rsidRPr="00AE6C6B">
        <w:rPr>
          <w:b/>
          <w:color w:val="000000"/>
          <w:sz w:val="20"/>
          <w:u w:val="none"/>
        </w:rPr>
        <w:t xml:space="preserve"> </w:t>
      </w:r>
      <w:r w:rsidRPr="00AE6C6B">
        <w:rPr>
          <w:color w:val="000000"/>
          <w:sz w:val="20"/>
          <w:u w:val="none"/>
        </w:rPr>
        <w:t>9 GCSE’s</w:t>
      </w:r>
      <w:r w:rsidR="009B7ED2">
        <w:rPr>
          <w:color w:val="000000"/>
          <w:sz w:val="20"/>
          <w:u w:val="none"/>
        </w:rPr>
        <w:t>.</w:t>
      </w:r>
    </w:p>
    <w:p w:rsidR="00184C2B" w:rsidRDefault="00184C2B" w:rsidP="00184C2B">
      <w:pPr>
        <w:pStyle w:val="Title"/>
        <w:jc w:val="left"/>
        <w:rPr>
          <w:color w:val="000000"/>
          <w:sz w:val="20"/>
          <w:u w:val="none"/>
        </w:rPr>
      </w:pPr>
    </w:p>
    <w:p w:rsidR="00CC68D0" w:rsidRPr="002046D9" w:rsidRDefault="00CC68D0" w:rsidP="00184C2B">
      <w:pPr>
        <w:pStyle w:val="Title"/>
        <w:ind w:left="720" w:firstLine="720"/>
        <w:jc w:val="left"/>
        <w:rPr>
          <w:color w:val="000000"/>
          <w:sz w:val="20"/>
          <w:u w:val="none"/>
        </w:rPr>
      </w:pPr>
      <w:r w:rsidRPr="002046D9">
        <w:rPr>
          <w:b/>
          <w:color w:val="000000"/>
          <w:sz w:val="20"/>
          <w:u w:val="none"/>
        </w:rPr>
        <w:t>References</w:t>
      </w:r>
    </w:p>
    <w:p w:rsidR="00247CD5" w:rsidRDefault="00247CD5" w:rsidP="00CC68D0">
      <w:pPr>
        <w:pStyle w:val="Title"/>
        <w:ind w:left="720" w:firstLine="720"/>
        <w:jc w:val="left"/>
        <w:rPr>
          <w:color w:val="000000"/>
          <w:sz w:val="20"/>
          <w:u w:val="none"/>
        </w:rPr>
      </w:pPr>
    </w:p>
    <w:p w:rsidR="00CC68D0" w:rsidRPr="00AE6C6B" w:rsidRDefault="00CC68D0" w:rsidP="00CC68D0">
      <w:pPr>
        <w:pStyle w:val="Title"/>
        <w:ind w:left="720" w:firstLine="720"/>
        <w:jc w:val="left"/>
        <w:rPr>
          <w:color w:val="000000"/>
          <w:sz w:val="20"/>
          <w:u w:val="none"/>
        </w:rPr>
      </w:pPr>
      <w:r w:rsidRPr="00AE6C6B">
        <w:rPr>
          <w:color w:val="000000"/>
          <w:sz w:val="20"/>
          <w:u w:val="none"/>
        </w:rPr>
        <w:t>References can be supplied upon request.</w:t>
      </w:r>
    </w:p>
    <w:p w:rsidR="00554B83" w:rsidRPr="00AE6C6B" w:rsidRDefault="00554B83">
      <w:pPr>
        <w:pStyle w:val="Title"/>
        <w:jc w:val="left"/>
        <w:rPr>
          <w:b/>
          <w:color w:val="000000"/>
          <w:sz w:val="20"/>
        </w:rPr>
      </w:pPr>
    </w:p>
    <w:p w:rsidR="00AD36F6" w:rsidRDefault="00AD36F6" w:rsidP="0080312A">
      <w:pPr>
        <w:pStyle w:val="Title"/>
        <w:ind w:left="1440"/>
        <w:jc w:val="left"/>
        <w:rPr>
          <w:b/>
          <w:color w:val="000000"/>
          <w:sz w:val="20"/>
          <w:u w:val="none"/>
        </w:rPr>
      </w:pPr>
    </w:p>
    <w:p w:rsidR="00554B83" w:rsidRPr="00AE6C6B" w:rsidRDefault="00554B83">
      <w:pPr>
        <w:pStyle w:val="Title"/>
        <w:ind w:left="1440" w:firstLine="180"/>
        <w:jc w:val="left"/>
        <w:rPr>
          <w:color w:val="000000"/>
          <w:sz w:val="20"/>
          <w:u w:val="none"/>
        </w:rPr>
      </w:pPr>
    </w:p>
    <w:p w:rsidR="00554B83" w:rsidRPr="00AE6C6B" w:rsidRDefault="00554B83">
      <w:pPr>
        <w:pStyle w:val="Title"/>
        <w:ind w:left="1440" w:firstLine="180"/>
        <w:jc w:val="left"/>
        <w:rPr>
          <w:color w:val="0000FF"/>
          <w:sz w:val="20"/>
          <w:u w:val="none"/>
        </w:rPr>
      </w:pPr>
    </w:p>
    <w:p w:rsidR="00554B83" w:rsidRPr="00AE6C6B" w:rsidRDefault="00554B83">
      <w:pPr>
        <w:pStyle w:val="Title"/>
        <w:ind w:left="1560"/>
        <w:jc w:val="left"/>
        <w:rPr>
          <w:b/>
          <w:color w:val="0000FF"/>
          <w:sz w:val="20"/>
        </w:rPr>
      </w:pPr>
    </w:p>
    <w:p w:rsidR="00554B83" w:rsidRPr="00AE6C6B" w:rsidRDefault="00554B83">
      <w:pPr>
        <w:pStyle w:val="Title"/>
        <w:ind w:left="1560"/>
        <w:jc w:val="left"/>
        <w:rPr>
          <w:color w:val="0000FF"/>
          <w:sz w:val="20"/>
          <w:u w:val="none"/>
        </w:rPr>
      </w:pPr>
    </w:p>
    <w:p w:rsidR="00554B83" w:rsidRPr="00AE6C6B" w:rsidRDefault="00554B83">
      <w:pPr>
        <w:pStyle w:val="Title"/>
        <w:ind w:left="1440"/>
        <w:jc w:val="left"/>
        <w:rPr>
          <w:color w:val="0000FF"/>
          <w:sz w:val="20"/>
          <w:u w:val="none"/>
        </w:rPr>
      </w:pPr>
    </w:p>
    <w:p w:rsidR="00554B83" w:rsidRPr="00AE6C6B" w:rsidRDefault="00554B83">
      <w:pPr>
        <w:pStyle w:val="Title"/>
        <w:ind w:left="1440"/>
        <w:jc w:val="left"/>
        <w:rPr>
          <w:b/>
          <w:color w:val="0000FF"/>
          <w:sz w:val="20"/>
          <w:u w:val="none"/>
        </w:rPr>
      </w:pPr>
    </w:p>
    <w:p w:rsidR="00554B83" w:rsidRPr="00AE6C6B" w:rsidRDefault="00554B83">
      <w:pPr>
        <w:pStyle w:val="Title"/>
        <w:ind w:left="1440"/>
        <w:jc w:val="left"/>
        <w:rPr>
          <w:color w:val="0000FF"/>
          <w:sz w:val="20"/>
          <w:u w:val="none"/>
        </w:rPr>
      </w:pPr>
    </w:p>
    <w:p w:rsidR="00554B83" w:rsidRPr="00AE6C6B" w:rsidRDefault="00554B83">
      <w:pPr>
        <w:pStyle w:val="Title"/>
        <w:jc w:val="left"/>
        <w:rPr>
          <w:b/>
          <w:color w:val="0000FF"/>
          <w:sz w:val="20"/>
          <w:u w:val="none"/>
        </w:rPr>
      </w:pPr>
    </w:p>
    <w:p w:rsidR="00554B83" w:rsidRPr="00AE6C6B" w:rsidRDefault="00554B83">
      <w:pPr>
        <w:pStyle w:val="Title"/>
        <w:jc w:val="left"/>
        <w:rPr>
          <w:color w:val="0000FF"/>
          <w:sz w:val="20"/>
          <w:u w:val="none"/>
        </w:rPr>
      </w:pPr>
    </w:p>
    <w:p w:rsidR="00554B83" w:rsidRPr="00AE6C6B" w:rsidRDefault="00554B83">
      <w:pPr>
        <w:pStyle w:val="Title"/>
        <w:ind w:left="1440"/>
        <w:jc w:val="left"/>
        <w:rPr>
          <w:color w:val="0000FF"/>
          <w:sz w:val="20"/>
          <w:u w:val="none"/>
        </w:rPr>
      </w:pPr>
    </w:p>
    <w:p w:rsidR="00554B83" w:rsidRPr="00AE6C6B" w:rsidRDefault="00554B83">
      <w:pPr>
        <w:pStyle w:val="Title"/>
        <w:ind w:left="1440"/>
        <w:jc w:val="left"/>
        <w:rPr>
          <w:color w:val="0000FF"/>
          <w:sz w:val="20"/>
          <w:u w:val="none"/>
        </w:rPr>
      </w:pPr>
    </w:p>
    <w:p w:rsidR="00554B83" w:rsidRDefault="00554B83">
      <w:pPr>
        <w:pStyle w:val="Title"/>
        <w:ind w:left="1440"/>
        <w:jc w:val="left"/>
        <w:rPr>
          <w:color w:val="0000FF"/>
          <w:u w:val="none"/>
        </w:rPr>
      </w:pPr>
    </w:p>
    <w:p w:rsidR="00554B83" w:rsidRDefault="00554B83">
      <w:pPr>
        <w:pStyle w:val="Title"/>
        <w:ind w:left="1440"/>
        <w:jc w:val="left"/>
        <w:rPr>
          <w:color w:val="0000FF"/>
          <w:u w:val="none"/>
        </w:rPr>
      </w:pPr>
    </w:p>
    <w:p w:rsidR="00554B83" w:rsidRDefault="00554B83">
      <w:pPr>
        <w:pStyle w:val="Title"/>
        <w:jc w:val="left"/>
        <w:rPr>
          <w:color w:val="0000FF"/>
          <w:u w:val="none"/>
        </w:rPr>
      </w:pPr>
    </w:p>
    <w:p w:rsidR="00554B83" w:rsidRDefault="00554B83">
      <w:pPr>
        <w:pStyle w:val="Title"/>
        <w:jc w:val="left"/>
        <w:rPr>
          <w:color w:val="0000FF"/>
          <w:u w:val="none"/>
        </w:rPr>
      </w:pPr>
    </w:p>
    <w:p w:rsidR="00554B83" w:rsidRDefault="00554B83">
      <w:pPr>
        <w:pStyle w:val="Title"/>
        <w:jc w:val="left"/>
        <w:rPr>
          <w:color w:val="0000FF"/>
          <w:u w:val="none"/>
        </w:rPr>
      </w:pPr>
      <w:r>
        <w:rPr>
          <w:color w:val="0000FF"/>
          <w:u w:val="none"/>
        </w:rPr>
        <w:tab/>
      </w:r>
      <w:r>
        <w:rPr>
          <w:color w:val="0000FF"/>
          <w:u w:val="none"/>
        </w:rPr>
        <w:tab/>
      </w:r>
      <w:r>
        <w:rPr>
          <w:color w:val="0000FF"/>
          <w:u w:val="none"/>
        </w:rPr>
        <w:tab/>
      </w:r>
    </w:p>
    <w:p w:rsidR="00554B83" w:rsidRDefault="00554B83">
      <w:pPr>
        <w:pStyle w:val="Title"/>
        <w:jc w:val="left"/>
        <w:rPr>
          <w:color w:val="0000FF"/>
          <w:u w:val="none"/>
        </w:rPr>
      </w:pPr>
    </w:p>
    <w:p w:rsidR="00554B83" w:rsidRDefault="00554B83">
      <w:pPr>
        <w:pStyle w:val="Title"/>
        <w:jc w:val="left"/>
        <w:rPr>
          <w:color w:val="0000FF"/>
          <w:u w:val="none"/>
        </w:rPr>
      </w:pPr>
    </w:p>
    <w:p w:rsidR="00554B83" w:rsidRDefault="00554B83">
      <w:pPr>
        <w:pStyle w:val="Title"/>
        <w:jc w:val="left"/>
        <w:rPr>
          <w:color w:val="0000FF"/>
          <w:u w:val="none"/>
        </w:rPr>
      </w:pPr>
      <w:r>
        <w:rPr>
          <w:color w:val="0000FF"/>
          <w:u w:val="none"/>
        </w:rPr>
        <w:tab/>
      </w:r>
    </w:p>
    <w:p w:rsidR="00554B83" w:rsidRDefault="00554B83">
      <w:pPr>
        <w:jc w:val="center"/>
        <w:rPr>
          <w:sz w:val="24"/>
          <w:u w:val="single"/>
        </w:rPr>
      </w:pPr>
    </w:p>
    <w:p w:rsidR="00554B83" w:rsidRDefault="00554B83">
      <w:pPr>
        <w:jc w:val="center"/>
        <w:rPr>
          <w:color w:val="000000"/>
          <w:sz w:val="24"/>
          <w:u w:val="single"/>
        </w:rPr>
      </w:pPr>
    </w:p>
    <w:sectPr w:rsidR="00554B83" w:rsidSect="004F5F6A">
      <w:footerReference w:type="even" r:id="rId9"/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3C" w:rsidRDefault="0028613C">
      <w:r>
        <w:separator/>
      </w:r>
    </w:p>
  </w:endnote>
  <w:endnote w:type="continuationSeparator" w:id="0">
    <w:p w:rsidR="0028613C" w:rsidRDefault="0028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ED3" w:rsidRDefault="00472E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472ED3" w:rsidRDefault="00472E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ED3" w:rsidRDefault="00472E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6039">
      <w:rPr>
        <w:rStyle w:val="PageNumber"/>
        <w:noProof/>
      </w:rPr>
      <w:t>1</w:t>
    </w:r>
    <w:r>
      <w:rPr>
        <w:rStyle w:val="PageNumber"/>
      </w:rPr>
      <w:fldChar w:fldCharType="end"/>
    </w:r>
  </w:p>
  <w:p w:rsidR="00472ED3" w:rsidRDefault="00472ED3">
    <w:pPr>
      <w:pStyle w:val="Footer"/>
    </w:pPr>
    <w:r>
      <w:t>Steve Sears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3C" w:rsidRDefault="0028613C">
      <w:r>
        <w:separator/>
      </w:r>
    </w:p>
  </w:footnote>
  <w:footnote w:type="continuationSeparator" w:id="0">
    <w:p w:rsidR="0028613C" w:rsidRDefault="0028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C50"/>
    <w:multiLevelType w:val="hybridMultilevel"/>
    <w:tmpl w:val="C06C67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645D74"/>
    <w:multiLevelType w:val="hybridMultilevel"/>
    <w:tmpl w:val="C8F612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0264DA"/>
    <w:multiLevelType w:val="hybridMultilevel"/>
    <w:tmpl w:val="858EFA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F7F2D12"/>
    <w:multiLevelType w:val="hybridMultilevel"/>
    <w:tmpl w:val="353EFB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834E1D"/>
    <w:multiLevelType w:val="hybridMultilevel"/>
    <w:tmpl w:val="9A82EB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7885D6A"/>
    <w:multiLevelType w:val="hybridMultilevel"/>
    <w:tmpl w:val="08BEB4D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516D0034"/>
    <w:multiLevelType w:val="hybridMultilevel"/>
    <w:tmpl w:val="F0407B2C"/>
    <w:lvl w:ilvl="0" w:tplc="C210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8D5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7A8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C2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28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B2E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E39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C67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64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354C39"/>
    <w:multiLevelType w:val="hybridMultilevel"/>
    <w:tmpl w:val="B096F43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86"/>
        </w:tabs>
        <w:ind w:left="2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26"/>
        </w:tabs>
        <w:ind w:left="3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46"/>
        </w:tabs>
        <w:ind w:left="4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86"/>
        </w:tabs>
        <w:ind w:left="6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06"/>
        </w:tabs>
        <w:ind w:left="6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26"/>
        </w:tabs>
        <w:ind w:left="7526" w:hanging="360"/>
      </w:pPr>
      <w:rPr>
        <w:rFonts w:ascii="Wingdings" w:hAnsi="Wingdings" w:hint="default"/>
      </w:rPr>
    </w:lvl>
  </w:abstractNum>
  <w:abstractNum w:abstractNumId="8">
    <w:nsid w:val="6ED479A8"/>
    <w:multiLevelType w:val="hybridMultilevel"/>
    <w:tmpl w:val="FA44BA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EFA4665"/>
    <w:multiLevelType w:val="hybridMultilevel"/>
    <w:tmpl w:val="088C59B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B6B0606"/>
    <w:multiLevelType w:val="hybridMultilevel"/>
    <w:tmpl w:val="8BE8BE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D632421"/>
    <w:multiLevelType w:val="hybridMultilevel"/>
    <w:tmpl w:val="AA7E17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D0"/>
    <w:rsid w:val="00022B68"/>
    <w:rsid w:val="00035CDD"/>
    <w:rsid w:val="000510E4"/>
    <w:rsid w:val="00056599"/>
    <w:rsid w:val="00064AA6"/>
    <w:rsid w:val="00092703"/>
    <w:rsid w:val="000A70D6"/>
    <w:rsid w:val="000B7F49"/>
    <w:rsid w:val="000D1A79"/>
    <w:rsid w:val="00150D60"/>
    <w:rsid w:val="001578C0"/>
    <w:rsid w:val="00184C2B"/>
    <w:rsid w:val="00197E72"/>
    <w:rsid w:val="001B2FBF"/>
    <w:rsid w:val="001D440C"/>
    <w:rsid w:val="001E34D0"/>
    <w:rsid w:val="001F1834"/>
    <w:rsid w:val="002046D9"/>
    <w:rsid w:val="002358B8"/>
    <w:rsid w:val="00247CD5"/>
    <w:rsid w:val="00247D09"/>
    <w:rsid w:val="0026497A"/>
    <w:rsid w:val="00267053"/>
    <w:rsid w:val="00274F4F"/>
    <w:rsid w:val="00277CCC"/>
    <w:rsid w:val="0028613C"/>
    <w:rsid w:val="002937F3"/>
    <w:rsid w:val="002A3A3A"/>
    <w:rsid w:val="002B3860"/>
    <w:rsid w:val="002F2F56"/>
    <w:rsid w:val="00312022"/>
    <w:rsid w:val="003526E5"/>
    <w:rsid w:val="003761B4"/>
    <w:rsid w:val="00390D59"/>
    <w:rsid w:val="003D1F7D"/>
    <w:rsid w:val="003D2446"/>
    <w:rsid w:val="003E00A6"/>
    <w:rsid w:val="00472ED3"/>
    <w:rsid w:val="00485B5C"/>
    <w:rsid w:val="004A1BEA"/>
    <w:rsid w:val="004F5F6A"/>
    <w:rsid w:val="004F6419"/>
    <w:rsid w:val="00512EC1"/>
    <w:rsid w:val="00550664"/>
    <w:rsid w:val="00554B83"/>
    <w:rsid w:val="005616AF"/>
    <w:rsid w:val="005645C7"/>
    <w:rsid w:val="005778D0"/>
    <w:rsid w:val="005823BD"/>
    <w:rsid w:val="00596CAC"/>
    <w:rsid w:val="005A2108"/>
    <w:rsid w:val="005A574E"/>
    <w:rsid w:val="005B3EBC"/>
    <w:rsid w:val="005B654B"/>
    <w:rsid w:val="005C3633"/>
    <w:rsid w:val="005C4115"/>
    <w:rsid w:val="005C6807"/>
    <w:rsid w:val="005F32E3"/>
    <w:rsid w:val="00601B38"/>
    <w:rsid w:val="00667A13"/>
    <w:rsid w:val="006847EB"/>
    <w:rsid w:val="006B10A6"/>
    <w:rsid w:val="006C3543"/>
    <w:rsid w:val="006E6825"/>
    <w:rsid w:val="007426D8"/>
    <w:rsid w:val="007527CF"/>
    <w:rsid w:val="00757C4D"/>
    <w:rsid w:val="00772103"/>
    <w:rsid w:val="00794861"/>
    <w:rsid w:val="007A1A81"/>
    <w:rsid w:val="007D60BD"/>
    <w:rsid w:val="007E3F5E"/>
    <w:rsid w:val="0080312A"/>
    <w:rsid w:val="00805485"/>
    <w:rsid w:val="008176E7"/>
    <w:rsid w:val="00820363"/>
    <w:rsid w:val="00827416"/>
    <w:rsid w:val="00836039"/>
    <w:rsid w:val="008916CD"/>
    <w:rsid w:val="008928CB"/>
    <w:rsid w:val="008A6762"/>
    <w:rsid w:val="008B25F0"/>
    <w:rsid w:val="008C6361"/>
    <w:rsid w:val="00901C61"/>
    <w:rsid w:val="009165BA"/>
    <w:rsid w:val="009257D2"/>
    <w:rsid w:val="00942E1B"/>
    <w:rsid w:val="00955EF8"/>
    <w:rsid w:val="0096521F"/>
    <w:rsid w:val="0099519F"/>
    <w:rsid w:val="009B7ED2"/>
    <w:rsid w:val="009D033B"/>
    <w:rsid w:val="009F1816"/>
    <w:rsid w:val="009F3887"/>
    <w:rsid w:val="00A0411C"/>
    <w:rsid w:val="00A11258"/>
    <w:rsid w:val="00A757A0"/>
    <w:rsid w:val="00A83D92"/>
    <w:rsid w:val="00A96C22"/>
    <w:rsid w:val="00AC459B"/>
    <w:rsid w:val="00AD36F6"/>
    <w:rsid w:val="00AE6C6B"/>
    <w:rsid w:val="00B41709"/>
    <w:rsid w:val="00B50D2D"/>
    <w:rsid w:val="00B53995"/>
    <w:rsid w:val="00B62D22"/>
    <w:rsid w:val="00BC6EEA"/>
    <w:rsid w:val="00BE544A"/>
    <w:rsid w:val="00C03CD9"/>
    <w:rsid w:val="00C073E6"/>
    <w:rsid w:val="00C1167D"/>
    <w:rsid w:val="00C13D02"/>
    <w:rsid w:val="00C4410C"/>
    <w:rsid w:val="00C51AA1"/>
    <w:rsid w:val="00C62B80"/>
    <w:rsid w:val="00C63E8A"/>
    <w:rsid w:val="00C77F1C"/>
    <w:rsid w:val="00C90743"/>
    <w:rsid w:val="00CC68D0"/>
    <w:rsid w:val="00CD2D51"/>
    <w:rsid w:val="00CD2D56"/>
    <w:rsid w:val="00CD3142"/>
    <w:rsid w:val="00D31405"/>
    <w:rsid w:val="00D5149D"/>
    <w:rsid w:val="00D75E86"/>
    <w:rsid w:val="00D77A3D"/>
    <w:rsid w:val="00DC322C"/>
    <w:rsid w:val="00DC4802"/>
    <w:rsid w:val="00DF1402"/>
    <w:rsid w:val="00DF7EE5"/>
    <w:rsid w:val="00E00422"/>
    <w:rsid w:val="00E0088C"/>
    <w:rsid w:val="00E41F13"/>
    <w:rsid w:val="00E46CF1"/>
    <w:rsid w:val="00E56C3F"/>
    <w:rsid w:val="00E61417"/>
    <w:rsid w:val="00E87A55"/>
    <w:rsid w:val="00ED7579"/>
    <w:rsid w:val="00EE43B3"/>
    <w:rsid w:val="00F026EC"/>
    <w:rsid w:val="00FD0FC7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50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outlineLvl w:val="1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Spacing">
    <w:name w:val="No Spacing"/>
    <w:uiPriority w:val="1"/>
    <w:qFormat/>
    <w:rsid w:val="00A757A0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64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50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outlineLvl w:val="1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Spacing">
    <w:name w:val="No Spacing"/>
    <w:uiPriority w:val="1"/>
    <w:qFormat/>
    <w:rsid w:val="00A757A0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6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19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85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90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80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6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97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4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3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76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18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AFA8-BADE-44F3-BE43-F674BFA9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CURRICULM VITAE</vt:lpstr>
    </vt:vector>
  </TitlesOfParts>
  <Company>The Royal Bank of Scotland</Company>
  <LinksUpToDate>false</LinksUpToDate>
  <CharactersWithSpaces>8855</CharactersWithSpaces>
  <SharedDoc>false</SharedDoc>
  <HLinks>
    <vt:vector size="6" baseType="variant">
      <vt:variant>
        <vt:i4>458798</vt:i4>
      </vt:variant>
      <vt:variant>
        <vt:i4>0</vt:i4>
      </vt:variant>
      <vt:variant>
        <vt:i4>0</vt:i4>
      </vt:variant>
      <vt:variant>
        <vt:i4>5</vt:i4>
      </vt:variant>
      <vt:variant>
        <vt:lpwstr>mailto:Stevesears3678@gmail.com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CURRICULM VITAE</dc:title>
  <dc:creator>STEVE SEARS</dc:creator>
  <cp:lastModifiedBy>searss</cp:lastModifiedBy>
  <cp:revision>23</cp:revision>
  <cp:lastPrinted>2007-01-29T12:26:00Z</cp:lastPrinted>
  <dcterms:created xsi:type="dcterms:W3CDTF">2018-09-11T09:15:00Z</dcterms:created>
  <dcterms:modified xsi:type="dcterms:W3CDTF">2019-08-30T09:52:00Z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-1957852030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Steven.Sears@rbs.co.uk</vt:lpwstr>
  </property>
  <property fmtid="{D5CDD505-2E9C-101B-9397-08002B2CF9AE}" pid="6" name="_AuthorEmailDisplayName">
    <vt:lpwstr>Sears, Steven (Security)</vt:lpwstr>
  </property>
  <property fmtid="{D5CDD505-2E9C-101B-9397-08002B2CF9AE}" pid="7" name="_PreviousAdHocReviewCycleID">
    <vt:i4>969430330</vt:i4>
  </property>
</Properties>
</file>