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565F0" w14:textId="7B1B2999" w:rsidR="00C838B8" w:rsidRPr="009A2C26" w:rsidRDefault="009A2C26" w:rsidP="00B6565B">
      <w:pPr>
        <w:pStyle w:val="Heading7"/>
        <w:jc w:val="center"/>
        <w:rPr>
          <w:rFonts w:ascii="Calibri" w:hAnsi="Calibri" w:cs="Calibri"/>
          <w:outline/>
          <w:color w:val="000000"/>
          <w:sz w:val="18"/>
          <w:szCs w:val="18"/>
          <w14:textOutline w14:w="9525" w14:cap="flat" w14:cmpd="sng" w14:algn="ctr">
            <w14:solidFill>
              <w14:srgbClr w14:val="000000"/>
            </w14:solidFill>
            <w14:prstDash w14:val="solid"/>
            <w14:round/>
          </w14:textOutline>
          <w14:textFill>
            <w14:noFill/>
          </w14:textFill>
        </w:rPr>
      </w:pPr>
      <w:r w:rsidRPr="009C72EC">
        <w:rPr>
          <w:rFonts w:ascii="Calibri" w:hAnsi="Calibri" w:cs="Calibri"/>
          <w:b/>
          <w:noProof/>
          <w:sz w:val="18"/>
          <w:szCs w:val="18"/>
          <w:lang w:val="en-GB" w:eastAsia="en-GB"/>
        </w:rPr>
        <mc:AlternateContent>
          <mc:Choice Requires="wps">
            <w:drawing>
              <wp:anchor distT="0" distB="0" distL="114300" distR="114300" simplePos="0" relativeHeight="251656704" behindDoc="0" locked="0" layoutInCell="1" allowOverlap="1" wp14:anchorId="2AB07E59" wp14:editId="6A4313BC">
                <wp:simplePos x="0" y="0"/>
                <wp:positionH relativeFrom="column">
                  <wp:posOffset>-228600</wp:posOffset>
                </wp:positionH>
                <wp:positionV relativeFrom="paragraph">
                  <wp:posOffset>741680</wp:posOffset>
                </wp:positionV>
                <wp:extent cx="5434965" cy="0"/>
                <wp:effectExtent l="9525" t="8255" r="13335" b="1079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349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5192C3" id="Line 8"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58.4pt" to="409.95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"/>
            </w:pict>
          </mc:Fallback>
        </mc:AlternateContent>
      </w:r>
      <w:r w:rsidR="00C838B8" w:rsidRPr="009C72EC">
        <w:rPr>
          <w:rFonts w:ascii="Calibri" w:hAnsi="Calibri" w:cs="Calibri"/>
          <w:b/>
          <w:sz w:val="18"/>
          <w:szCs w:val="18"/>
        </w:rPr>
        <w:t>Krishan James Shaw</w:t>
      </w:r>
      <w:r w:rsidR="00C838B8" w:rsidRPr="009A2C26">
        <w:rPr>
          <w:rFonts w:ascii="Calibri" w:hAnsi="Calibri" w:cs="Calibri"/>
          <w:outline/>
          <w:color w:val="000000"/>
          <w:sz w:val="18"/>
          <w:szCs w:val="18"/>
          <w14:textOutline w14:w="9525" w14:cap="flat" w14:cmpd="sng" w14:algn="ctr">
            <w14:solidFill>
              <w14:srgbClr w14:val="000000"/>
            </w14:solidFill>
            <w14:prstDash w14:val="solid"/>
            <w14:round/>
          </w14:textOutline>
          <w14:textFill>
            <w14:noFill/>
          </w14:textFill>
        </w:rPr>
        <w:br/>
      </w:r>
      <w:r w:rsidR="00A51D8B">
        <w:rPr>
          <w:rFonts w:ascii="Calibri" w:hAnsi="Calibri" w:cs="Calibri"/>
          <w:b/>
          <w:sz w:val="18"/>
          <w:szCs w:val="18"/>
        </w:rPr>
        <w:t xml:space="preserve">66 Raynel Drive, Leeds, </w:t>
      </w:r>
      <w:r w:rsidR="00F37728">
        <w:rPr>
          <w:rFonts w:ascii="Calibri" w:hAnsi="Calibri" w:cs="Calibri"/>
          <w:b/>
          <w:sz w:val="18"/>
          <w:szCs w:val="18"/>
        </w:rPr>
        <w:t>LS16 6BP</w:t>
      </w:r>
      <w:r w:rsidR="00C838B8" w:rsidRPr="009A2C26">
        <w:rPr>
          <w:rFonts w:ascii="Calibri" w:hAnsi="Calibri" w:cs="Calibri"/>
          <w:outline/>
          <w:color w:val="000000"/>
          <w:sz w:val="18"/>
          <w:szCs w:val="18"/>
          <w14:textOutline w14:w="9525" w14:cap="flat" w14:cmpd="sng" w14:algn="ctr">
            <w14:solidFill>
              <w14:srgbClr w14:val="000000"/>
            </w14:solidFill>
            <w14:prstDash w14:val="solid"/>
            <w14:round/>
          </w14:textOutline>
          <w14:textFill>
            <w14:noFill/>
          </w14:textFill>
        </w:rPr>
        <w:br/>
      </w:r>
      <w:r w:rsidR="006F3495">
        <w:rPr>
          <w:rFonts w:ascii="Calibri" w:hAnsi="Calibri" w:cs="Calibri"/>
          <w:b/>
          <w:sz w:val="18"/>
          <w:szCs w:val="18"/>
        </w:rPr>
        <w:t>07563 498 068</w:t>
      </w:r>
      <w:r w:rsidR="00C838B8" w:rsidRPr="009A2C26">
        <w:rPr>
          <w:rFonts w:ascii="Calibri" w:hAnsi="Calibri" w:cs="Calibri"/>
          <w:outline/>
          <w:color w:val="000000"/>
          <w:sz w:val="18"/>
          <w:szCs w:val="18"/>
          <w14:textOutline w14:w="9525" w14:cap="flat" w14:cmpd="sng" w14:algn="ctr">
            <w14:solidFill>
              <w14:srgbClr w14:val="000000"/>
            </w14:solidFill>
            <w14:prstDash w14:val="solid"/>
            <w14:round/>
          </w14:textOutline>
          <w14:textFill>
            <w14:noFill/>
          </w14:textFill>
        </w:rPr>
        <w:br/>
      </w:r>
      <w:r w:rsidR="00AA627B" w:rsidRPr="009A2C26">
        <w:rPr>
          <w:rFonts w:ascii="Calibri" w:hAnsi="Calibri" w:cs="Calibri"/>
          <w:b/>
          <w:sz w:val="18"/>
          <w:szCs w:val="18"/>
        </w:rPr>
        <w:t>email –</w:t>
      </w:r>
      <w:r w:rsidR="00AA627B" w:rsidRPr="009C72EC">
        <w:rPr>
          <w:rFonts w:ascii="Calibri" w:hAnsi="Calibri" w:cs="Calibri"/>
          <w:b/>
          <w:sz w:val="18"/>
          <w:szCs w:val="18"/>
        </w:rPr>
        <w:t xml:space="preserve"> krishshaw@live.co.uk</w:t>
      </w:r>
    </w:p>
    <w:p w14:paraId="46C6274E" w14:textId="77777777" w:rsidR="00391089" w:rsidRDefault="00391089" w:rsidP="00B6565B">
      <w:pPr>
        <w:pStyle w:val="Heading1"/>
        <w:rPr>
          <w:rFonts w:ascii="Calibri" w:hAnsi="Calibri" w:cs="Calibri"/>
          <w:sz w:val="18"/>
          <w:szCs w:val="18"/>
        </w:rPr>
      </w:pPr>
    </w:p>
    <w:p w14:paraId="3201ECD8" w14:textId="77777777" w:rsidR="00391089" w:rsidRDefault="00391089" w:rsidP="00391089">
      <w:pPr>
        <w:pStyle w:val="ListBullet"/>
        <w:numPr>
          <w:ilvl w:val="0"/>
          <w:numId w:val="0"/>
        </w:numPr>
        <w:rPr>
          <w:rFonts w:ascii="Calibri" w:hAnsi="Calibri" w:cs="Calibri"/>
          <w:b/>
          <w:bCs/>
          <w:sz w:val="18"/>
          <w:szCs w:val="18"/>
        </w:rPr>
      </w:pPr>
      <w:r>
        <w:rPr>
          <w:rFonts w:ascii="Calibri" w:hAnsi="Calibri" w:cs="Calibri"/>
          <w:b/>
          <w:bCs/>
          <w:sz w:val="18"/>
          <w:szCs w:val="18"/>
        </w:rPr>
        <w:t>TECHNICAL</w:t>
      </w:r>
      <w:r w:rsidRPr="009C72EC">
        <w:rPr>
          <w:rFonts w:ascii="Calibri" w:hAnsi="Calibri" w:cs="Calibri"/>
          <w:b/>
          <w:bCs/>
          <w:sz w:val="18"/>
          <w:szCs w:val="18"/>
        </w:rPr>
        <w:t xml:space="preserve"> EXPERIENCE</w:t>
      </w:r>
    </w:p>
    <w:p w14:paraId="0EE7DC7C" w14:textId="77777777" w:rsidR="00391089" w:rsidRDefault="00391089" w:rsidP="00391089">
      <w:pPr>
        <w:rPr>
          <w:rFonts w:ascii="Calibri" w:hAnsi="Calibri" w:cs="Calibri"/>
          <w:b/>
          <w:bCs/>
          <w:sz w:val="18"/>
          <w:szCs w:val="18"/>
        </w:rPr>
      </w:pPr>
    </w:p>
    <w:p w14:paraId="7002357E" w14:textId="77777777" w:rsidR="00391089" w:rsidRPr="00CA7495" w:rsidRDefault="00391089" w:rsidP="00391089">
      <w:pPr>
        <w:pStyle w:val="ListParagraph"/>
        <w:numPr>
          <w:ilvl w:val="0"/>
          <w:numId w:val="31"/>
        </w:numPr>
        <w:rPr>
          <w:rFonts w:ascii="Calibri" w:hAnsi="Calibri" w:cs="Calibri"/>
          <w:b/>
          <w:bCs/>
          <w:sz w:val="18"/>
          <w:szCs w:val="18"/>
        </w:rPr>
      </w:pPr>
      <w:r>
        <w:rPr>
          <w:rFonts w:ascii="Calibri" w:hAnsi="Calibri" w:cs="Calibri"/>
          <w:bCs/>
          <w:sz w:val="18"/>
          <w:szCs w:val="18"/>
        </w:rPr>
        <w:t>Active Directory Administration (User account creation, Security &amp; Distribution group creation, OU creation &amp; management)</w:t>
      </w:r>
    </w:p>
    <w:p w14:paraId="1FCB28AC" w14:textId="77777777" w:rsidR="00391089" w:rsidRPr="00CA7495" w:rsidRDefault="00391089" w:rsidP="00391089">
      <w:pPr>
        <w:pStyle w:val="ListParagraph"/>
        <w:numPr>
          <w:ilvl w:val="0"/>
          <w:numId w:val="31"/>
        </w:numPr>
        <w:rPr>
          <w:rFonts w:ascii="Calibri" w:hAnsi="Calibri" w:cs="Calibri"/>
          <w:b/>
          <w:bCs/>
          <w:sz w:val="18"/>
          <w:szCs w:val="18"/>
        </w:rPr>
      </w:pPr>
      <w:r>
        <w:rPr>
          <w:rFonts w:ascii="Calibri" w:hAnsi="Calibri" w:cs="Calibri"/>
          <w:bCs/>
          <w:sz w:val="18"/>
          <w:szCs w:val="18"/>
        </w:rPr>
        <w:t>Microsoft Exchange Management – Mailbox creation and management</w:t>
      </w:r>
    </w:p>
    <w:p w14:paraId="4FE418BD" w14:textId="77777777" w:rsidR="00391089" w:rsidRPr="00CA7495" w:rsidRDefault="00391089" w:rsidP="00391089">
      <w:pPr>
        <w:pStyle w:val="ListParagraph"/>
        <w:numPr>
          <w:ilvl w:val="0"/>
          <w:numId w:val="31"/>
        </w:numPr>
        <w:rPr>
          <w:rFonts w:ascii="Calibri" w:hAnsi="Calibri" w:cs="Calibri"/>
          <w:b/>
          <w:bCs/>
          <w:sz w:val="18"/>
          <w:szCs w:val="18"/>
        </w:rPr>
      </w:pPr>
      <w:r>
        <w:rPr>
          <w:rFonts w:ascii="Calibri" w:hAnsi="Calibri" w:cs="Calibri"/>
          <w:bCs/>
          <w:sz w:val="18"/>
          <w:szCs w:val="18"/>
        </w:rPr>
        <w:t>Windows XP, 7, 8.1 &amp; 10 Desktop Support</w:t>
      </w:r>
    </w:p>
    <w:p w14:paraId="7C95E4B8" w14:textId="77777777" w:rsidR="00391089" w:rsidRPr="00D02DAB" w:rsidRDefault="00391089" w:rsidP="00391089">
      <w:pPr>
        <w:pStyle w:val="ListParagraph"/>
        <w:numPr>
          <w:ilvl w:val="0"/>
          <w:numId w:val="31"/>
        </w:numPr>
        <w:rPr>
          <w:rFonts w:ascii="Calibri" w:hAnsi="Calibri" w:cs="Calibri"/>
          <w:b/>
          <w:bCs/>
          <w:sz w:val="18"/>
          <w:szCs w:val="18"/>
        </w:rPr>
      </w:pPr>
      <w:r>
        <w:rPr>
          <w:rFonts w:ascii="Calibri" w:hAnsi="Calibri" w:cs="Calibri"/>
          <w:bCs/>
          <w:sz w:val="18"/>
          <w:szCs w:val="18"/>
        </w:rPr>
        <w:t>Microsoft Server, 2008 R2 &amp; 2012 R2 patching via WSUS</w:t>
      </w:r>
    </w:p>
    <w:p w14:paraId="47D625A1" w14:textId="764804F0" w:rsidR="00D02DAB" w:rsidRPr="00CA7495" w:rsidRDefault="00D02DAB" w:rsidP="00391089">
      <w:pPr>
        <w:pStyle w:val="ListParagraph"/>
        <w:numPr>
          <w:ilvl w:val="0"/>
          <w:numId w:val="31"/>
        </w:numPr>
        <w:rPr>
          <w:rFonts w:ascii="Calibri" w:hAnsi="Calibri" w:cs="Calibri"/>
          <w:b/>
          <w:bCs/>
          <w:sz w:val="18"/>
          <w:szCs w:val="18"/>
        </w:rPr>
      </w:pPr>
      <w:r>
        <w:rPr>
          <w:rFonts w:ascii="Calibri" w:hAnsi="Calibri" w:cs="Calibri"/>
          <w:bCs/>
          <w:sz w:val="18"/>
          <w:szCs w:val="18"/>
        </w:rPr>
        <w:t>Ubuntu Linux 14.04 – 18.04 management</w:t>
      </w:r>
    </w:p>
    <w:p w14:paraId="1D7473C9" w14:textId="77777777" w:rsidR="00391089" w:rsidRPr="00CA7495" w:rsidRDefault="00391089" w:rsidP="00391089">
      <w:pPr>
        <w:pStyle w:val="ListParagraph"/>
        <w:numPr>
          <w:ilvl w:val="0"/>
          <w:numId w:val="31"/>
        </w:numPr>
        <w:rPr>
          <w:rFonts w:ascii="Calibri" w:hAnsi="Calibri" w:cs="Calibri"/>
          <w:b/>
          <w:bCs/>
          <w:sz w:val="18"/>
          <w:szCs w:val="18"/>
        </w:rPr>
      </w:pPr>
      <w:r>
        <w:rPr>
          <w:rFonts w:ascii="Calibri" w:hAnsi="Calibri" w:cs="Calibri"/>
          <w:bCs/>
          <w:sz w:val="18"/>
          <w:szCs w:val="18"/>
        </w:rPr>
        <w:t>File share &amp; permission management on Microsoft Servers</w:t>
      </w:r>
    </w:p>
    <w:p w14:paraId="178AB320" w14:textId="77777777" w:rsidR="00391089" w:rsidRPr="00772C9F" w:rsidRDefault="00391089" w:rsidP="00391089">
      <w:pPr>
        <w:pStyle w:val="ListParagraph"/>
        <w:numPr>
          <w:ilvl w:val="0"/>
          <w:numId w:val="31"/>
        </w:numPr>
        <w:rPr>
          <w:rFonts w:ascii="Calibri" w:hAnsi="Calibri" w:cs="Calibri"/>
          <w:b/>
          <w:bCs/>
          <w:sz w:val="18"/>
          <w:szCs w:val="18"/>
        </w:rPr>
      </w:pPr>
      <w:r>
        <w:rPr>
          <w:rFonts w:ascii="Calibri" w:hAnsi="Calibri" w:cs="Calibri"/>
          <w:bCs/>
          <w:sz w:val="18"/>
          <w:szCs w:val="18"/>
        </w:rPr>
        <w:t>SCCM (Deployment of software packages)</w:t>
      </w:r>
    </w:p>
    <w:p w14:paraId="3F068294" w14:textId="77777777" w:rsidR="00391089" w:rsidRPr="00182BEA" w:rsidRDefault="00391089" w:rsidP="00391089">
      <w:pPr>
        <w:pStyle w:val="ListParagraph"/>
        <w:numPr>
          <w:ilvl w:val="0"/>
          <w:numId w:val="31"/>
        </w:numPr>
        <w:rPr>
          <w:rFonts w:ascii="Calibri" w:hAnsi="Calibri" w:cs="Calibri"/>
          <w:b/>
          <w:bCs/>
          <w:sz w:val="18"/>
          <w:szCs w:val="18"/>
        </w:rPr>
      </w:pPr>
      <w:r>
        <w:rPr>
          <w:rFonts w:ascii="Calibri" w:hAnsi="Calibri" w:cs="Calibri"/>
          <w:bCs/>
          <w:sz w:val="18"/>
          <w:szCs w:val="18"/>
        </w:rPr>
        <w:t>Citrix Desktop administration</w:t>
      </w:r>
    </w:p>
    <w:p w14:paraId="77CC4B31" w14:textId="338C9BC7" w:rsidR="00391089" w:rsidRPr="00182BEA" w:rsidRDefault="00846023" w:rsidP="00391089">
      <w:pPr>
        <w:pStyle w:val="ListParagraph"/>
        <w:numPr>
          <w:ilvl w:val="0"/>
          <w:numId w:val="31"/>
        </w:numPr>
        <w:rPr>
          <w:rFonts w:ascii="Calibri" w:hAnsi="Calibri" w:cs="Calibri"/>
          <w:b/>
          <w:bCs/>
          <w:sz w:val="18"/>
          <w:szCs w:val="18"/>
        </w:rPr>
      </w:pPr>
      <w:r>
        <w:rPr>
          <w:rFonts w:ascii="Calibri" w:hAnsi="Calibri" w:cs="Calibri"/>
          <w:bCs/>
          <w:sz w:val="18"/>
          <w:szCs w:val="18"/>
        </w:rPr>
        <w:t>Antivirus</w:t>
      </w:r>
      <w:r w:rsidR="00391089">
        <w:rPr>
          <w:rFonts w:ascii="Calibri" w:hAnsi="Calibri" w:cs="Calibri"/>
          <w:bCs/>
          <w:sz w:val="18"/>
          <w:szCs w:val="18"/>
        </w:rPr>
        <w:t xml:space="preserve"> deployment and administration (Sophos, Trend, Mcafee)</w:t>
      </w:r>
    </w:p>
    <w:p w14:paraId="736D986D" w14:textId="77777777" w:rsidR="00391089" w:rsidRPr="00D02DAB" w:rsidRDefault="00391089" w:rsidP="00391089">
      <w:pPr>
        <w:pStyle w:val="ListParagraph"/>
        <w:numPr>
          <w:ilvl w:val="0"/>
          <w:numId w:val="31"/>
        </w:numPr>
        <w:rPr>
          <w:rFonts w:ascii="Calibri" w:hAnsi="Calibri" w:cs="Calibri"/>
          <w:b/>
          <w:bCs/>
          <w:sz w:val="18"/>
          <w:szCs w:val="18"/>
        </w:rPr>
      </w:pPr>
      <w:r>
        <w:rPr>
          <w:rFonts w:ascii="Calibri" w:hAnsi="Calibri" w:cs="Calibri"/>
          <w:bCs/>
          <w:sz w:val="18"/>
          <w:szCs w:val="18"/>
        </w:rPr>
        <w:t>RSA Secure ID administration</w:t>
      </w:r>
    </w:p>
    <w:p w14:paraId="57EA2E39" w14:textId="4DFC20D7" w:rsidR="00D02DAB" w:rsidRPr="00772C9F" w:rsidRDefault="00D02DAB" w:rsidP="00391089">
      <w:pPr>
        <w:pStyle w:val="ListParagraph"/>
        <w:numPr>
          <w:ilvl w:val="0"/>
          <w:numId w:val="31"/>
        </w:numPr>
        <w:rPr>
          <w:rFonts w:ascii="Calibri" w:hAnsi="Calibri" w:cs="Calibri"/>
          <w:b/>
          <w:bCs/>
          <w:sz w:val="18"/>
          <w:szCs w:val="18"/>
        </w:rPr>
      </w:pPr>
      <w:r>
        <w:rPr>
          <w:rFonts w:ascii="Calibri" w:hAnsi="Calibri" w:cs="Calibri"/>
          <w:bCs/>
          <w:sz w:val="18"/>
          <w:szCs w:val="18"/>
        </w:rPr>
        <w:t>Mimecast administration</w:t>
      </w:r>
    </w:p>
    <w:p w14:paraId="4E7D70BA" w14:textId="77777777" w:rsidR="00391089" w:rsidRPr="00182BEA" w:rsidRDefault="00391089" w:rsidP="00391089">
      <w:pPr>
        <w:pStyle w:val="ListParagraph"/>
        <w:numPr>
          <w:ilvl w:val="0"/>
          <w:numId w:val="31"/>
        </w:numPr>
        <w:rPr>
          <w:rFonts w:ascii="Calibri" w:hAnsi="Calibri" w:cs="Calibri"/>
          <w:b/>
          <w:bCs/>
          <w:sz w:val="18"/>
          <w:szCs w:val="18"/>
        </w:rPr>
      </w:pPr>
      <w:r>
        <w:rPr>
          <w:rFonts w:ascii="Calibri" w:hAnsi="Calibri" w:cs="Calibri"/>
          <w:bCs/>
          <w:sz w:val="18"/>
          <w:szCs w:val="18"/>
        </w:rPr>
        <w:t>Desktop &amp; Laptop builds</w:t>
      </w:r>
    </w:p>
    <w:p w14:paraId="3D5A7566" w14:textId="77777777" w:rsidR="00391089" w:rsidRPr="00772C9F" w:rsidRDefault="00391089" w:rsidP="00391089">
      <w:pPr>
        <w:pStyle w:val="ListParagraph"/>
        <w:numPr>
          <w:ilvl w:val="0"/>
          <w:numId w:val="31"/>
        </w:numPr>
        <w:rPr>
          <w:rFonts w:ascii="Calibri" w:hAnsi="Calibri" w:cs="Calibri"/>
          <w:b/>
          <w:bCs/>
          <w:sz w:val="18"/>
          <w:szCs w:val="18"/>
        </w:rPr>
      </w:pPr>
      <w:r>
        <w:rPr>
          <w:rFonts w:ascii="Calibri" w:hAnsi="Calibri" w:cs="Calibri"/>
          <w:bCs/>
          <w:sz w:val="18"/>
          <w:szCs w:val="18"/>
        </w:rPr>
        <w:t>Use of monitoring tools (Nagios, Solarwinds, Netflow, PRTG)</w:t>
      </w:r>
    </w:p>
    <w:p w14:paraId="52569E20" w14:textId="77777777" w:rsidR="00391089" w:rsidRPr="002E3374" w:rsidRDefault="00391089" w:rsidP="00391089">
      <w:pPr>
        <w:pStyle w:val="ListParagraph"/>
        <w:numPr>
          <w:ilvl w:val="0"/>
          <w:numId w:val="31"/>
        </w:numPr>
        <w:rPr>
          <w:rFonts w:ascii="Calibri" w:hAnsi="Calibri" w:cs="Calibri"/>
          <w:b/>
          <w:bCs/>
          <w:sz w:val="18"/>
          <w:szCs w:val="18"/>
        </w:rPr>
      </w:pPr>
      <w:r>
        <w:rPr>
          <w:rFonts w:ascii="Calibri" w:hAnsi="Calibri" w:cs="Calibri"/>
          <w:bCs/>
          <w:sz w:val="18"/>
          <w:szCs w:val="18"/>
        </w:rPr>
        <w:t>Use of Service Management Tools (Remedy, HP Service Manager, ManageEngine, ServiceNow)</w:t>
      </w:r>
    </w:p>
    <w:p w14:paraId="5FFD03D2" w14:textId="4872B77B" w:rsidR="00391089" w:rsidRPr="004C6EE3" w:rsidRDefault="00391089" w:rsidP="00391089">
      <w:pPr>
        <w:pStyle w:val="ListParagraph"/>
        <w:numPr>
          <w:ilvl w:val="0"/>
          <w:numId w:val="31"/>
        </w:numPr>
        <w:rPr>
          <w:rFonts w:ascii="Calibri" w:hAnsi="Calibri" w:cs="Calibri"/>
          <w:b/>
          <w:bCs/>
          <w:sz w:val="18"/>
          <w:szCs w:val="18"/>
        </w:rPr>
      </w:pPr>
      <w:r>
        <w:rPr>
          <w:rFonts w:ascii="Calibri" w:hAnsi="Calibri" w:cs="Calibri"/>
          <w:bCs/>
          <w:sz w:val="18"/>
          <w:szCs w:val="18"/>
        </w:rPr>
        <w:t>LogRhythm SIEM (AIE Rule creation &amp; management, alarm investigation</w:t>
      </w:r>
      <w:r w:rsidR="004C6EE3">
        <w:rPr>
          <w:rFonts w:ascii="Calibri" w:hAnsi="Calibri" w:cs="Calibri"/>
          <w:bCs/>
          <w:sz w:val="18"/>
          <w:szCs w:val="18"/>
        </w:rPr>
        <w:t>, reporting</w:t>
      </w:r>
      <w:r>
        <w:rPr>
          <w:rFonts w:ascii="Calibri" w:hAnsi="Calibri" w:cs="Calibri"/>
          <w:bCs/>
          <w:sz w:val="18"/>
          <w:szCs w:val="18"/>
        </w:rPr>
        <w:t>)</w:t>
      </w:r>
    </w:p>
    <w:p w14:paraId="2FD4AD67" w14:textId="3092B6EE" w:rsidR="004C6EE3" w:rsidRPr="00D02DAB" w:rsidRDefault="004C6EE3" w:rsidP="00391089">
      <w:pPr>
        <w:pStyle w:val="ListParagraph"/>
        <w:numPr>
          <w:ilvl w:val="0"/>
          <w:numId w:val="31"/>
        </w:numPr>
        <w:rPr>
          <w:rFonts w:ascii="Calibri" w:hAnsi="Calibri" w:cs="Calibri"/>
          <w:b/>
          <w:bCs/>
          <w:sz w:val="18"/>
          <w:szCs w:val="18"/>
        </w:rPr>
      </w:pPr>
      <w:r>
        <w:rPr>
          <w:rFonts w:ascii="Calibri" w:hAnsi="Calibri" w:cs="Calibri"/>
          <w:bCs/>
          <w:sz w:val="18"/>
          <w:szCs w:val="18"/>
        </w:rPr>
        <w:t>LogRhythm SIEM (Server patching, failover using SIOS Lifekeeper)</w:t>
      </w:r>
    </w:p>
    <w:p w14:paraId="43F26073" w14:textId="446AFFF5" w:rsidR="00D02DAB" w:rsidRPr="00CD298A" w:rsidRDefault="00D02DAB" w:rsidP="00391089">
      <w:pPr>
        <w:pStyle w:val="ListParagraph"/>
        <w:numPr>
          <w:ilvl w:val="0"/>
          <w:numId w:val="31"/>
        </w:numPr>
        <w:rPr>
          <w:rFonts w:ascii="Calibri" w:hAnsi="Calibri" w:cs="Calibri"/>
          <w:b/>
          <w:bCs/>
          <w:sz w:val="18"/>
          <w:szCs w:val="18"/>
        </w:rPr>
      </w:pPr>
      <w:r>
        <w:rPr>
          <w:rFonts w:ascii="Calibri" w:hAnsi="Calibri" w:cs="Calibri"/>
          <w:bCs/>
          <w:sz w:val="18"/>
          <w:szCs w:val="18"/>
        </w:rPr>
        <w:t>ELK stack maintenance and management</w:t>
      </w:r>
    </w:p>
    <w:p w14:paraId="0051B2A3" w14:textId="48A4FDEA" w:rsidR="00CD298A" w:rsidRPr="005E12E4" w:rsidRDefault="00CD298A" w:rsidP="00391089">
      <w:pPr>
        <w:pStyle w:val="ListParagraph"/>
        <w:numPr>
          <w:ilvl w:val="0"/>
          <w:numId w:val="31"/>
        </w:numPr>
        <w:rPr>
          <w:rFonts w:ascii="Calibri" w:hAnsi="Calibri" w:cs="Calibri"/>
          <w:b/>
          <w:bCs/>
          <w:sz w:val="18"/>
          <w:szCs w:val="18"/>
        </w:rPr>
      </w:pPr>
      <w:r>
        <w:rPr>
          <w:rFonts w:ascii="Calibri" w:hAnsi="Calibri" w:cs="Calibri"/>
          <w:bCs/>
          <w:sz w:val="18"/>
          <w:szCs w:val="18"/>
        </w:rPr>
        <w:t>Nexpose / Insight</w:t>
      </w:r>
      <w:r w:rsidR="00F72A6D">
        <w:rPr>
          <w:rFonts w:ascii="Calibri" w:hAnsi="Calibri" w:cs="Calibri"/>
          <w:bCs/>
          <w:sz w:val="18"/>
          <w:szCs w:val="18"/>
        </w:rPr>
        <w:t>VM</w:t>
      </w:r>
      <w:r>
        <w:rPr>
          <w:rFonts w:ascii="Calibri" w:hAnsi="Calibri" w:cs="Calibri"/>
          <w:bCs/>
          <w:sz w:val="18"/>
          <w:szCs w:val="18"/>
        </w:rPr>
        <w:t xml:space="preserve"> Vulnerability Scanners</w:t>
      </w:r>
    </w:p>
    <w:p w14:paraId="21F351DC" w14:textId="3EA04845" w:rsidR="005E12E4" w:rsidRPr="00EF3509" w:rsidRDefault="005E12E4" w:rsidP="00391089">
      <w:pPr>
        <w:pStyle w:val="ListParagraph"/>
        <w:numPr>
          <w:ilvl w:val="0"/>
          <w:numId w:val="31"/>
        </w:numPr>
        <w:rPr>
          <w:rFonts w:ascii="Calibri" w:hAnsi="Calibri" w:cs="Calibri"/>
          <w:b/>
          <w:bCs/>
          <w:sz w:val="18"/>
          <w:szCs w:val="18"/>
        </w:rPr>
      </w:pPr>
      <w:r>
        <w:rPr>
          <w:rFonts w:ascii="Calibri" w:hAnsi="Calibri" w:cs="Calibri"/>
          <w:bCs/>
          <w:sz w:val="18"/>
          <w:szCs w:val="18"/>
        </w:rPr>
        <w:t>Censornet Web Proxy</w:t>
      </w:r>
      <w:r w:rsidR="00C12C0C">
        <w:rPr>
          <w:rFonts w:ascii="Calibri" w:hAnsi="Calibri" w:cs="Calibri"/>
          <w:bCs/>
          <w:sz w:val="18"/>
          <w:szCs w:val="18"/>
        </w:rPr>
        <w:t xml:space="preserve"> &amp; CASB</w:t>
      </w:r>
    </w:p>
    <w:p w14:paraId="08887319" w14:textId="77777777" w:rsidR="00391089" w:rsidRPr="00391089" w:rsidRDefault="00391089" w:rsidP="00391089">
      <w:pPr>
        <w:pStyle w:val="ListParagraph"/>
        <w:numPr>
          <w:ilvl w:val="0"/>
          <w:numId w:val="31"/>
        </w:numPr>
        <w:rPr>
          <w:rFonts w:ascii="Calibri" w:hAnsi="Calibri" w:cs="Calibri"/>
          <w:b/>
          <w:bCs/>
          <w:sz w:val="18"/>
          <w:szCs w:val="18"/>
        </w:rPr>
      </w:pPr>
      <w:r>
        <w:rPr>
          <w:rFonts w:ascii="Calibri" w:hAnsi="Calibri" w:cs="Calibri"/>
          <w:bCs/>
          <w:sz w:val="18"/>
          <w:szCs w:val="18"/>
        </w:rPr>
        <w:t>Understanding of networking technologies</w:t>
      </w:r>
    </w:p>
    <w:p w14:paraId="795F3338" w14:textId="77777777" w:rsidR="00391089" w:rsidRPr="00182BEA" w:rsidRDefault="00391089" w:rsidP="00391089">
      <w:pPr>
        <w:pStyle w:val="ListParagraph"/>
        <w:rPr>
          <w:rFonts w:ascii="Calibri" w:hAnsi="Calibri" w:cs="Calibri"/>
          <w:b/>
          <w:bCs/>
          <w:sz w:val="18"/>
          <w:szCs w:val="18"/>
        </w:rPr>
      </w:pPr>
    </w:p>
    <w:p w14:paraId="3ADEBCF8" w14:textId="2FAA4382" w:rsidR="00391089" w:rsidRDefault="00391089" w:rsidP="00B6565B">
      <w:pPr>
        <w:pStyle w:val="Heading1"/>
        <w:rPr>
          <w:rFonts w:ascii="Calibri" w:hAnsi="Calibri" w:cs="Calibri"/>
          <w:sz w:val="18"/>
          <w:szCs w:val="18"/>
        </w:rPr>
      </w:pPr>
      <w:r w:rsidRPr="009C72EC">
        <w:rPr>
          <w:rFonts w:ascii="Calibri" w:hAnsi="Calibri" w:cs="Calibri"/>
          <w:b w:val="0"/>
          <w:noProof/>
          <w:sz w:val="18"/>
          <w:szCs w:val="18"/>
          <w:lang w:val="en-GB" w:eastAsia="en-GB"/>
        </w:rPr>
        <mc:AlternateContent>
          <mc:Choice Requires="wps">
            <w:drawing>
              <wp:anchor distT="0" distB="0" distL="114300" distR="114300" simplePos="0" relativeHeight="251664896" behindDoc="0" locked="0" layoutInCell="1" allowOverlap="1" wp14:anchorId="31ECAC11" wp14:editId="5F91D9D9">
                <wp:simplePos x="0" y="0"/>
                <wp:positionH relativeFrom="column">
                  <wp:posOffset>0</wp:posOffset>
                </wp:positionH>
                <wp:positionV relativeFrom="paragraph">
                  <wp:posOffset>8255</wp:posOffset>
                </wp:positionV>
                <wp:extent cx="5434965" cy="0"/>
                <wp:effectExtent l="9525" t="8255" r="13335" b="1079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349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261AD" id="Line 8"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pt" to="427.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FuAGAIAADIEAAAOAAAAZHJzL2Uyb0RvYy54bWysU02P2yAQvVfqf0DcE9tZJ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"/>
            </w:pict>
          </mc:Fallback>
        </mc:AlternateContent>
      </w:r>
    </w:p>
    <w:p w14:paraId="22448986" w14:textId="77777777" w:rsidR="00C838B8" w:rsidRPr="009C72EC" w:rsidRDefault="00C838B8" w:rsidP="00B6565B">
      <w:pPr>
        <w:pStyle w:val="Heading1"/>
        <w:rPr>
          <w:rFonts w:ascii="Calibri" w:hAnsi="Calibri" w:cs="Calibri"/>
          <w:sz w:val="18"/>
          <w:szCs w:val="18"/>
        </w:rPr>
      </w:pPr>
      <w:r w:rsidRPr="009C72EC">
        <w:rPr>
          <w:rFonts w:ascii="Calibri" w:hAnsi="Calibri" w:cs="Calibri"/>
          <w:sz w:val="18"/>
          <w:szCs w:val="18"/>
        </w:rPr>
        <w:t>EMPLOYMENT</w:t>
      </w:r>
      <w:r w:rsidR="00AA627B" w:rsidRPr="009C72EC">
        <w:rPr>
          <w:rFonts w:ascii="Calibri" w:hAnsi="Calibri" w:cs="Calibri"/>
          <w:sz w:val="18"/>
          <w:szCs w:val="18"/>
        </w:rPr>
        <w:t xml:space="preserve"> HISTORY</w:t>
      </w:r>
    </w:p>
    <w:p w14:paraId="25309CB9" w14:textId="77777777" w:rsidR="00006BE6" w:rsidRDefault="00006BE6" w:rsidP="00B6565B">
      <w:pPr>
        <w:pStyle w:val="BodyText2"/>
        <w:rPr>
          <w:rFonts w:ascii="Calibri" w:hAnsi="Calibri" w:cs="Calibri"/>
          <w:b/>
          <w:bCs/>
          <w:sz w:val="18"/>
          <w:szCs w:val="18"/>
        </w:rPr>
      </w:pPr>
    </w:p>
    <w:p w14:paraId="659DBB81" w14:textId="07B39427" w:rsidR="009B57E7" w:rsidRPr="009C72EC" w:rsidRDefault="00B8367A" w:rsidP="009B57E7">
      <w:pPr>
        <w:pStyle w:val="BodyText2"/>
        <w:rPr>
          <w:rFonts w:ascii="Calibri" w:hAnsi="Calibri" w:cs="Calibri"/>
          <w:b/>
          <w:bCs/>
          <w:sz w:val="18"/>
          <w:szCs w:val="18"/>
        </w:rPr>
      </w:pPr>
      <w:r>
        <w:rPr>
          <w:rFonts w:ascii="Calibri" w:hAnsi="Calibri" w:cs="Calibri"/>
          <w:b/>
          <w:bCs/>
          <w:sz w:val="18"/>
          <w:szCs w:val="18"/>
        </w:rPr>
        <w:t xml:space="preserve">Information </w:t>
      </w:r>
      <w:r w:rsidR="009B57E7">
        <w:rPr>
          <w:rFonts w:ascii="Calibri" w:hAnsi="Calibri" w:cs="Calibri"/>
          <w:b/>
          <w:bCs/>
          <w:sz w:val="18"/>
          <w:szCs w:val="18"/>
        </w:rPr>
        <w:t>Security Analyst</w:t>
      </w:r>
      <w:r w:rsidR="00AA4C35">
        <w:rPr>
          <w:rFonts w:ascii="Calibri" w:hAnsi="Calibri" w:cs="Calibri"/>
          <w:b/>
          <w:bCs/>
          <w:sz w:val="18"/>
          <w:szCs w:val="18"/>
        </w:rPr>
        <w:t xml:space="preserve"> </w:t>
      </w:r>
    </w:p>
    <w:p w14:paraId="6F2F3CF2" w14:textId="05D01B6F" w:rsidR="009B57E7" w:rsidRPr="009C72EC" w:rsidRDefault="009B57E7" w:rsidP="009B57E7">
      <w:pPr>
        <w:pStyle w:val="BodyText2"/>
        <w:rPr>
          <w:rFonts w:ascii="Calibri" w:hAnsi="Calibri" w:cs="Calibri"/>
          <w:bCs/>
          <w:sz w:val="18"/>
          <w:szCs w:val="18"/>
        </w:rPr>
      </w:pPr>
      <w:r>
        <w:rPr>
          <w:rFonts w:ascii="Calibri" w:hAnsi="Calibri" w:cs="Calibri"/>
          <w:bCs/>
          <w:sz w:val="18"/>
          <w:szCs w:val="18"/>
        </w:rPr>
        <w:t>Covea Insurance</w:t>
      </w:r>
    </w:p>
    <w:p w14:paraId="0241FE23" w14:textId="5D3E3782" w:rsidR="009B57E7" w:rsidRPr="009C72EC" w:rsidRDefault="00B8367A" w:rsidP="009B57E7">
      <w:pPr>
        <w:pStyle w:val="BodyText2"/>
        <w:rPr>
          <w:rFonts w:ascii="Calibri" w:hAnsi="Calibri" w:cs="Calibri"/>
          <w:bCs/>
          <w:sz w:val="18"/>
          <w:szCs w:val="18"/>
        </w:rPr>
      </w:pPr>
      <w:r>
        <w:rPr>
          <w:rFonts w:ascii="Calibri" w:hAnsi="Calibri" w:cs="Calibri"/>
          <w:bCs/>
          <w:sz w:val="18"/>
          <w:szCs w:val="18"/>
        </w:rPr>
        <w:t>August 2018 – September 2019</w:t>
      </w:r>
    </w:p>
    <w:p w14:paraId="38BF3FAF" w14:textId="77777777" w:rsidR="009B57E7" w:rsidRPr="009C72EC" w:rsidRDefault="009B57E7" w:rsidP="009B57E7">
      <w:pPr>
        <w:pStyle w:val="BodyText2"/>
        <w:rPr>
          <w:rFonts w:ascii="Calibri" w:hAnsi="Calibri" w:cs="Calibri"/>
          <w:bCs/>
          <w:sz w:val="18"/>
          <w:szCs w:val="18"/>
        </w:rPr>
      </w:pPr>
    </w:p>
    <w:p w14:paraId="1BFAF48B" w14:textId="0F96714E" w:rsidR="009B57E7" w:rsidRPr="00D02DAB" w:rsidRDefault="00D02DAB" w:rsidP="009B57E7">
      <w:pPr>
        <w:pStyle w:val="BodyText2"/>
        <w:rPr>
          <w:rFonts w:asciiTheme="minorHAnsi" w:hAnsiTheme="minorHAnsi"/>
          <w:sz w:val="18"/>
          <w:szCs w:val="18"/>
        </w:rPr>
      </w:pPr>
      <w:r w:rsidRPr="00D02DAB">
        <w:rPr>
          <w:rFonts w:asciiTheme="minorHAnsi" w:hAnsiTheme="minorHAnsi"/>
          <w:sz w:val="18"/>
          <w:szCs w:val="18"/>
        </w:rPr>
        <w:t>Covea Insurance o</w:t>
      </w:r>
      <w:r w:rsidRPr="00D02DAB">
        <w:rPr>
          <w:rFonts w:asciiTheme="minorHAnsi" w:hAnsiTheme="minorHAnsi" w:cs="Arial"/>
          <w:sz w:val="18"/>
          <w:szCs w:val="18"/>
          <w:shd w:val="clear" w:color="auto" w:fill="FFFFFF"/>
        </w:rPr>
        <w:t>perate in the UK offering commercial, moto</w:t>
      </w:r>
      <w:r>
        <w:rPr>
          <w:rFonts w:asciiTheme="minorHAnsi" w:hAnsiTheme="minorHAnsi" w:cs="Arial"/>
          <w:sz w:val="18"/>
          <w:szCs w:val="18"/>
          <w:shd w:val="clear" w:color="auto" w:fill="FFFFFF"/>
        </w:rPr>
        <w:t xml:space="preserve">r, high net worth, property and </w:t>
      </w:r>
      <w:r w:rsidRPr="00D02DAB">
        <w:rPr>
          <w:rFonts w:asciiTheme="minorHAnsi" w:hAnsiTheme="minorHAnsi" w:cs="Arial"/>
          <w:sz w:val="18"/>
          <w:szCs w:val="18"/>
          <w:shd w:val="clear" w:color="auto" w:fill="FFFFFF"/>
        </w:rPr>
        <w:t>protection </w:t>
      </w:r>
      <w:r w:rsidRPr="00D02DAB">
        <w:rPr>
          <w:rStyle w:val="Emphasis"/>
          <w:rFonts w:asciiTheme="minorHAnsi" w:hAnsiTheme="minorHAnsi" w:cs="Arial"/>
          <w:bCs/>
          <w:i w:val="0"/>
          <w:iCs w:val="0"/>
          <w:sz w:val="18"/>
          <w:szCs w:val="18"/>
          <w:shd w:val="clear" w:color="auto" w:fill="FFFFFF"/>
        </w:rPr>
        <w:t>insurance</w:t>
      </w:r>
      <w:r>
        <w:rPr>
          <w:rStyle w:val="Emphasis"/>
          <w:rFonts w:asciiTheme="minorHAnsi" w:hAnsiTheme="minorHAnsi" w:cs="Arial"/>
          <w:bCs/>
          <w:i w:val="0"/>
          <w:iCs w:val="0"/>
          <w:sz w:val="18"/>
          <w:szCs w:val="18"/>
          <w:shd w:val="clear" w:color="auto" w:fill="FFFFFF"/>
        </w:rPr>
        <w:t xml:space="preserve">. Following a period of change, a new InfoSec team has been created which has a SecOps team. </w:t>
      </w:r>
    </w:p>
    <w:p w14:paraId="05844C6B" w14:textId="77777777" w:rsidR="009B57E7" w:rsidRPr="00A51D8B" w:rsidRDefault="009B57E7" w:rsidP="009B57E7">
      <w:pPr>
        <w:pStyle w:val="BodyText2"/>
        <w:rPr>
          <w:rFonts w:asciiTheme="minorHAnsi" w:hAnsiTheme="minorHAnsi" w:cs="Calibri"/>
          <w:bCs/>
          <w:sz w:val="18"/>
          <w:szCs w:val="18"/>
        </w:rPr>
      </w:pPr>
    </w:p>
    <w:p w14:paraId="3F746922" w14:textId="77777777" w:rsidR="009B57E7" w:rsidRPr="009C72EC" w:rsidRDefault="009B57E7" w:rsidP="009B57E7">
      <w:pPr>
        <w:pStyle w:val="BodyText2"/>
        <w:rPr>
          <w:rFonts w:ascii="Calibri" w:hAnsi="Calibri" w:cs="Calibri"/>
          <w:bCs/>
          <w:sz w:val="18"/>
          <w:szCs w:val="18"/>
        </w:rPr>
      </w:pPr>
      <w:r w:rsidRPr="009C72EC">
        <w:rPr>
          <w:rFonts w:ascii="Calibri" w:hAnsi="Calibri" w:cs="Calibri"/>
          <w:bCs/>
          <w:sz w:val="18"/>
          <w:szCs w:val="18"/>
        </w:rPr>
        <w:t>Responsibilities:</w:t>
      </w:r>
    </w:p>
    <w:p w14:paraId="6FF20308" w14:textId="6E68809C" w:rsidR="009B57E7" w:rsidRPr="00B25E07" w:rsidRDefault="00D02DAB" w:rsidP="009B57E7">
      <w:pPr>
        <w:pStyle w:val="NormalAshurst"/>
        <w:numPr>
          <w:ilvl w:val="0"/>
          <w:numId w:val="26"/>
        </w:numPr>
        <w:spacing w:after="0"/>
        <w:jc w:val="left"/>
        <w:rPr>
          <w:rFonts w:ascii="Calibri" w:hAnsi="Calibri" w:cs="Arial"/>
          <w:szCs w:val="18"/>
        </w:rPr>
      </w:pPr>
      <w:r>
        <w:rPr>
          <w:rFonts w:ascii="Calibri" w:hAnsi="Calibri" w:cs="Arial"/>
          <w:szCs w:val="18"/>
        </w:rPr>
        <w:t>Vulnerability Management  - ensuring all devices are being scanned and appropriate remediation plans are being put in place</w:t>
      </w:r>
    </w:p>
    <w:p w14:paraId="326B4743" w14:textId="4D69A4D3" w:rsidR="009B57E7" w:rsidRPr="00AE1B14" w:rsidRDefault="00146795" w:rsidP="009B57E7">
      <w:pPr>
        <w:pStyle w:val="NormalAshurst"/>
        <w:numPr>
          <w:ilvl w:val="0"/>
          <w:numId w:val="26"/>
        </w:numPr>
        <w:spacing w:after="0"/>
        <w:jc w:val="left"/>
        <w:rPr>
          <w:rFonts w:asciiTheme="minorHAnsi" w:hAnsiTheme="minorHAnsi" w:cs="Arial"/>
          <w:szCs w:val="18"/>
        </w:rPr>
      </w:pPr>
      <w:r>
        <w:rPr>
          <w:rFonts w:ascii="Calibri" w:hAnsi="Calibri" w:cs="Arial"/>
          <w:szCs w:val="18"/>
        </w:rPr>
        <w:t>Management of the SIEM tool – ELK stack by Elastic.</w:t>
      </w:r>
    </w:p>
    <w:p w14:paraId="5899AAD5" w14:textId="381CB86D" w:rsidR="009B57E7" w:rsidRDefault="00146795" w:rsidP="009B57E7">
      <w:pPr>
        <w:pStyle w:val="NormalAshurst"/>
        <w:numPr>
          <w:ilvl w:val="0"/>
          <w:numId w:val="26"/>
        </w:numPr>
        <w:spacing w:after="0"/>
        <w:jc w:val="left"/>
        <w:rPr>
          <w:rFonts w:asciiTheme="minorHAnsi" w:hAnsiTheme="minorHAnsi" w:cs="Arial"/>
          <w:szCs w:val="18"/>
        </w:rPr>
      </w:pPr>
      <w:r>
        <w:rPr>
          <w:rFonts w:asciiTheme="minorHAnsi" w:hAnsiTheme="minorHAnsi" w:cs="Arial"/>
          <w:szCs w:val="18"/>
        </w:rPr>
        <w:t>Management of Trend and Sophos antivirus solutions</w:t>
      </w:r>
    </w:p>
    <w:p w14:paraId="03E278DE" w14:textId="224393DF" w:rsidR="004A6F44" w:rsidRDefault="004A6F44" w:rsidP="009B57E7">
      <w:pPr>
        <w:pStyle w:val="NormalAshurst"/>
        <w:numPr>
          <w:ilvl w:val="0"/>
          <w:numId w:val="26"/>
        </w:numPr>
        <w:spacing w:after="0"/>
        <w:jc w:val="left"/>
        <w:rPr>
          <w:rFonts w:asciiTheme="minorHAnsi" w:hAnsiTheme="minorHAnsi" w:cs="Arial"/>
          <w:szCs w:val="18"/>
        </w:rPr>
      </w:pPr>
      <w:r>
        <w:rPr>
          <w:rFonts w:asciiTheme="minorHAnsi" w:hAnsiTheme="minorHAnsi" w:cs="Arial"/>
          <w:szCs w:val="18"/>
        </w:rPr>
        <w:t>Responding to SIEM alerts and following the run book to investigate.</w:t>
      </w:r>
    </w:p>
    <w:p w14:paraId="1A3B90E3" w14:textId="5D9F8707" w:rsidR="009B57E7" w:rsidRDefault="00D02DAB" w:rsidP="009B57E7">
      <w:pPr>
        <w:pStyle w:val="NormalAshurst"/>
        <w:numPr>
          <w:ilvl w:val="0"/>
          <w:numId w:val="26"/>
        </w:numPr>
        <w:spacing w:after="0"/>
        <w:jc w:val="left"/>
        <w:rPr>
          <w:rFonts w:asciiTheme="minorHAnsi" w:hAnsiTheme="minorHAnsi" w:cs="Arial"/>
          <w:szCs w:val="18"/>
        </w:rPr>
      </w:pPr>
      <w:r>
        <w:rPr>
          <w:rFonts w:asciiTheme="minorHAnsi" w:hAnsiTheme="minorHAnsi" w:cs="Arial"/>
          <w:szCs w:val="18"/>
        </w:rPr>
        <w:t>Reviewing IPS alerts and tuning as required.</w:t>
      </w:r>
    </w:p>
    <w:p w14:paraId="3A1ACFB7" w14:textId="319F80D0" w:rsidR="00D02DAB" w:rsidRDefault="00D02DAB" w:rsidP="009B57E7">
      <w:pPr>
        <w:pStyle w:val="NormalAshurst"/>
        <w:numPr>
          <w:ilvl w:val="0"/>
          <w:numId w:val="26"/>
        </w:numPr>
        <w:spacing w:after="0"/>
        <w:jc w:val="left"/>
        <w:rPr>
          <w:rFonts w:asciiTheme="minorHAnsi" w:hAnsiTheme="minorHAnsi" w:cs="Arial"/>
          <w:szCs w:val="18"/>
        </w:rPr>
      </w:pPr>
      <w:r>
        <w:rPr>
          <w:rFonts w:asciiTheme="minorHAnsi" w:hAnsiTheme="minorHAnsi" w:cs="Arial"/>
          <w:szCs w:val="18"/>
        </w:rPr>
        <w:t>Mimecast administration</w:t>
      </w:r>
    </w:p>
    <w:p w14:paraId="7A321054" w14:textId="676A798A" w:rsidR="009B57E7" w:rsidRDefault="00D02DAB" w:rsidP="009B57E7">
      <w:pPr>
        <w:pStyle w:val="NormalAshurst"/>
        <w:numPr>
          <w:ilvl w:val="0"/>
          <w:numId w:val="26"/>
        </w:numPr>
        <w:spacing w:after="0"/>
        <w:jc w:val="left"/>
        <w:rPr>
          <w:rFonts w:asciiTheme="minorHAnsi" w:hAnsiTheme="minorHAnsi" w:cs="Arial"/>
          <w:szCs w:val="18"/>
        </w:rPr>
      </w:pPr>
      <w:r>
        <w:rPr>
          <w:rFonts w:asciiTheme="minorHAnsi" w:hAnsiTheme="minorHAnsi" w:cs="Arial"/>
          <w:szCs w:val="18"/>
        </w:rPr>
        <w:t>Using Netwrix and AD auditor to monitor user activity</w:t>
      </w:r>
    </w:p>
    <w:p w14:paraId="17970A01" w14:textId="3A4BB553" w:rsidR="009B57E7" w:rsidRDefault="00D02DAB" w:rsidP="009B57E7">
      <w:pPr>
        <w:pStyle w:val="NormalAshurst"/>
        <w:numPr>
          <w:ilvl w:val="0"/>
          <w:numId w:val="26"/>
        </w:numPr>
        <w:spacing w:after="0"/>
        <w:jc w:val="left"/>
        <w:rPr>
          <w:rFonts w:asciiTheme="minorHAnsi" w:hAnsiTheme="minorHAnsi" w:cs="Arial"/>
          <w:szCs w:val="18"/>
        </w:rPr>
      </w:pPr>
      <w:r>
        <w:rPr>
          <w:rFonts w:asciiTheme="minorHAnsi" w:hAnsiTheme="minorHAnsi" w:cs="Arial"/>
          <w:szCs w:val="18"/>
        </w:rPr>
        <w:t>Assisting with DSAR and GDPR requests</w:t>
      </w:r>
    </w:p>
    <w:p w14:paraId="26015F80" w14:textId="6B1CC9F9" w:rsidR="00C12C0C" w:rsidRDefault="00C12C0C" w:rsidP="009B57E7">
      <w:pPr>
        <w:pStyle w:val="NormalAshurst"/>
        <w:numPr>
          <w:ilvl w:val="0"/>
          <w:numId w:val="26"/>
        </w:numPr>
        <w:spacing w:after="0"/>
        <w:jc w:val="left"/>
        <w:rPr>
          <w:rFonts w:asciiTheme="minorHAnsi" w:hAnsiTheme="minorHAnsi" w:cs="Arial"/>
          <w:szCs w:val="18"/>
        </w:rPr>
      </w:pPr>
      <w:r>
        <w:rPr>
          <w:rFonts w:asciiTheme="minorHAnsi" w:hAnsiTheme="minorHAnsi" w:cs="Arial"/>
          <w:szCs w:val="18"/>
        </w:rPr>
        <w:t>Weekly review of IPS rule hit using CheckpointManager R80</w:t>
      </w:r>
    </w:p>
    <w:p w14:paraId="5BCABCBE" w14:textId="1E61D571" w:rsidR="00DD3A25" w:rsidRDefault="00DD3A25" w:rsidP="009B57E7">
      <w:pPr>
        <w:pStyle w:val="NormalAshurst"/>
        <w:numPr>
          <w:ilvl w:val="0"/>
          <w:numId w:val="26"/>
        </w:numPr>
        <w:spacing w:after="0"/>
        <w:jc w:val="left"/>
        <w:rPr>
          <w:rFonts w:asciiTheme="minorHAnsi" w:hAnsiTheme="minorHAnsi" w:cs="Arial"/>
          <w:szCs w:val="18"/>
        </w:rPr>
      </w:pPr>
      <w:r>
        <w:rPr>
          <w:rFonts w:asciiTheme="minorHAnsi" w:hAnsiTheme="minorHAnsi" w:cs="Arial"/>
          <w:szCs w:val="18"/>
        </w:rPr>
        <w:t>Administration of the web proxy &amp; CASB</w:t>
      </w:r>
    </w:p>
    <w:p w14:paraId="0BB79F2A" w14:textId="2A4618F5" w:rsidR="00DD3A25" w:rsidRDefault="00DD3A25" w:rsidP="009B57E7">
      <w:pPr>
        <w:pStyle w:val="NormalAshurst"/>
        <w:numPr>
          <w:ilvl w:val="0"/>
          <w:numId w:val="26"/>
        </w:numPr>
        <w:spacing w:after="0"/>
        <w:jc w:val="left"/>
        <w:rPr>
          <w:rFonts w:asciiTheme="minorHAnsi" w:hAnsiTheme="minorHAnsi" w:cs="Arial"/>
          <w:szCs w:val="18"/>
        </w:rPr>
      </w:pPr>
      <w:r>
        <w:rPr>
          <w:rFonts w:asciiTheme="minorHAnsi" w:hAnsiTheme="minorHAnsi" w:cs="Arial"/>
          <w:szCs w:val="18"/>
        </w:rPr>
        <w:t xml:space="preserve">Monitoring of DLP alerts </w:t>
      </w:r>
    </w:p>
    <w:p w14:paraId="4E114A5B" w14:textId="49E40AF4" w:rsidR="00FD5FA0" w:rsidRDefault="00FD5FA0" w:rsidP="009B57E7">
      <w:pPr>
        <w:pStyle w:val="NormalAshurst"/>
        <w:numPr>
          <w:ilvl w:val="0"/>
          <w:numId w:val="26"/>
        </w:numPr>
        <w:spacing w:after="0"/>
        <w:jc w:val="left"/>
        <w:rPr>
          <w:rFonts w:asciiTheme="minorHAnsi" w:hAnsiTheme="minorHAnsi" w:cs="Arial"/>
          <w:szCs w:val="18"/>
        </w:rPr>
      </w:pPr>
      <w:r>
        <w:rPr>
          <w:rFonts w:asciiTheme="minorHAnsi" w:hAnsiTheme="minorHAnsi" w:cs="Arial"/>
          <w:szCs w:val="18"/>
        </w:rPr>
        <w:t>Currently leading the RFP proc</w:t>
      </w:r>
      <w:r w:rsidR="002E34C0">
        <w:rPr>
          <w:rFonts w:asciiTheme="minorHAnsi" w:hAnsiTheme="minorHAnsi" w:cs="Arial"/>
          <w:szCs w:val="18"/>
        </w:rPr>
        <w:t>ess for to source a Managed SOC</w:t>
      </w:r>
    </w:p>
    <w:p w14:paraId="79C51C39" w14:textId="77777777" w:rsidR="00D212F8" w:rsidRDefault="00D212F8" w:rsidP="00D212F8">
      <w:pPr>
        <w:pStyle w:val="NormalAshurst"/>
        <w:spacing w:after="0"/>
        <w:jc w:val="left"/>
        <w:rPr>
          <w:rFonts w:asciiTheme="minorHAnsi" w:hAnsiTheme="minorHAnsi" w:cs="Arial"/>
          <w:szCs w:val="18"/>
        </w:rPr>
      </w:pPr>
    </w:p>
    <w:p w14:paraId="19D8BC9B" w14:textId="77777777" w:rsidR="00D212F8" w:rsidRDefault="00D212F8" w:rsidP="00D212F8">
      <w:pPr>
        <w:pStyle w:val="NormalAshurst"/>
        <w:spacing w:after="0"/>
        <w:jc w:val="left"/>
        <w:rPr>
          <w:rFonts w:asciiTheme="minorHAnsi" w:hAnsiTheme="minorHAnsi" w:cs="Arial"/>
          <w:szCs w:val="18"/>
        </w:rPr>
      </w:pPr>
    </w:p>
    <w:p w14:paraId="2AC85090" w14:textId="77777777" w:rsidR="00D212F8" w:rsidRDefault="00D212F8" w:rsidP="00D212F8">
      <w:pPr>
        <w:pStyle w:val="NormalAshurst"/>
        <w:spacing w:after="0"/>
        <w:jc w:val="left"/>
        <w:rPr>
          <w:rFonts w:asciiTheme="minorHAnsi" w:hAnsiTheme="minorHAnsi" w:cs="Arial"/>
          <w:szCs w:val="18"/>
        </w:rPr>
      </w:pPr>
    </w:p>
    <w:p w14:paraId="61C77E60" w14:textId="77777777" w:rsidR="00D212F8" w:rsidRDefault="00D212F8" w:rsidP="00D212F8">
      <w:pPr>
        <w:pStyle w:val="NormalAshurst"/>
        <w:spacing w:after="0"/>
        <w:jc w:val="left"/>
        <w:rPr>
          <w:rFonts w:asciiTheme="minorHAnsi" w:hAnsiTheme="minorHAnsi" w:cs="Arial"/>
          <w:szCs w:val="18"/>
        </w:rPr>
      </w:pPr>
    </w:p>
    <w:p w14:paraId="240EC4B9" w14:textId="77777777" w:rsidR="009B57E7" w:rsidRDefault="009B57E7" w:rsidP="00B6565B">
      <w:pPr>
        <w:pStyle w:val="BodyText2"/>
        <w:rPr>
          <w:rFonts w:ascii="Calibri" w:hAnsi="Calibri" w:cs="Calibri"/>
          <w:b/>
          <w:bCs/>
          <w:sz w:val="18"/>
          <w:szCs w:val="18"/>
        </w:rPr>
      </w:pPr>
    </w:p>
    <w:p w14:paraId="6DAA9D78" w14:textId="59727129" w:rsidR="00006BE6" w:rsidRPr="009C72EC" w:rsidRDefault="00006BE6" w:rsidP="00B6565B">
      <w:pPr>
        <w:pStyle w:val="BodyText2"/>
        <w:rPr>
          <w:rFonts w:ascii="Calibri" w:hAnsi="Calibri" w:cs="Calibri"/>
          <w:b/>
          <w:bCs/>
          <w:sz w:val="18"/>
          <w:szCs w:val="18"/>
        </w:rPr>
      </w:pPr>
      <w:r>
        <w:rPr>
          <w:rFonts w:ascii="Calibri" w:hAnsi="Calibri" w:cs="Calibri"/>
          <w:b/>
          <w:bCs/>
          <w:sz w:val="18"/>
          <w:szCs w:val="18"/>
        </w:rPr>
        <w:lastRenderedPageBreak/>
        <w:t xml:space="preserve">Security </w:t>
      </w:r>
      <w:r w:rsidR="00835601">
        <w:rPr>
          <w:rFonts w:ascii="Calibri" w:hAnsi="Calibri" w:cs="Calibri"/>
          <w:b/>
          <w:bCs/>
          <w:sz w:val="18"/>
          <w:szCs w:val="18"/>
        </w:rPr>
        <w:t>Analyst</w:t>
      </w:r>
    </w:p>
    <w:p w14:paraId="4567FA9B" w14:textId="4BDD201B" w:rsidR="00006BE6" w:rsidRPr="009C72EC" w:rsidRDefault="00006BE6" w:rsidP="00B6565B">
      <w:pPr>
        <w:pStyle w:val="BodyText2"/>
        <w:rPr>
          <w:rFonts w:ascii="Calibri" w:hAnsi="Calibri" w:cs="Calibri"/>
          <w:bCs/>
          <w:sz w:val="18"/>
          <w:szCs w:val="18"/>
        </w:rPr>
      </w:pPr>
      <w:r>
        <w:rPr>
          <w:rFonts w:ascii="Calibri" w:hAnsi="Calibri" w:cs="Calibri"/>
          <w:bCs/>
          <w:sz w:val="18"/>
          <w:szCs w:val="18"/>
        </w:rPr>
        <w:t>Capita Cyber Security</w:t>
      </w:r>
    </w:p>
    <w:p w14:paraId="4105E972" w14:textId="544F3A12" w:rsidR="00006BE6" w:rsidRPr="009C72EC" w:rsidRDefault="009B57E7" w:rsidP="00B6565B">
      <w:pPr>
        <w:pStyle w:val="BodyText2"/>
        <w:rPr>
          <w:rFonts w:ascii="Calibri" w:hAnsi="Calibri" w:cs="Calibri"/>
          <w:bCs/>
          <w:sz w:val="18"/>
          <w:szCs w:val="18"/>
        </w:rPr>
      </w:pPr>
      <w:r>
        <w:rPr>
          <w:rFonts w:ascii="Calibri" w:hAnsi="Calibri" w:cs="Calibri"/>
          <w:bCs/>
          <w:sz w:val="18"/>
          <w:szCs w:val="18"/>
        </w:rPr>
        <w:t>September 2017 – August 2018</w:t>
      </w:r>
    </w:p>
    <w:p w14:paraId="1AD98BCA" w14:textId="77777777" w:rsidR="00006BE6" w:rsidRPr="009C72EC" w:rsidRDefault="00006BE6" w:rsidP="00B6565B">
      <w:pPr>
        <w:pStyle w:val="BodyText2"/>
        <w:rPr>
          <w:rFonts w:ascii="Calibri" w:hAnsi="Calibri" w:cs="Calibri"/>
          <w:bCs/>
          <w:sz w:val="18"/>
          <w:szCs w:val="18"/>
        </w:rPr>
      </w:pPr>
    </w:p>
    <w:p w14:paraId="41883344" w14:textId="7960C9DA" w:rsidR="00006BE6" w:rsidRDefault="00A51D8B" w:rsidP="00B6565B">
      <w:pPr>
        <w:pStyle w:val="BodyText2"/>
        <w:rPr>
          <w:rFonts w:asciiTheme="minorHAnsi" w:hAnsiTheme="minorHAnsi"/>
          <w:color w:val="000000"/>
          <w:sz w:val="18"/>
          <w:szCs w:val="18"/>
        </w:rPr>
      </w:pPr>
      <w:r w:rsidRPr="00A51D8B">
        <w:rPr>
          <w:rFonts w:asciiTheme="minorHAnsi" w:hAnsiTheme="minorHAnsi"/>
          <w:color w:val="000000"/>
          <w:sz w:val="18"/>
          <w:szCs w:val="18"/>
        </w:rPr>
        <w:t xml:space="preserve">Capita IT Enterprise (ITES) is a division of Capita and is presently Britain’s largest provider of IT solutions. Capita ITES manages major IT infrastructure projects across the UK both internally for Capita </w:t>
      </w:r>
      <w:r w:rsidR="0069350B" w:rsidRPr="00A51D8B">
        <w:rPr>
          <w:rFonts w:asciiTheme="minorHAnsi" w:hAnsiTheme="minorHAnsi"/>
          <w:color w:val="000000"/>
          <w:sz w:val="18"/>
          <w:szCs w:val="18"/>
        </w:rPr>
        <w:t>organizations</w:t>
      </w:r>
      <w:r w:rsidRPr="00A51D8B">
        <w:rPr>
          <w:rFonts w:asciiTheme="minorHAnsi" w:hAnsiTheme="minorHAnsi"/>
          <w:color w:val="000000"/>
          <w:sz w:val="18"/>
          <w:szCs w:val="18"/>
        </w:rPr>
        <w:t xml:space="preserve"> and to</w:t>
      </w:r>
      <w:r>
        <w:rPr>
          <w:rFonts w:asciiTheme="minorHAnsi" w:hAnsiTheme="minorHAnsi"/>
          <w:color w:val="000000"/>
          <w:sz w:val="18"/>
          <w:szCs w:val="18"/>
        </w:rPr>
        <w:t xml:space="preserve"> external clients. This is a 1</w:t>
      </w:r>
      <w:r w:rsidRPr="00A51D8B">
        <w:rPr>
          <w:rFonts w:asciiTheme="minorHAnsi" w:hAnsiTheme="minorHAnsi"/>
          <w:color w:val="000000"/>
          <w:sz w:val="18"/>
          <w:szCs w:val="18"/>
          <w:vertAlign w:val="superscript"/>
        </w:rPr>
        <w:t>st</w:t>
      </w:r>
      <w:r>
        <w:rPr>
          <w:rFonts w:asciiTheme="minorHAnsi" w:hAnsiTheme="minorHAnsi"/>
          <w:color w:val="000000"/>
          <w:sz w:val="18"/>
          <w:szCs w:val="18"/>
        </w:rPr>
        <w:t xml:space="preserve"> line support role within the Cyber Security Division</w:t>
      </w:r>
      <w:r w:rsidR="00197BEE">
        <w:rPr>
          <w:rFonts w:asciiTheme="minorHAnsi" w:hAnsiTheme="minorHAnsi"/>
          <w:color w:val="000000"/>
          <w:sz w:val="18"/>
          <w:szCs w:val="18"/>
        </w:rPr>
        <w:t xml:space="preserve"> providing managed SIEM solutions and support.</w:t>
      </w:r>
    </w:p>
    <w:p w14:paraId="2CA288A3" w14:textId="77777777" w:rsidR="00A51D8B" w:rsidRPr="00A51D8B" w:rsidRDefault="00A51D8B" w:rsidP="00B6565B">
      <w:pPr>
        <w:pStyle w:val="BodyText2"/>
        <w:rPr>
          <w:rFonts w:asciiTheme="minorHAnsi" w:hAnsiTheme="minorHAnsi" w:cs="Calibri"/>
          <w:bCs/>
          <w:sz w:val="18"/>
          <w:szCs w:val="18"/>
        </w:rPr>
      </w:pPr>
    </w:p>
    <w:p w14:paraId="212381F6" w14:textId="77777777" w:rsidR="00006BE6" w:rsidRPr="009C72EC" w:rsidRDefault="00006BE6" w:rsidP="00B6565B">
      <w:pPr>
        <w:pStyle w:val="BodyText2"/>
        <w:rPr>
          <w:rFonts w:ascii="Calibri" w:hAnsi="Calibri" w:cs="Calibri"/>
          <w:bCs/>
          <w:sz w:val="18"/>
          <w:szCs w:val="18"/>
        </w:rPr>
      </w:pPr>
      <w:r w:rsidRPr="009C72EC">
        <w:rPr>
          <w:rFonts w:ascii="Calibri" w:hAnsi="Calibri" w:cs="Calibri"/>
          <w:bCs/>
          <w:sz w:val="18"/>
          <w:szCs w:val="18"/>
        </w:rPr>
        <w:t>Responsibilities:</w:t>
      </w:r>
    </w:p>
    <w:p w14:paraId="51B468C0" w14:textId="38174A35" w:rsidR="00006BE6" w:rsidRPr="00B25E07" w:rsidRDefault="00197BEE" w:rsidP="00B6565B">
      <w:pPr>
        <w:pStyle w:val="NormalAshurst"/>
        <w:numPr>
          <w:ilvl w:val="0"/>
          <w:numId w:val="26"/>
        </w:numPr>
        <w:spacing w:after="0"/>
        <w:jc w:val="left"/>
        <w:rPr>
          <w:rFonts w:ascii="Calibri" w:hAnsi="Calibri" w:cs="Arial"/>
          <w:szCs w:val="18"/>
        </w:rPr>
      </w:pPr>
      <w:r>
        <w:rPr>
          <w:rFonts w:ascii="Calibri" w:hAnsi="Calibri" w:cs="Arial"/>
          <w:szCs w:val="18"/>
        </w:rPr>
        <w:t xml:space="preserve">Ensure all tickets are logged correctly via email, telephone and </w:t>
      </w:r>
      <w:r w:rsidR="0069350B">
        <w:rPr>
          <w:rFonts w:ascii="Calibri" w:hAnsi="Calibri" w:cs="Arial"/>
          <w:szCs w:val="18"/>
        </w:rPr>
        <w:t>self-service</w:t>
      </w:r>
      <w:r>
        <w:rPr>
          <w:rFonts w:ascii="Calibri" w:hAnsi="Calibri" w:cs="Arial"/>
          <w:szCs w:val="18"/>
        </w:rPr>
        <w:t xml:space="preserve"> portal.</w:t>
      </w:r>
    </w:p>
    <w:p w14:paraId="1A1E116E" w14:textId="3278D20D" w:rsidR="00006BE6" w:rsidRPr="00AE1B14" w:rsidRDefault="00197BEE" w:rsidP="00B6565B">
      <w:pPr>
        <w:pStyle w:val="NormalAshurst"/>
        <w:numPr>
          <w:ilvl w:val="0"/>
          <w:numId w:val="26"/>
        </w:numPr>
        <w:spacing w:after="0"/>
        <w:jc w:val="left"/>
        <w:rPr>
          <w:rFonts w:asciiTheme="minorHAnsi" w:hAnsiTheme="minorHAnsi" w:cs="Arial"/>
          <w:szCs w:val="18"/>
        </w:rPr>
      </w:pPr>
      <w:r>
        <w:rPr>
          <w:rFonts w:ascii="Calibri" w:hAnsi="Calibri" w:cs="Arial"/>
          <w:szCs w:val="18"/>
        </w:rPr>
        <w:t>Run scheduled reporting and backup tasks, weekly and monthly.</w:t>
      </w:r>
    </w:p>
    <w:p w14:paraId="0E8F6A27" w14:textId="4AE74946" w:rsidR="00006BE6" w:rsidRDefault="00197BEE" w:rsidP="00B6565B">
      <w:pPr>
        <w:pStyle w:val="NormalAshurst"/>
        <w:numPr>
          <w:ilvl w:val="0"/>
          <w:numId w:val="26"/>
        </w:numPr>
        <w:spacing w:after="0"/>
        <w:jc w:val="left"/>
        <w:rPr>
          <w:rFonts w:asciiTheme="minorHAnsi" w:hAnsiTheme="minorHAnsi" w:cs="Arial"/>
          <w:szCs w:val="18"/>
        </w:rPr>
      </w:pPr>
      <w:r>
        <w:rPr>
          <w:rFonts w:asciiTheme="minorHAnsi" w:hAnsiTheme="minorHAnsi" w:cs="Arial"/>
          <w:szCs w:val="18"/>
        </w:rPr>
        <w:t>Ensure change ma</w:t>
      </w:r>
      <w:r w:rsidR="00CA7495">
        <w:rPr>
          <w:rFonts w:asciiTheme="minorHAnsi" w:hAnsiTheme="minorHAnsi" w:cs="Arial"/>
          <w:szCs w:val="18"/>
        </w:rPr>
        <w:t>nagement processes are followed where required.</w:t>
      </w:r>
    </w:p>
    <w:p w14:paraId="0243CFFE" w14:textId="4785C6FC" w:rsidR="00197BEE" w:rsidRDefault="00197BEE" w:rsidP="00B6565B">
      <w:pPr>
        <w:pStyle w:val="NormalAshurst"/>
        <w:numPr>
          <w:ilvl w:val="0"/>
          <w:numId w:val="26"/>
        </w:numPr>
        <w:spacing w:after="0"/>
        <w:jc w:val="left"/>
        <w:rPr>
          <w:rFonts w:asciiTheme="minorHAnsi" w:hAnsiTheme="minorHAnsi" w:cs="Arial"/>
          <w:szCs w:val="18"/>
        </w:rPr>
      </w:pPr>
      <w:r>
        <w:rPr>
          <w:rFonts w:asciiTheme="minorHAnsi" w:hAnsiTheme="minorHAnsi" w:cs="Arial"/>
          <w:szCs w:val="18"/>
        </w:rPr>
        <w:t>Assist with the ide</w:t>
      </w:r>
      <w:r w:rsidR="000B1E00">
        <w:rPr>
          <w:rFonts w:asciiTheme="minorHAnsi" w:hAnsiTheme="minorHAnsi" w:cs="Arial"/>
          <w:szCs w:val="18"/>
        </w:rPr>
        <w:t>ntification and management of problem tickets.</w:t>
      </w:r>
    </w:p>
    <w:p w14:paraId="722F93DA" w14:textId="2443F67D" w:rsidR="000B1E00" w:rsidRDefault="000B1E00" w:rsidP="00B6565B">
      <w:pPr>
        <w:pStyle w:val="NormalAshurst"/>
        <w:numPr>
          <w:ilvl w:val="0"/>
          <w:numId w:val="26"/>
        </w:numPr>
        <w:spacing w:after="0"/>
        <w:jc w:val="left"/>
        <w:rPr>
          <w:rFonts w:asciiTheme="minorHAnsi" w:hAnsiTheme="minorHAnsi" w:cs="Arial"/>
          <w:szCs w:val="18"/>
        </w:rPr>
      </w:pPr>
      <w:r>
        <w:rPr>
          <w:rFonts w:asciiTheme="minorHAnsi" w:hAnsiTheme="minorHAnsi" w:cs="Arial"/>
          <w:szCs w:val="18"/>
        </w:rPr>
        <w:t>Using the LogRhythm SIEM tool, perform administration</w:t>
      </w:r>
      <w:r w:rsidR="00CA7495">
        <w:rPr>
          <w:rFonts w:asciiTheme="minorHAnsi" w:hAnsiTheme="minorHAnsi" w:cs="Arial"/>
          <w:szCs w:val="18"/>
        </w:rPr>
        <w:t xml:space="preserve"> and configuration</w:t>
      </w:r>
      <w:r w:rsidR="0069350B">
        <w:rPr>
          <w:rFonts w:asciiTheme="minorHAnsi" w:hAnsiTheme="minorHAnsi" w:cs="Arial"/>
          <w:szCs w:val="18"/>
        </w:rPr>
        <w:t xml:space="preserve"> of the customer solution.</w:t>
      </w:r>
    </w:p>
    <w:p w14:paraId="4A9DD6BD" w14:textId="2D2E38E9" w:rsidR="0069350B" w:rsidRDefault="0069350B" w:rsidP="00B6565B">
      <w:pPr>
        <w:pStyle w:val="NormalAshurst"/>
        <w:numPr>
          <w:ilvl w:val="0"/>
          <w:numId w:val="26"/>
        </w:numPr>
        <w:spacing w:after="0"/>
        <w:jc w:val="left"/>
        <w:rPr>
          <w:rFonts w:asciiTheme="minorHAnsi" w:hAnsiTheme="minorHAnsi" w:cs="Arial"/>
          <w:szCs w:val="18"/>
        </w:rPr>
      </w:pPr>
      <w:r>
        <w:rPr>
          <w:rFonts w:asciiTheme="minorHAnsi" w:hAnsiTheme="minorHAnsi" w:cs="Arial"/>
          <w:szCs w:val="18"/>
        </w:rPr>
        <w:t>Providing a technical explanation of a SIEM event to a customer.</w:t>
      </w:r>
    </w:p>
    <w:p w14:paraId="60F267A4" w14:textId="28DC7982" w:rsidR="0069350B" w:rsidRDefault="0069350B" w:rsidP="00B6565B">
      <w:pPr>
        <w:pStyle w:val="NormalAshurst"/>
        <w:numPr>
          <w:ilvl w:val="0"/>
          <w:numId w:val="26"/>
        </w:numPr>
        <w:spacing w:after="0"/>
        <w:jc w:val="left"/>
        <w:rPr>
          <w:rFonts w:asciiTheme="minorHAnsi" w:hAnsiTheme="minorHAnsi" w:cs="Arial"/>
          <w:szCs w:val="18"/>
        </w:rPr>
      </w:pPr>
      <w:r>
        <w:rPr>
          <w:rFonts w:asciiTheme="minorHAnsi" w:hAnsiTheme="minorHAnsi" w:cs="Arial"/>
          <w:szCs w:val="18"/>
        </w:rPr>
        <w:t>Analysis and correlation of events to determine if a breach has occurred.</w:t>
      </w:r>
    </w:p>
    <w:p w14:paraId="6237E193" w14:textId="5D84420D" w:rsidR="00CA7495" w:rsidRDefault="00CA7495" w:rsidP="00B6565B">
      <w:pPr>
        <w:pStyle w:val="NormalAshurst"/>
        <w:numPr>
          <w:ilvl w:val="0"/>
          <w:numId w:val="26"/>
        </w:numPr>
        <w:spacing w:after="0"/>
        <w:jc w:val="left"/>
        <w:rPr>
          <w:rFonts w:asciiTheme="minorHAnsi" w:hAnsiTheme="minorHAnsi" w:cs="Arial"/>
          <w:szCs w:val="18"/>
        </w:rPr>
      </w:pPr>
      <w:r>
        <w:rPr>
          <w:rFonts w:asciiTheme="minorHAnsi" w:hAnsiTheme="minorHAnsi" w:cs="Arial"/>
          <w:szCs w:val="18"/>
        </w:rPr>
        <w:t>Where required escalate SIEM alarms to customer technical teams.</w:t>
      </w:r>
    </w:p>
    <w:p w14:paraId="1839E2C6" w14:textId="77777777" w:rsidR="008944FA" w:rsidRDefault="008944FA" w:rsidP="008944FA">
      <w:pPr>
        <w:pStyle w:val="NormalAshurst"/>
        <w:spacing w:after="0"/>
        <w:jc w:val="left"/>
        <w:rPr>
          <w:rFonts w:asciiTheme="minorHAnsi" w:hAnsiTheme="minorHAnsi" w:cs="Arial"/>
          <w:szCs w:val="18"/>
        </w:rPr>
      </w:pPr>
    </w:p>
    <w:p w14:paraId="089F5B3D" w14:textId="77777777" w:rsidR="008944FA" w:rsidRPr="009C72EC" w:rsidRDefault="008944FA" w:rsidP="008944FA">
      <w:pPr>
        <w:pStyle w:val="BodyText2"/>
        <w:rPr>
          <w:rFonts w:ascii="Calibri" w:hAnsi="Calibri" w:cs="Calibri"/>
          <w:b/>
          <w:bCs/>
          <w:sz w:val="18"/>
          <w:szCs w:val="18"/>
        </w:rPr>
      </w:pPr>
      <w:r w:rsidRPr="009C72EC">
        <w:rPr>
          <w:rFonts w:ascii="Calibri" w:hAnsi="Calibri" w:cs="Calibri"/>
          <w:b/>
          <w:bCs/>
          <w:sz w:val="18"/>
          <w:szCs w:val="18"/>
        </w:rPr>
        <w:t xml:space="preserve">Service Desk </w:t>
      </w:r>
      <w:r>
        <w:rPr>
          <w:rFonts w:ascii="Calibri" w:hAnsi="Calibri" w:cs="Calibri"/>
          <w:b/>
          <w:bCs/>
          <w:sz w:val="18"/>
          <w:szCs w:val="18"/>
        </w:rPr>
        <w:t>Manager</w:t>
      </w:r>
    </w:p>
    <w:p w14:paraId="647BDFAB" w14:textId="77777777" w:rsidR="008944FA" w:rsidRPr="009C72EC" w:rsidRDefault="008944FA" w:rsidP="008944FA">
      <w:pPr>
        <w:pStyle w:val="BodyText2"/>
        <w:rPr>
          <w:rFonts w:ascii="Calibri" w:hAnsi="Calibri" w:cs="Calibri"/>
          <w:bCs/>
          <w:sz w:val="18"/>
          <w:szCs w:val="18"/>
        </w:rPr>
      </w:pPr>
      <w:r>
        <w:rPr>
          <w:rFonts w:ascii="Calibri" w:hAnsi="Calibri" w:cs="Calibri"/>
          <w:bCs/>
          <w:sz w:val="18"/>
          <w:szCs w:val="18"/>
        </w:rPr>
        <w:t>Savills Plc</w:t>
      </w:r>
    </w:p>
    <w:p w14:paraId="7F408FE7" w14:textId="77777777" w:rsidR="008944FA" w:rsidRPr="009C72EC" w:rsidRDefault="008944FA" w:rsidP="008944FA">
      <w:pPr>
        <w:pStyle w:val="BodyText2"/>
        <w:rPr>
          <w:rFonts w:ascii="Calibri" w:hAnsi="Calibri" w:cs="Calibri"/>
          <w:bCs/>
          <w:sz w:val="18"/>
          <w:szCs w:val="18"/>
        </w:rPr>
      </w:pPr>
      <w:r>
        <w:rPr>
          <w:rFonts w:ascii="Calibri" w:hAnsi="Calibri" w:cs="Calibri"/>
          <w:bCs/>
          <w:sz w:val="18"/>
          <w:szCs w:val="18"/>
        </w:rPr>
        <w:t>November 2015 – July 2017</w:t>
      </w:r>
    </w:p>
    <w:p w14:paraId="23DBB176" w14:textId="77777777" w:rsidR="008944FA" w:rsidRDefault="008944FA" w:rsidP="008944FA">
      <w:pPr>
        <w:pStyle w:val="NormalAshurst"/>
        <w:spacing w:after="0"/>
        <w:jc w:val="left"/>
        <w:rPr>
          <w:rFonts w:asciiTheme="minorHAnsi" w:hAnsiTheme="minorHAnsi" w:cs="Arial"/>
          <w:szCs w:val="18"/>
        </w:rPr>
      </w:pPr>
    </w:p>
    <w:p w14:paraId="530F0D3F" w14:textId="77777777" w:rsidR="008944FA" w:rsidRDefault="008944FA" w:rsidP="008944FA">
      <w:pPr>
        <w:pStyle w:val="BodyText2"/>
        <w:rPr>
          <w:rFonts w:ascii="Calibri" w:hAnsi="Calibri" w:cs="Arial"/>
          <w:color w:val="000000"/>
          <w:sz w:val="18"/>
          <w:szCs w:val="18"/>
          <w:shd w:val="clear" w:color="auto" w:fill="FFFFFF"/>
        </w:rPr>
      </w:pPr>
      <w:r w:rsidRPr="00B25E07">
        <w:rPr>
          <w:rFonts w:ascii="Calibri" w:hAnsi="Calibri" w:cs="Arial"/>
          <w:color w:val="000000"/>
          <w:sz w:val="18"/>
          <w:szCs w:val="18"/>
          <w:shd w:val="clear" w:color="auto" w:fill="FFFFFF"/>
        </w:rPr>
        <w:t>Savills plc is a global real estate services provider listed on the London Stock Exchange. They have an international network of more than 700 offices and associates throughout the Americas, the UK, continental Europe, Asia Pacific, Africa and the Middle East</w:t>
      </w:r>
      <w:r>
        <w:rPr>
          <w:rFonts w:ascii="Calibri" w:hAnsi="Calibri" w:cs="Arial"/>
          <w:color w:val="000000"/>
          <w:sz w:val="18"/>
          <w:szCs w:val="18"/>
          <w:shd w:val="clear" w:color="auto" w:fill="FFFFFF"/>
        </w:rPr>
        <w:t>. This</w:t>
      </w:r>
      <w:r w:rsidRPr="00B25E07">
        <w:rPr>
          <w:rFonts w:ascii="Calibri" w:hAnsi="Calibri" w:cs="Arial"/>
          <w:color w:val="000000"/>
          <w:sz w:val="18"/>
          <w:szCs w:val="18"/>
          <w:shd w:val="clear" w:color="auto" w:fill="FFFFFF"/>
        </w:rPr>
        <w:t xml:space="preserve"> role encompasses the management of the</w:t>
      </w:r>
      <w:r>
        <w:rPr>
          <w:rFonts w:ascii="Calibri" w:hAnsi="Calibri" w:cs="Arial"/>
          <w:color w:val="000000"/>
          <w:sz w:val="18"/>
          <w:szCs w:val="18"/>
          <w:shd w:val="clear" w:color="auto" w:fill="FFFFFF"/>
        </w:rPr>
        <w:t xml:space="preserve"> EMEA IT Service D</w:t>
      </w:r>
      <w:r w:rsidRPr="00B25E07">
        <w:rPr>
          <w:rFonts w:ascii="Calibri" w:hAnsi="Calibri" w:cs="Arial"/>
          <w:color w:val="000000"/>
          <w:sz w:val="18"/>
          <w:szCs w:val="18"/>
          <w:shd w:val="clear" w:color="auto" w:fill="FFFFFF"/>
        </w:rPr>
        <w:t>esk, Mobile Support and Application support teams.</w:t>
      </w:r>
    </w:p>
    <w:p w14:paraId="7A4E80B6" w14:textId="77777777" w:rsidR="00D939D4" w:rsidRDefault="00D939D4" w:rsidP="008944FA">
      <w:pPr>
        <w:pStyle w:val="BodyText2"/>
        <w:rPr>
          <w:rFonts w:ascii="Calibri" w:hAnsi="Calibri" w:cs="Arial"/>
          <w:color w:val="000000"/>
          <w:sz w:val="18"/>
          <w:szCs w:val="18"/>
          <w:shd w:val="clear" w:color="auto" w:fill="FFFFFF"/>
        </w:rPr>
      </w:pPr>
    </w:p>
    <w:p w14:paraId="6C10AE43" w14:textId="77777777" w:rsidR="00D939D4" w:rsidRDefault="00D939D4" w:rsidP="00D939D4">
      <w:pPr>
        <w:pStyle w:val="BodyText2"/>
        <w:rPr>
          <w:rFonts w:ascii="Calibri" w:hAnsi="Calibri" w:cs="Calibri"/>
          <w:bCs/>
          <w:sz w:val="18"/>
          <w:szCs w:val="18"/>
        </w:rPr>
      </w:pPr>
      <w:r w:rsidRPr="009C72EC">
        <w:rPr>
          <w:rFonts w:ascii="Calibri" w:hAnsi="Calibri" w:cs="Calibri"/>
          <w:bCs/>
          <w:sz w:val="18"/>
          <w:szCs w:val="18"/>
        </w:rPr>
        <w:t>Responsibilities:</w:t>
      </w:r>
    </w:p>
    <w:p w14:paraId="2B8C9403" w14:textId="77777777" w:rsidR="00721047" w:rsidRPr="009C72EC" w:rsidRDefault="00721047" w:rsidP="00D939D4">
      <w:pPr>
        <w:pStyle w:val="BodyText2"/>
        <w:rPr>
          <w:rFonts w:ascii="Calibri" w:hAnsi="Calibri" w:cs="Calibri"/>
          <w:bCs/>
          <w:sz w:val="18"/>
          <w:szCs w:val="18"/>
        </w:rPr>
      </w:pPr>
    </w:p>
    <w:p w14:paraId="56FA342E" w14:textId="77777777" w:rsidR="00D939D4" w:rsidRDefault="00D939D4" w:rsidP="00D939D4">
      <w:pPr>
        <w:pStyle w:val="BulletAshurst"/>
        <w:numPr>
          <w:ilvl w:val="0"/>
          <w:numId w:val="26"/>
        </w:numPr>
        <w:spacing w:after="0" w:line="276" w:lineRule="auto"/>
        <w:jc w:val="left"/>
        <w:rPr>
          <w:rFonts w:ascii="Calibri" w:hAnsi="Calibri" w:cs="Arial"/>
        </w:rPr>
      </w:pPr>
      <w:r w:rsidRPr="00B25E07">
        <w:rPr>
          <w:rFonts w:ascii="Calibri" w:hAnsi="Calibri" w:cs="Arial"/>
        </w:rPr>
        <w:t>Ensure the resolution of all IT incidents and service requests within agreed Service Level Agreement</w:t>
      </w:r>
    </w:p>
    <w:p w14:paraId="57B09BA8" w14:textId="77777777" w:rsidR="00D939D4" w:rsidRPr="00B25E07" w:rsidRDefault="00D939D4" w:rsidP="00D939D4">
      <w:pPr>
        <w:pStyle w:val="BulletAshurst"/>
        <w:numPr>
          <w:ilvl w:val="0"/>
          <w:numId w:val="26"/>
        </w:numPr>
        <w:spacing w:after="0" w:line="276" w:lineRule="auto"/>
        <w:jc w:val="left"/>
        <w:rPr>
          <w:rFonts w:ascii="Calibri" w:hAnsi="Calibri" w:cs="Arial"/>
        </w:rPr>
      </w:pPr>
      <w:r>
        <w:rPr>
          <w:rFonts w:ascii="Calibri" w:hAnsi="Calibri" w:cs="Arial"/>
        </w:rPr>
        <w:t>Adherence and development of internal SLA’s</w:t>
      </w:r>
    </w:p>
    <w:p w14:paraId="2D5058CB" w14:textId="77777777" w:rsidR="00D939D4" w:rsidRPr="00AE1B14" w:rsidRDefault="00D939D4" w:rsidP="00D939D4">
      <w:pPr>
        <w:pStyle w:val="NormalAshurst"/>
        <w:numPr>
          <w:ilvl w:val="0"/>
          <w:numId w:val="26"/>
        </w:numPr>
        <w:spacing w:after="0"/>
        <w:jc w:val="left"/>
        <w:rPr>
          <w:rFonts w:asciiTheme="minorHAnsi" w:hAnsiTheme="minorHAnsi" w:cs="Arial"/>
          <w:szCs w:val="18"/>
        </w:rPr>
      </w:pPr>
      <w:r w:rsidRPr="00AE1B14">
        <w:rPr>
          <w:rFonts w:asciiTheme="minorHAnsi" w:hAnsiTheme="minorHAnsi" w:cs="Arial"/>
          <w:szCs w:val="18"/>
        </w:rPr>
        <w:t>Member of the Change and Problem Management boards.</w:t>
      </w:r>
    </w:p>
    <w:p w14:paraId="7E6B38A3" w14:textId="77777777" w:rsidR="00D939D4" w:rsidRPr="00AE1B14" w:rsidRDefault="00D939D4" w:rsidP="00D939D4">
      <w:pPr>
        <w:numPr>
          <w:ilvl w:val="0"/>
          <w:numId w:val="26"/>
        </w:numPr>
        <w:spacing w:beforeAutospacing="1" w:afterAutospacing="1"/>
        <w:rPr>
          <w:rFonts w:asciiTheme="minorHAnsi" w:hAnsiTheme="minorHAnsi"/>
          <w:sz w:val="18"/>
          <w:szCs w:val="18"/>
          <w:lang w:val="en-GB" w:eastAsia="en-GB"/>
        </w:rPr>
      </w:pPr>
      <w:r w:rsidRPr="00AE1B14">
        <w:rPr>
          <w:rFonts w:asciiTheme="minorHAnsi" w:hAnsiTheme="minorHAnsi"/>
          <w:sz w:val="18"/>
          <w:szCs w:val="18"/>
          <w:lang w:val="en-GB" w:eastAsia="en-GB"/>
        </w:rPr>
        <w:t>Liaise with stakeholders in the business, build positive working relationships with the operational leads and the office managers</w:t>
      </w:r>
    </w:p>
    <w:p w14:paraId="7268BDB2" w14:textId="77777777" w:rsidR="00D939D4" w:rsidRPr="00AE1B14" w:rsidRDefault="00D939D4" w:rsidP="00D939D4">
      <w:pPr>
        <w:pStyle w:val="BulletAshurst"/>
        <w:numPr>
          <w:ilvl w:val="0"/>
          <w:numId w:val="26"/>
        </w:numPr>
        <w:spacing w:after="0" w:line="276" w:lineRule="auto"/>
        <w:jc w:val="left"/>
        <w:rPr>
          <w:rStyle w:val="CommentReference"/>
          <w:rFonts w:asciiTheme="minorHAnsi" w:hAnsiTheme="minorHAnsi" w:cstheme="minorHAnsi"/>
          <w:sz w:val="18"/>
          <w:szCs w:val="18"/>
        </w:rPr>
      </w:pPr>
      <w:r w:rsidRPr="00AE1B14">
        <w:rPr>
          <w:rFonts w:asciiTheme="minorHAnsi" w:hAnsiTheme="minorHAnsi" w:cs="Arial"/>
        </w:rPr>
        <w:t xml:space="preserve">Develop and Implement ITIL processes and procedures around incident, request, problem and </w:t>
      </w:r>
      <w:r w:rsidRPr="00AE1B14">
        <w:rPr>
          <w:rFonts w:asciiTheme="minorHAnsi" w:hAnsiTheme="minorHAnsi" w:cstheme="minorHAnsi"/>
        </w:rPr>
        <w:t>change.</w:t>
      </w:r>
    </w:p>
    <w:p w14:paraId="374258DD" w14:textId="77777777" w:rsidR="00D939D4" w:rsidRPr="00AE1B14" w:rsidRDefault="00D939D4" w:rsidP="00D939D4">
      <w:pPr>
        <w:pStyle w:val="BulletAshurst"/>
        <w:numPr>
          <w:ilvl w:val="0"/>
          <w:numId w:val="26"/>
        </w:numPr>
        <w:spacing w:after="0" w:line="276" w:lineRule="auto"/>
        <w:jc w:val="left"/>
        <w:rPr>
          <w:rFonts w:asciiTheme="minorHAnsi" w:hAnsiTheme="minorHAnsi" w:cstheme="minorHAnsi"/>
        </w:rPr>
      </w:pPr>
      <w:r w:rsidRPr="00AE1B14">
        <w:rPr>
          <w:rFonts w:asciiTheme="minorHAnsi" w:hAnsiTheme="minorHAnsi" w:cstheme="minorHAnsi"/>
        </w:rPr>
        <w:t>Major Incident Management, driving return to service through support tiers and managing communication to both internal and external stakeholders.</w:t>
      </w:r>
    </w:p>
    <w:p w14:paraId="0757F23A" w14:textId="77777777" w:rsidR="00D939D4" w:rsidRPr="00AE1B14" w:rsidRDefault="00D939D4" w:rsidP="00D939D4">
      <w:pPr>
        <w:pStyle w:val="BulletAshurst"/>
        <w:numPr>
          <w:ilvl w:val="0"/>
          <w:numId w:val="26"/>
        </w:numPr>
        <w:spacing w:after="0" w:line="276" w:lineRule="auto"/>
        <w:jc w:val="left"/>
        <w:rPr>
          <w:rFonts w:asciiTheme="minorHAnsi" w:hAnsiTheme="minorHAnsi" w:cs="Arial"/>
        </w:rPr>
      </w:pPr>
      <w:r w:rsidRPr="00AE1B14">
        <w:rPr>
          <w:rFonts w:asciiTheme="minorHAnsi" w:hAnsiTheme="minorHAnsi" w:cs="Arial"/>
        </w:rPr>
        <w:t>Development of team members, including both technical and soft skills through mentoring and training.</w:t>
      </w:r>
    </w:p>
    <w:p w14:paraId="53F449AD" w14:textId="77777777" w:rsidR="00D939D4" w:rsidRPr="00BF35DA" w:rsidRDefault="00D939D4" w:rsidP="00D939D4">
      <w:pPr>
        <w:pStyle w:val="BulletAshurst"/>
        <w:numPr>
          <w:ilvl w:val="0"/>
          <w:numId w:val="26"/>
        </w:numPr>
        <w:spacing w:after="0" w:line="276" w:lineRule="auto"/>
        <w:jc w:val="left"/>
        <w:rPr>
          <w:rFonts w:asciiTheme="minorHAnsi" w:hAnsiTheme="minorHAnsi" w:cs="Arial"/>
        </w:rPr>
      </w:pPr>
      <w:r w:rsidRPr="00AE1B14">
        <w:rPr>
          <w:rFonts w:asciiTheme="minorHAnsi" w:hAnsiTheme="minorHAnsi" w:cs="Arial"/>
        </w:rPr>
        <w:t>Continual Service Improvement to look for ways to improve the overall support services to Savills.</w:t>
      </w:r>
    </w:p>
    <w:p w14:paraId="5DBB4AF0" w14:textId="77777777" w:rsidR="00D939D4" w:rsidRPr="00AE1B14" w:rsidRDefault="00D939D4" w:rsidP="00D939D4">
      <w:pPr>
        <w:pStyle w:val="BulletAshurst"/>
        <w:numPr>
          <w:ilvl w:val="0"/>
          <w:numId w:val="26"/>
        </w:numPr>
        <w:spacing w:after="0" w:line="276" w:lineRule="auto"/>
        <w:jc w:val="left"/>
        <w:rPr>
          <w:rFonts w:asciiTheme="minorHAnsi" w:hAnsiTheme="minorHAnsi" w:cs="Arial"/>
        </w:rPr>
      </w:pPr>
      <w:r w:rsidRPr="00AE1B14">
        <w:rPr>
          <w:rFonts w:asciiTheme="minorHAnsi" w:hAnsiTheme="minorHAnsi" w:cs="Arial"/>
        </w:rPr>
        <w:t>Provide support for Savills core LOB applications/services.</w:t>
      </w:r>
    </w:p>
    <w:p w14:paraId="7536B1E6" w14:textId="77777777" w:rsidR="00D939D4" w:rsidRPr="00AE1B14" w:rsidRDefault="00D939D4" w:rsidP="00D939D4">
      <w:pPr>
        <w:pStyle w:val="BulletAshurst"/>
        <w:numPr>
          <w:ilvl w:val="0"/>
          <w:numId w:val="26"/>
        </w:numPr>
        <w:spacing w:after="0" w:line="276" w:lineRule="auto"/>
        <w:jc w:val="left"/>
        <w:rPr>
          <w:rFonts w:asciiTheme="minorHAnsi" w:hAnsiTheme="minorHAnsi" w:cs="Arial"/>
        </w:rPr>
      </w:pPr>
      <w:r w:rsidRPr="00AE1B14">
        <w:rPr>
          <w:rFonts w:asciiTheme="minorHAnsi" w:hAnsiTheme="minorHAnsi" w:cs="Arial"/>
        </w:rPr>
        <w:t>Responsible for IT knowledge management &amp; CMDB to ensure the necessary information is up to date and is available to the right people at the right time</w:t>
      </w:r>
    </w:p>
    <w:tbl>
      <w:tblPr>
        <w:tblW w:w="0" w:type="auto"/>
        <w:tblLook w:val="01E0" w:firstRow="1" w:lastRow="1" w:firstColumn="1" w:lastColumn="1" w:noHBand="0" w:noVBand="0"/>
      </w:tblPr>
      <w:tblGrid>
        <w:gridCol w:w="8198"/>
      </w:tblGrid>
      <w:tr w:rsidR="00C838B8" w:rsidRPr="009C72EC" w14:paraId="3209BA7C" w14:textId="77777777" w:rsidTr="008944FA">
        <w:tc>
          <w:tcPr>
            <w:tcW w:w="8198" w:type="dxa"/>
          </w:tcPr>
          <w:p w14:paraId="70F81C1E" w14:textId="77777777" w:rsidR="008102AB" w:rsidRDefault="008102AB" w:rsidP="00B6565B">
            <w:pPr>
              <w:pStyle w:val="BodyText2"/>
              <w:rPr>
                <w:rFonts w:ascii="Calibri" w:hAnsi="Calibri" w:cs="Calibri"/>
                <w:b/>
                <w:bCs/>
                <w:sz w:val="18"/>
                <w:szCs w:val="18"/>
              </w:rPr>
            </w:pPr>
          </w:p>
          <w:p w14:paraId="795BB1B1" w14:textId="77777777" w:rsidR="004D07FB" w:rsidRPr="009C72EC" w:rsidRDefault="004D07FB" w:rsidP="00B6565B">
            <w:pPr>
              <w:pStyle w:val="BodyText2"/>
              <w:rPr>
                <w:rFonts w:ascii="Calibri" w:hAnsi="Calibri" w:cs="Calibri"/>
                <w:b/>
                <w:bCs/>
                <w:sz w:val="18"/>
                <w:szCs w:val="18"/>
              </w:rPr>
            </w:pPr>
            <w:r w:rsidRPr="009C72EC">
              <w:rPr>
                <w:rFonts w:ascii="Calibri" w:hAnsi="Calibri" w:cs="Calibri"/>
                <w:b/>
                <w:bCs/>
                <w:sz w:val="18"/>
                <w:szCs w:val="18"/>
              </w:rPr>
              <w:t xml:space="preserve">Service Desk </w:t>
            </w:r>
            <w:r>
              <w:rPr>
                <w:rFonts w:ascii="Calibri" w:hAnsi="Calibri" w:cs="Calibri"/>
                <w:b/>
                <w:bCs/>
                <w:sz w:val="18"/>
                <w:szCs w:val="18"/>
              </w:rPr>
              <w:t>Manager</w:t>
            </w:r>
            <w:r w:rsidR="00766C48">
              <w:rPr>
                <w:rFonts w:ascii="Calibri" w:hAnsi="Calibri" w:cs="Calibri"/>
                <w:b/>
                <w:bCs/>
                <w:sz w:val="18"/>
                <w:szCs w:val="18"/>
              </w:rPr>
              <w:t xml:space="preserve"> / Service Manager</w:t>
            </w:r>
          </w:p>
          <w:p w14:paraId="5EBD5C9C" w14:textId="5CDDA95B" w:rsidR="004D07FB" w:rsidRPr="009C72EC" w:rsidRDefault="00BE3CFC" w:rsidP="00B6565B">
            <w:pPr>
              <w:pStyle w:val="BodyText2"/>
              <w:rPr>
                <w:rFonts w:ascii="Calibri" w:hAnsi="Calibri" w:cs="Calibri"/>
                <w:bCs/>
                <w:sz w:val="18"/>
                <w:szCs w:val="18"/>
              </w:rPr>
            </w:pPr>
            <w:r>
              <w:rPr>
                <w:rFonts w:ascii="Calibri" w:hAnsi="Calibri" w:cs="Calibri"/>
                <w:bCs/>
                <w:sz w:val="18"/>
                <w:szCs w:val="18"/>
              </w:rPr>
              <w:t>IDE Group</w:t>
            </w:r>
            <w:r w:rsidR="00C621F3">
              <w:rPr>
                <w:rFonts w:ascii="Calibri" w:hAnsi="Calibri" w:cs="Calibri"/>
                <w:bCs/>
                <w:sz w:val="18"/>
                <w:szCs w:val="18"/>
              </w:rPr>
              <w:t xml:space="preserve"> - </w:t>
            </w:r>
            <w:r w:rsidR="004D07FB">
              <w:rPr>
                <w:rFonts w:ascii="Calibri" w:hAnsi="Calibri" w:cs="Calibri"/>
                <w:bCs/>
                <w:sz w:val="18"/>
                <w:szCs w:val="18"/>
              </w:rPr>
              <w:t>May 201</w:t>
            </w:r>
            <w:r w:rsidR="008102AB">
              <w:rPr>
                <w:rFonts w:ascii="Calibri" w:hAnsi="Calibri" w:cs="Calibri"/>
                <w:bCs/>
                <w:sz w:val="18"/>
                <w:szCs w:val="18"/>
              </w:rPr>
              <w:t>2 – November 2015</w:t>
            </w:r>
          </w:p>
          <w:p w14:paraId="56AC290E" w14:textId="41C1CF10" w:rsidR="00C621F3" w:rsidRPr="009C72EC" w:rsidRDefault="00C621F3" w:rsidP="00C621F3">
            <w:pPr>
              <w:pStyle w:val="BodyText2"/>
              <w:rPr>
                <w:rFonts w:ascii="Calibri" w:hAnsi="Calibri" w:cs="Calibri"/>
                <w:bCs/>
                <w:sz w:val="18"/>
                <w:szCs w:val="18"/>
              </w:rPr>
            </w:pPr>
            <w:r>
              <w:rPr>
                <w:rFonts w:ascii="Calibri" w:hAnsi="Calibri" w:cs="Calibri"/>
                <w:bCs/>
                <w:sz w:val="18"/>
                <w:szCs w:val="18"/>
              </w:rPr>
              <w:t>Daisy Group (formerly Phoenix) - July 2011 – May 2012</w:t>
            </w:r>
          </w:p>
          <w:p w14:paraId="2196BEB7" w14:textId="77777777" w:rsidR="004D07FB" w:rsidRDefault="004D07FB" w:rsidP="00B6565B">
            <w:pPr>
              <w:pStyle w:val="BodyText2"/>
              <w:rPr>
                <w:rFonts w:ascii="Calibri" w:hAnsi="Calibri" w:cs="Calibri"/>
                <w:bCs/>
                <w:sz w:val="18"/>
                <w:szCs w:val="18"/>
              </w:rPr>
            </w:pPr>
          </w:p>
          <w:p w14:paraId="2F1F377E" w14:textId="4F12E93B" w:rsidR="004D07FB" w:rsidRDefault="00BE3CFC" w:rsidP="00B6565B">
            <w:pPr>
              <w:pStyle w:val="BodyText2"/>
              <w:rPr>
                <w:rFonts w:ascii="Calibri" w:hAnsi="Calibri" w:cs="Calibri"/>
                <w:bCs/>
                <w:sz w:val="18"/>
                <w:szCs w:val="18"/>
              </w:rPr>
            </w:pPr>
            <w:r>
              <w:rPr>
                <w:rFonts w:ascii="Calibri" w:hAnsi="Calibri" w:cs="Calibri"/>
                <w:bCs/>
                <w:sz w:val="18"/>
                <w:szCs w:val="18"/>
              </w:rPr>
              <w:t>Ide Group</w:t>
            </w:r>
            <w:r w:rsidR="004D07FB">
              <w:rPr>
                <w:rFonts w:ascii="Calibri" w:hAnsi="Calibri" w:cs="Calibri"/>
                <w:bCs/>
                <w:sz w:val="18"/>
                <w:szCs w:val="18"/>
              </w:rPr>
              <w:t xml:space="preserve"> are a London based provider of managed IT solutions, who </w:t>
            </w:r>
            <w:r w:rsidR="002113E5">
              <w:rPr>
                <w:rFonts w:ascii="Calibri" w:hAnsi="Calibri" w:cs="Calibri"/>
                <w:bCs/>
                <w:sz w:val="18"/>
                <w:szCs w:val="18"/>
              </w:rPr>
              <w:t>specializ</w:t>
            </w:r>
            <w:r w:rsidR="000927A1">
              <w:rPr>
                <w:rFonts w:ascii="Calibri" w:hAnsi="Calibri" w:cs="Calibri"/>
                <w:bCs/>
                <w:sz w:val="18"/>
                <w:szCs w:val="18"/>
              </w:rPr>
              <w:t>e</w:t>
            </w:r>
            <w:r w:rsidR="004D07FB">
              <w:rPr>
                <w:rFonts w:ascii="Calibri" w:hAnsi="Calibri" w:cs="Calibri"/>
                <w:bCs/>
                <w:sz w:val="18"/>
                <w:szCs w:val="18"/>
              </w:rPr>
              <w:t xml:space="preserve"> in service desk support. They were awarded the contract I previously worked on at </w:t>
            </w:r>
            <w:r w:rsidR="004023AF">
              <w:rPr>
                <w:rFonts w:ascii="Calibri" w:hAnsi="Calibri" w:cs="Calibri"/>
                <w:bCs/>
                <w:sz w:val="18"/>
                <w:szCs w:val="18"/>
              </w:rPr>
              <w:t>Daisy Group</w:t>
            </w:r>
            <w:r w:rsidR="004D07FB">
              <w:rPr>
                <w:rFonts w:ascii="Calibri" w:hAnsi="Calibri" w:cs="Calibri"/>
                <w:bCs/>
                <w:sz w:val="18"/>
                <w:szCs w:val="18"/>
              </w:rPr>
              <w:t xml:space="preserve"> and I was asked to come down and assist with the transition of the contract by the </w:t>
            </w:r>
            <w:r w:rsidR="00EC3853">
              <w:rPr>
                <w:rFonts w:ascii="Calibri" w:hAnsi="Calibri" w:cs="Calibri"/>
                <w:bCs/>
                <w:sz w:val="18"/>
                <w:szCs w:val="18"/>
              </w:rPr>
              <w:t xml:space="preserve">client, a role which </w:t>
            </w:r>
            <w:r w:rsidR="002113E5">
              <w:rPr>
                <w:rFonts w:ascii="Calibri" w:hAnsi="Calibri" w:cs="Calibri"/>
                <w:bCs/>
                <w:sz w:val="18"/>
                <w:szCs w:val="18"/>
              </w:rPr>
              <w:t>le</w:t>
            </w:r>
            <w:r w:rsidR="004D07FB">
              <w:rPr>
                <w:rFonts w:ascii="Calibri" w:hAnsi="Calibri" w:cs="Calibri"/>
                <w:bCs/>
                <w:sz w:val="18"/>
                <w:szCs w:val="18"/>
              </w:rPr>
              <w:t>d to me being</w:t>
            </w:r>
            <w:r w:rsidR="00C50749">
              <w:rPr>
                <w:rFonts w:ascii="Calibri" w:hAnsi="Calibri" w:cs="Calibri"/>
                <w:bCs/>
                <w:sz w:val="18"/>
                <w:szCs w:val="18"/>
              </w:rPr>
              <w:t xml:space="preserve"> appointed</w:t>
            </w:r>
            <w:r w:rsidR="004D07FB">
              <w:rPr>
                <w:rFonts w:ascii="Calibri" w:hAnsi="Calibri" w:cs="Calibri"/>
                <w:bCs/>
                <w:sz w:val="18"/>
                <w:szCs w:val="18"/>
              </w:rPr>
              <w:t xml:space="preserve"> the Service Desk Manager</w:t>
            </w:r>
            <w:r w:rsidR="00A52ECF">
              <w:rPr>
                <w:rFonts w:ascii="Calibri" w:hAnsi="Calibri" w:cs="Calibri"/>
                <w:bCs/>
                <w:sz w:val="18"/>
                <w:szCs w:val="18"/>
              </w:rPr>
              <w:t xml:space="preserve"> and eventually the Service </w:t>
            </w:r>
            <w:r w:rsidR="00EC3853">
              <w:rPr>
                <w:rFonts w:ascii="Calibri" w:hAnsi="Calibri" w:cs="Calibri"/>
                <w:bCs/>
                <w:sz w:val="18"/>
                <w:szCs w:val="18"/>
              </w:rPr>
              <w:t>Manager on the account.</w:t>
            </w:r>
          </w:p>
          <w:p w14:paraId="4331780C" w14:textId="77777777" w:rsidR="00C621F3" w:rsidRDefault="00C621F3" w:rsidP="00B6565B">
            <w:pPr>
              <w:pStyle w:val="BodyText2"/>
              <w:rPr>
                <w:rFonts w:ascii="Calibri" w:hAnsi="Calibri" w:cs="Calibri"/>
                <w:bCs/>
                <w:sz w:val="18"/>
                <w:szCs w:val="18"/>
              </w:rPr>
            </w:pPr>
          </w:p>
          <w:p w14:paraId="5BD73907" w14:textId="0E54161B" w:rsidR="00C621F3" w:rsidRDefault="00C621F3" w:rsidP="00B6565B">
            <w:pPr>
              <w:pStyle w:val="BodyText2"/>
              <w:rPr>
                <w:rFonts w:ascii="Calibri" w:hAnsi="Calibri" w:cs="Calibri"/>
                <w:bCs/>
                <w:sz w:val="18"/>
                <w:szCs w:val="18"/>
              </w:rPr>
            </w:pPr>
            <w:r>
              <w:rPr>
                <w:rFonts w:ascii="Calibri" w:hAnsi="Calibri" w:cs="Calibri"/>
                <w:bCs/>
                <w:sz w:val="18"/>
                <w:szCs w:val="18"/>
              </w:rPr>
              <w:t xml:space="preserve">The role was previously outsourced to Daisy Group and I </w:t>
            </w:r>
            <w:r w:rsidR="001D05D7">
              <w:rPr>
                <w:rFonts w:ascii="Calibri" w:hAnsi="Calibri" w:cs="Calibri"/>
                <w:bCs/>
                <w:sz w:val="18"/>
                <w:szCs w:val="18"/>
              </w:rPr>
              <w:t>moved to IDE Group under tupe.</w:t>
            </w:r>
          </w:p>
          <w:p w14:paraId="5BA09B6A" w14:textId="77777777" w:rsidR="004D07FB" w:rsidRPr="009C72EC" w:rsidRDefault="004D07FB" w:rsidP="00B6565B">
            <w:pPr>
              <w:pStyle w:val="BodyText2"/>
              <w:rPr>
                <w:rFonts w:ascii="Calibri" w:hAnsi="Calibri" w:cs="Calibri"/>
                <w:bCs/>
                <w:sz w:val="18"/>
                <w:szCs w:val="18"/>
              </w:rPr>
            </w:pPr>
          </w:p>
          <w:p w14:paraId="3B7705A7" w14:textId="77777777" w:rsidR="004D07FB" w:rsidRDefault="004D07FB" w:rsidP="00B6565B">
            <w:pPr>
              <w:pStyle w:val="BodyText2"/>
              <w:rPr>
                <w:rFonts w:ascii="Calibri" w:hAnsi="Calibri" w:cs="Calibri"/>
                <w:bCs/>
                <w:sz w:val="18"/>
                <w:szCs w:val="18"/>
              </w:rPr>
            </w:pPr>
            <w:r w:rsidRPr="009C72EC">
              <w:rPr>
                <w:rFonts w:ascii="Calibri" w:hAnsi="Calibri" w:cs="Calibri"/>
                <w:bCs/>
                <w:sz w:val="18"/>
                <w:szCs w:val="18"/>
              </w:rPr>
              <w:t>Responsibilities:</w:t>
            </w:r>
          </w:p>
          <w:p w14:paraId="4B17005F" w14:textId="77777777" w:rsidR="00721047" w:rsidRPr="009C72EC" w:rsidRDefault="00721047" w:rsidP="00B6565B">
            <w:pPr>
              <w:pStyle w:val="BodyText2"/>
              <w:rPr>
                <w:rFonts w:ascii="Calibri" w:hAnsi="Calibri" w:cs="Calibri"/>
                <w:bCs/>
                <w:sz w:val="18"/>
                <w:szCs w:val="18"/>
              </w:rPr>
            </w:pPr>
          </w:p>
          <w:p w14:paraId="6020B0D5" w14:textId="77777777" w:rsidR="009D166A" w:rsidRPr="00A27195" w:rsidRDefault="009D166A" w:rsidP="00B6565B">
            <w:pPr>
              <w:numPr>
                <w:ilvl w:val="0"/>
                <w:numId w:val="26"/>
              </w:numPr>
              <w:rPr>
                <w:rFonts w:ascii="Calibri" w:hAnsi="Calibri" w:cs="Calibri"/>
                <w:b/>
                <w:bCs/>
                <w:sz w:val="18"/>
                <w:szCs w:val="18"/>
              </w:rPr>
            </w:pPr>
            <w:r>
              <w:rPr>
                <w:rFonts w:ascii="Calibri" w:hAnsi="Calibri" w:cs="Calibri"/>
                <w:sz w:val="18"/>
                <w:szCs w:val="18"/>
              </w:rPr>
              <w:t xml:space="preserve">Providing initial 121 and group training to the new service desk on </w:t>
            </w:r>
            <w:r w:rsidR="00041B5B">
              <w:rPr>
                <w:rFonts w:ascii="Calibri" w:hAnsi="Calibri" w:cs="Calibri"/>
                <w:sz w:val="18"/>
                <w:szCs w:val="18"/>
              </w:rPr>
              <w:t>client process &amp; infrastructure.</w:t>
            </w:r>
          </w:p>
          <w:p w14:paraId="612CBB10" w14:textId="77777777" w:rsidR="002113E5" w:rsidRPr="00041B5B" w:rsidRDefault="002113E5" w:rsidP="00B6565B">
            <w:pPr>
              <w:numPr>
                <w:ilvl w:val="0"/>
                <w:numId w:val="26"/>
              </w:numPr>
              <w:rPr>
                <w:rFonts w:ascii="Calibri" w:hAnsi="Calibri" w:cs="Calibri"/>
                <w:b/>
                <w:bCs/>
                <w:sz w:val="18"/>
                <w:szCs w:val="18"/>
              </w:rPr>
            </w:pPr>
            <w:r>
              <w:rPr>
                <w:rFonts w:ascii="Calibri" w:hAnsi="Calibri" w:cs="Calibri"/>
                <w:bCs/>
                <w:sz w:val="18"/>
                <w:szCs w:val="18"/>
              </w:rPr>
              <w:lastRenderedPageBreak/>
              <w:t xml:space="preserve">Managing </w:t>
            </w:r>
            <w:r w:rsidR="00041B5B">
              <w:rPr>
                <w:rFonts w:ascii="Calibri" w:hAnsi="Calibri" w:cs="Calibri"/>
                <w:bCs/>
                <w:sz w:val="18"/>
                <w:szCs w:val="18"/>
              </w:rPr>
              <w:t>ad hoc project teams on and off site.</w:t>
            </w:r>
          </w:p>
          <w:p w14:paraId="0C112CEF" w14:textId="77777777" w:rsidR="00041B5B" w:rsidRPr="00041B5B" w:rsidRDefault="00041B5B" w:rsidP="00B6565B">
            <w:pPr>
              <w:numPr>
                <w:ilvl w:val="0"/>
                <w:numId w:val="26"/>
              </w:numPr>
              <w:rPr>
                <w:rFonts w:ascii="Calibri" w:hAnsi="Calibri" w:cs="Calibri"/>
                <w:b/>
                <w:bCs/>
                <w:sz w:val="18"/>
                <w:szCs w:val="18"/>
              </w:rPr>
            </w:pPr>
            <w:r>
              <w:rPr>
                <w:rFonts w:ascii="Calibri" w:hAnsi="Calibri" w:cs="Calibri"/>
                <w:bCs/>
                <w:sz w:val="18"/>
                <w:szCs w:val="18"/>
              </w:rPr>
              <w:t>In addition to the standard service desk, day to day management of two on site engineers based at a client site.</w:t>
            </w:r>
          </w:p>
          <w:p w14:paraId="09F57151" w14:textId="77777777" w:rsidR="009D166A" w:rsidRPr="00822547" w:rsidRDefault="000927A1" w:rsidP="00B6565B">
            <w:pPr>
              <w:numPr>
                <w:ilvl w:val="0"/>
                <w:numId w:val="26"/>
              </w:numPr>
              <w:rPr>
                <w:rFonts w:ascii="Calibri" w:hAnsi="Calibri" w:cs="Calibri"/>
                <w:b/>
                <w:bCs/>
                <w:sz w:val="18"/>
                <w:szCs w:val="18"/>
              </w:rPr>
            </w:pPr>
            <w:r>
              <w:rPr>
                <w:rFonts w:ascii="Calibri" w:hAnsi="Calibri" w:cs="Calibri"/>
                <w:bCs/>
                <w:sz w:val="18"/>
                <w:szCs w:val="18"/>
              </w:rPr>
              <w:t>Develop and implement a new service desk structure that would meet the client needs for both cal</w:t>
            </w:r>
            <w:r w:rsidR="00041B5B">
              <w:rPr>
                <w:rFonts w:ascii="Calibri" w:hAnsi="Calibri" w:cs="Calibri"/>
                <w:bCs/>
                <w:sz w:val="18"/>
                <w:szCs w:val="18"/>
              </w:rPr>
              <w:t>l answering and call resolution.</w:t>
            </w:r>
          </w:p>
          <w:p w14:paraId="2808F583" w14:textId="77777777" w:rsidR="00822547" w:rsidRPr="000927A1" w:rsidRDefault="00822547" w:rsidP="00B6565B">
            <w:pPr>
              <w:numPr>
                <w:ilvl w:val="0"/>
                <w:numId w:val="26"/>
              </w:numPr>
              <w:rPr>
                <w:rFonts w:ascii="Calibri" w:hAnsi="Calibri" w:cs="Calibri"/>
                <w:b/>
                <w:bCs/>
                <w:sz w:val="18"/>
                <w:szCs w:val="18"/>
              </w:rPr>
            </w:pPr>
            <w:r>
              <w:rPr>
                <w:rFonts w:ascii="Calibri" w:hAnsi="Calibri" w:cs="Calibri"/>
                <w:bCs/>
                <w:sz w:val="18"/>
                <w:szCs w:val="18"/>
              </w:rPr>
              <w:t>Working to the clients requirements, develop and implement a strategy to shape and move the desk forwards to meet demands fo</w:t>
            </w:r>
            <w:r w:rsidR="00041B5B">
              <w:rPr>
                <w:rFonts w:ascii="Calibri" w:hAnsi="Calibri" w:cs="Calibri"/>
                <w:bCs/>
                <w:sz w:val="18"/>
                <w:szCs w:val="18"/>
              </w:rPr>
              <w:t>r future projects and processes.</w:t>
            </w:r>
          </w:p>
          <w:p w14:paraId="7ABF6832" w14:textId="77777777" w:rsidR="000927A1" w:rsidRPr="000927A1" w:rsidRDefault="000927A1" w:rsidP="00B6565B">
            <w:pPr>
              <w:numPr>
                <w:ilvl w:val="0"/>
                <w:numId w:val="26"/>
              </w:numPr>
              <w:rPr>
                <w:rFonts w:ascii="Calibri" w:hAnsi="Calibri" w:cs="Calibri"/>
                <w:b/>
                <w:bCs/>
                <w:sz w:val="18"/>
                <w:szCs w:val="18"/>
              </w:rPr>
            </w:pPr>
            <w:r>
              <w:rPr>
                <w:rFonts w:ascii="Calibri" w:hAnsi="Calibri" w:cs="Calibri"/>
                <w:bCs/>
                <w:sz w:val="18"/>
                <w:szCs w:val="18"/>
              </w:rPr>
              <w:t>Provide 3</w:t>
            </w:r>
            <w:r w:rsidRPr="000927A1">
              <w:rPr>
                <w:rFonts w:ascii="Calibri" w:hAnsi="Calibri" w:cs="Calibri"/>
                <w:bCs/>
                <w:sz w:val="18"/>
                <w:szCs w:val="18"/>
                <w:vertAlign w:val="superscript"/>
              </w:rPr>
              <w:t>rd</w:t>
            </w:r>
            <w:r>
              <w:rPr>
                <w:rFonts w:ascii="Calibri" w:hAnsi="Calibri" w:cs="Calibri"/>
                <w:bCs/>
                <w:sz w:val="18"/>
                <w:szCs w:val="18"/>
              </w:rPr>
              <w:t xml:space="preserve"> line support to the team and assist with pro-active monitoring of the clients server estate.</w:t>
            </w:r>
          </w:p>
          <w:p w14:paraId="1C0D3C8E" w14:textId="77777777" w:rsidR="000927A1" w:rsidRPr="00A27195" w:rsidRDefault="000927A1" w:rsidP="00B6565B">
            <w:pPr>
              <w:numPr>
                <w:ilvl w:val="0"/>
                <w:numId w:val="26"/>
              </w:numPr>
              <w:rPr>
                <w:rFonts w:ascii="Calibri" w:hAnsi="Calibri" w:cs="Calibri"/>
                <w:b/>
                <w:bCs/>
                <w:sz w:val="18"/>
                <w:szCs w:val="18"/>
              </w:rPr>
            </w:pPr>
            <w:r>
              <w:rPr>
                <w:rFonts w:ascii="Calibri" w:hAnsi="Calibri" w:cs="Calibri"/>
                <w:bCs/>
                <w:sz w:val="18"/>
                <w:szCs w:val="18"/>
              </w:rPr>
              <w:t>Champion Service Standards policy amongst the business, aimed at continually improving customer service to both internal and external parties.</w:t>
            </w:r>
          </w:p>
          <w:p w14:paraId="42D8C6C3" w14:textId="77777777" w:rsidR="00A27195" w:rsidRPr="00A27195" w:rsidRDefault="00A27195" w:rsidP="00B6565B">
            <w:pPr>
              <w:numPr>
                <w:ilvl w:val="0"/>
                <w:numId w:val="26"/>
              </w:numPr>
              <w:rPr>
                <w:rFonts w:ascii="Calibri" w:hAnsi="Calibri" w:cs="Calibri"/>
                <w:b/>
                <w:bCs/>
                <w:sz w:val="18"/>
                <w:szCs w:val="18"/>
              </w:rPr>
            </w:pPr>
            <w:r>
              <w:rPr>
                <w:rFonts w:ascii="Calibri" w:hAnsi="Calibri" w:cs="Calibri"/>
                <w:bCs/>
                <w:sz w:val="18"/>
                <w:szCs w:val="18"/>
              </w:rPr>
              <w:t>Attend the weekly problem forum and change approval board meetings.</w:t>
            </w:r>
          </w:p>
          <w:p w14:paraId="114E0301" w14:textId="77777777" w:rsidR="00A27195" w:rsidRPr="00A27195" w:rsidRDefault="00A27195" w:rsidP="00B6565B">
            <w:pPr>
              <w:numPr>
                <w:ilvl w:val="0"/>
                <w:numId w:val="26"/>
              </w:numPr>
              <w:rPr>
                <w:rFonts w:ascii="Calibri" w:hAnsi="Calibri" w:cs="Calibri"/>
                <w:b/>
                <w:bCs/>
                <w:sz w:val="18"/>
                <w:szCs w:val="18"/>
              </w:rPr>
            </w:pPr>
            <w:r>
              <w:rPr>
                <w:rFonts w:ascii="Calibri" w:hAnsi="Calibri" w:cs="Calibri"/>
                <w:bCs/>
                <w:sz w:val="18"/>
                <w:szCs w:val="18"/>
              </w:rPr>
              <w:t>Oversee and complete monthly desktop and server patching.</w:t>
            </w:r>
          </w:p>
          <w:p w14:paraId="78D600DF" w14:textId="77777777" w:rsidR="00A27195" w:rsidRPr="00766C48" w:rsidRDefault="00766C48" w:rsidP="00B6565B">
            <w:pPr>
              <w:numPr>
                <w:ilvl w:val="0"/>
                <w:numId w:val="26"/>
              </w:numPr>
              <w:rPr>
                <w:rFonts w:ascii="Calibri" w:hAnsi="Calibri" w:cs="Calibri"/>
                <w:b/>
                <w:bCs/>
                <w:sz w:val="18"/>
                <w:szCs w:val="18"/>
              </w:rPr>
            </w:pPr>
            <w:r>
              <w:rPr>
                <w:rFonts w:ascii="Calibri" w:hAnsi="Calibri" w:cs="Calibri"/>
                <w:bCs/>
                <w:sz w:val="18"/>
                <w:szCs w:val="18"/>
              </w:rPr>
              <w:t>Produce daily, weekly and monthly MI for internal and client use. This information forms the basis of monthly service reviews which I lead.</w:t>
            </w:r>
          </w:p>
          <w:p w14:paraId="44EC5E1A" w14:textId="77777777" w:rsidR="00766C48" w:rsidRPr="00766C48" w:rsidRDefault="00766C48" w:rsidP="00B6565B">
            <w:pPr>
              <w:numPr>
                <w:ilvl w:val="0"/>
                <w:numId w:val="26"/>
              </w:numPr>
              <w:rPr>
                <w:rFonts w:ascii="Calibri" w:hAnsi="Calibri" w:cs="Calibri"/>
                <w:b/>
                <w:bCs/>
                <w:sz w:val="18"/>
                <w:szCs w:val="18"/>
              </w:rPr>
            </w:pPr>
            <w:r>
              <w:rPr>
                <w:rFonts w:ascii="Calibri" w:hAnsi="Calibri" w:cs="Calibri"/>
                <w:bCs/>
                <w:sz w:val="18"/>
                <w:szCs w:val="18"/>
              </w:rPr>
              <w:t>Manage ticket volumes across all resolver groups, with specific focus on aged tickets / tickets close to SLA breach.</w:t>
            </w:r>
          </w:p>
          <w:p w14:paraId="3AE2E549" w14:textId="77777777" w:rsidR="00766C48" w:rsidRPr="00E30310" w:rsidRDefault="00766C48" w:rsidP="00B6565B">
            <w:pPr>
              <w:numPr>
                <w:ilvl w:val="0"/>
                <w:numId w:val="26"/>
              </w:numPr>
              <w:rPr>
                <w:rFonts w:ascii="Calibri" w:hAnsi="Calibri" w:cs="Calibri"/>
                <w:b/>
                <w:bCs/>
                <w:sz w:val="18"/>
                <w:szCs w:val="18"/>
              </w:rPr>
            </w:pPr>
            <w:r>
              <w:rPr>
                <w:rFonts w:ascii="Calibri" w:hAnsi="Calibri" w:cs="Calibri"/>
                <w:bCs/>
                <w:sz w:val="18"/>
                <w:szCs w:val="18"/>
              </w:rPr>
              <w:t>Working with the client and internal stakeholders to develop the contract with a view to move to a more SIAM based model.</w:t>
            </w:r>
          </w:p>
          <w:p w14:paraId="2D82F331" w14:textId="77777777" w:rsidR="000927A1" w:rsidRDefault="000927A1" w:rsidP="00B6565B">
            <w:pPr>
              <w:pStyle w:val="BodyText2"/>
              <w:rPr>
                <w:rFonts w:ascii="Calibri" w:hAnsi="Calibri" w:cs="Calibri"/>
                <w:b/>
                <w:bCs/>
                <w:sz w:val="18"/>
                <w:szCs w:val="18"/>
              </w:rPr>
            </w:pPr>
          </w:p>
          <w:p w14:paraId="5291D128" w14:textId="02F34C31" w:rsidR="00C838B8" w:rsidRPr="009C72EC" w:rsidRDefault="00C838B8" w:rsidP="00B6565B">
            <w:pPr>
              <w:pStyle w:val="BodyText2"/>
              <w:rPr>
                <w:rFonts w:ascii="Calibri" w:hAnsi="Calibri" w:cs="Calibri"/>
                <w:b/>
                <w:bCs/>
                <w:sz w:val="18"/>
                <w:szCs w:val="18"/>
              </w:rPr>
            </w:pPr>
            <w:r w:rsidRPr="009C72EC">
              <w:rPr>
                <w:rFonts w:ascii="Calibri" w:hAnsi="Calibri" w:cs="Calibri"/>
                <w:b/>
                <w:bCs/>
                <w:sz w:val="18"/>
                <w:szCs w:val="18"/>
              </w:rPr>
              <w:t>Manager</w:t>
            </w:r>
          </w:p>
          <w:p w14:paraId="291DF00E" w14:textId="5A684A1D" w:rsidR="00C838B8" w:rsidRPr="009C72EC" w:rsidRDefault="00C838B8" w:rsidP="00B6565B">
            <w:pPr>
              <w:pStyle w:val="BodyText2"/>
              <w:rPr>
                <w:rFonts w:ascii="Calibri" w:hAnsi="Calibri" w:cs="Calibri"/>
                <w:sz w:val="18"/>
                <w:szCs w:val="18"/>
              </w:rPr>
            </w:pPr>
            <w:r w:rsidRPr="009C72EC">
              <w:rPr>
                <w:rFonts w:ascii="Calibri" w:hAnsi="Calibri" w:cs="Calibri"/>
                <w:sz w:val="18"/>
                <w:szCs w:val="18"/>
              </w:rPr>
              <w:t xml:space="preserve">Enact Conveyancing Ltd </w:t>
            </w:r>
            <w:r w:rsidR="00DC25CF">
              <w:rPr>
                <w:rFonts w:ascii="Calibri" w:hAnsi="Calibri" w:cs="Calibri"/>
                <w:sz w:val="18"/>
                <w:szCs w:val="18"/>
              </w:rPr>
              <w:t xml:space="preserve">- </w:t>
            </w:r>
            <w:r w:rsidR="00AA627B" w:rsidRPr="009C72EC">
              <w:rPr>
                <w:rFonts w:ascii="Calibri" w:hAnsi="Calibri" w:cs="Calibri"/>
                <w:sz w:val="18"/>
                <w:szCs w:val="18"/>
              </w:rPr>
              <w:t>2001 - 2011</w:t>
            </w:r>
          </w:p>
          <w:p w14:paraId="7C8F0CAB" w14:textId="77777777" w:rsidR="00C838B8" w:rsidRPr="009C72EC" w:rsidRDefault="00C838B8" w:rsidP="00B6565B">
            <w:pPr>
              <w:pStyle w:val="BodyText2"/>
              <w:rPr>
                <w:rFonts w:ascii="Calibri" w:hAnsi="Calibri" w:cs="Calibri"/>
                <w:sz w:val="18"/>
                <w:szCs w:val="18"/>
              </w:rPr>
            </w:pPr>
          </w:p>
          <w:p w14:paraId="16E5F62F" w14:textId="4ABEA0AF" w:rsidR="00C838B8" w:rsidRPr="009C72EC" w:rsidRDefault="00C838B8" w:rsidP="00B6565B">
            <w:pPr>
              <w:pStyle w:val="BodyText2"/>
              <w:rPr>
                <w:rFonts w:ascii="Calibri" w:hAnsi="Calibri" w:cs="Calibri"/>
                <w:bCs/>
                <w:sz w:val="18"/>
                <w:szCs w:val="18"/>
              </w:rPr>
            </w:pPr>
            <w:r w:rsidRPr="009C72EC">
              <w:rPr>
                <w:rFonts w:ascii="Calibri" w:hAnsi="Calibri" w:cs="Calibri"/>
                <w:bCs/>
                <w:sz w:val="18"/>
                <w:szCs w:val="18"/>
              </w:rPr>
              <w:t>Enact are one of the leading</w:t>
            </w:r>
            <w:r w:rsidRPr="009C72EC">
              <w:rPr>
                <w:rFonts w:ascii="Calibri" w:hAnsi="Calibri" w:cs="Calibri"/>
                <w:bCs/>
                <w:sz w:val="18"/>
                <w:szCs w:val="18"/>
                <w:lang w:val="en-GB"/>
              </w:rPr>
              <w:t xml:space="preserve"> conveyancing</w:t>
            </w:r>
            <w:r w:rsidRPr="009C72EC">
              <w:rPr>
                <w:rFonts w:ascii="Calibri" w:hAnsi="Calibri" w:cs="Calibri"/>
                <w:bCs/>
                <w:sz w:val="18"/>
                <w:szCs w:val="18"/>
              </w:rPr>
              <w:t xml:space="preserve"> companies providing a wide range of legal &amp; I.T services to high street banks, building societies, estate agents &amp; consumers.</w:t>
            </w:r>
          </w:p>
          <w:p w14:paraId="0F221882" w14:textId="77777777" w:rsidR="00C838B8" w:rsidRPr="009C72EC" w:rsidRDefault="00C838B8" w:rsidP="00B6565B">
            <w:pPr>
              <w:pStyle w:val="BodyText2"/>
              <w:rPr>
                <w:rFonts w:ascii="Calibri" w:hAnsi="Calibri" w:cs="Calibri"/>
                <w:bCs/>
                <w:sz w:val="18"/>
                <w:szCs w:val="18"/>
              </w:rPr>
            </w:pPr>
          </w:p>
          <w:p w14:paraId="2A12E5E1" w14:textId="36C62BD3" w:rsidR="00E571E0" w:rsidRPr="008E0536" w:rsidRDefault="0006111A" w:rsidP="00B6565B">
            <w:pPr>
              <w:pStyle w:val="BodyText2"/>
              <w:rPr>
                <w:rFonts w:ascii="Calibri" w:hAnsi="Calibri" w:cs="Calibri"/>
                <w:bCs/>
                <w:sz w:val="18"/>
                <w:szCs w:val="18"/>
              </w:rPr>
            </w:pPr>
            <w:r>
              <w:rPr>
                <w:rFonts w:ascii="Calibri" w:hAnsi="Calibri" w:cs="Calibri"/>
                <w:bCs/>
                <w:sz w:val="18"/>
                <w:szCs w:val="18"/>
              </w:rPr>
              <w:t>I spent 10 years working at the company, working my way up during this time from a case handler to manager of a remortgage team.</w:t>
            </w:r>
          </w:p>
        </w:tc>
      </w:tr>
      <w:tr w:rsidR="00C838B8" w:rsidRPr="009C72EC" w14:paraId="24A72936" w14:textId="77777777" w:rsidTr="008944FA">
        <w:tc>
          <w:tcPr>
            <w:tcW w:w="8198" w:type="dxa"/>
          </w:tcPr>
          <w:p w14:paraId="5A95172E" w14:textId="3AD990B2" w:rsidR="00C838B8" w:rsidRPr="009C72EC" w:rsidRDefault="00C838B8" w:rsidP="00B6565B">
            <w:pPr>
              <w:pStyle w:val="BodyText2"/>
              <w:rPr>
                <w:rFonts w:ascii="Calibri" w:hAnsi="Calibri" w:cs="Calibri"/>
                <w:sz w:val="18"/>
                <w:szCs w:val="18"/>
              </w:rPr>
            </w:pPr>
          </w:p>
        </w:tc>
      </w:tr>
    </w:tbl>
    <w:p w14:paraId="2CC1A6E9" w14:textId="77777777" w:rsidR="00772C9F" w:rsidRDefault="000B1E00" w:rsidP="00B6565B">
      <w:pPr>
        <w:pStyle w:val="ListBullet"/>
        <w:numPr>
          <w:ilvl w:val="0"/>
          <w:numId w:val="0"/>
        </w:numPr>
        <w:rPr>
          <w:rFonts w:ascii="Calibri" w:hAnsi="Calibri" w:cs="Calibri"/>
          <w:b/>
          <w:bCs/>
          <w:sz w:val="18"/>
          <w:szCs w:val="18"/>
        </w:rPr>
      </w:pPr>
      <w:r w:rsidRPr="009C72EC">
        <w:rPr>
          <w:rFonts w:ascii="Calibri" w:hAnsi="Calibri" w:cs="Calibri"/>
          <w:noProof/>
          <w:sz w:val="18"/>
          <w:szCs w:val="18"/>
          <w:lang w:eastAsia="en-GB"/>
        </w:rPr>
        <mc:AlternateContent>
          <mc:Choice Requires="wps">
            <w:drawing>
              <wp:anchor distT="0" distB="0" distL="114300" distR="114300" simplePos="0" relativeHeight="251660800" behindDoc="0" locked="0" layoutInCell="1" allowOverlap="1" wp14:anchorId="4594376C" wp14:editId="621EF6F6">
                <wp:simplePos x="0" y="0"/>
                <wp:positionH relativeFrom="column">
                  <wp:posOffset>0</wp:posOffset>
                </wp:positionH>
                <wp:positionV relativeFrom="paragraph">
                  <wp:posOffset>8255</wp:posOffset>
                </wp:positionV>
                <wp:extent cx="5434965" cy="0"/>
                <wp:effectExtent l="9525" t="8255" r="13335" b="10795"/>
                <wp:wrapNone/>
                <wp:docPr id="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349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811C27" id="Line 15"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pt" to="427.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"/>
            </w:pict>
          </mc:Fallback>
        </mc:AlternateContent>
      </w:r>
    </w:p>
    <w:p w14:paraId="5F5D7671" w14:textId="77777777" w:rsidR="00772C9F" w:rsidRPr="009C72EC" w:rsidRDefault="00772C9F" w:rsidP="00B6565B">
      <w:pPr>
        <w:rPr>
          <w:rFonts w:ascii="Calibri" w:hAnsi="Calibri" w:cs="Calibri"/>
          <w:b/>
          <w:sz w:val="18"/>
          <w:szCs w:val="18"/>
        </w:rPr>
      </w:pPr>
      <w:r w:rsidRPr="009C72EC">
        <w:rPr>
          <w:rFonts w:ascii="Calibri" w:hAnsi="Calibri" w:cs="Calibri"/>
          <w:b/>
          <w:bCs/>
          <w:sz w:val="18"/>
          <w:szCs w:val="18"/>
        </w:rPr>
        <w:t>EDUCATION &amp; TRAINING</w:t>
      </w:r>
    </w:p>
    <w:p w14:paraId="1F95AF22" w14:textId="77777777" w:rsidR="00772C9F" w:rsidRPr="009C72EC" w:rsidRDefault="00772C9F" w:rsidP="00B6565B">
      <w:pPr>
        <w:pStyle w:val="BodyText2"/>
        <w:rPr>
          <w:rFonts w:ascii="Calibri" w:hAnsi="Calibri" w:cs="Calibri"/>
          <w:sz w:val="18"/>
          <w:szCs w:val="18"/>
        </w:rPr>
      </w:pPr>
    </w:p>
    <w:p w14:paraId="4C6C7C46" w14:textId="77777777" w:rsidR="00772C9F" w:rsidRPr="009C72EC" w:rsidRDefault="00772C9F" w:rsidP="00B6565B">
      <w:pPr>
        <w:pStyle w:val="ListBullet"/>
        <w:rPr>
          <w:rFonts w:ascii="Calibri" w:hAnsi="Calibri" w:cs="Calibri"/>
          <w:sz w:val="18"/>
          <w:szCs w:val="18"/>
        </w:rPr>
      </w:pPr>
      <w:r w:rsidRPr="009C72EC">
        <w:rPr>
          <w:rFonts w:ascii="Calibri" w:hAnsi="Calibri" w:cs="Calibri"/>
          <w:sz w:val="18"/>
          <w:szCs w:val="18"/>
        </w:rPr>
        <w:t>Park Lane College – BTEC National Diploma in Computing - Merit</w:t>
      </w:r>
    </w:p>
    <w:p w14:paraId="78E869DC" w14:textId="77777777" w:rsidR="00772C9F" w:rsidRPr="009C72EC" w:rsidRDefault="00772C9F" w:rsidP="00B6565B">
      <w:pPr>
        <w:pStyle w:val="ListBullet"/>
        <w:rPr>
          <w:rFonts w:ascii="Calibri" w:hAnsi="Calibri" w:cs="Calibri"/>
          <w:sz w:val="18"/>
          <w:szCs w:val="18"/>
        </w:rPr>
      </w:pPr>
      <w:r w:rsidRPr="009C72EC">
        <w:rPr>
          <w:rFonts w:ascii="Calibri" w:hAnsi="Calibri" w:cs="Calibri"/>
          <w:sz w:val="18"/>
          <w:szCs w:val="18"/>
        </w:rPr>
        <w:t>Queen Elizabeth Grammar School – 9 GCSE’s A – C</w:t>
      </w:r>
    </w:p>
    <w:p w14:paraId="0732145D" w14:textId="77777777" w:rsidR="00772C9F" w:rsidRDefault="00772C9F" w:rsidP="00B6565B">
      <w:pPr>
        <w:pStyle w:val="ListBullet"/>
        <w:rPr>
          <w:rFonts w:ascii="Calibri" w:hAnsi="Calibri" w:cs="Calibri"/>
          <w:sz w:val="18"/>
          <w:szCs w:val="18"/>
        </w:rPr>
      </w:pPr>
      <w:r w:rsidRPr="009C72EC">
        <w:rPr>
          <w:rFonts w:ascii="Calibri" w:hAnsi="Calibri" w:cs="Calibri"/>
          <w:sz w:val="18"/>
          <w:szCs w:val="18"/>
        </w:rPr>
        <w:t>ITIL</w:t>
      </w:r>
      <w:r>
        <w:rPr>
          <w:rFonts w:ascii="Calibri" w:hAnsi="Calibri" w:cs="Calibri"/>
          <w:sz w:val="18"/>
          <w:szCs w:val="18"/>
        </w:rPr>
        <w:t>v3</w:t>
      </w:r>
      <w:r w:rsidRPr="009C72EC">
        <w:rPr>
          <w:rFonts w:ascii="Calibri" w:hAnsi="Calibri" w:cs="Calibri"/>
          <w:sz w:val="18"/>
          <w:szCs w:val="18"/>
        </w:rPr>
        <w:t xml:space="preserve"> – Foundation</w:t>
      </w:r>
    </w:p>
    <w:p w14:paraId="286EE2B8" w14:textId="77777777" w:rsidR="00361F9E" w:rsidRDefault="00361F9E" w:rsidP="00361F9E">
      <w:pPr>
        <w:pStyle w:val="ListBullet"/>
        <w:numPr>
          <w:ilvl w:val="0"/>
          <w:numId w:val="0"/>
        </w:numPr>
        <w:ind w:left="360" w:hanging="360"/>
        <w:rPr>
          <w:rFonts w:ascii="Calibri" w:hAnsi="Calibri" w:cs="Calibri"/>
          <w:sz w:val="18"/>
          <w:szCs w:val="18"/>
        </w:rPr>
      </w:pPr>
    </w:p>
    <w:p w14:paraId="322C803B" w14:textId="505F6900" w:rsidR="00361F9E" w:rsidRPr="009C72EC" w:rsidRDefault="00361F9E" w:rsidP="00361F9E">
      <w:pPr>
        <w:rPr>
          <w:rFonts w:ascii="Calibri" w:hAnsi="Calibri" w:cs="Calibri"/>
          <w:b/>
          <w:sz w:val="18"/>
          <w:szCs w:val="18"/>
        </w:rPr>
      </w:pPr>
      <w:r>
        <w:rPr>
          <w:rFonts w:ascii="Calibri" w:hAnsi="Calibri" w:cs="Calibri"/>
          <w:b/>
          <w:bCs/>
          <w:sz w:val="18"/>
          <w:szCs w:val="18"/>
        </w:rPr>
        <w:t>Availability – Immediate</w:t>
      </w:r>
      <w:bookmarkStart w:id="0" w:name="_GoBack"/>
      <w:bookmarkEnd w:id="0"/>
      <w:r>
        <w:rPr>
          <w:rFonts w:ascii="Calibri" w:hAnsi="Calibri" w:cs="Calibri"/>
          <w:b/>
          <w:bCs/>
          <w:sz w:val="18"/>
          <w:szCs w:val="18"/>
        </w:rPr>
        <w:t xml:space="preserve"> </w:t>
      </w:r>
    </w:p>
    <w:p w14:paraId="40FC82A3" w14:textId="77777777" w:rsidR="00361F9E" w:rsidRDefault="00361F9E" w:rsidP="00361F9E">
      <w:pPr>
        <w:pStyle w:val="ListBullet"/>
        <w:numPr>
          <w:ilvl w:val="0"/>
          <w:numId w:val="0"/>
        </w:numPr>
        <w:ind w:left="360" w:hanging="360"/>
        <w:rPr>
          <w:rFonts w:ascii="Calibri" w:hAnsi="Calibri" w:cs="Calibri"/>
          <w:sz w:val="18"/>
          <w:szCs w:val="18"/>
        </w:rPr>
      </w:pPr>
    </w:p>
    <w:sectPr w:rsidR="00361F9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23F87D" w14:textId="77777777" w:rsidR="004A0CCC" w:rsidRDefault="004A0CCC" w:rsidP="008F6208">
      <w:r>
        <w:separator/>
      </w:r>
    </w:p>
  </w:endnote>
  <w:endnote w:type="continuationSeparator" w:id="0">
    <w:p w14:paraId="2AF4B70F" w14:textId="77777777" w:rsidR="004A0CCC" w:rsidRDefault="004A0CCC" w:rsidP="008F6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4953A1" w14:textId="77777777" w:rsidR="004A0CCC" w:rsidRDefault="004A0CCC" w:rsidP="008F6208">
      <w:r>
        <w:separator/>
      </w:r>
    </w:p>
  </w:footnote>
  <w:footnote w:type="continuationSeparator" w:id="0">
    <w:p w14:paraId="26A1AA98" w14:textId="77777777" w:rsidR="004A0CCC" w:rsidRDefault="004A0CCC" w:rsidP="008F62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EC097A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4"/>
    <w:multiLevelType w:val="singleLevel"/>
    <w:tmpl w:val="00000004"/>
    <w:name w:val="WW8Num4"/>
    <w:lvl w:ilvl="0">
      <w:start w:val="1"/>
      <w:numFmt w:val="bullet"/>
      <w:lvlText w:val=""/>
      <w:lvlJc w:val="left"/>
      <w:pPr>
        <w:tabs>
          <w:tab w:val="num" w:pos="1080"/>
        </w:tabs>
        <w:ind w:left="1080" w:hanging="360"/>
      </w:pPr>
      <w:rPr>
        <w:rFonts w:ascii="Symbol" w:hAnsi="Symbol"/>
        <w:sz w:val="18"/>
        <w:szCs w:val="18"/>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sz w:val="18"/>
        <w:szCs w:val="18"/>
      </w:rPr>
    </w:lvl>
  </w:abstractNum>
  <w:abstractNum w:abstractNumId="5"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sz w:val="18"/>
        <w:szCs w:val="18"/>
      </w:rPr>
    </w:lvl>
  </w:abstractNum>
  <w:abstractNum w:abstractNumId="6" w15:restartNumberingAfterBreak="0">
    <w:nsid w:val="02291699"/>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7" w15:restartNumberingAfterBreak="0">
    <w:nsid w:val="056B0FA9"/>
    <w:multiLevelType w:val="multilevel"/>
    <w:tmpl w:val="0D4E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325C7D"/>
    <w:multiLevelType w:val="hybridMultilevel"/>
    <w:tmpl w:val="00A294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BB727B5"/>
    <w:multiLevelType w:val="hybridMultilevel"/>
    <w:tmpl w:val="7F708C08"/>
    <w:lvl w:ilvl="0" w:tplc="08090001">
      <w:start w:val="1"/>
      <w:numFmt w:val="bullet"/>
      <w:lvlText w:val=""/>
      <w:lvlJc w:val="left"/>
      <w:pPr>
        <w:tabs>
          <w:tab w:val="num" w:pos="450"/>
        </w:tabs>
        <w:ind w:left="450" w:hanging="360"/>
      </w:pPr>
      <w:rPr>
        <w:rFonts w:ascii="Symbol" w:hAnsi="Symbol" w:hint="default"/>
      </w:rPr>
    </w:lvl>
    <w:lvl w:ilvl="1" w:tplc="08090003" w:tentative="1">
      <w:start w:val="1"/>
      <w:numFmt w:val="bullet"/>
      <w:lvlText w:val="o"/>
      <w:lvlJc w:val="left"/>
      <w:pPr>
        <w:tabs>
          <w:tab w:val="num" w:pos="1170"/>
        </w:tabs>
        <w:ind w:left="1170" w:hanging="360"/>
      </w:pPr>
      <w:rPr>
        <w:rFonts w:ascii="Courier New" w:hAnsi="Courier New" w:cs="Courier New" w:hint="default"/>
      </w:rPr>
    </w:lvl>
    <w:lvl w:ilvl="2" w:tplc="08090005" w:tentative="1">
      <w:start w:val="1"/>
      <w:numFmt w:val="bullet"/>
      <w:lvlText w:val=""/>
      <w:lvlJc w:val="left"/>
      <w:pPr>
        <w:tabs>
          <w:tab w:val="num" w:pos="1890"/>
        </w:tabs>
        <w:ind w:left="1890" w:hanging="360"/>
      </w:pPr>
      <w:rPr>
        <w:rFonts w:ascii="Wingdings" w:hAnsi="Wingdings" w:hint="default"/>
      </w:rPr>
    </w:lvl>
    <w:lvl w:ilvl="3" w:tplc="08090001" w:tentative="1">
      <w:start w:val="1"/>
      <w:numFmt w:val="bullet"/>
      <w:lvlText w:val=""/>
      <w:lvlJc w:val="left"/>
      <w:pPr>
        <w:tabs>
          <w:tab w:val="num" w:pos="2610"/>
        </w:tabs>
        <w:ind w:left="2610" w:hanging="360"/>
      </w:pPr>
      <w:rPr>
        <w:rFonts w:ascii="Symbol" w:hAnsi="Symbol" w:hint="default"/>
      </w:rPr>
    </w:lvl>
    <w:lvl w:ilvl="4" w:tplc="08090003" w:tentative="1">
      <w:start w:val="1"/>
      <w:numFmt w:val="bullet"/>
      <w:lvlText w:val="o"/>
      <w:lvlJc w:val="left"/>
      <w:pPr>
        <w:tabs>
          <w:tab w:val="num" w:pos="3330"/>
        </w:tabs>
        <w:ind w:left="3330" w:hanging="360"/>
      </w:pPr>
      <w:rPr>
        <w:rFonts w:ascii="Courier New" w:hAnsi="Courier New" w:cs="Courier New" w:hint="default"/>
      </w:rPr>
    </w:lvl>
    <w:lvl w:ilvl="5" w:tplc="08090005" w:tentative="1">
      <w:start w:val="1"/>
      <w:numFmt w:val="bullet"/>
      <w:lvlText w:val=""/>
      <w:lvlJc w:val="left"/>
      <w:pPr>
        <w:tabs>
          <w:tab w:val="num" w:pos="4050"/>
        </w:tabs>
        <w:ind w:left="4050" w:hanging="360"/>
      </w:pPr>
      <w:rPr>
        <w:rFonts w:ascii="Wingdings" w:hAnsi="Wingdings" w:hint="default"/>
      </w:rPr>
    </w:lvl>
    <w:lvl w:ilvl="6" w:tplc="08090001" w:tentative="1">
      <w:start w:val="1"/>
      <w:numFmt w:val="bullet"/>
      <w:lvlText w:val=""/>
      <w:lvlJc w:val="left"/>
      <w:pPr>
        <w:tabs>
          <w:tab w:val="num" w:pos="4770"/>
        </w:tabs>
        <w:ind w:left="4770" w:hanging="360"/>
      </w:pPr>
      <w:rPr>
        <w:rFonts w:ascii="Symbol" w:hAnsi="Symbol" w:hint="default"/>
      </w:rPr>
    </w:lvl>
    <w:lvl w:ilvl="7" w:tplc="08090003" w:tentative="1">
      <w:start w:val="1"/>
      <w:numFmt w:val="bullet"/>
      <w:lvlText w:val="o"/>
      <w:lvlJc w:val="left"/>
      <w:pPr>
        <w:tabs>
          <w:tab w:val="num" w:pos="5490"/>
        </w:tabs>
        <w:ind w:left="5490" w:hanging="360"/>
      </w:pPr>
      <w:rPr>
        <w:rFonts w:ascii="Courier New" w:hAnsi="Courier New" w:cs="Courier New" w:hint="default"/>
      </w:rPr>
    </w:lvl>
    <w:lvl w:ilvl="8" w:tplc="08090005" w:tentative="1">
      <w:start w:val="1"/>
      <w:numFmt w:val="bullet"/>
      <w:lvlText w:val=""/>
      <w:lvlJc w:val="left"/>
      <w:pPr>
        <w:tabs>
          <w:tab w:val="num" w:pos="6210"/>
        </w:tabs>
        <w:ind w:left="6210" w:hanging="360"/>
      </w:pPr>
      <w:rPr>
        <w:rFonts w:ascii="Wingdings" w:hAnsi="Wingdings" w:hint="default"/>
      </w:rPr>
    </w:lvl>
  </w:abstractNum>
  <w:abstractNum w:abstractNumId="10" w15:restartNumberingAfterBreak="0">
    <w:nsid w:val="113F5B2E"/>
    <w:multiLevelType w:val="hybridMultilevel"/>
    <w:tmpl w:val="8932D8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3F426A"/>
    <w:multiLevelType w:val="hybridMultilevel"/>
    <w:tmpl w:val="470042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9796760"/>
    <w:multiLevelType w:val="hybridMultilevel"/>
    <w:tmpl w:val="0BDC593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22480F"/>
    <w:multiLevelType w:val="hybridMultilevel"/>
    <w:tmpl w:val="3224E0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2106F2"/>
    <w:multiLevelType w:val="multilevel"/>
    <w:tmpl w:val="33FC9242"/>
    <w:lvl w:ilvl="0">
      <w:start w:val="1999"/>
      <w:numFmt w:val="decimal"/>
      <w:lvlText w:val="%1"/>
      <w:lvlJc w:val="left"/>
      <w:pPr>
        <w:tabs>
          <w:tab w:val="num" w:pos="1440"/>
        </w:tabs>
        <w:ind w:left="1440" w:hanging="1440"/>
      </w:pPr>
      <w:rPr>
        <w:rFonts w:ascii="Arial" w:hAnsi="Arial" w:hint="default"/>
        <w:sz w:val="20"/>
      </w:rPr>
    </w:lvl>
    <w:lvl w:ilvl="1">
      <w:start w:val="2000"/>
      <w:numFmt w:val="decimal"/>
      <w:lvlText w:val="%1-%2"/>
      <w:lvlJc w:val="left"/>
      <w:pPr>
        <w:tabs>
          <w:tab w:val="num" w:pos="1440"/>
        </w:tabs>
        <w:ind w:left="1440" w:hanging="1440"/>
      </w:pPr>
      <w:rPr>
        <w:rFonts w:ascii="Arial" w:hAnsi="Arial" w:hint="default"/>
        <w:sz w:val="20"/>
      </w:rPr>
    </w:lvl>
    <w:lvl w:ilvl="2">
      <w:start w:val="1"/>
      <w:numFmt w:val="decimal"/>
      <w:lvlText w:val="%1-%2.%3"/>
      <w:lvlJc w:val="left"/>
      <w:pPr>
        <w:tabs>
          <w:tab w:val="num" w:pos="1440"/>
        </w:tabs>
        <w:ind w:left="1440" w:hanging="1440"/>
      </w:pPr>
      <w:rPr>
        <w:rFonts w:ascii="Arial" w:hAnsi="Arial" w:hint="default"/>
        <w:sz w:val="20"/>
      </w:rPr>
    </w:lvl>
    <w:lvl w:ilvl="3">
      <w:start w:val="1"/>
      <w:numFmt w:val="decimal"/>
      <w:lvlText w:val="%1-%2.%3.%4"/>
      <w:lvlJc w:val="left"/>
      <w:pPr>
        <w:tabs>
          <w:tab w:val="num" w:pos="1440"/>
        </w:tabs>
        <w:ind w:left="1440" w:hanging="1440"/>
      </w:pPr>
      <w:rPr>
        <w:rFonts w:ascii="Arial" w:hAnsi="Arial" w:hint="default"/>
        <w:sz w:val="20"/>
      </w:rPr>
    </w:lvl>
    <w:lvl w:ilvl="4">
      <w:start w:val="1"/>
      <w:numFmt w:val="decimal"/>
      <w:lvlText w:val="%1-%2.%3.%4.%5"/>
      <w:lvlJc w:val="left"/>
      <w:pPr>
        <w:tabs>
          <w:tab w:val="num" w:pos="1440"/>
        </w:tabs>
        <w:ind w:left="1440" w:hanging="1440"/>
      </w:pPr>
      <w:rPr>
        <w:rFonts w:ascii="Arial" w:hAnsi="Arial" w:hint="default"/>
        <w:sz w:val="20"/>
      </w:rPr>
    </w:lvl>
    <w:lvl w:ilvl="5">
      <w:start w:val="1"/>
      <w:numFmt w:val="decimal"/>
      <w:lvlText w:val="%1-%2.%3.%4.%5.%6"/>
      <w:lvlJc w:val="left"/>
      <w:pPr>
        <w:tabs>
          <w:tab w:val="num" w:pos="1440"/>
        </w:tabs>
        <w:ind w:left="1440" w:hanging="1440"/>
      </w:pPr>
      <w:rPr>
        <w:rFonts w:ascii="Arial" w:hAnsi="Arial" w:hint="default"/>
        <w:sz w:val="20"/>
      </w:rPr>
    </w:lvl>
    <w:lvl w:ilvl="6">
      <w:start w:val="1"/>
      <w:numFmt w:val="decimal"/>
      <w:lvlText w:val="%1-%2.%3.%4.%5.%6.%7"/>
      <w:lvlJc w:val="left"/>
      <w:pPr>
        <w:tabs>
          <w:tab w:val="num" w:pos="1440"/>
        </w:tabs>
        <w:ind w:left="1440" w:hanging="1440"/>
      </w:pPr>
      <w:rPr>
        <w:rFonts w:ascii="Arial" w:hAnsi="Arial" w:hint="default"/>
        <w:sz w:val="20"/>
      </w:rPr>
    </w:lvl>
    <w:lvl w:ilvl="7">
      <w:start w:val="1"/>
      <w:numFmt w:val="decimal"/>
      <w:lvlText w:val="%1-%2.%3.%4.%5.%6.%7.%8"/>
      <w:lvlJc w:val="left"/>
      <w:pPr>
        <w:tabs>
          <w:tab w:val="num" w:pos="1440"/>
        </w:tabs>
        <w:ind w:left="1440" w:hanging="1440"/>
      </w:pPr>
      <w:rPr>
        <w:rFonts w:ascii="Arial" w:hAnsi="Arial" w:hint="default"/>
        <w:sz w:val="20"/>
      </w:rPr>
    </w:lvl>
    <w:lvl w:ilvl="8">
      <w:start w:val="1"/>
      <w:numFmt w:val="decimal"/>
      <w:lvlText w:val="%1-%2.%3.%4.%5.%6.%7.%8.%9"/>
      <w:lvlJc w:val="left"/>
      <w:pPr>
        <w:tabs>
          <w:tab w:val="num" w:pos="1800"/>
        </w:tabs>
        <w:ind w:left="1800" w:hanging="1800"/>
      </w:pPr>
      <w:rPr>
        <w:rFonts w:ascii="Arial" w:hAnsi="Arial" w:hint="default"/>
        <w:sz w:val="20"/>
      </w:rPr>
    </w:lvl>
  </w:abstractNum>
  <w:abstractNum w:abstractNumId="15" w15:restartNumberingAfterBreak="0">
    <w:nsid w:val="23070CC9"/>
    <w:multiLevelType w:val="hybridMultilevel"/>
    <w:tmpl w:val="789C8E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31F3735D"/>
    <w:multiLevelType w:val="hybridMultilevel"/>
    <w:tmpl w:val="F06E5692"/>
    <w:lvl w:ilvl="0" w:tplc="E572D00E">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0A5B3D"/>
    <w:multiLevelType w:val="hybridMultilevel"/>
    <w:tmpl w:val="01349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312F1D"/>
    <w:multiLevelType w:val="multilevel"/>
    <w:tmpl w:val="3612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9B5D05"/>
    <w:multiLevelType w:val="hybridMultilevel"/>
    <w:tmpl w:val="80F85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9B3ECD"/>
    <w:multiLevelType w:val="hybridMultilevel"/>
    <w:tmpl w:val="1C16ED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D87FC9"/>
    <w:multiLevelType w:val="hybridMultilevel"/>
    <w:tmpl w:val="451A8AD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FDC02D1"/>
    <w:multiLevelType w:val="hybridMultilevel"/>
    <w:tmpl w:val="77207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BE6198"/>
    <w:multiLevelType w:val="hybridMultilevel"/>
    <w:tmpl w:val="CAC2F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1F3474"/>
    <w:multiLevelType w:val="hybridMultilevel"/>
    <w:tmpl w:val="B0F41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3047D9"/>
    <w:multiLevelType w:val="hybridMultilevel"/>
    <w:tmpl w:val="914CA226"/>
    <w:lvl w:ilvl="0" w:tplc="323C9A40">
      <w:start w:val="1"/>
      <w:numFmt w:val="bullet"/>
      <w:pStyle w:val="BulletAshurst"/>
      <w:lvlText w:val=""/>
      <w:lvlJc w:val="left"/>
      <w:pPr>
        <w:tabs>
          <w:tab w:val="num" w:pos="782"/>
        </w:tabs>
        <w:ind w:left="782" w:hanging="782"/>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CD70A7"/>
    <w:multiLevelType w:val="hybridMultilevel"/>
    <w:tmpl w:val="8244E076"/>
    <w:lvl w:ilvl="0" w:tplc="04090001">
      <w:start w:val="1"/>
      <w:numFmt w:val="bullet"/>
      <w:lvlText w:val=""/>
      <w:lvlJc w:val="left"/>
      <w:pPr>
        <w:tabs>
          <w:tab w:val="num" w:pos="720"/>
        </w:tabs>
        <w:ind w:left="720" w:hanging="360"/>
      </w:pPr>
      <w:rPr>
        <w:rFonts w:ascii="Symbol" w:hAnsi="Symbol" w:hint="default"/>
      </w:rPr>
    </w:lvl>
    <w:lvl w:ilvl="1" w:tplc="E572D00E">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171453"/>
    <w:multiLevelType w:val="hybridMultilevel"/>
    <w:tmpl w:val="FE326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AC0FD8"/>
    <w:multiLevelType w:val="hybridMultilevel"/>
    <w:tmpl w:val="FF027330"/>
    <w:lvl w:ilvl="0" w:tplc="08090001">
      <w:start w:val="1"/>
      <w:numFmt w:val="bullet"/>
      <w:lvlText w:val=""/>
      <w:lvlJc w:val="left"/>
      <w:pPr>
        <w:tabs>
          <w:tab w:val="num" w:pos="1800"/>
        </w:tabs>
        <w:ind w:left="1800" w:hanging="360"/>
      </w:pPr>
      <w:rPr>
        <w:rFonts w:ascii="Symbol" w:hAnsi="Symbol" w:hint="default"/>
      </w:rPr>
    </w:lvl>
    <w:lvl w:ilvl="1" w:tplc="08090003" w:tentative="1">
      <w:start w:val="1"/>
      <w:numFmt w:val="bullet"/>
      <w:lvlText w:val="o"/>
      <w:lvlJc w:val="left"/>
      <w:pPr>
        <w:tabs>
          <w:tab w:val="num" w:pos="2520"/>
        </w:tabs>
        <w:ind w:left="2520" w:hanging="360"/>
      </w:pPr>
      <w:rPr>
        <w:rFonts w:ascii="Courier New" w:hAnsi="Courier New" w:cs="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cs="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cs="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29" w15:restartNumberingAfterBreak="0">
    <w:nsid w:val="684330F0"/>
    <w:multiLevelType w:val="hybridMultilevel"/>
    <w:tmpl w:val="6584F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F84728E"/>
    <w:multiLevelType w:val="hybridMultilevel"/>
    <w:tmpl w:val="0AEA2E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sz w:val="22"/>
        </w:rPr>
      </w:lvl>
    </w:lvlOverride>
  </w:num>
  <w:num w:numId="2">
    <w:abstractNumId w:val="9"/>
  </w:num>
  <w:num w:numId="3">
    <w:abstractNumId w:val="20"/>
  </w:num>
  <w:num w:numId="4">
    <w:abstractNumId w:val="21"/>
  </w:num>
  <w:num w:numId="5">
    <w:abstractNumId w:val="13"/>
  </w:num>
  <w:num w:numId="6">
    <w:abstractNumId w:val="29"/>
  </w:num>
  <w:num w:numId="7">
    <w:abstractNumId w:val="23"/>
  </w:num>
  <w:num w:numId="8">
    <w:abstractNumId w:val="6"/>
  </w:num>
  <w:num w:numId="9">
    <w:abstractNumId w:val="14"/>
  </w:num>
  <w:num w:numId="10">
    <w:abstractNumId w:val="28"/>
  </w:num>
  <w:num w:numId="11">
    <w:abstractNumId w:val="10"/>
  </w:num>
  <w:num w:numId="12">
    <w:abstractNumId w:val="8"/>
  </w:num>
  <w:num w:numId="13">
    <w:abstractNumId w:val="11"/>
  </w:num>
  <w:num w:numId="14">
    <w:abstractNumId w:val="30"/>
  </w:num>
  <w:num w:numId="15">
    <w:abstractNumId w:val="26"/>
  </w:num>
  <w:num w:numId="16">
    <w:abstractNumId w:val="0"/>
  </w:num>
  <w:num w:numId="17">
    <w:abstractNumId w:val="16"/>
  </w:num>
  <w:num w:numId="18">
    <w:abstractNumId w:val="27"/>
  </w:num>
  <w:num w:numId="19">
    <w:abstractNumId w:val="15"/>
  </w:num>
  <w:num w:numId="20">
    <w:abstractNumId w:val="22"/>
  </w:num>
  <w:num w:numId="21">
    <w:abstractNumId w:val="4"/>
  </w:num>
  <w:num w:numId="22">
    <w:abstractNumId w:val="5"/>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25"/>
  </w:num>
  <w:num w:numId="26">
    <w:abstractNumId w:val="24"/>
  </w:num>
  <w:num w:numId="27">
    <w:abstractNumId w:val="12"/>
  </w:num>
  <w:num w:numId="28">
    <w:abstractNumId w:val="19"/>
  </w:num>
  <w:num w:numId="29">
    <w:abstractNumId w:val="7"/>
  </w:num>
  <w:num w:numId="30">
    <w:abstractNumId w:val="18"/>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7" w:nlCheck="1" w:checkStyle="1"/>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F52"/>
    <w:rsid w:val="00006BE6"/>
    <w:rsid w:val="0003427B"/>
    <w:rsid w:val="0003630A"/>
    <w:rsid w:val="00041B5B"/>
    <w:rsid w:val="00044124"/>
    <w:rsid w:val="0006045F"/>
    <w:rsid w:val="0006111A"/>
    <w:rsid w:val="00063D1F"/>
    <w:rsid w:val="0008615D"/>
    <w:rsid w:val="000927A1"/>
    <w:rsid w:val="000B1E00"/>
    <w:rsid w:val="000C06A1"/>
    <w:rsid w:val="000C164F"/>
    <w:rsid w:val="000C582D"/>
    <w:rsid w:val="000C5DA5"/>
    <w:rsid w:val="000D4266"/>
    <w:rsid w:val="000E4F80"/>
    <w:rsid w:val="001366CD"/>
    <w:rsid w:val="00146795"/>
    <w:rsid w:val="0015195E"/>
    <w:rsid w:val="00182BEA"/>
    <w:rsid w:val="00197BEE"/>
    <w:rsid w:val="001C223F"/>
    <w:rsid w:val="001D05D7"/>
    <w:rsid w:val="002113E5"/>
    <w:rsid w:val="002346C4"/>
    <w:rsid w:val="002901D5"/>
    <w:rsid w:val="002957CA"/>
    <w:rsid w:val="002E3374"/>
    <w:rsid w:val="002E34C0"/>
    <w:rsid w:val="002E5E3F"/>
    <w:rsid w:val="0032168A"/>
    <w:rsid w:val="00324414"/>
    <w:rsid w:val="00361F9E"/>
    <w:rsid w:val="00364C8A"/>
    <w:rsid w:val="003655D3"/>
    <w:rsid w:val="00366A38"/>
    <w:rsid w:val="00391089"/>
    <w:rsid w:val="00393EC2"/>
    <w:rsid w:val="003A1AFF"/>
    <w:rsid w:val="003B0EDE"/>
    <w:rsid w:val="003D528C"/>
    <w:rsid w:val="003D72F1"/>
    <w:rsid w:val="003F37D8"/>
    <w:rsid w:val="003F72ED"/>
    <w:rsid w:val="004023AF"/>
    <w:rsid w:val="00405A76"/>
    <w:rsid w:val="004633C1"/>
    <w:rsid w:val="004A0B4D"/>
    <w:rsid w:val="004A0CCC"/>
    <w:rsid w:val="004A6F44"/>
    <w:rsid w:val="004C6EE3"/>
    <w:rsid w:val="004D07FB"/>
    <w:rsid w:val="00505B65"/>
    <w:rsid w:val="005345AF"/>
    <w:rsid w:val="00554641"/>
    <w:rsid w:val="005C3AA3"/>
    <w:rsid w:val="005D550A"/>
    <w:rsid w:val="005E12E4"/>
    <w:rsid w:val="005E54E1"/>
    <w:rsid w:val="005F1CD2"/>
    <w:rsid w:val="00624E41"/>
    <w:rsid w:val="00656030"/>
    <w:rsid w:val="00684A59"/>
    <w:rsid w:val="0069350B"/>
    <w:rsid w:val="006C124E"/>
    <w:rsid w:val="006F3495"/>
    <w:rsid w:val="00721047"/>
    <w:rsid w:val="00723BEF"/>
    <w:rsid w:val="00766C48"/>
    <w:rsid w:val="00772C9F"/>
    <w:rsid w:val="00774644"/>
    <w:rsid w:val="007958E7"/>
    <w:rsid w:val="007D01F2"/>
    <w:rsid w:val="007E72F7"/>
    <w:rsid w:val="00800EA0"/>
    <w:rsid w:val="008102AB"/>
    <w:rsid w:val="008123CE"/>
    <w:rsid w:val="00820199"/>
    <w:rsid w:val="00822547"/>
    <w:rsid w:val="00835601"/>
    <w:rsid w:val="00840F52"/>
    <w:rsid w:val="00846023"/>
    <w:rsid w:val="0086264C"/>
    <w:rsid w:val="008732EF"/>
    <w:rsid w:val="00874F2E"/>
    <w:rsid w:val="008944FA"/>
    <w:rsid w:val="008B6F07"/>
    <w:rsid w:val="008C5E15"/>
    <w:rsid w:val="008D29C7"/>
    <w:rsid w:val="008E0536"/>
    <w:rsid w:val="008F6208"/>
    <w:rsid w:val="00901197"/>
    <w:rsid w:val="00984770"/>
    <w:rsid w:val="00985D86"/>
    <w:rsid w:val="009A2C26"/>
    <w:rsid w:val="009B57E7"/>
    <w:rsid w:val="009C72EC"/>
    <w:rsid w:val="009D166A"/>
    <w:rsid w:val="009F6B6E"/>
    <w:rsid w:val="00A07218"/>
    <w:rsid w:val="00A17190"/>
    <w:rsid w:val="00A2355E"/>
    <w:rsid w:val="00A27195"/>
    <w:rsid w:val="00A51D8B"/>
    <w:rsid w:val="00A52ECF"/>
    <w:rsid w:val="00A56B32"/>
    <w:rsid w:val="00A65079"/>
    <w:rsid w:val="00A651FC"/>
    <w:rsid w:val="00A73FD3"/>
    <w:rsid w:val="00AA4C35"/>
    <w:rsid w:val="00AA627B"/>
    <w:rsid w:val="00AC018E"/>
    <w:rsid w:val="00AE1B14"/>
    <w:rsid w:val="00AF3916"/>
    <w:rsid w:val="00AF4EE2"/>
    <w:rsid w:val="00B165E1"/>
    <w:rsid w:val="00B25E07"/>
    <w:rsid w:val="00B61E52"/>
    <w:rsid w:val="00B6565B"/>
    <w:rsid w:val="00B661E8"/>
    <w:rsid w:val="00B8367A"/>
    <w:rsid w:val="00BE3CFC"/>
    <w:rsid w:val="00BF35DA"/>
    <w:rsid w:val="00C12C0C"/>
    <w:rsid w:val="00C309F3"/>
    <w:rsid w:val="00C50749"/>
    <w:rsid w:val="00C522F9"/>
    <w:rsid w:val="00C621F3"/>
    <w:rsid w:val="00C71226"/>
    <w:rsid w:val="00C73BB9"/>
    <w:rsid w:val="00C838B8"/>
    <w:rsid w:val="00C86DBA"/>
    <w:rsid w:val="00CA7495"/>
    <w:rsid w:val="00CB3CBF"/>
    <w:rsid w:val="00CC6CA3"/>
    <w:rsid w:val="00CD298A"/>
    <w:rsid w:val="00D0034A"/>
    <w:rsid w:val="00D02DAB"/>
    <w:rsid w:val="00D212F8"/>
    <w:rsid w:val="00D256D3"/>
    <w:rsid w:val="00D72926"/>
    <w:rsid w:val="00D74787"/>
    <w:rsid w:val="00D939D4"/>
    <w:rsid w:val="00DA7F03"/>
    <w:rsid w:val="00DC1739"/>
    <w:rsid w:val="00DC25CF"/>
    <w:rsid w:val="00DD3A25"/>
    <w:rsid w:val="00E122C5"/>
    <w:rsid w:val="00E1546A"/>
    <w:rsid w:val="00E30310"/>
    <w:rsid w:val="00E337F9"/>
    <w:rsid w:val="00E571E0"/>
    <w:rsid w:val="00E61238"/>
    <w:rsid w:val="00E863FA"/>
    <w:rsid w:val="00EC3853"/>
    <w:rsid w:val="00EF3509"/>
    <w:rsid w:val="00F37728"/>
    <w:rsid w:val="00F72A6D"/>
    <w:rsid w:val="00FB5F35"/>
    <w:rsid w:val="00FD5FA0"/>
    <w:rsid w:val="00FE5E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CF26D"/>
  <w15:docId w15:val="{D8E8D18F-FF45-4C87-BDAC-AD4907CE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G Times (W1)" w:hAnsi="CG Times (W1)"/>
      <w:lang w:val="en-US" w:eastAsia="en-US"/>
    </w:rPr>
  </w:style>
  <w:style w:type="paragraph" w:styleId="Heading1">
    <w:name w:val="heading 1"/>
    <w:basedOn w:val="Normal"/>
    <w:next w:val="Normal"/>
    <w:qFormat/>
    <w:pPr>
      <w:keepNext/>
      <w:outlineLvl w:val="0"/>
    </w:pPr>
    <w:rPr>
      <w:rFonts w:ascii="Times New Roman" w:hAnsi="Times New Roman"/>
      <w:b/>
      <w:bCs/>
      <w:szCs w:val="22"/>
    </w:rPr>
  </w:style>
  <w:style w:type="paragraph" w:styleId="Heading3">
    <w:name w:val="heading 3"/>
    <w:basedOn w:val="Normal"/>
    <w:next w:val="Normal"/>
    <w:link w:val="Heading3Char"/>
    <w:uiPriority w:val="9"/>
    <w:semiHidden/>
    <w:unhideWhenUsed/>
    <w:qFormat/>
    <w:rsid w:val="003F72ED"/>
    <w:pPr>
      <w:keepNext/>
      <w:spacing w:before="240" w:after="60"/>
      <w:outlineLvl w:val="2"/>
    </w:pPr>
    <w:rPr>
      <w:rFonts w:ascii="Cambria" w:hAnsi="Cambria"/>
      <w:b/>
      <w:bCs/>
      <w:sz w:val="26"/>
      <w:szCs w:val="26"/>
    </w:rPr>
  </w:style>
  <w:style w:type="paragraph" w:styleId="Heading4">
    <w:name w:val="heading 4"/>
    <w:basedOn w:val="Normal"/>
    <w:next w:val="Normal"/>
    <w:qFormat/>
    <w:pPr>
      <w:keepNext/>
      <w:spacing w:line="240" w:lineRule="atLeast"/>
      <w:jc w:val="center"/>
      <w:outlineLvl w:val="3"/>
    </w:pPr>
    <w:rPr>
      <w:rFonts w:ascii="Times New Roman" w:hAnsi="Times New Roman"/>
      <w:sz w:val="24"/>
    </w:rPr>
  </w:style>
  <w:style w:type="paragraph" w:styleId="Heading5">
    <w:name w:val="heading 5"/>
    <w:basedOn w:val="Normal"/>
    <w:next w:val="Normal"/>
    <w:qFormat/>
    <w:pPr>
      <w:keepNext/>
      <w:outlineLvl w:val="4"/>
    </w:pPr>
    <w:rPr>
      <w:rFonts w:ascii="Times New Roman" w:hAnsi="Times New Roman"/>
      <w:b/>
      <w:i/>
      <w:iCs/>
      <w:sz w:val="24"/>
    </w:rPr>
  </w:style>
  <w:style w:type="paragraph" w:styleId="Heading7">
    <w:name w:val="heading 7"/>
    <w:basedOn w:val="Normal"/>
    <w:next w:val="Normal"/>
    <w:qFormat/>
    <w:pPr>
      <w:spacing w:before="240" w:after="60"/>
      <w:outlineLvl w:val="6"/>
    </w:pPr>
    <w:rPr>
      <w:rFonts w:ascii="Times New Roman" w:hAnsi="Times New Roman"/>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BodyText2">
    <w:name w:val="Body Text 2"/>
    <w:basedOn w:val="Normal"/>
    <w:semiHidden/>
    <w:rPr>
      <w:rFonts w:ascii="Times New Roman" w:hAnsi="Times New Roman"/>
      <w:sz w:val="22"/>
    </w:rPr>
  </w:style>
  <w:style w:type="character" w:styleId="FollowedHyperlink">
    <w:name w:val="FollowedHyperlink"/>
    <w:semiHidden/>
    <w:rPr>
      <w:color w:val="800080"/>
      <w:u w:val="single"/>
    </w:rPr>
  </w:style>
  <w:style w:type="character" w:customStyle="1" w:styleId="spnmessagetext">
    <w:name w:val="spnmessagetext"/>
    <w:basedOn w:val="DefaultParagraphFont"/>
  </w:style>
  <w:style w:type="paragraph" w:styleId="BodyText">
    <w:name w:val="Body Text"/>
    <w:basedOn w:val="Normal"/>
    <w:semiHidden/>
    <w:pPr>
      <w:widowControl w:val="0"/>
      <w:autoSpaceDE w:val="0"/>
      <w:autoSpaceDN w:val="0"/>
      <w:adjustRightInd w:val="0"/>
      <w:jc w:val="both"/>
    </w:pPr>
    <w:rPr>
      <w:rFonts w:ascii="Times New Roman" w:hAnsi="Times New Roman"/>
      <w:i/>
      <w:iCs/>
      <w:sz w:val="24"/>
      <w:szCs w:val="24"/>
    </w:rPr>
  </w:style>
  <w:style w:type="paragraph" w:styleId="ListBullet">
    <w:name w:val="List Bullet"/>
    <w:basedOn w:val="Normal"/>
    <w:semiHidden/>
    <w:pPr>
      <w:numPr>
        <w:numId w:val="17"/>
      </w:numPr>
    </w:pPr>
    <w:rPr>
      <w:rFonts w:ascii="Times New Roman" w:hAnsi="Times New Roman"/>
      <w:sz w:val="24"/>
      <w:szCs w:val="24"/>
      <w:lang w:val="en-GB"/>
    </w:rPr>
  </w:style>
  <w:style w:type="character" w:customStyle="1" w:styleId="shorttext">
    <w:name w:val="short_text"/>
    <w:basedOn w:val="DefaultParagraphFont"/>
  </w:style>
  <w:style w:type="character" w:customStyle="1" w:styleId="hps">
    <w:name w:val="hps"/>
    <w:basedOn w:val="DefaultParagraphFont"/>
  </w:style>
  <w:style w:type="character" w:customStyle="1" w:styleId="Heading3Char">
    <w:name w:val="Heading 3 Char"/>
    <w:link w:val="Heading3"/>
    <w:uiPriority w:val="9"/>
    <w:semiHidden/>
    <w:rsid w:val="003F72ED"/>
    <w:rPr>
      <w:rFonts w:ascii="Cambria" w:eastAsia="Times New Roman" w:hAnsi="Cambria" w:cs="Times New Roman"/>
      <w:b/>
      <w:bCs/>
      <w:sz w:val="26"/>
      <w:szCs w:val="26"/>
      <w:lang w:val="en-US" w:eastAsia="en-US"/>
    </w:rPr>
  </w:style>
  <w:style w:type="paragraph" w:customStyle="1" w:styleId="BulletAshurst">
    <w:name w:val="BulletAshurst"/>
    <w:basedOn w:val="Normal"/>
    <w:rsid w:val="002957CA"/>
    <w:pPr>
      <w:numPr>
        <w:numId w:val="25"/>
      </w:numPr>
      <w:suppressAutoHyphens/>
      <w:spacing w:after="220" w:line="264" w:lineRule="auto"/>
      <w:jc w:val="both"/>
    </w:pPr>
    <w:rPr>
      <w:rFonts w:ascii="Verdana" w:eastAsia="Microsoft JhengHei" w:hAnsi="Verdana"/>
      <w:sz w:val="18"/>
      <w:szCs w:val="18"/>
      <w:lang w:val="en-GB" w:eastAsia="en-GB"/>
    </w:rPr>
  </w:style>
  <w:style w:type="paragraph" w:customStyle="1" w:styleId="NormalAshurst">
    <w:name w:val="NormalAshurst"/>
    <w:rsid w:val="002957CA"/>
    <w:pPr>
      <w:suppressAutoHyphens/>
      <w:spacing w:after="220" w:line="264" w:lineRule="auto"/>
      <w:jc w:val="both"/>
    </w:pPr>
    <w:rPr>
      <w:rFonts w:ascii="Verdana" w:eastAsia="Microsoft JhengHei" w:hAnsi="Verdana"/>
      <w:sz w:val="18"/>
    </w:rPr>
  </w:style>
  <w:style w:type="paragraph" w:styleId="Header">
    <w:name w:val="header"/>
    <w:basedOn w:val="Normal"/>
    <w:link w:val="HeaderChar"/>
    <w:uiPriority w:val="99"/>
    <w:unhideWhenUsed/>
    <w:rsid w:val="008F6208"/>
    <w:pPr>
      <w:tabs>
        <w:tab w:val="center" w:pos="4513"/>
        <w:tab w:val="right" w:pos="9026"/>
      </w:tabs>
    </w:pPr>
  </w:style>
  <w:style w:type="character" w:customStyle="1" w:styleId="HeaderChar">
    <w:name w:val="Header Char"/>
    <w:link w:val="Header"/>
    <w:uiPriority w:val="99"/>
    <w:rsid w:val="008F6208"/>
    <w:rPr>
      <w:rFonts w:ascii="CG Times (W1)" w:hAnsi="CG Times (W1)"/>
      <w:lang w:val="en-US" w:eastAsia="en-US"/>
    </w:rPr>
  </w:style>
  <w:style w:type="paragraph" w:styleId="Footer">
    <w:name w:val="footer"/>
    <w:basedOn w:val="Normal"/>
    <w:link w:val="FooterChar"/>
    <w:uiPriority w:val="99"/>
    <w:unhideWhenUsed/>
    <w:rsid w:val="008F6208"/>
    <w:pPr>
      <w:tabs>
        <w:tab w:val="center" w:pos="4513"/>
        <w:tab w:val="right" w:pos="9026"/>
      </w:tabs>
    </w:pPr>
  </w:style>
  <w:style w:type="character" w:customStyle="1" w:styleId="FooterChar">
    <w:name w:val="Footer Char"/>
    <w:link w:val="Footer"/>
    <w:uiPriority w:val="99"/>
    <w:rsid w:val="008F6208"/>
    <w:rPr>
      <w:rFonts w:ascii="CG Times (W1)" w:hAnsi="CG Times (W1)"/>
      <w:lang w:val="en-US" w:eastAsia="en-US"/>
    </w:rPr>
  </w:style>
  <w:style w:type="character" w:styleId="CommentReference">
    <w:name w:val="annotation reference"/>
    <w:uiPriority w:val="99"/>
    <w:semiHidden/>
    <w:unhideWhenUsed/>
    <w:rsid w:val="003655D3"/>
    <w:rPr>
      <w:sz w:val="16"/>
      <w:szCs w:val="16"/>
    </w:rPr>
  </w:style>
  <w:style w:type="paragraph" w:styleId="CommentText">
    <w:name w:val="annotation text"/>
    <w:basedOn w:val="Normal"/>
    <w:link w:val="CommentTextChar"/>
    <w:uiPriority w:val="99"/>
    <w:semiHidden/>
    <w:unhideWhenUsed/>
    <w:rsid w:val="003655D3"/>
  </w:style>
  <w:style w:type="character" w:customStyle="1" w:styleId="CommentTextChar">
    <w:name w:val="Comment Text Char"/>
    <w:link w:val="CommentText"/>
    <w:uiPriority w:val="99"/>
    <w:semiHidden/>
    <w:rsid w:val="003655D3"/>
    <w:rPr>
      <w:rFonts w:ascii="CG Times (W1)" w:hAnsi="CG Times (W1)"/>
      <w:lang w:val="en-US" w:eastAsia="en-US"/>
    </w:rPr>
  </w:style>
  <w:style w:type="paragraph" w:styleId="CommentSubject">
    <w:name w:val="annotation subject"/>
    <w:basedOn w:val="CommentText"/>
    <w:next w:val="CommentText"/>
    <w:link w:val="CommentSubjectChar"/>
    <w:uiPriority w:val="99"/>
    <w:semiHidden/>
    <w:unhideWhenUsed/>
    <w:rsid w:val="003655D3"/>
    <w:rPr>
      <w:b/>
      <w:bCs/>
    </w:rPr>
  </w:style>
  <w:style w:type="character" w:customStyle="1" w:styleId="CommentSubjectChar">
    <w:name w:val="Comment Subject Char"/>
    <w:link w:val="CommentSubject"/>
    <w:uiPriority w:val="99"/>
    <w:semiHidden/>
    <w:rsid w:val="003655D3"/>
    <w:rPr>
      <w:rFonts w:ascii="CG Times (W1)" w:hAnsi="CG Times (W1)"/>
      <w:b/>
      <w:bCs/>
      <w:lang w:val="en-US" w:eastAsia="en-US"/>
    </w:rPr>
  </w:style>
  <w:style w:type="paragraph" w:styleId="BalloonText">
    <w:name w:val="Balloon Text"/>
    <w:basedOn w:val="Normal"/>
    <w:link w:val="BalloonTextChar"/>
    <w:uiPriority w:val="99"/>
    <w:semiHidden/>
    <w:unhideWhenUsed/>
    <w:rsid w:val="003655D3"/>
    <w:rPr>
      <w:rFonts w:ascii="Segoe UI" w:hAnsi="Segoe UI" w:cs="Segoe UI"/>
      <w:sz w:val="18"/>
      <w:szCs w:val="18"/>
    </w:rPr>
  </w:style>
  <w:style w:type="character" w:customStyle="1" w:styleId="BalloonTextChar">
    <w:name w:val="Balloon Text Char"/>
    <w:link w:val="BalloonText"/>
    <w:uiPriority w:val="99"/>
    <w:semiHidden/>
    <w:rsid w:val="003655D3"/>
    <w:rPr>
      <w:rFonts w:ascii="Segoe UI" w:hAnsi="Segoe UI" w:cs="Segoe UI"/>
      <w:sz w:val="18"/>
      <w:szCs w:val="18"/>
      <w:lang w:val="en-US" w:eastAsia="en-US"/>
    </w:rPr>
  </w:style>
  <w:style w:type="paragraph" w:styleId="ListParagraph">
    <w:name w:val="List Paragraph"/>
    <w:basedOn w:val="Normal"/>
    <w:uiPriority w:val="34"/>
    <w:qFormat/>
    <w:rsid w:val="00CA7495"/>
    <w:pPr>
      <w:ind w:left="720"/>
      <w:contextualSpacing/>
    </w:pPr>
  </w:style>
  <w:style w:type="character" w:styleId="Emphasis">
    <w:name w:val="Emphasis"/>
    <w:basedOn w:val="DefaultParagraphFont"/>
    <w:uiPriority w:val="20"/>
    <w:qFormat/>
    <w:rsid w:val="00D02D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2889">
      <w:bodyDiv w:val="1"/>
      <w:marLeft w:val="0"/>
      <w:marRight w:val="0"/>
      <w:marTop w:val="0"/>
      <w:marBottom w:val="0"/>
      <w:divBdr>
        <w:top w:val="none" w:sz="0" w:space="0" w:color="auto"/>
        <w:left w:val="none" w:sz="0" w:space="0" w:color="auto"/>
        <w:bottom w:val="none" w:sz="0" w:space="0" w:color="auto"/>
        <w:right w:val="none" w:sz="0" w:space="0" w:color="auto"/>
      </w:divBdr>
    </w:div>
    <w:div w:id="371657892">
      <w:bodyDiv w:val="1"/>
      <w:marLeft w:val="0"/>
      <w:marRight w:val="0"/>
      <w:marTop w:val="0"/>
      <w:marBottom w:val="0"/>
      <w:divBdr>
        <w:top w:val="none" w:sz="0" w:space="0" w:color="auto"/>
        <w:left w:val="none" w:sz="0" w:space="0" w:color="auto"/>
        <w:bottom w:val="none" w:sz="0" w:space="0" w:color="auto"/>
        <w:right w:val="none" w:sz="0" w:space="0" w:color="auto"/>
      </w:divBdr>
    </w:div>
    <w:div w:id="409886479">
      <w:bodyDiv w:val="1"/>
      <w:marLeft w:val="0"/>
      <w:marRight w:val="0"/>
      <w:marTop w:val="0"/>
      <w:marBottom w:val="0"/>
      <w:divBdr>
        <w:top w:val="none" w:sz="0" w:space="0" w:color="auto"/>
        <w:left w:val="none" w:sz="0" w:space="0" w:color="auto"/>
        <w:bottom w:val="none" w:sz="0" w:space="0" w:color="auto"/>
        <w:right w:val="none" w:sz="0" w:space="0" w:color="auto"/>
      </w:divBdr>
    </w:div>
    <w:div w:id="841117173">
      <w:bodyDiv w:val="1"/>
      <w:marLeft w:val="0"/>
      <w:marRight w:val="0"/>
      <w:marTop w:val="0"/>
      <w:marBottom w:val="0"/>
      <w:divBdr>
        <w:top w:val="none" w:sz="0" w:space="0" w:color="auto"/>
        <w:left w:val="none" w:sz="0" w:space="0" w:color="auto"/>
        <w:bottom w:val="none" w:sz="0" w:space="0" w:color="auto"/>
        <w:right w:val="none" w:sz="0" w:space="0" w:color="auto"/>
      </w:divBdr>
    </w:div>
    <w:div w:id="962543853">
      <w:bodyDiv w:val="1"/>
      <w:marLeft w:val="0"/>
      <w:marRight w:val="0"/>
      <w:marTop w:val="0"/>
      <w:marBottom w:val="0"/>
      <w:divBdr>
        <w:top w:val="none" w:sz="0" w:space="0" w:color="auto"/>
        <w:left w:val="none" w:sz="0" w:space="0" w:color="auto"/>
        <w:bottom w:val="none" w:sz="0" w:space="0" w:color="auto"/>
        <w:right w:val="none" w:sz="0" w:space="0" w:color="auto"/>
      </w:divBdr>
    </w:div>
    <w:div w:id="1252468298">
      <w:bodyDiv w:val="1"/>
      <w:marLeft w:val="0"/>
      <w:marRight w:val="0"/>
      <w:marTop w:val="0"/>
      <w:marBottom w:val="0"/>
      <w:divBdr>
        <w:top w:val="none" w:sz="0" w:space="0" w:color="auto"/>
        <w:left w:val="none" w:sz="0" w:space="0" w:color="auto"/>
        <w:bottom w:val="none" w:sz="0" w:space="0" w:color="auto"/>
        <w:right w:val="none" w:sz="0" w:space="0" w:color="auto"/>
      </w:divBdr>
    </w:div>
    <w:div w:id="1441606727">
      <w:bodyDiv w:val="1"/>
      <w:marLeft w:val="0"/>
      <w:marRight w:val="0"/>
      <w:marTop w:val="0"/>
      <w:marBottom w:val="0"/>
      <w:divBdr>
        <w:top w:val="none" w:sz="0" w:space="0" w:color="auto"/>
        <w:left w:val="none" w:sz="0" w:space="0" w:color="auto"/>
        <w:bottom w:val="none" w:sz="0" w:space="0" w:color="auto"/>
        <w:right w:val="none" w:sz="0" w:space="0" w:color="auto"/>
      </w:divBdr>
    </w:div>
    <w:div w:id="1585145301">
      <w:bodyDiv w:val="1"/>
      <w:marLeft w:val="0"/>
      <w:marRight w:val="0"/>
      <w:marTop w:val="0"/>
      <w:marBottom w:val="0"/>
      <w:divBdr>
        <w:top w:val="none" w:sz="0" w:space="0" w:color="auto"/>
        <w:left w:val="none" w:sz="0" w:space="0" w:color="auto"/>
        <w:bottom w:val="none" w:sz="0" w:space="0" w:color="auto"/>
        <w:right w:val="none" w:sz="0" w:space="0" w:color="auto"/>
      </w:divBdr>
    </w:div>
    <w:div w:id="1622345340">
      <w:bodyDiv w:val="1"/>
      <w:marLeft w:val="0"/>
      <w:marRight w:val="0"/>
      <w:marTop w:val="0"/>
      <w:marBottom w:val="0"/>
      <w:divBdr>
        <w:top w:val="none" w:sz="0" w:space="0" w:color="auto"/>
        <w:left w:val="none" w:sz="0" w:space="0" w:color="auto"/>
        <w:bottom w:val="none" w:sz="0" w:space="0" w:color="auto"/>
        <w:right w:val="none" w:sz="0" w:space="0" w:color="auto"/>
      </w:divBdr>
    </w:div>
    <w:div w:id="1693610613">
      <w:bodyDiv w:val="1"/>
      <w:marLeft w:val="0"/>
      <w:marRight w:val="0"/>
      <w:marTop w:val="0"/>
      <w:marBottom w:val="0"/>
      <w:divBdr>
        <w:top w:val="none" w:sz="0" w:space="0" w:color="auto"/>
        <w:left w:val="none" w:sz="0" w:space="0" w:color="auto"/>
        <w:bottom w:val="none" w:sz="0" w:space="0" w:color="auto"/>
        <w:right w:val="none" w:sz="0" w:space="0" w:color="auto"/>
      </w:divBdr>
    </w:div>
    <w:div w:id="1728800572">
      <w:bodyDiv w:val="1"/>
      <w:marLeft w:val="0"/>
      <w:marRight w:val="0"/>
      <w:marTop w:val="0"/>
      <w:marBottom w:val="0"/>
      <w:divBdr>
        <w:top w:val="none" w:sz="0" w:space="0" w:color="auto"/>
        <w:left w:val="none" w:sz="0" w:space="0" w:color="auto"/>
        <w:bottom w:val="none" w:sz="0" w:space="0" w:color="auto"/>
        <w:right w:val="none" w:sz="0" w:space="0" w:color="auto"/>
      </w:divBdr>
    </w:div>
    <w:div w:id="1730683830">
      <w:bodyDiv w:val="1"/>
      <w:marLeft w:val="0"/>
      <w:marRight w:val="0"/>
      <w:marTop w:val="0"/>
      <w:marBottom w:val="0"/>
      <w:divBdr>
        <w:top w:val="none" w:sz="0" w:space="0" w:color="auto"/>
        <w:left w:val="none" w:sz="0" w:space="0" w:color="auto"/>
        <w:bottom w:val="none" w:sz="0" w:space="0" w:color="auto"/>
        <w:right w:val="none" w:sz="0" w:space="0" w:color="auto"/>
      </w:divBdr>
    </w:div>
    <w:div w:id="1741902544">
      <w:bodyDiv w:val="1"/>
      <w:marLeft w:val="0"/>
      <w:marRight w:val="0"/>
      <w:marTop w:val="0"/>
      <w:marBottom w:val="0"/>
      <w:divBdr>
        <w:top w:val="none" w:sz="0" w:space="0" w:color="auto"/>
        <w:left w:val="none" w:sz="0" w:space="0" w:color="auto"/>
        <w:bottom w:val="none" w:sz="0" w:space="0" w:color="auto"/>
        <w:right w:val="none" w:sz="0" w:space="0" w:color="auto"/>
      </w:divBdr>
    </w:div>
    <w:div w:id="1794909229">
      <w:bodyDiv w:val="1"/>
      <w:marLeft w:val="0"/>
      <w:marRight w:val="0"/>
      <w:marTop w:val="0"/>
      <w:marBottom w:val="0"/>
      <w:divBdr>
        <w:top w:val="none" w:sz="0" w:space="0" w:color="auto"/>
        <w:left w:val="none" w:sz="0" w:space="0" w:color="auto"/>
        <w:bottom w:val="none" w:sz="0" w:space="0" w:color="auto"/>
        <w:right w:val="none" w:sz="0" w:space="0" w:color="auto"/>
      </w:divBdr>
    </w:div>
    <w:div w:id="201864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73D68-F21B-4DDF-9752-9A7F09634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Krishan James Shaw</vt:lpstr>
    </vt:vector>
  </TitlesOfParts>
  <Company>Phoenix IT Group</Company>
  <LinksUpToDate>false</LinksUpToDate>
  <CharactersWithSpaces>7013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Krishan James Shaw</dc:title>
  <dc:creator>kjs</dc:creator>
  <cp:lastModifiedBy>Stewart Shaw</cp:lastModifiedBy>
  <cp:revision>4</cp:revision>
  <cp:lastPrinted>2010-12-02T14:47:00Z</cp:lastPrinted>
  <dcterms:created xsi:type="dcterms:W3CDTF">2019-08-12T14:17:00Z</dcterms:created>
  <dcterms:modified xsi:type="dcterms:W3CDTF">2019-09-27T09:18:00Z</dcterms:modified>
</cp:coreProperties>
</file>