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50"/>
        <w:gridCol w:w="239"/>
        <w:gridCol w:w="7702"/>
      </w:tblGrid>
      <w:tr w:rsidR="0096628E" w:rsidRPr="00CB44F8" w:rsidTr="006E4849">
        <w:trPr>
          <w:trHeight w:val="1701"/>
        </w:trPr>
        <w:tc>
          <w:tcPr>
            <w:tcW w:w="106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 w:rsidP="00F968B7">
            <w:pPr>
              <w:jc w:val="center"/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Default="00B63E55" w:rsidP="0065441B">
            <w:pPr>
              <w:rPr>
                <w:rFonts w:ascii="Leelawadee" w:hAnsi="Leelawadee" w:cs="Leelawadee"/>
                <w:b/>
                <w:color w:val="7F7F7F" w:themeColor="text1" w:themeTint="80"/>
                <w:sz w:val="52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>Waqas</w:t>
            </w:r>
            <w:r w:rsidR="0096628E" w:rsidRPr="00CB44F8">
              <w:rPr>
                <w:rFonts w:ascii="Leelawadee" w:hAnsi="Leelawadee" w:cs="Leelawadee"/>
                <w:color w:val="7F7F7F" w:themeColor="text1" w:themeTint="80"/>
                <w:sz w:val="52"/>
              </w:rPr>
              <w:t xml:space="preserve"> </w:t>
            </w:r>
            <w:r>
              <w:rPr>
                <w:rFonts w:ascii="Leelawadee" w:hAnsi="Leelawadee" w:cs="Leelawadee"/>
                <w:b/>
                <w:color w:val="7F7F7F" w:themeColor="text1" w:themeTint="80"/>
                <w:sz w:val="52"/>
              </w:rPr>
              <w:t>Ahmed</w:t>
            </w:r>
          </w:p>
          <w:p w:rsidR="00B63E55" w:rsidRPr="00461E08" w:rsidRDefault="00A275A2" w:rsidP="0065441B">
            <w:pPr>
              <w:rPr>
                <w:rFonts w:ascii="Leelawadee" w:eastAsia="Calibri" w:hAnsi="Leelawadee" w:cs="Leelawadee"/>
                <w:color w:val="999999"/>
                <w:sz w:val="20"/>
                <w:szCs w:val="20"/>
              </w:rPr>
            </w:pPr>
            <w:r w:rsidRPr="00461E08">
              <w:rPr>
                <w:rFonts w:ascii="Leelawadee" w:eastAsia="Calibri" w:hAnsi="Leelawadee" w:cs="Leelawadee"/>
                <w:b/>
                <w:bCs/>
                <w:color w:val="808080" w:themeColor="background1" w:themeShade="80"/>
                <w:sz w:val="20"/>
                <w:szCs w:val="20"/>
              </w:rPr>
              <w:t>ADDRESS</w:t>
            </w:r>
            <w:r w:rsidRPr="00461E08">
              <w:rPr>
                <w:rFonts w:ascii="Leelawadee" w:eastAsia="Calibri" w:hAnsi="Leelawadee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B63E55" w:rsidRPr="00461E08">
              <w:rPr>
                <w:rFonts w:ascii="Leelawadee" w:eastAsia="Calibri" w:hAnsi="Leelawadee" w:cs="Leelawadee"/>
                <w:color w:val="999999"/>
                <w:sz w:val="20"/>
                <w:szCs w:val="20"/>
              </w:rPr>
              <w:t>17 Gordon Street</w:t>
            </w:r>
            <w:r w:rsidR="00B63E55" w:rsidRPr="00461E08">
              <w:rPr>
                <w:rFonts w:ascii="Leelawadee" w:eastAsia="Calibri" w:hAnsi="Leelawadee" w:cs="Leelawadee"/>
                <w:color w:val="6FA8DC"/>
                <w:sz w:val="20"/>
                <w:szCs w:val="20"/>
              </w:rPr>
              <w:t xml:space="preserve"> </w:t>
            </w:r>
            <w:r w:rsidR="00B63E55" w:rsidRPr="00461E08">
              <w:rPr>
                <w:rFonts w:ascii="Leelawadee" w:eastAsia="Calibri" w:hAnsi="Leelawadee" w:cs="Leelawadee"/>
                <w:color w:val="7F7F7F"/>
                <w:sz w:val="20"/>
                <w:szCs w:val="20"/>
              </w:rPr>
              <w:t>•</w:t>
            </w:r>
            <w:r w:rsidR="00B63E55" w:rsidRPr="00461E08">
              <w:rPr>
                <w:rFonts w:ascii="Leelawadee" w:eastAsia="Calibri" w:hAnsi="Leelawadee" w:cs="Leelawadee"/>
                <w:color w:val="6FA8DC"/>
                <w:sz w:val="20"/>
                <w:szCs w:val="20"/>
              </w:rPr>
              <w:t xml:space="preserve"> </w:t>
            </w:r>
            <w:r w:rsidR="00B63E55" w:rsidRPr="00461E08">
              <w:rPr>
                <w:rFonts w:ascii="Leelawadee" w:eastAsia="Calibri" w:hAnsi="Leelawadee" w:cs="Leelawadee"/>
                <w:color w:val="999999"/>
                <w:sz w:val="20"/>
                <w:szCs w:val="20"/>
              </w:rPr>
              <w:t xml:space="preserve">Keighley, West Yorkshire </w:t>
            </w:r>
            <w:r w:rsidR="00B63E55" w:rsidRPr="00461E08">
              <w:rPr>
                <w:rFonts w:ascii="Leelawadee" w:eastAsia="Calibri" w:hAnsi="Leelawadee" w:cs="Leelawadee"/>
                <w:color w:val="7F7F7F"/>
                <w:sz w:val="20"/>
                <w:szCs w:val="20"/>
              </w:rPr>
              <w:t>•</w:t>
            </w:r>
            <w:r w:rsidR="00B63E55" w:rsidRPr="00461E08">
              <w:rPr>
                <w:rFonts w:ascii="Leelawadee" w:eastAsia="Calibri" w:hAnsi="Leelawadee" w:cs="Leelawadee"/>
                <w:color w:val="6FA8DC"/>
                <w:sz w:val="20"/>
                <w:szCs w:val="20"/>
              </w:rPr>
              <w:t xml:space="preserve"> </w:t>
            </w:r>
            <w:r w:rsidR="00B63E55" w:rsidRPr="00461E08">
              <w:rPr>
                <w:rFonts w:ascii="Leelawadee" w:eastAsia="Calibri" w:hAnsi="Leelawadee" w:cs="Leelawadee"/>
                <w:color w:val="999999"/>
                <w:sz w:val="20"/>
                <w:szCs w:val="20"/>
              </w:rPr>
              <w:t>BD21 2PS</w:t>
            </w:r>
          </w:p>
          <w:p w:rsidR="0096628E" w:rsidRPr="00A275A2" w:rsidRDefault="00B63E55" w:rsidP="00A275A2">
            <w:pPr>
              <w:rPr>
                <w:rFonts w:ascii="Leelawadee UI" w:eastAsia="Calibri" w:hAnsi="Leelawadee UI" w:cs="Leelawadee UI"/>
                <w:b/>
                <w:bCs/>
                <w:color w:val="666666"/>
                <w:sz w:val="20"/>
                <w:szCs w:val="20"/>
              </w:rPr>
            </w:pPr>
            <w:r w:rsidRPr="00461E08">
              <w:rPr>
                <w:rFonts w:ascii="Leelawadee" w:eastAsia="Calibri" w:hAnsi="Leelawadee" w:cs="Leelawadee"/>
                <w:b/>
                <w:bCs/>
                <w:color w:val="808080" w:themeColor="background1" w:themeShade="80"/>
                <w:sz w:val="20"/>
                <w:szCs w:val="20"/>
              </w:rPr>
              <w:t>MOBILE</w:t>
            </w:r>
            <w:r w:rsidRPr="00461E08">
              <w:rPr>
                <w:rFonts w:ascii="Leelawadee" w:eastAsia="Calibri" w:hAnsi="Leelawadee" w:cs="Leelawadee"/>
                <w:color w:val="6FA8DC"/>
                <w:sz w:val="20"/>
                <w:szCs w:val="20"/>
              </w:rPr>
              <w:t xml:space="preserve"> </w:t>
            </w:r>
            <w:r w:rsidRPr="00461E08">
              <w:rPr>
                <w:rFonts w:ascii="Leelawadee" w:eastAsia="Calibri" w:hAnsi="Leelawadee" w:cs="Leelawadee"/>
                <w:color w:val="999999"/>
                <w:sz w:val="20"/>
                <w:szCs w:val="20"/>
              </w:rPr>
              <w:t xml:space="preserve">+44 (0)7873532852 </w:t>
            </w:r>
            <w:r w:rsidRPr="00461E08">
              <w:rPr>
                <w:rFonts w:ascii="Leelawadee" w:eastAsia="Calibri" w:hAnsi="Leelawadee" w:cs="Leelawadee"/>
                <w:color w:val="7F7F7F"/>
                <w:sz w:val="20"/>
                <w:szCs w:val="20"/>
              </w:rPr>
              <w:t>•</w:t>
            </w:r>
            <w:r w:rsidRPr="00461E08">
              <w:rPr>
                <w:rFonts w:ascii="Leelawadee" w:eastAsia="Calibri" w:hAnsi="Leelawadee" w:cs="Leelawadee"/>
                <w:color w:val="999999"/>
                <w:sz w:val="20"/>
                <w:szCs w:val="20"/>
              </w:rPr>
              <w:t xml:space="preserve"> </w:t>
            </w:r>
            <w:r w:rsidRPr="00461E08">
              <w:rPr>
                <w:rFonts w:ascii="Leelawadee" w:eastAsia="Calibri" w:hAnsi="Leelawadee" w:cs="Leelawadee"/>
                <w:b/>
                <w:bCs/>
                <w:color w:val="808080" w:themeColor="background1" w:themeShade="80"/>
                <w:sz w:val="20"/>
                <w:szCs w:val="20"/>
              </w:rPr>
              <w:t>E-MAIL</w:t>
            </w:r>
            <w:r w:rsidRPr="00461E08">
              <w:rPr>
                <w:rFonts w:ascii="Leelawadee" w:eastAsia="Calibri" w:hAnsi="Leelawadee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A275A2" w:rsidRPr="00461E08">
              <w:rPr>
                <w:rFonts w:ascii="Leelawadee" w:eastAsia="Calibri" w:hAnsi="Leelawadee" w:cs="Leelawadee"/>
                <w:color w:val="999999"/>
                <w:sz w:val="20"/>
                <w:szCs w:val="20"/>
              </w:rPr>
              <w:t>waqasahmed_939@hotmail.co.uk</w:t>
            </w:r>
          </w:p>
        </w:tc>
      </w:tr>
      <w:tr w:rsidR="0096628E" w:rsidRPr="00CB44F8" w:rsidTr="005E62D6"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  <w:tr w:rsidR="0096628E" w:rsidRPr="00CB44F8" w:rsidTr="005E62D6"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2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275"/>
            </w:tblGrid>
            <w:tr w:rsidR="005E62D6" w:rsidRPr="00CB44F8" w:rsidTr="005E62D6">
              <w:trPr>
                <w:trHeight w:val="312"/>
              </w:trPr>
              <w:tc>
                <w:tcPr>
                  <w:tcW w:w="2275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5E62D6" w:rsidRPr="00CB44F8" w:rsidRDefault="005E62D6" w:rsidP="005E62D6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SKILLS</w:t>
                  </w:r>
                </w:p>
              </w:tc>
            </w:tr>
          </w:tbl>
          <w:p w:rsidR="0096628E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Incident Response</w:t>
            </w: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Sonicwall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</w:rPr>
              <w:t>/ASA/Juniper</w:t>
            </w:r>
            <w:r>
              <w:rPr>
                <w:rFonts w:ascii="Leelawadee" w:hAnsi="Leelawadee" w:cs="Leelawadee"/>
                <w:color w:val="7F7F7F" w:themeColor="text1" w:themeTint="80"/>
              </w:rPr>
              <w:br/>
              <w:t>/Meraki Firewalls</w:t>
            </w: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Risk Management</w:t>
            </w: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Identifying Security Risks</w:t>
            </w: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Web filter monitoring</w:t>
            </w: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br/>
              <w:t>IPS/IDS</w:t>
            </w:r>
          </w:p>
          <w:p w:rsidR="002C4166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F3813" w:rsidRPr="00CB44F8" w:rsidRDefault="002C4166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Client Facing</w:t>
            </w:r>
          </w:p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5"/>
            </w:tblGrid>
            <w:tr w:rsidR="0096628E" w:rsidRPr="00CB44F8" w:rsidTr="00D265B2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CB44F8" w:rsidRDefault="0065441B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CERTIFICATES</w:t>
                  </w:r>
                </w:p>
              </w:tc>
            </w:tr>
          </w:tbl>
          <w:p w:rsidR="00D265B2" w:rsidRDefault="00D265B2" w:rsidP="00C609D7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:rsidR="0096628E" w:rsidRPr="00DF5AC3" w:rsidRDefault="0065441B" w:rsidP="00C609D7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CCNA</w:t>
            </w:r>
          </w:p>
          <w:p w:rsidR="0096628E" w:rsidRPr="00CB44F8" w:rsidRDefault="0065441B" w:rsidP="00C609D7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Cisco</w:t>
            </w:r>
          </w:p>
          <w:p w:rsidR="0096628E" w:rsidRPr="00CB44F8" w:rsidRDefault="0065441B" w:rsidP="00C609D7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2015 - 2018</w:t>
            </w:r>
          </w:p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:rsidR="00DF5AC3" w:rsidRPr="00DF5AC3" w:rsidRDefault="0065441B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 xml:space="preserve">Citrix </w:t>
            </w:r>
            <w:proofErr w:type="spellStart"/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NetScaler</w:t>
            </w:r>
            <w:proofErr w:type="spellEnd"/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 xml:space="preserve"> - Introduction</w:t>
            </w:r>
          </w:p>
          <w:p w:rsidR="0096628E" w:rsidRPr="00CB44F8" w:rsidRDefault="0065441B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proofErr w:type="spellStart"/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Udemy</w:t>
            </w:r>
            <w:proofErr w:type="spellEnd"/>
          </w:p>
          <w:p w:rsidR="0096628E" w:rsidRDefault="0065441B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April 2018</w:t>
            </w:r>
          </w:p>
          <w:p w:rsidR="0065441B" w:rsidRDefault="0065441B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p w:rsidR="0065441B" w:rsidRPr="00CB44F8" w:rsidRDefault="0065441B" w:rsidP="0065441B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Citrix Networking – Citrix Technologies</w:t>
            </w: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br/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Udemy</w:t>
            </w:r>
            <w:proofErr w:type="spellEnd"/>
          </w:p>
          <w:p w:rsidR="0065441B" w:rsidRDefault="0065441B" w:rsidP="0065441B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April 2018</w:t>
            </w:r>
          </w:p>
          <w:p w:rsidR="002C4166" w:rsidRDefault="002C4166" w:rsidP="0065441B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p w:rsidR="002C4166" w:rsidRPr="00DF5AC3" w:rsidRDefault="002C4166" w:rsidP="002C4166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1</w:t>
            </w:r>
            <w:r w:rsidRPr="002C4166">
              <w:rPr>
                <w:rFonts w:ascii="Leelawadee" w:hAnsi="Leelawadee" w:cs="Leelawadee"/>
                <w:b/>
                <w:color w:val="7F7F7F" w:themeColor="text1" w:themeTint="80"/>
                <w:sz w:val="20"/>
                <w:vertAlign w:val="superscript"/>
              </w:rPr>
              <w:t>st</w:t>
            </w: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 xml:space="preserve"> Class Honours – Network Computing</w:t>
            </w:r>
          </w:p>
          <w:p w:rsidR="002C4166" w:rsidRPr="00CB44F8" w:rsidRDefault="002C4166" w:rsidP="002C4166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Staffordshire University</w:t>
            </w:r>
          </w:p>
          <w:p w:rsidR="002C4166" w:rsidRDefault="002C4166" w:rsidP="002C4166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2011-2015</w:t>
            </w:r>
          </w:p>
          <w:p w:rsidR="002C4166" w:rsidRDefault="002C4166" w:rsidP="0065441B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p w:rsidR="0065441B" w:rsidRDefault="0065441B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223"/>
            </w:tblGrid>
            <w:tr w:rsidR="002C4166" w:rsidRPr="00DF5AC3" w:rsidTr="005C267B">
              <w:trPr>
                <w:trHeight w:val="312"/>
              </w:trPr>
              <w:tc>
                <w:tcPr>
                  <w:tcW w:w="2223" w:type="dxa"/>
                  <w:shd w:val="clear" w:color="auto" w:fill="E1FFFF"/>
                  <w:vAlign w:val="center"/>
                </w:tcPr>
                <w:p w:rsidR="002C4166" w:rsidRPr="00DF5AC3" w:rsidRDefault="009C39BF" w:rsidP="002C4166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  <w:sz w:val="2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  <w:sz w:val="20"/>
                    </w:rPr>
                    <w:t>VOLUNTARY</w:t>
                  </w:r>
                </w:p>
              </w:tc>
            </w:tr>
          </w:tbl>
          <w:p w:rsidR="00A275A2" w:rsidRPr="00DF5AC3" w:rsidRDefault="009C39BF" w:rsidP="00A275A2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br/>
            </w:r>
            <w:r w:rsidR="00A275A2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Volunteer</w:t>
            </w:r>
          </w:p>
          <w:p w:rsidR="00A275A2" w:rsidRPr="00CB44F8" w:rsidRDefault="00A275A2" w:rsidP="00A275A2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 xml:space="preserve">NIHR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BioResource</w:t>
            </w:r>
            <w:proofErr w:type="spellEnd"/>
          </w:p>
          <w:p w:rsidR="00A275A2" w:rsidRDefault="00A275A2" w:rsidP="00A275A2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2016 – Date</w:t>
            </w:r>
          </w:p>
          <w:p w:rsidR="00A275A2" w:rsidRDefault="00A275A2" w:rsidP="00A275A2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p w:rsidR="00A275A2" w:rsidRPr="00DF5AC3" w:rsidRDefault="00A275A2" w:rsidP="00A275A2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Play Ranger</w:t>
            </w:r>
          </w:p>
          <w:p w:rsidR="00A275A2" w:rsidRPr="00CB44F8" w:rsidRDefault="00A275A2" w:rsidP="00A275A2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lastRenderedPageBreak/>
              <w:t>Highfield community centre, Keighley</w:t>
            </w:r>
          </w:p>
          <w:p w:rsidR="00A275A2" w:rsidRDefault="00A275A2" w:rsidP="00A275A2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2011-2015</w:t>
            </w:r>
          </w:p>
          <w:p w:rsidR="00A275A2" w:rsidRDefault="00A275A2" w:rsidP="00A275A2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p w:rsidR="00A275A2" w:rsidRPr="00DF5AC3" w:rsidRDefault="00A275A2" w:rsidP="00A275A2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Moderator</w:t>
            </w:r>
          </w:p>
          <w:p w:rsidR="00A275A2" w:rsidRPr="00CB44F8" w:rsidRDefault="00A275A2" w:rsidP="00A275A2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thestudentroom.co.uk</w:t>
            </w:r>
          </w:p>
          <w:p w:rsidR="00A275A2" w:rsidRDefault="00A275A2" w:rsidP="00A275A2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2013-2015</w:t>
            </w:r>
          </w:p>
          <w:p w:rsidR="00DF5AC3" w:rsidRDefault="00DF5AC3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p w:rsidR="00A275A2" w:rsidRPr="00DF5AC3" w:rsidRDefault="00A275A2" w:rsidP="00A275A2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Charity Committee</w:t>
            </w:r>
          </w:p>
          <w:p w:rsidR="00A275A2" w:rsidRPr="00CB44F8" w:rsidRDefault="00A275A2" w:rsidP="00A275A2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TNT Express ICS, Atherstone</w:t>
            </w:r>
          </w:p>
          <w:p w:rsidR="00A275A2" w:rsidRPr="00DF5AC3" w:rsidRDefault="00A275A2" w:rsidP="00A275A2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2013-2014</w:t>
            </w: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br/>
            </w: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br/>
            </w:r>
            <w:r w:rsidR="00461E08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Call Centre, Children in Need</w:t>
            </w:r>
          </w:p>
          <w:p w:rsidR="00A275A2" w:rsidRPr="00CB44F8" w:rsidRDefault="00A275A2" w:rsidP="00A275A2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 xml:space="preserve">TNT Express ICS, </w:t>
            </w:r>
            <w:proofErr w:type="spellStart"/>
            <w:r w:rsidR="00461E08">
              <w:rPr>
                <w:rFonts w:ascii="Leelawadee" w:hAnsi="Leelawadee" w:cs="Leelawadee"/>
                <w:color w:val="7F7F7F" w:themeColor="text1" w:themeTint="80"/>
                <w:sz w:val="20"/>
              </w:rPr>
              <w:t>Lount</w:t>
            </w:r>
            <w:proofErr w:type="spellEnd"/>
          </w:p>
          <w:p w:rsidR="00A275A2" w:rsidRDefault="00461E08" w:rsidP="00A275A2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15 November 2013</w:t>
            </w:r>
          </w:p>
          <w:p w:rsidR="00461E08" w:rsidRDefault="00461E08" w:rsidP="00A275A2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p w:rsidR="00461E08" w:rsidRPr="00DF5AC3" w:rsidRDefault="00461E08" w:rsidP="00461E08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Administration staff</w:t>
            </w:r>
          </w:p>
          <w:p w:rsidR="00461E08" w:rsidRPr="00CB44F8" w:rsidRDefault="00461E08" w:rsidP="00461E08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British Heart Foundation, Stafford</w:t>
            </w:r>
          </w:p>
          <w:p w:rsidR="00461E08" w:rsidRDefault="00461E08" w:rsidP="00461E08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15 November 2013</w:t>
            </w:r>
          </w:p>
          <w:p w:rsidR="002C4166" w:rsidRDefault="002C4166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223"/>
            </w:tblGrid>
            <w:tr w:rsidR="00DF5AC3" w:rsidRPr="00DF5AC3" w:rsidTr="00DF5AC3">
              <w:trPr>
                <w:trHeight w:val="312"/>
              </w:trPr>
              <w:tc>
                <w:tcPr>
                  <w:tcW w:w="2223" w:type="dxa"/>
                  <w:shd w:val="clear" w:color="auto" w:fill="E1FFFF"/>
                  <w:vAlign w:val="center"/>
                </w:tcPr>
                <w:p w:rsidR="00DF5AC3" w:rsidRPr="00DF5AC3" w:rsidRDefault="00DF5AC3" w:rsidP="00DF5AC3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  <w:sz w:val="20"/>
                    </w:rPr>
                  </w:pPr>
                  <w:r w:rsidRPr="00DF5AC3">
                    <w:rPr>
                      <w:rFonts w:ascii="Leelawadee" w:hAnsi="Leelawadee" w:cs="Leelawadee"/>
                      <w:b/>
                      <w:color w:val="7F7F7F" w:themeColor="text1" w:themeTint="80"/>
                      <w:sz w:val="20"/>
                    </w:rPr>
                    <w:t>INTERESTS</w:t>
                  </w:r>
                </w:p>
              </w:tc>
            </w:tr>
          </w:tbl>
          <w:p w:rsidR="00DF5AC3" w:rsidRPr="00DF5AC3" w:rsidRDefault="00DF5AC3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:rsidR="0096628E" w:rsidRDefault="00461E08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Organising and going to events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ie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</w:rPr>
              <w:t xml:space="preserve">: go karting, paintballing,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XScape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</w:rPr>
              <w:t>, museums</w:t>
            </w:r>
          </w:p>
          <w:p w:rsidR="00DF5AC3" w:rsidRDefault="00461E08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br/>
              <w:t>Personal Finance</w:t>
            </w:r>
            <w:r>
              <w:rPr>
                <w:rFonts w:ascii="Leelawadee" w:hAnsi="Leelawadee" w:cs="Leelawadee"/>
                <w:color w:val="7F7F7F" w:themeColor="text1" w:themeTint="80"/>
              </w:rPr>
              <w:br/>
            </w:r>
          </w:p>
          <w:p w:rsidR="00DF5AC3" w:rsidRDefault="00461E08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Gym</w:t>
            </w:r>
          </w:p>
          <w:p w:rsidR="00DF5AC3" w:rsidRPr="00CB44F8" w:rsidRDefault="00461E08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br/>
              <w:t>Movies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:rsidR="0096628E" w:rsidRPr="00CB44F8" w:rsidRDefault="0096628E" w:rsidP="00C609D7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239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:rsidR="0096628E" w:rsidRPr="00CB44F8" w:rsidRDefault="0096628E" w:rsidP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66"/>
            </w:tblGrid>
            <w:tr w:rsidR="0096628E" w:rsidRPr="00CB44F8" w:rsidTr="00DF5AC3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CB44F8" w:rsidRDefault="0096628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OBJECTIVE STATEMENT</w:t>
                  </w:r>
                </w:p>
              </w:tc>
            </w:tr>
          </w:tbl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I am a</w:t>
            </w:r>
            <w:r w:rsidR="00B63E55">
              <w:rPr>
                <w:rFonts w:ascii="Leelawadee" w:hAnsi="Leelawadee" w:cs="Leelawadee"/>
                <w:color w:val="7F7F7F" w:themeColor="text1" w:themeTint="80"/>
              </w:rPr>
              <w:t xml:space="preserve"> problem solver, with a passion for te</w:t>
            </w:r>
            <w:bookmarkStart w:id="0" w:name="_GoBack"/>
            <w:bookmarkEnd w:id="0"/>
            <w:r w:rsidR="00B63E55">
              <w:rPr>
                <w:rFonts w:ascii="Leelawadee" w:hAnsi="Leelawadee" w:cs="Leelawadee"/>
                <w:color w:val="7F7F7F" w:themeColor="text1" w:themeTint="80"/>
              </w:rPr>
              <w:t>chnology – A pragmatic person, who is always wi</w:t>
            </w:r>
            <w:r w:rsidR="005E62D6">
              <w:rPr>
                <w:rFonts w:ascii="Leelawadee" w:hAnsi="Leelawadee" w:cs="Leelawadee"/>
                <w:color w:val="7F7F7F" w:themeColor="text1" w:themeTint="80"/>
              </w:rPr>
              <w:t>lling to embrace new challenges, with passion, vigour and determination. I am very</w:t>
            </w:r>
            <w:r w:rsidR="00B63E55">
              <w:rPr>
                <w:rFonts w:ascii="Leelawadee" w:hAnsi="Leelawadee" w:cs="Leelawadee"/>
                <w:color w:val="7F7F7F" w:themeColor="text1" w:themeTint="80"/>
              </w:rPr>
              <w:t xml:space="preserve"> keen to learn</w:t>
            </w:r>
            <w:r w:rsidR="005E62D6">
              <w:rPr>
                <w:rFonts w:ascii="Leelawadee" w:hAnsi="Leelawadee" w:cs="Leelawadee"/>
                <w:color w:val="7F7F7F" w:themeColor="text1" w:themeTint="80"/>
              </w:rPr>
              <w:t xml:space="preserve"> </w:t>
            </w:r>
            <w:proofErr w:type="spellStart"/>
            <w:r w:rsidR="005E62D6">
              <w:rPr>
                <w:rFonts w:ascii="Leelawadee" w:hAnsi="Leelawadee" w:cs="Leelawadee"/>
                <w:color w:val="7F7F7F" w:themeColor="text1" w:themeTint="80"/>
              </w:rPr>
              <w:t>ie</w:t>
            </w:r>
            <w:proofErr w:type="spellEnd"/>
            <w:r w:rsidR="005E62D6">
              <w:rPr>
                <w:rFonts w:ascii="Leelawadee" w:hAnsi="Leelawadee" w:cs="Leelawadee"/>
                <w:color w:val="7F7F7F" w:themeColor="text1" w:themeTint="80"/>
              </w:rPr>
              <w:t>: becoming the product specialist, without training</w:t>
            </w:r>
            <w:r w:rsidR="00B63E55">
              <w:rPr>
                <w:rFonts w:ascii="Leelawadee" w:hAnsi="Leelawadee" w:cs="Leelawadee"/>
                <w:color w:val="7F7F7F" w:themeColor="text1" w:themeTint="80"/>
              </w:rPr>
              <w:t xml:space="preserve">. I have experience in working in high-pressure environments, engaging with people at multiple levels of the organisation, including the chief executive officer. </w:t>
            </w:r>
            <w:r w:rsidR="005E62D6">
              <w:rPr>
                <w:rFonts w:ascii="Leelawadee" w:hAnsi="Leelawadee" w:cs="Leelawadee"/>
                <w:color w:val="7F7F7F" w:themeColor="text1" w:themeTint="8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7366"/>
            </w:tblGrid>
            <w:tr w:rsidR="0096628E" w:rsidRPr="00CB44F8" w:rsidTr="00DF5AC3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96628E" w:rsidRPr="00CB44F8" w:rsidRDefault="0096628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EXPERIENCE</w:t>
                  </w:r>
                </w:p>
              </w:tc>
            </w:tr>
          </w:tbl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Pr="00DF5AC3" w:rsidRDefault="009C39BF" w:rsidP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>BW</w:t>
            </w:r>
            <w:r w:rsidR="00BA0BE9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t>Legal, Leeds</w:t>
            </w:r>
            <w:r w:rsidR="002C4166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| 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t>Tier Two/Three Network Engineer</w:t>
            </w:r>
          </w:p>
          <w:p w:rsidR="0096628E" w:rsidRPr="0096628E" w:rsidRDefault="002C4166" w:rsidP="0096628E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</w:rPr>
              <w:t>2017</w:t>
            </w:r>
            <w:r w:rsidR="0096628E" w:rsidRPr="0096628E">
              <w:rPr>
                <w:rFonts w:ascii="Leelawadee" w:hAnsi="Leelawadee" w:cs="Leelawadee"/>
                <w:i/>
                <w:color w:val="7F7F7F" w:themeColor="text1" w:themeTint="80"/>
              </w:rPr>
              <w:t xml:space="preserve"> – date</w:t>
            </w:r>
          </w:p>
          <w:p w:rsidR="0096628E" w:rsidRDefault="0096628E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Default="00575191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Working as the sole network engineer, within the IT infrastructure department, I am responsible for reviewing the network security of the organisation, being proactive, and identifying threats where possible too</w:t>
            </w:r>
            <w:r w:rsidR="0096628E">
              <w:rPr>
                <w:rFonts w:ascii="Leelawadee" w:hAnsi="Leelawadee" w:cs="Leelawadee"/>
                <w:color w:val="7F7F7F" w:themeColor="text1" w:themeTint="80"/>
              </w:rPr>
              <w:t>.</w:t>
            </w:r>
            <w:r>
              <w:rPr>
                <w:rFonts w:ascii="Leelawadee" w:hAnsi="Leelawadee" w:cs="Leelawadee"/>
                <w:color w:val="7F7F7F" w:themeColor="text1" w:themeTint="80"/>
              </w:rPr>
              <w:t xml:space="preserve"> </w:t>
            </w:r>
          </w:p>
          <w:p w:rsidR="0096628E" w:rsidRDefault="0096628E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Zone based firewal</w:t>
            </w:r>
            <w:r w:rsidR="005E62D6">
              <w:rPr>
                <w:rFonts w:ascii="Leelawadee" w:hAnsi="Leelawadee" w:cs="Leelawadee"/>
                <w:color w:val="7F7F7F" w:themeColor="text1" w:themeTint="80"/>
              </w:rPr>
              <w:t>l administration – IDS, IPS, ATP</w:t>
            </w:r>
          </w:p>
          <w:p w:rsidR="0096628E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Reviewing configuration annually, across various systems</w:t>
            </w:r>
          </w:p>
          <w:p w:rsidR="0096628E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Monitoring remote sites</w:t>
            </w:r>
            <w:r w:rsidR="005E62D6">
              <w:rPr>
                <w:rFonts w:ascii="Leelawadee" w:hAnsi="Leelawadee" w:cs="Leelawadee"/>
                <w:color w:val="7F7F7F" w:themeColor="text1" w:themeTint="80"/>
              </w:rPr>
              <w:t xml:space="preserve">, and creating </w:t>
            </w:r>
            <w:proofErr w:type="spellStart"/>
            <w:r w:rsidR="005E62D6">
              <w:rPr>
                <w:rFonts w:ascii="Leelawadee" w:hAnsi="Leelawadee" w:cs="Leelawadee"/>
                <w:color w:val="7F7F7F" w:themeColor="text1" w:themeTint="80"/>
              </w:rPr>
              <w:t>IPSec</w:t>
            </w:r>
            <w:proofErr w:type="spellEnd"/>
            <w:r w:rsidR="005E62D6">
              <w:rPr>
                <w:rFonts w:ascii="Leelawadee" w:hAnsi="Leelawadee" w:cs="Leelawadee"/>
                <w:color w:val="7F7F7F" w:themeColor="text1" w:themeTint="80"/>
              </w:rPr>
              <w:t xml:space="preserve"> VPN tunnels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Reacting</w:t>
            </w:r>
            <w:r w:rsidR="0037786E">
              <w:rPr>
                <w:rFonts w:ascii="Leelawadee" w:hAnsi="Leelawadee" w:cs="Leelawadee"/>
                <w:color w:val="7F7F7F" w:themeColor="text1" w:themeTint="80"/>
              </w:rPr>
              <w:t xml:space="preserve"> to</w:t>
            </w:r>
            <w:r>
              <w:rPr>
                <w:rFonts w:ascii="Leelawadee" w:hAnsi="Leelawadee" w:cs="Leelawadee"/>
                <w:color w:val="7F7F7F" w:themeColor="text1" w:themeTint="80"/>
              </w:rPr>
              <w:t>, and automating alerts</w:t>
            </w:r>
          </w:p>
          <w:p w:rsidR="00575191" w:rsidRDefault="005E62D6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Creating n</w:t>
            </w:r>
            <w:r w:rsidR="00575191">
              <w:rPr>
                <w:rFonts w:ascii="Leelawadee" w:hAnsi="Leelawadee" w:cs="Leelawadee"/>
                <w:color w:val="7F7F7F" w:themeColor="text1" w:themeTint="80"/>
              </w:rPr>
              <w:t>etwork diagrams</w:t>
            </w:r>
            <w:r>
              <w:rPr>
                <w:rFonts w:ascii="Leelawadee" w:hAnsi="Leelawadee" w:cs="Leelawadee"/>
                <w:color w:val="7F7F7F" w:themeColor="text1" w:themeTint="80"/>
              </w:rPr>
              <w:t>, and detailed, but easy documentation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Packet captures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Configuring Meraki, and Dell switches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ie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</w:rPr>
              <w:t>; VLANs, trunk ports etc</w:t>
            </w:r>
            <w:proofErr w:type="gramStart"/>
            <w:r>
              <w:rPr>
                <w:rFonts w:ascii="Leelawadee" w:hAnsi="Leelawadee" w:cs="Leelawadee"/>
                <w:color w:val="7F7F7F" w:themeColor="text1" w:themeTint="80"/>
              </w:rPr>
              <w:t>..</w:t>
            </w:r>
            <w:proofErr w:type="gramEnd"/>
          </w:p>
          <w:p w:rsidR="005E62D6" w:rsidRDefault="005E62D6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Experience with TCP, UDP, DNS, DHCP, STP, NTP,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QoS</w:t>
            </w:r>
            <w:proofErr w:type="spellEnd"/>
            <w:r w:rsidR="005F3813">
              <w:rPr>
                <w:rFonts w:ascii="Leelawadee" w:hAnsi="Leelawadee" w:cs="Leelawadee"/>
                <w:color w:val="7F7F7F" w:themeColor="text1" w:themeTint="80"/>
              </w:rPr>
              <w:t xml:space="preserve">, </w:t>
            </w:r>
            <w:proofErr w:type="spellStart"/>
            <w:r w:rsidR="005F3813">
              <w:rPr>
                <w:rFonts w:ascii="Leelawadee" w:hAnsi="Leelawadee" w:cs="Leelawadee"/>
                <w:color w:val="7F7F7F" w:themeColor="text1" w:themeTint="80"/>
              </w:rPr>
              <w:t>Etherchannel</w:t>
            </w:r>
            <w:proofErr w:type="spellEnd"/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Knowledge of SaaS, and working with IaaS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Understanding of security issues within the industry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Troubleshooting – Root cause finding, looking online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Working “out of business hours” in order to keep impact to a minimum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Knowledge of 802.11 protocols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Reviewing new equipment, asking relevant questions</w:t>
            </w:r>
          </w:p>
          <w:p w:rsidR="00575191" w:rsidRDefault="005E62D6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Reviewing new firmware</w:t>
            </w:r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Working with Unix devices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ie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</w:rPr>
              <w:t xml:space="preserve">: Citrix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NetScaler</w:t>
            </w:r>
            <w:proofErr w:type="spellEnd"/>
          </w:p>
          <w:p w:rsidR="00575191" w:rsidRDefault="00575191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Working within an organisation that is IS027001 and PCI/DSS compliant</w:t>
            </w:r>
          </w:p>
          <w:p w:rsidR="009C39BF" w:rsidRPr="0096628E" w:rsidRDefault="009C39BF" w:rsidP="0096628E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Working within an ITIL environment</w:t>
            </w:r>
          </w:p>
          <w:p w:rsidR="0096628E" w:rsidRDefault="0096628E" w:rsidP="0096628E">
            <w:pPr>
              <w:pStyle w:val="ListParagraph"/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Pr="00DF5AC3" w:rsidRDefault="009C39BF" w:rsidP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>Daisy Group, Reading</w:t>
            </w:r>
            <w:r w:rsidR="0096628E"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| 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t>Tier Two Network Engineer</w:t>
            </w:r>
          </w:p>
          <w:p w:rsidR="0096628E" w:rsidRPr="0096628E" w:rsidRDefault="00575191" w:rsidP="0096628E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</w:rPr>
              <w:t>2015-2016</w:t>
            </w:r>
          </w:p>
          <w:p w:rsidR="0096628E" w:rsidRDefault="0096628E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Pr="00DF5AC3" w:rsidRDefault="0096628E" w:rsidP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I was a </w:t>
            </w:r>
            <w:r w:rsidR="009C39BF">
              <w:rPr>
                <w:rFonts w:ascii="Leelawadee" w:hAnsi="Leelawadee" w:cs="Leelawadee"/>
                <w:color w:val="7F7F7F" w:themeColor="text1" w:themeTint="80"/>
              </w:rPr>
              <w:t xml:space="preserve">network engineer, at an ISP, working with a team of others, on a </w:t>
            </w:r>
            <w:proofErr w:type="gramStart"/>
            <w:r w:rsidR="009C39BF">
              <w:rPr>
                <w:rFonts w:ascii="Leelawadee" w:hAnsi="Leelawadee" w:cs="Leelawadee"/>
                <w:color w:val="7F7F7F" w:themeColor="text1" w:themeTint="80"/>
              </w:rPr>
              <w:t>12 hour</w:t>
            </w:r>
            <w:proofErr w:type="gramEnd"/>
            <w:r w:rsidR="009C39BF">
              <w:rPr>
                <w:rFonts w:ascii="Leelawadee" w:hAnsi="Leelawadee" w:cs="Leelawadee"/>
                <w:color w:val="7F7F7F" w:themeColor="text1" w:themeTint="80"/>
              </w:rPr>
              <w:t xml:space="preserve"> shift basis. A</w:t>
            </w:r>
            <w:r>
              <w:rPr>
                <w:rFonts w:ascii="Leelawadee" w:hAnsi="Leelawadee" w:cs="Leelawadee"/>
                <w:color w:val="7F7F7F" w:themeColor="text1" w:themeTint="80"/>
              </w:rPr>
              <w:t xml:space="preserve"> busy workload of </w:t>
            </w:r>
            <w:r w:rsidR="009C39BF">
              <w:rPr>
                <w:rFonts w:ascii="Leelawadee" w:hAnsi="Leelawadee" w:cs="Leelawadee"/>
                <w:color w:val="7F7F7F" w:themeColor="text1" w:themeTint="80"/>
              </w:rPr>
              <w:t>CPE device, and firewall issues, including working with Cisco routers, fi</w:t>
            </w:r>
            <w:r w:rsidR="005F3813">
              <w:rPr>
                <w:rFonts w:ascii="Leelawadee" w:hAnsi="Leelawadee" w:cs="Leelawadee"/>
                <w:color w:val="7F7F7F" w:themeColor="text1" w:themeTint="80"/>
              </w:rPr>
              <w:t xml:space="preserve">rewalls, switches, and wireless, troubleshooting </w:t>
            </w:r>
            <w:r w:rsidR="005F3813">
              <w:rPr>
                <w:rFonts w:ascii="Leelawadee" w:hAnsi="Leelawadee" w:cs="Leelawadee"/>
                <w:color w:val="7F7F7F" w:themeColor="text1" w:themeTint="80"/>
              </w:rPr>
              <w:lastRenderedPageBreak/>
              <w:t>MPLS networks, with some BGP.</w:t>
            </w:r>
            <w:r w:rsidR="009C39BF">
              <w:rPr>
                <w:rFonts w:ascii="Leelawadee" w:hAnsi="Leelawadee" w:cs="Leelawadee"/>
                <w:color w:val="7F7F7F" w:themeColor="text1" w:themeTint="80"/>
              </w:rPr>
              <w:t xml:space="preserve"> I would proactively monitor customer infrastructure, and advise/escalate where required.</w:t>
            </w:r>
            <w:r w:rsidR="005F3813">
              <w:rPr>
                <w:rFonts w:ascii="Leelawadee" w:hAnsi="Leelawadee" w:cs="Leelawadee"/>
                <w:color w:val="7F7F7F" w:themeColor="text1" w:themeTint="80"/>
              </w:rPr>
              <w:t xml:space="preserve"> </w:t>
            </w:r>
            <w:r w:rsidR="009C39BF">
              <w:rPr>
                <w:rFonts w:ascii="Leelawadee" w:hAnsi="Leelawadee" w:cs="Leelawadee"/>
                <w:color w:val="7F7F7F" w:themeColor="text1" w:themeTint="80"/>
              </w:rPr>
              <w:br/>
            </w:r>
            <w:r w:rsidR="009C39BF">
              <w:rPr>
                <w:rFonts w:ascii="Leelawadee" w:hAnsi="Leelawadee" w:cs="Leelawadee"/>
                <w:color w:val="7F7F7F" w:themeColor="text1" w:themeTint="80"/>
              </w:rPr>
              <w:br/>
            </w:r>
            <w:r w:rsidR="009C39BF">
              <w:rPr>
                <w:rFonts w:ascii="Leelawadee" w:hAnsi="Leelawadee" w:cs="Leelawadee"/>
                <w:b/>
                <w:color w:val="7F7F7F" w:themeColor="text1" w:themeTint="80"/>
              </w:rPr>
              <w:t>TNT</w:t>
            </w:r>
            <w:r w:rsidR="00A275A2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Express ICS</w:t>
            </w:r>
            <w:r w:rsidR="009C39BF">
              <w:rPr>
                <w:rFonts w:ascii="Leelawadee" w:hAnsi="Leelawadee" w:cs="Leelawadee"/>
                <w:b/>
                <w:color w:val="7F7F7F" w:themeColor="text1" w:themeTint="80"/>
              </w:rPr>
              <w:t>, Atherstone | Implementations Engineer</w:t>
            </w:r>
          </w:p>
          <w:p w:rsidR="009C39BF" w:rsidRPr="0096628E" w:rsidRDefault="009C39BF" w:rsidP="009C39BF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</w:rPr>
              <w:t>2013 - 2014</w:t>
            </w:r>
          </w:p>
          <w:p w:rsidR="0096628E" w:rsidRDefault="0096628E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Default="0096628E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I </w:t>
            </w:r>
            <w:r w:rsidR="009C39BF">
              <w:rPr>
                <w:rFonts w:ascii="Leelawadee" w:hAnsi="Leelawadee" w:cs="Leelawadee"/>
                <w:color w:val="7F7F7F" w:themeColor="text1" w:themeTint="80"/>
              </w:rPr>
              <w:t>worked here, as part of my placement year</w:t>
            </w:r>
            <w:r>
              <w:rPr>
                <w:rFonts w:ascii="Leelawadee" w:hAnsi="Leelawadee" w:cs="Leelawadee"/>
                <w:color w:val="7F7F7F" w:themeColor="text1" w:themeTint="80"/>
              </w:rPr>
              <w:t xml:space="preserve">, </w:t>
            </w:r>
            <w:r w:rsidR="009C39BF">
              <w:rPr>
                <w:rFonts w:ascii="Leelawadee" w:hAnsi="Leelawadee" w:cs="Leelawadee"/>
                <w:color w:val="7F7F7F" w:themeColor="text1" w:themeTint="80"/>
              </w:rPr>
              <w:t>and was trusted to make changes on the core network infrastructure of TNT. I was working with a high level of detail on live, critical devices, cable testing, auditing, configuring devices, and working on projects with other teams out of hours, with multiple teams</w:t>
            </w:r>
          </w:p>
          <w:p w:rsidR="00575191" w:rsidRDefault="00575191" w:rsidP="00D265B2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75191" w:rsidRDefault="00575191" w:rsidP="00575191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7486"/>
            </w:tblGrid>
            <w:tr w:rsidR="00575191" w:rsidTr="005C267B">
              <w:trPr>
                <w:trHeight w:val="312"/>
              </w:trPr>
              <w:tc>
                <w:tcPr>
                  <w:tcW w:w="7508" w:type="dxa"/>
                  <w:shd w:val="clear" w:color="auto" w:fill="E1FFFF"/>
                  <w:vAlign w:val="center"/>
                </w:tcPr>
                <w:p w:rsidR="00575191" w:rsidRPr="00D265B2" w:rsidRDefault="00575191" w:rsidP="00575191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EDUCATION</w:t>
                  </w:r>
                </w:p>
              </w:tc>
            </w:tr>
          </w:tbl>
          <w:p w:rsidR="00575191" w:rsidRDefault="00575191" w:rsidP="00D265B2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C39BF" w:rsidRDefault="009C39BF" w:rsidP="009C39BF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>Staffordshire University, Stafford | BSc (Hons) Network Computing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br/>
            </w:r>
            <w:r>
              <w:rPr>
                <w:rFonts w:ascii="Leelawadee" w:hAnsi="Leelawadee" w:cs="Leelawadee"/>
                <w:i/>
                <w:color w:val="7F7F7F" w:themeColor="text1" w:themeTint="80"/>
              </w:rPr>
              <w:t>2011-2015</w:t>
            </w:r>
          </w:p>
          <w:p w:rsidR="009C39BF" w:rsidRDefault="009C39BF" w:rsidP="009C39BF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</w:p>
          <w:p w:rsidR="009C39BF" w:rsidRDefault="009C39BF" w:rsidP="009C39BF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I </w:t>
            </w:r>
            <w:r w:rsidR="00A275A2">
              <w:rPr>
                <w:rFonts w:ascii="Leelawadee" w:hAnsi="Leelawadee" w:cs="Leelawadee"/>
                <w:color w:val="7F7F7F" w:themeColor="text1" w:themeTint="80"/>
              </w:rPr>
              <w:t xml:space="preserve">studied a vigorous network computing course whilst I was here, teaching towards the CCNP syllabus. </w:t>
            </w:r>
            <w:r w:rsidR="00A275A2">
              <w:rPr>
                <w:rFonts w:ascii="Leelawadee" w:hAnsi="Leelawadee" w:cs="Leelawadee"/>
                <w:color w:val="7F7F7F" w:themeColor="text1" w:themeTint="80"/>
              </w:rPr>
              <w:br/>
            </w:r>
          </w:p>
          <w:p w:rsidR="00A275A2" w:rsidRPr="0096628E" w:rsidRDefault="00A275A2" w:rsidP="00A275A2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Final year project: VoIP – A Network Performance Study</w:t>
            </w:r>
          </w:p>
          <w:p w:rsidR="00A275A2" w:rsidRDefault="00A275A2" w:rsidP="009C39BF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</w:p>
          <w:p w:rsidR="009C39BF" w:rsidRDefault="009C39BF" w:rsidP="009C39BF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 xml:space="preserve">Leeds City College, Leeds | </w:t>
            </w:r>
            <w:r w:rsidR="00A275A2">
              <w:rPr>
                <w:rFonts w:ascii="Leelawadee" w:hAnsi="Leelawadee" w:cs="Leelawadee"/>
                <w:b/>
                <w:color w:val="7F7F7F" w:themeColor="text1" w:themeTint="80"/>
              </w:rPr>
              <w:t>Network Computing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br/>
            </w:r>
            <w:r w:rsidR="00A275A2">
              <w:rPr>
                <w:rFonts w:ascii="Leelawadee" w:hAnsi="Leelawadee" w:cs="Leelawadee"/>
                <w:i/>
                <w:color w:val="7F7F7F" w:themeColor="text1" w:themeTint="80"/>
              </w:rPr>
              <w:t>2009 – 2011</w:t>
            </w:r>
            <w:r w:rsidR="00A275A2">
              <w:rPr>
                <w:rFonts w:ascii="Leelawadee" w:hAnsi="Leelawadee" w:cs="Leelawadee"/>
                <w:i/>
                <w:color w:val="7F7F7F" w:themeColor="text1" w:themeTint="80"/>
              </w:rPr>
              <w:br/>
            </w:r>
          </w:p>
          <w:p w:rsidR="00A275A2" w:rsidRPr="0096628E" w:rsidRDefault="00A275A2" w:rsidP="00A275A2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Triple distinction –A level AAA equivalent</w:t>
            </w:r>
          </w:p>
          <w:p w:rsidR="00461E08" w:rsidRDefault="00461E08" w:rsidP="00461E08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7486"/>
            </w:tblGrid>
            <w:tr w:rsidR="00461E08" w:rsidTr="005C267B">
              <w:trPr>
                <w:trHeight w:val="312"/>
              </w:trPr>
              <w:tc>
                <w:tcPr>
                  <w:tcW w:w="7508" w:type="dxa"/>
                  <w:shd w:val="clear" w:color="auto" w:fill="E1FFFF"/>
                  <w:vAlign w:val="center"/>
                </w:tcPr>
                <w:p w:rsidR="00461E08" w:rsidRPr="00D265B2" w:rsidRDefault="00461E08" w:rsidP="00461E08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OTHER</w:t>
                  </w:r>
                </w:p>
              </w:tc>
            </w:tr>
          </w:tbl>
          <w:p w:rsidR="00461E08" w:rsidRDefault="00461E08" w:rsidP="009C39BF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</w:p>
          <w:p w:rsidR="00461E08" w:rsidRDefault="00461E08" w:rsidP="00461E08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Full EU (UK) Driving licence</w:t>
            </w:r>
          </w:p>
          <w:p w:rsidR="00461E08" w:rsidRDefault="00461E08" w:rsidP="00461E08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Can also speak (Mirpuri) Punjabi</w:t>
            </w:r>
          </w:p>
          <w:p w:rsidR="00461E08" w:rsidRDefault="00461E08" w:rsidP="00461E08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Have written a report on “We Day” to inspire young children</w:t>
            </w:r>
          </w:p>
          <w:p w:rsidR="00461E08" w:rsidRDefault="00461E08" w:rsidP="00461E08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Wrote a guide, to set up VoIP using a free PBX, on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MoneySavingExpert</w:t>
            </w:r>
            <w:proofErr w:type="spellEnd"/>
          </w:p>
          <w:p w:rsidR="00461E08" w:rsidRPr="0096628E" w:rsidRDefault="00461E08" w:rsidP="00461E08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Currently own a property business in the USA, which has no negative bearing on my employment.</w:t>
            </w:r>
          </w:p>
          <w:p w:rsidR="00461E08" w:rsidRPr="0096628E" w:rsidRDefault="00461E08" w:rsidP="009C39BF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</w:p>
          <w:p w:rsidR="00D265B2" w:rsidRDefault="00D265B2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7486"/>
            </w:tblGrid>
            <w:tr w:rsidR="00D265B2" w:rsidTr="00D265B2">
              <w:trPr>
                <w:trHeight w:val="312"/>
              </w:trPr>
              <w:tc>
                <w:tcPr>
                  <w:tcW w:w="7508" w:type="dxa"/>
                  <w:shd w:val="clear" w:color="auto" w:fill="E1FFFF"/>
                  <w:vAlign w:val="center"/>
                </w:tcPr>
                <w:p w:rsidR="00D265B2" w:rsidRPr="00D265B2" w:rsidRDefault="00461E08" w:rsidP="00D265B2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REFERENCES</w:t>
                  </w:r>
                </w:p>
              </w:tc>
            </w:tr>
          </w:tbl>
          <w:p w:rsidR="00575191" w:rsidRDefault="00575191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Pr="0096628E" w:rsidRDefault="005E62D6" w:rsidP="005E62D6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Available on request</w:t>
            </w:r>
            <w:r w:rsidR="00461E08">
              <w:rPr>
                <w:rFonts w:ascii="Leelawadee" w:hAnsi="Leelawadee" w:cs="Leelawadee"/>
                <w:color w:val="7F7F7F" w:themeColor="text1" w:themeTint="80"/>
              </w:rPr>
              <w:t xml:space="preserve"> </w:t>
            </w:r>
            <w:r w:rsidR="006A7230">
              <w:rPr>
                <w:rFonts w:ascii="Leelawadee" w:hAnsi="Leelawadee" w:cs="Leelawadee"/>
                <w:color w:val="7F7F7F" w:themeColor="text1" w:themeTint="80"/>
              </w:rPr>
              <w:br/>
            </w:r>
          </w:p>
          <w:p w:rsidR="006A7230" w:rsidRDefault="006A7230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Default="005E62D6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Default="005E62D6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Default="005E62D6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Default="005E62D6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Default="005E62D6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Default="005E62D6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E62D6" w:rsidRPr="0096628E" w:rsidRDefault="005E62D6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</w:tbl>
    <w:p w:rsidR="005E62D6" w:rsidRPr="00CB44F8" w:rsidRDefault="005E62D6">
      <w:pPr>
        <w:rPr>
          <w:rFonts w:ascii="Leelawadee" w:hAnsi="Leelawadee" w:cs="Leelawadee"/>
          <w:color w:val="7F7F7F" w:themeColor="text1" w:themeTint="80"/>
        </w:rPr>
      </w:pPr>
    </w:p>
    <w:sectPr w:rsidR="005E62D6" w:rsidRPr="00CB44F8" w:rsidSect="00F96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B7"/>
    <w:rsid w:val="00113B54"/>
    <w:rsid w:val="002C4166"/>
    <w:rsid w:val="0037786E"/>
    <w:rsid w:val="00461E08"/>
    <w:rsid w:val="00575191"/>
    <w:rsid w:val="005E62D6"/>
    <w:rsid w:val="005F3813"/>
    <w:rsid w:val="0065441B"/>
    <w:rsid w:val="006A7230"/>
    <w:rsid w:val="006A7B2E"/>
    <w:rsid w:val="006E4849"/>
    <w:rsid w:val="008306EB"/>
    <w:rsid w:val="00861905"/>
    <w:rsid w:val="008A7044"/>
    <w:rsid w:val="009538F7"/>
    <w:rsid w:val="0096628E"/>
    <w:rsid w:val="009C39BF"/>
    <w:rsid w:val="00A275A2"/>
    <w:rsid w:val="00AC72E3"/>
    <w:rsid w:val="00B63E55"/>
    <w:rsid w:val="00BA0BE9"/>
    <w:rsid w:val="00C609D7"/>
    <w:rsid w:val="00CB44F8"/>
    <w:rsid w:val="00CF0F2B"/>
    <w:rsid w:val="00D265B2"/>
    <w:rsid w:val="00DF5AC3"/>
    <w:rsid w:val="00F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A4EF"/>
  <w15:docId w15:val="{8960B4B6-2404-44AB-B8C1-16D0DD37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Ahmed</dc:creator>
  <cp:lastModifiedBy>Waqas Ahmed</cp:lastModifiedBy>
  <cp:revision>8</cp:revision>
  <dcterms:created xsi:type="dcterms:W3CDTF">2018-07-29T20:01:00Z</dcterms:created>
  <dcterms:modified xsi:type="dcterms:W3CDTF">2019-04-16T21:16:00Z</dcterms:modified>
</cp:coreProperties>
</file>