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Spacing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-136525</wp:posOffset>
                </wp:positionH>
                <wp:positionV relativeFrom="paragraph">
                  <wp:posOffset>121920</wp:posOffset>
                </wp:positionV>
                <wp:extent cx="7172325" cy="362585"/>
                <wp:effectExtent l="0" t="0" r="0" b="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171560" cy="361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bfbfbf" stroked="f" style="position:absolute;margin-left:-10.75pt;margin-top:9.6pt;width:564.65pt;height:28.45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-135890</wp:posOffset>
            </wp:positionH>
            <wp:positionV relativeFrom="paragraph">
              <wp:posOffset>-377825</wp:posOffset>
            </wp:positionV>
            <wp:extent cx="636270" cy="854075"/>
            <wp:effectExtent l="0" t="0" r="0" b="0"/>
            <wp:wrapNone/>
            <wp:docPr id="2" name="Picture 1" descr="C:\Users\yesukripa\Desktop\DSC_0835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yesukripa\Desktop\DSC_0835--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ab/>
        <w:t xml:space="preserve">   Sarath Sasikumar</w:t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ab/>
      </w:r>
    </w:p>
    <w:p>
      <w:pPr>
        <w:pStyle w:val="NoSpacing"/>
        <w:ind w:firstLine="360"/>
        <w:rPr/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E-Mail: </w:t>
      </w:r>
      <w:hyperlink r:id="rId3">
        <w:r>
          <w:rPr>
            <w:rStyle w:val="InternetLink"/>
            <w:rFonts w:cs="Arial" w:ascii="Arial" w:hAnsi="Arial"/>
            <w:color w:val="000000" w:themeColor="text1"/>
            <w:sz w:val="20"/>
            <w:szCs w:val="20"/>
          </w:rPr>
          <w:t>sk.sarathsasi@gmail.com</w:t>
        </w:r>
      </w:hyperlink>
      <w:r>
        <w:rPr>
          <w:rFonts w:cs="Arial" w:ascii="Arial" w:hAnsi="Arial"/>
          <w:color w:val="000000" w:themeColor="text1"/>
          <w:sz w:val="20"/>
          <w:szCs w:val="20"/>
        </w:rPr>
        <w:t xml:space="preserve"> | MOBILE: +447570163514(UK)| CITIZENSHIP: German</w:t>
      </w:r>
    </w:p>
    <w:p>
      <w:pPr>
        <w:pStyle w:val="Defaul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Experienced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automotive system and software R&amp;D professional offering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 13 years of success leading in all phases of diverse technology projects;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FSCP® (Functional Safety Engineer- ISO 26262, TÜV SÜD)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, </w:t>
      </w:r>
      <w:r>
        <w:rPr>
          <w:rFonts w:cs="Arial" w:ascii="Arial" w:hAnsi="Arial"/>
          <w:b/>
          <w:color w:val="000000" w:themeColor="text1"/>
          <w:sz w:val="18"/>
          <w:szCs w:val="18"/>
        </w:rPr>
        <w:t xml:space="preserve">PMP®, PMI-ACP® and PRINCE2® Practitioner </w:t>
      </w:r>
      <w:r>
        <w:rPr>
          <w:rFonts w:cs="Arial" w:ascii="Arial" w:hAnsi="Arial"/>
          <w:color w:val="000000" w:themeColor="text1"/>
          <w:sz w:val="18"/>
          <w:szCs w:val="18"/>
        </w:rPr>
        <w:t>credentials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Well experienced in consultation to the definition &amp; deployment of System &amp; SW Engineering for automotive projects in accordance with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ASPICE &amp; ISO 26262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recommendations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Hold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master’s degree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in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Sensor System Technology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and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Bachelor of Engineering in Electronics and Communication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Demonstrated abilities in handling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Embedded System and Software Project Management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with specialization in Initiation, Estimation and Budgeting,  RFQ process, Project Planning &amp; Execution, Cost, Schedule, Quality and Risk Management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Implemented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QMS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in line with various process models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Well versed in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Embedded Systems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,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Custom software development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,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System study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,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Client relations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and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Business modelling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Well experienced in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Project component management</w:t>
      </w:r>
      <w:r>
        <w:rPr>
          <w:rFonts w:cs="Arial" w:ascii="Arial" w:hAnsi="Arial"/>
          <w:color w:val="000000" w:themeColor="text1"/>
          <w:sz w:val="18"/>
          <w:szCs w:val="18"/>
        </w:rPr>
        <w:t>, sprint planning, prioritization and execution, tracking requirements to quality, evaluating validation requirements, test coverage, defect tracking, review software quality process and ensuring compliance to development process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Cross-functional team leadership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competencies,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Solid in Project Management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essentials, proficient in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Waterfall, Agile Test-Driven Design, Scrum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and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PMBOK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project management methodologies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Experience in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Model Based Systems Engineering (MBSE)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using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SysML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Strong abilities in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8D-Problem Solving, Root Cause Analysis, Priority Handling, Decision Making, Risk Mitigation and People Management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Proficient with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JIRA,  AUTOSAR,  HP QC, MS Project, Configuration management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and </w:t>
      </w:r>
      <w:r>
        <w:rPr>
          <w:rFonts w:cs="Arial" w:ascii="Arial" w:hAnsi="Arial"/>
          <w:b/>
          <w:color w:val="000000" w:themeColor="text1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-142875</wp:posOffset>
                </wp:positionH>
                <wp:positionV relativeFrom="paragraph">
                  <wp:posOffset>165100</wp:posOffset>
                </wp:positionV>
                <wp:extent cx="7172325" cy="29781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171560" cy="2973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bfbfbf" stroked="f" style="position:absolute;margin-left:-11.25pt;margin-top:13pt;width:564.65pt;height:23.35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color w:val="000000" w:themeColor="text1"/>
          <w:sz w:val="18"/>
          <w:szCs w:val="18"/>
        </w:rPr>
        <w:t>IBM Rational DOORS &amp; Clear Quest</w:t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EDUCATIONAL QUALIFICATION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2162175</wp:posOffset>
                </wp:positionH>
                <wp:positionV relativeFrom="paragraph">
                  <wp:posOffset>80010</wp:posOffset>
                </wp:positionV>
                <wp:extent cx="1270" cy="819785"/>
                <wp:effectExtent l="0" t="0" r="0" b="0"/>
                <wp:wrapNone/>
                <wp:docPr id="4" name="AutoShap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1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58" stroked="t" style="position:absolute;margin-left:170.25pt;margin-top:6.3pt;width:0pt;height:64.4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03/2007 – 09/2010 </w:t>
        <w:tab/>
        <w:tab/>
        <w:tab/>
      </w:r>
      <w:r>
        <w:rPr>
          <w:rFonts w:cs="Arial" w:ascii="Arial" w:hAnsi="Arial"/>
          <w:b/>
          <w:color w:val="000000" w:themeColor="text1"/>
          <w:sz w:val="20"/>
          <w:szCs w:val="20"/>
        </w:rPr>
        <w:t>Karlsruhe University of Applied Sciences</w:t>
      </w:r>
      <w:r>
        <w:rPr>
          <w:rFonts w:cs="Arial" w:ascii="Arial" w:hAnsi="Arial"/>
          <w:b/>
          <w:bCs/>
          <w:color w:val="000000" w:themeColor="text1"/>
          <w:sz w:val="20"/>
          <w:szCs w:val="20"/>
        </w:rPr>
        <w:t>, Germany</w:t>
      </w:r>
    </w:p>
    <w:p>
      <w:pPr>
        <w:pStyle w:val="Normal"/>
        <w:spacing w:lineRule="auto" w:line="240" w:before="0" w:after="0"/>
        <w:ind w:left="3600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Course: </w:t>
      </w:r>
      <w:r>
        <w:rPr>
          <w:rFonts w:cs="Arial" w:ascii="Arial" w:hAnsi="Arial"/>
          <w:b/>
          <w:color w:val="000000" w:themeColor="text1"/>
          <w:sz w:val="20"/>
          <w:szCs w:val="20"/>
        </w:rPr>
        <w:t>Master of Science in Sensor Systems Technology</w:t>
      </w:r>
    </w:p>
    <w:p>
      <w:pPr>
        <w:pStyle w:val="Normal"/>
        <w:spacing w:lineRule="auto" w:line="240" w:before="0" w:after="0"/>
        <w:ind w:left="3600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04/2000 – 04/2004 </w:t>
        <w:tab/>
        <w:tab/>
        <w:tab/>
      </w:r>
      <w:r>
        <w:rPr>
          <w:rFonts w:cs="Arial" w:ascii="Arial" w:hAnsi="Arial"/>
          <w:b/>
          <w:color w:val="000000" w:themeColor="text1"/>
          <w:sz w:val="20"/>
          <w:szCs w:val="20"/>
        </w:rPr>
        <w:t>Madurai Kamaraj University</w:t>
      </w:r>
      <w:r>
        <w:rPr>
          <w:rFonts w:cs="Arial,Bold" w:ascii="Arial,Bold" w:hAnsi="Arial,Bold"/>
          <w:b/>
          <w:bCs/>
          <w:color w:val="000000" w:themeColor="text1"/>
          <w:sz w:val="20"/>
          <w:szCs w:val="20"/>
        </w:rPr>
        <w:t>, India</w:t>
      </w:r>
    </w:p>
    <w:p>
      <w:pPr>
        <w:pStyle w:val="Normal"/>
        <w:spacing w:lineRule="auto" w:line="240" w:before="0" w:after="0"/>
        <w:ind w:left="3600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20"/>
          <w:szCs w:val="20"/>
        </w:rPr>
        <w:t>Course:</w:t>
      </w:r>
      <w:r>
        <w:rPr>
          <w:rFonts w:cs="Arial" w:ascii="Arial" w:hAnsi="Arial"/>
          <w:b/>
          <w:color w:val="000000" w:themeColor="text1"/>
          <w:sz w:val="20"/>
          <w:szCs w:val="20"/>
        </w:rPr>
        <w:t xml:space="preserve"> Bachelor of Engineering in Electronics and Communication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-142875</wp:posOffset>
                </wp:positionH>
                <wp:positionV relativeFrom="paragraph">
                  <wp:posOffset>151765</wp:posOffset>
                </wp:positionV>
                <wp:extent cx="7172325" cy="297815"/>
                <wp:effectExtent l="0" t="0" r="0" b="0"/>
                <wp:wrapNone/>
                <wp:docPr id="5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171560" cy="2973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0" fillcolor="#bfbfbf" stroked="f" style="position:absolute;margin-left:-11.25pt;margin-top:11.95pt;width:564.65pt;height:23.35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-142875</wp:posOffset>
                </wp:positionH>
                <wp:positionV relativeFrom="paragraph">
                  <wp:posOffset>635</wp:posOffset>
                </wp:positionV>
                <wp:extent cx="7172325" cy="191135"/>
                <wp:effectExtent l="0" t="0" r="0" b="0"/>
                <wp:wrapNone/>
                <wp:docPr id="6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171560" cy="1904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bfbfbf" stroked="f" style="position:absolute;margin-left:-11.25pt;margin-top:0.05pt;width:564.65pt;height:14.95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color w:val="000000" w:themeColor="text1"/>
        </w:rPr>
        <w:t>C</w:t>
      </w:r>
      <w:r>
        <w:rPr>
          <w:rFonts w:cs="Arial" w:ascii="Arial" w:hAnsi="Arial"/>
          <w:color w:val="000000" w:themeColor="text1"/>
        </w:rPr>
        <w:t>ORE COMPETENCIES</w:t>
      </w:r>
    </w:p>
    <w:p>
      <w:pPr>
        <w:pStyle w:val="NoSpacing"/>
        <w:tabs>
          <w:tab w:val="clear" w:pos="709"/>
          <w:tab w:val="left" w:pos="1245" w:leader="none"/>
        </w:tabs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ab/>
      </w:r>
    </w:p>
    <w:p>
      <w:pPr>
        <w:pStyle w:val="NoSpacing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V- model System-Software Development&amp; Testing• ISO26262 Functional Safety• Project management •Team Leadership •Business Analysis • MS project•Issue &amp; Risk Management • Scrum • Waterfall •JIRA task management• Quality management• ASPICE • Problem management •8D -Problem solving• Programming language (C) •MISRA-C standards• SysML• Matlab SIMULINK• HIL Validation• CAN communication• AUTOSAR• FMEA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-139065</wp:posOffset>
                </wp:positionH>
                <wp:positionV relativeFrom="paragraph">
                  <wp:posOffset>78105</wp:posOffset>
                </wp:positionV>
                <wp:extent cx="7172325" cy="256540"/>
                <wp:effectExtent l="0" t="0" r="0" b="0"/>
                <wp:wrapNone/>
                <wp:docPr id="7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171560" cy="2559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bfbfbf" stroked="f" style="position:absolute;margin-left:-10.95pt;margin-top:6.15pt;width:564.65pt;height:20.1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b/>
          <w:b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CERTIFICATIONS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FSCP®: Functional Safety Engineer- in accordance with ISO 26262, TÜV SÜD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ACP ®: Agile Certified Practitioner, PMI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PMP®: Project Management Professional, PMI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PRINCE2® Practitioner in Project Management, AXELOS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-137795</wp:posOffset>
                </wp:positionH>
                <wp:positionV relativeFrom="paragraph">
                  <wp:posOffset>66675</wp:posOffset>
                </wp:positionV>
                <wp:extent cx="7172325" cy="250825"/>
                <wp:effectExtent l="0" t="0" r="0" b="0"/>
                <wp:wrapNone/>
                <wp:docPr id="8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171560" cy="250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bfbfbf" stroked="f" style="position:absolute;margin-left:-10.85pt;margin-top:5.25pt;width:564.65pt;height:19.65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PROFESSIONAL EXPERIENCE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 xml:space="preserve">SSK management Ltd </w:t>
        <w:tab/>
        <w:tab/>
        <w:tab/>
        <w:tab/>
        <w:tab/>
        <w:tab/>
        <w:tab/>
        <w:tab/>
        <w:tab/>
        <w:t>May 2016 – Present</w:t>
      </w:r>
    </w:p>
    <w:p>
      <w:pPr>
        <w:pStyle w:val="NoSpacing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Coventry, West Midlands, United Kingdom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Software Project Lead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General Electric</w:t>
      </w:r>
      <w:r>
        <w:rPr>
          <w:b/>
        </w:rPr>
        <w:t xml:space="preserve"> </w:t>
      </w:r>
      <w:r>
        <w:rPr>
          <w:rStyle w:val="InternetLink"/>
          <w:color w:val="4F81BD" w:themeColor="accent1"/>
        </w:rPr>
        <w:t>https://www.ge.com/renewableenergy</w:t>
      </w:r>
      <w:r>
        <w:rPr/>
        <w:tab/>
        <w:tab/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May 2019 – Present</w:t>
      </w:r>
    </w:p>
    <w:p>
      <w:pPr>
        <w:pStyle w:val="NoSpacing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Lead an agile scrum team and drive the software project delivery of HVDC controller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Organize and facilitate sprint planning, daily scrum and retrospective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Ensure delivery of site releases according to project delivery schedule 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Monitor overall progress of software maturity and adopt proactive steps for corrective actions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Responsible to lead and get approval for gateway reviews according to project plan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Monitor and control SW budget and project financials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Review, evaluate and forecast resources and man hour expenditure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Manage project risks, issues and scope changes effectively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Provide project control status update to the senior management</w:t>
      </w:r>
    </w:p>
    <w:p>
      <w:pPr>
        <w:pStyle w:val="NoSpacing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Mange communication across all areas of business</w:t>
      </w:r>
    </w:p>
    <w:p>
      <w:pPr>
        <w:pStyle w:val="NoSpacing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Spacing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System and Software Lead (Consultation for Functional Safety)</w:t>
      </w:r>
    </w:p>
    <w:p>
      <w:pPr>
        <w:pStyle w:val="NoSpacing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Jaguar Land rover | https://www.jaguarlandrover.com</w:t>
      </w:r>
    </w:p>
    <w:p>
      <w:pPr>
        <w:pStyle w:val="NoSpacing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May 2016 – March 2019</w:t>
      </w:r>
    </w:p>
    <w:p>
      <w:pPr>
        <w:pStyle w:val="NoSpacing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  </w:t>
      </w:r>
      <w:r>
        <w:rPr>
          <w:rFonts w:cs="Arial" w:ascii="Arial" w:hAnsi="Arial"/>
          <w:color w:val="000000" w:themeColor="text1"/>
          <w:sz w:val="18"/>
          <w:szCs w:val="18"/>
        </w:rPr>
        <w:tab/>
        <w:t xml:space="preserve">                                                             </w:t>
        <w:tab/>
        <w:t xml:space="preserve">                                                                       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Support HARA, definition of Safety Goals, Functional &amp; Technical Safety concepts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Functional Safety, ASPICE implementation &amp; consultation for Electrical Engineering division (Powertrain) - ASIL B, ASIL C, ASIL D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POC to demonstrate independence of SW components for Dependent Failure Analysis (DFA)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Tool Evaluation &amp; Qualification for ongoing project to achieve functional safety compliance to Part-8 recommendations &amp; to empower management to decide on procurement of new tools for the upcoming project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Safety Analysis- FMEA, FTA, FMEDA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Evaluation &amp; Qualification of Tools &amp; Qualification of SW components for safety systems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Train the team on Functional safety implementation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Lead 8D- problem solving team with focus on D7 (Prevent recurrence) to derive process improvements; Root cause analysis, Corrective &amp; Prevention Actions and verification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Participate in periodic supplier audit, support to update ASPICE process profile matrix and drive actions to achieve ASPICE maturity level (3) as per plan                                                                  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Acted as Functional safety lead to review and sign off quality gateway documents</w:t>
      </w:r>
    </w:p>
    <w:p>
      <w:pPr>
        <w:pStyle w:val="NoSpacing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ASPICE consultation support to define &amp; deploy System and Software engineering processes</w:t>
      </w:r>
    </w:p>
    <w:p>
      <w:pPr>
        <w:pStyle w:val="NoSpacing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tbl>
      <w:tblPr>
        <w:tblStyle w:val="TableGrid"/>
        <w:tblW w:w="112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92"/>
        <w:gridCol w:w="3978"/>
      </w:tblGrid>
      <w:tr>
        <w:trPr>
          <w:trHeight w:val="164" w:hRule="atLeast"/>
        </w:trPr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Altran GmbH &amp; Co. KG, Germany</w:t>
            </w: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|</w:t>
            </w:r>
            <w:hyperlink r:id="rId4">
              <w:r>
                <w:rPr>
                  <w:rStyle w:val="InternetLink"/>
                  <w:rFonts w:cs="Calibri" w:cstheme="minorHAnsi"/>
                  <w:color w:val="0070C0"/>
                </w:rPr>
                <w:t>www.altran.de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 xml:space="preserve">Project Manager </w:t>
            </w:r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</w:r>
          </w:p>
          <w:p>
            <w:pPr>
              <w:pStyle w:val="NoSpacing"/>
              <w:spacing w:lineRule="auto" w:line="276" w:before="0" w:after="0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Career progression:</w:t>
            </w:r>
          </w:p>
          <w:p>
            <w:pPr>
              <w:pStyle w:val="NoSpacing"/>
              <w:spacing w:lineRule="auto" w:line="276" w:before="0"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Project Manager – October 2011 to June  2015</w:t>
            </w:r>
          </w:p>
          <w:p>
            <w:pPr>
              <w:pStyle w:val="NoSpacing"/>
              <w:spacing w:lineRule="auto" w:line="276" w:before="0"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Systems Architect - November 2010 to September 2011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textAlignment w:val="baseline"/>
              <w:rPr>
                <w:rFonts w:ascii="Arial" w:hAnsi="Arial" w:eastAsia="Lucida Sans" w:cs="Arial"/>
                <w:color w:val="000000" w:themeColor="text1"/>
                <w:sz w:val="18"/>
                <w:szCs w:val="18"/>
              </w:rPr>
            </w:pPr>
            <w:r>
              <w:rPr>
                <w:rFonts w:eastAsia="Lucida Sans" w:cs="Arial" w:ascii="Arial" w:hAnsi="Arial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Nature of project (ECU Code application development</w:t>
            </w: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)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Lucida Sans" w:cs="Arial" w:ascii="Arial" w:hAnsi="Arial"/>
                <w:color w:val="000000" w:themeColor="text1"/>
                <w:sz w:val="18"/>
                <w:szCs w:val="18"/>
              </w:rPr>
              <w:t>(</w:t>
            </w: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Client: BMW AG, Germany)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,Bold" w:ascii="Arial,Bold" w:hAnsi="Arial,Bold"/>
                <w:b/>
                <w:bCs/>
                <w:color w:val="000000" w:themeColor="text1"/>
                <w:sz w:val="20"/>
                <w:szCs w:val="20"/>
              </w:rPr>
              <w:t xml:space="preserve">Role: </w:t>
            </w: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Project Manager</w:t>
            </w:r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679" w:hang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November 2010–June 2015</w:t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Responsible to maintain Project Dashboard parameters i.e. Budget, Content, Schedule &amp; Quality in the projects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Lead an agile scrum team of eleven engineers, who are responsible for Development, OBD and Validation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Lead requirements(Level 1- Level 4 in DOORS requirement management) and establish vertical and horizontal traceability to meet ASPICE level (2) maturity 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Managed change control board and control software releases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Ensure coordination for all aspects of automotive electrical functional safety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Perform Risk assessment, Risk mitigation based on priorities and hold team meetings on periodic basis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Arial" w:hAnsi="Arial" w:eastAsia="Lucida Sans" w:cs="Arial"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 xml:space="preserve">Nature of project: </w:t>
      </w:r>
      <w:r>
        <w:rPr>
          <w:rFonts w:cs="Arial" w:ascii="Arial" w:hAnsi="Arial"/>
          <w:color w:val="000000" w:themeColor="text1"/>
          <w:sz w:val="18"/>
          <w:szCs w:val="18"/>
        </w:rPr>
        <w:t>I</w:t>
      </w:r>
      <w:r>
        <w:rPr>
          <w:rFonts w:eastAsia="Lucida Sans" w:cs="Arial" w:ascii="Arial" w:hAnsi="Arial"/>
          <w:color w:val="000000" w:themeColor="text1"/>
          <w:sz w:val="18"/>
          <w:szCs w:val="18"/>
        </w:rPr>
        <w:t>ntegration of CRM tool with ATM electronic channels</w:t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eastAsia="Lucida Sans" w:cs="Arial" w:ascii="Arial" w:hAnsi="Arial"/>
          <w:color w:val="000000" w:themeColor="text1"/>
          <w:sz w:val="18"/>
          <w:szCs w:val="18"/>
        </w:rPr>
        <w:t>(</w:t>
      </w:r>
      <w:r>
        <w:rPr>
          <w:rFonts w:cs="Arial" w:ascii="Arial" w:hAnsi="Arial"/>
          <w:color w:val="000000" w:themeColor="text1"/>
          <w:sz w:val="18"/>
          <w:szCs w:val="18"/>
        </w:rPr>
        <w:t>Client: Wincor Nixdorf AG, Germany)</w:t>
      </w:r>
    </w:p>
    <w:p>
      <w:pPr>
        <w:pStyle w:val="Normal"/>
        <w:spacing w:before="0" w:after="0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,Bold" w:ascii="Arial,Bold" w:hAnsi="Arial,Bold"/>
          <w:b/>
          <w:bCs/>
          <w:color w:val="000000" w:themeColor="text1"/>
          <w:sz w:val="20"/>
          <w:szCs w:val="20"/>
        </w:rPr>
        <w:t xml:space="preserve">Role: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Systems Architect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Responsible for design and elaboration of overall system study , technical coordination and global alignment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MBSE process using SysML and identify functional protection coordination requirements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Analysis and Assessment of customer requirements (RFI, RFQ) with focus on basic system in distributed embedded systems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Elaboration of measures for system monitoring and architecture optimization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Partner with both the client and the business team to develop high quality deliverables across all phases of a project (requirements gathering, design,  build and system acceptance test)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Perform traceability analysis between different levels of the system design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Undertake design reviews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Support verification and validation planning </w:t>
      </w:r>
    </w:p>
    <w:tbl>
      <w:tblPr>
        <w:tblStyle w:val="TableGrid"/>
        <w:tblW w:w="11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225"/>
        <w:gridCol w:w="3941"/>
      </w:tblGrid>
      <w:tr>
        <w:trPr>
          <w:trHeight w:val="90" w:hRule="atLeast"/>
        </w:trPr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Netventure, India |</w:t>
            </w:r>
            <w:hyperlink r:id="rId5">
              <w:r>
                <w:rPr>
                  <w:rStyle w:val="InternetLink"/>
                  <w:rFonts w:cs="Arial" w:ascii="Arial" w:hAnsi="Arial"/>
                  <w:color w:val="0070C0"/>
                  <w:sz w:val="18"/>
                  <w:szCs w:val="18"/>
                </w:rPr>
                <w:t>http://www.netventure.in/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Team leader</w:t>
            </w:r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April 2004 – August 2008</w:t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Career progression: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Software developer- April 2004 to June 2006 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Team leader – July 2006 to August 2008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Nature of project (GLOAN):</w:t>
      </w:r>
      <w:r>
        <w:rPr>
          <w:rFonts w:eastAsia="Lucida Sans" w:cs="Arial" w:ascii="Arial" w:hAnsi="Arial"/>
          <w:color w:val="000000" w:themeColor="text1"/>
          <w:sz w:val="18"/>
          <w:szCs w:val="18"/>
        </w:rPr>
        <w:t xml:space="preserve"> The Project GLOAN application was developed for Kerala state financial enterprise to manage different types of loans. (</w:t>
      </w:r>
      <w:r>
        <w:rPr>
          <w:rFonts w:cs="Arial" w:ascii="Arial" w:hAnsi="Arial"/>
          <w:color w:val="000000" w:themeColor="text1"/>
          <w:sz w:val="18"/>
          <w:szCs w:val="18"/>
        </w:rPr>
        <w:t>Client: CDIT, India and KSFE (</w:t>
      </w:r>
      <w:r>
        <w:rPr>
          <w:rFonts w:eastAsia="Lucida Sans" w:cs="Arial" w:ascii="Arial" w:hAnsi="Arial"/>
          <w:color w:val="000000" w:themeColor="text1"/>
          <w:sz w:val="18"/>
          <w:szCs w:val="18"/>
        </w:rPr>
        <w:t>Kerala state financial enterprise</w:t>
      </w:r>
      <w:r>
        <w:rPr>
          <w:rFonts w:cs="Arial" w:ascii="Arial" w:hAnsi="Arial"/>
          <w:color w:val="000000" w:themeColor="text1"/>
          <w:sz w:val="18"/>
          <w:szCs w:val="18"/>
        </w:rPr>
        <w:t>), India)</w:t>
      </w:r>
    </w:p>
    <w:p>
      <w:pPr>
        <w:pStyle w:val="Heading2"/>
        <w:tabs>
          <w:tab w:val="clear" w:pos="709"/>
          <w:tab w:val="left" w:pos="3828" w:leader="none"/>
          <w:tab w:val="left" w:pos="5529" w:leader="none"/>
        </w:tabs>
        <w:spacing w:lineRule="atLeast" w:line="260" w:before="0" w:after="24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Start Date: April-2004   End Date: August-2006   Duration: 28 months</w:t>
      </w:r>
    </w:p>
    <w:p>
      <w:pPr>
        <w:pStyle w:val="Heading3"/>
        <w:keepNext w:val="true"/>
        <w:keepLines/>
        <w:numPr>
          <w:ilvl w:val="0"/>
          <w:numId w:val="2"/>
        </w:numPr>
        <w:spacing w:lineRule="atLeast" w:line="260" w:beforeAutospacing="0" w:before="0" w:afterAutospacing="0" w:after="0"/>
        <w:rPr>
          <w:rFonts w:ascii="Arial" w:hAnsi="Arial" w:cs="Arial"/>
          <w:b w:val="false"/>
          <w:b w:val="false"/>
          <w:color w:val="000000" w:themeColor="text1"/>
          <w:sz w:val="18"/>
          <w:szCs w:val="18"/>
        </w:rPr>
      </w:pPr>
      <w:r>
        <w:rPr>
          <w:rFonts w:cs="Arial" w:ascii="Arial" w:hAnsi="Arial"/>
          <w:b w:val="false"/>
          <w:color w:val="000000" w:themeColor="text1"/>
          <w:sz w:val="18"/>
          <w:szCs w:val="18"/>
        </w:rPr>
        <w:t>Responsible for architecting solutions to custom build powerful and personalized loan servicing software solution</w:t>
      </w:r>
    </w:p>
    <w:p>
      <w:pPr>
        <w:pStyle w:val="Heading3"/>
        <w:keepNext w:val="true"/>
        <w:keepLines/>
        <w:numPr>
          <w:ilvl w:val="0"/>
          <w:numId w:val="2"/>
        </w:numPr>
        <w:spacing w:lineRule="atLeast" w:line="260" w:beforeAutospacing="0" w:before="0" w:afterAutospacing="0" w:after="60"/>
        <w:rPr>
          <w:rFonts w:ascii="Arial" w:hAnsi="Arial" w:cs="Arial"/>
          <w:b w:val="false"/>
          <w:b w:val="false"/>
          <w:color w:val="000000" w:themeColor="text1"/>
          <w:sz w:val="18"/>
          <w:szCs w:val="18"/>
        </w:rPr>
      </w:pPr>
      <w:r>
        <w:rPr>
          <w:rFonts w:eastAsia="Lucida Sans" w:cs="Arial" w:ascii="Arial" w:hAnsi="Arial"/>
          <w:b w:val="false"/>
          <w:color w:val="000000" w:themeColor="text1"/>
          <w:sz w:val="18"/>
          <w:szCs w:val="18"/>
        </w:rPr>
        <w:t>Development of complex SQL queries and stored procedures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-137795</wp:posOffset>
                </wp:positionH>
                <wp:positionV relativeFrom="paragraph">
                  <wp:posOffset>73025</wp:posOffset>
                </wp:positionV>
                <wp:extent cx="7172325" cy="246380"/>
                <wp:effectExtent l="0" t="0" r="0" b="0"/>
                <wp:wrapNone/>
                <wp:docPr id="9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171560" cy="2458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#bfbfbf" stroked="f" style="position:absolute;margin-left:-10.85pt;margin-top:5.75pt;width:564.65pt;height:19.3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INTERNSHIP 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27"/>
        <w:gridCol w:w="3888"/>
      </w:tblGrid>
      <w:tr>
        <w:trPr/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Continental AG, Germany</w:t>
            </w: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|</w:t>
            </w:r>
            <w:hyperlink r:id="rId6">
              <w:r>
                <w:rPr>
                  <w:rStyle w:val="InternetLink"/>
                  <w:rFonts w:cs="Arial" w:ascii="Arial" w:hAnsi="Arial"/>
                  <w:color w:val="0070C0"/>
                  <w:sz w:val="18"/>
                  <w:szCs w:val="18"/>
                </w:rPr>
                <w:t>www.conti-online.com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Internship</w:t>
            </w:r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April 2010 – September 2010 &amp;</w:t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September 2009  - February 2010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Project 1</w:t>
      </w:r>
      <w:r>
        <w:rPr>
          <w:rFonts w:eastAsia="Calibri" w:cs="Arial" w:ascii="Arial" w:hAnsi="Arial"/>
          <w:b/>
          <w:color w:val="000000" w:themeColor="text1"/>
          <w:sz w:val="18"/>
          <w:szCs w:val="18"/>
          <w:lang w:val="de-DE"/>
        </w:rPr>
        <w:t>:</w:t>
      </w:r>
      <w:r>
        <w:rPr>
          <w:rFonts w:eastAsia="Calibri" w:cs="Arial" w:ascii="Arial" w:hAnsi="Arial"/>
          <w:color w:val="000000" w:themeColor="text1"/>
          <w:sz w:val="18"/>
          <w:szCs w:val="18"/>
          <w:lang w:val="de-DE"/>
        </w:rPr>
        <w:t xml:space="preserve"> Application of Simulink Design Verifier for Test Vector Generation and Formal Verification in Model based development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Calibri" w:cs="Arial"/>
          <w:color w:val="000000" w:themeColor="text1"/>
          <w:sz w:val="18"/>
          <w:szCs w:val="18"/>
          <w:lang w:val="de-DE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Project 2:</w:t>
      </w:r>
      <w:r>
        <w:rPr>
          <w:rFonts w:eastAsia="Calibri" w:cs="Arial" w:ascii="Arial" w:hAnsi="Arial"/>
          <w:color w:val="000000" w:themeColor="text1"/>
          <w:sz w:val="18"/>
          <w:szCs w:val="18"/>
          <w:lang w:val="de-DE"/>
        </w:rPr>
        <w:t xml:space="preserve"> Evaluation and automation of MSC2 ccommunication interface between FPGA and Microcontroller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-137795</wp:posOffset>
                </wp:positionH>
                <wp:positionV relativeFrom="paragraph">
                  <wp:posOffset>73025</wp:posOffset>
                </wp:positionV>
                <wp:extent cx="7172325" cy="317500"/>
                <wp:effectExtent l="0" t="0" r="0" b="0"/>
                <wp:wrapNone/>
                <wp:docPr id="10" name="Rectangl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171560" cy="316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3" fillcolor="#bfbfbf" stroked="f" style="position:absolute;margin-left:-10.85pt;margin-top:5.75pt;width:564.65pt;height:24.9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MASTER THESIS</w:t>
      </w:r>
    </w:p>
    <w:p>
      <w:pPr>
        <w:pStyle w:val="NoSpacing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27"/>
        <w:gridCol w:w="3888"/>
      </w:tblGrid>
      <w:tr>
        <w:trPr/>
        <w:tc>
          <w:tcPr>
            <w:tcW w:w="71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Hirschmann Automation and Control GmbH, Germany</w:t>
            </w:r>
            <w:hyperlink r:id="rId7">
              <w:r>
                <w:rPr>
                  <w:rStyle w:val="InternetLink"/>
                  <w:rFonts w:cs="Arial" w:ascii="Arial" w:hAnsi="Arial"/>
                  <w:color w:val="0070C0"/>
                  <w:sz w:val="18"/>
                  <w:szCs w:val="18"/>
                </w:rPr>
                <w:t>http://www.hirschmann.com/</w:t>
              </w:r>
            </w:hyperlink>
          </w:p>
          <w:p>
            <w:pPr>
              <w:pStyle w:val="NoSpacing"/>
              <w:spacing w:lineRule="auto" w:line="240" w:before="0" w:after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  <w:t>February 2009 – August 2009</w:t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Calibri" w:cs="Arial"/>
          <w:color w:val="000000" w:themeColor="text1"/>
          <w:sz w:val="18"/>
          <w:szCs w:val="18"/>
          <w:lang w:val="de-DE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Project:</w:t>
      </w:r>
      <w:r>
        <w:rPr>
          <w:rFonts w:eastAsia="Calibri" w:cs="Arial" w:ascii="Arial" w:hAnsi="Arial"/>
          <w:color w:val="000000" w:themeColor="text1"/>
          <w:sz w:val="18"/>
          <w:szCs w:val="18"/>
          <w:lang w:val="de-DE"/>
        </w:rPr>
        <w:t xml:space="preserve"> Development of an angle sensor for Liebherr crane (Embedded C, CAN communication)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-135255</wp:posOffset>
                </wp:positionH>
                <wp:positionV relativeFrom="paragraph">
                  <wp:posOffset>43180</wp:posOffset>
                </wp:positionV>
                <wp:extent cx="7172325" cy="284480"/>
                <wp:effectExtent l="0" t="0" r="0" b="0"/>
                <wp:wrapNone/>
                <wp:docPr id="11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7171560" cy="2836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#bfbfbf" stroked="f" style="position:absolute;margin-left:-10.65pt;margin-top:3.4pt;width:564.65pt;height:22.3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LANGUAGES CONVERSANT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Spacing"/>
        <w:spacing w:lineRule="auto" w:line="276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English, German, Hindi</w:t>
      </w:r>
    </w:p>
    <w:p>
      <w:pPr>
        <w:pStyle w:val="NoSpacing"/>
        <w:tabs>
          <w:tab w:val="clear" w:pos="709"/>
          <w:tab w:val="left" w:pos="1200" w:leader="none"/>
        </w:tabs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-130175</wp:posOffset>
                </wp:positionH>
                <wp:positionV relativeFrom="paragraph">
                  <wp:posOffset>1905</wp:posOffset>
                </wp:positionV>
                <wp:extent cx="7172325" cy="314325"/>
                <wp:effectExtent l="0" t="0" r="0" b="0"/>
                <wp:wrapNone/>
                <wp:docPr id="12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7171560" cy="3135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3" fillcolor="#bfbfbf" stroked="f" style="position:absolute;margin-left:-10.25pt;margin-top:0.15pt;width:564.65pt;height:24.65pt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color w:val="000000" w:themeColor="text1"/>
          <w:sz w:val="18"/>
          <w:szCs w:val="18"/>
        </w:rPr>
        <w:tab/>
      </w:r>
    </w:p>
    <w:p>
      <w:pPr>
        <w:pStyle w:val="Normal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PERSONAL INFORMATION</w:t>
      </w:r>
    </w:p>
    <w:p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  <w:t>Date of Birth: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30 May 1983 </w:t>
      </w:r>
    </w:p>
    <w:p>
      <w:pPr>
        <w:pStyle w:val="NoSpacing"/>
        <w:rPr/>
      </w:pPr>
      <w:r>
        <w:rPr>
          <w:rFonts w:cs="Arial" w:ascii="Arial" w:hAnsi="Arial"/>
          <w:b/>
          <w:color w:val="000000" w:themeColor="text1"/>
          <w:sz w:val="18"/>
          <w:szCs w:val="18"/>
        </w:rPr>
        <w:t>Contact: +44 7570163514</w:t>
      </w:r>
      <w:r>
        <w:rPr>
          <w:rFonts w:cs="Arial" w:ascii="Arial" w:hAnsi="Arial"/>
          <w:color w:val="000000" w:themeColor="text1"/>
          <w:sz w:val="18"/>
          <w:szCs w:val="18"/>
        </w:rPr>
        <w:t>|</w:t>
      </w:r>
      <w:hyperlink r:id="rId8">
        <w:r>
          <w:rPr>
            <w:rStyle w:val="InternetLink"/>
            <w:rFonts w:cs="Arial" w:ascii="Arial" w:hAnsi="Arial"/>
            <w:color w:val="000000" w:themeColor="text1"/>
            <w:sz w:val="18"/>
            <w:szCs w:val="18"/>
          </w:rPr>
          <w:t>sk.sarathsasi@gmail.com</w:t>
        </w:r>
      </w:hyperlink>
      <w:r>
        <w:rPr>
          <w:rFonts w:cs="Arial" w:ascii="Arial" w:hAnsi="Arial"/>
          <w:color w:val="000000" w:themeColor="text1"/>
          <w:sz w:val="18"/>
          <w:szCs w:val="18"/>
        </w:rPr>
        <w:t xml:space="preserve"> | </w:t>
      </w:r>
    </w:p>
    <w:p>
      <w:pPr>
        <w:pStyle w:val="NoSpacing"/>
        <w:rPr>
          <w:rFonts w:ascii="Arial" w:hAnsi="Arial" w:cs="Arial"/>
          <w:i/>
          <w:i/>
          <w:color w:val="000000" w:themeColor="text1"/>
          <w:sz w:val="18"/>
          <w:szCs w:val="18"/>
        </w:rPr>
      </w:pPr>
      <w:r>
        <w:rPr>
          <w:rFonts w:cs="Arial" w:ascii="Arial" w:hAnsi="Arial"/>
          <w:i/>
          <w:color w:val="000000" w:themeColor="text1"/>
          <w:sz w:val="18"/>
          <w:szCs w:val="18"/>
        </w:rPr>
      </w:r>
    </w:p>
    <w:p>
      <w:pPr>
        <w:pStyle w:val="NoSpacing"/>
        <w:rPr/>
      </w:pPr>
      <w:r>
        <w:rPr>
          <w:rFonts w:cs="Arial" w:ascii="Arial" w:hAnsi="Arial"/>
          <w:i/>
          <w:color w:val="000000" w:themeColor="text1"/>
          <w:sz w:val="18"/>
          <w:szCs w:val="18"/>
        </w:rPr>
        <w:t>* References available upon request</w:t>
      </w:r>
    </w:p>
    <w:sectPr>
      <w:headerReference w:type="default" r:id="rId9"/>
      <w:type w:val="nextPage"/>
      <w:pgSz w:w="12240" w:h="15840"/>
      <w:pgMar w:left="720" w:right="720" w:header="720" w:top="1493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ucida Sans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">
    <w:altName w:val="Bold"/>
    <w:charset w:val="01"/>
    <w:family w:val="roman"/>
    <w:pitch w:val="variable"/>
  </w:font>
  <w:font w:name="Eurostile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0558796"/>
    </w:sdtPr>
    <w:sdtContent>
      <w:p>
        <w:pPr>
          <w:pStyle w:val="Header"/>
          <w:pBdr>
            <w:bottom w:val="single" w:sz="4" w:space="1" w:color="D9D9D9"/>
          </w:pBdr>
          <w:jc w:val="right"/>
          <w:rPr/>
        </w:pPr>
        <w:r>
          <w:drawing>
            <wp:anchor behindDoc="0" distT="0" distB="0" distL="0" distR="0" simplePos="0" locked="0" layoutInCell="1" allowOverlap="1" relativeHeight="1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1478280" cy="548640"/>
              <wp:effectExtent l="0" t="0" r="0" b="0"/>
              <wp:wrapTopAndBottom/>
              <wp:docPr id="1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7828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rPr/>
          <w:t xml:space="preserve"> | </w:t>
        </w:r>
        <w:r>
          <w:rPr>
            <w:b/>
          </w:rPr>
          <w:fldChar w:fldCharType="begin"/>
        </w:r>
        <w:r>
          <w:rPr>
            <w:b/>
          </w:rPr>
          <w:instrText> PAGE </w:instrText>
        </w:r>
        <w:r>
          <w:rPr>
            <w:b/>
          </w:rPr>
          <w:fldChar w:fldCharType="separate"/>
        </w:r>
        <w:r>
          <w:rPr>
            <w:b/>
          </w:rPr>
          <w:t>4</w:t>
        </w:r>
        <w:r>
          <w:rPr>
            <w:b/>
          </w:rPr>
          <w:fldChar w:fldCharType="end"/>
        </w:r>
      </w:p>
    </w:sdtContent>
  </w:sdt>
  <w:p>
    <w:pPr>
      <w:pStyle w:val="Header"/>
      <w:rPr>
        <w:rFonts w:ascii="Arial" w:hAnsi="Arial" w:cs="Arial"/>
        <w:i/>
        <w:i/>
        <w:sz w:val="16"/>
        <w:szCs w:val="16"/>
      </w:rPr>
    </w:pPr>
    <w:r>
      <w:rPr>
        <w:rFonts w:cs="Arial" w:ascii="Arial" w:hAnsi="Arial"/>
        <w:i/>
        <w:sz w:val="16"/>
        <w:szCs w:val="16"/>
      </w:rPr>
      <w:t>Curriculum Vitae – September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12"/>
      <w:numFmt w:val="bullet"/>
      <w:lvlText w:val="-"/>
      <w:lvlJc w:val="left"/>
      <w:pPr>
        <w:ind w:left="360" w:hanging="360"/>
      </w:pPr>
      <w:rPr>
        <w:rFonts w:ascii="Eurostile" w:hAnsi="Eurostile" w:cs="Eurostile" w:hint="default"/>
        <w:sz w:val="18"/>
        <w:b/>
        <w:rFonts w:cs="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5951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63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649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e151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531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6c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6c7f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a649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46d35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363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Char" w:customStyle="1">
    <w:name w:val="List Char"/>
    <w:basedOn w:val="DefaultParagraphFont"/>
    <w:link w:val="List"/>
    <w:uiPriority w:val="99"/>
    <w:qFormat/>
    <w:rsid w:val="00163630"/>
    <w:rPr>
      <w:rFonts w:ascii="Lucida Sans" w:hAnsi="Lucida Sans" w:eastAsia="Lucida Sans" w:cs="Times New Roman"/>
      <w:color w:val="3095B4"/>
      <w:sz w:val="20"/>
      <w:lang w:val="fr-FR"/>
    </w:rPr>
  </w:style>
  <w:style w:type="character" w:styleId="Applestylespan" w:customStyle="1">
    <w:name w:val="apple-style-span"/>
    <w:basedOn w:val="DefaultParagraphFont"/>
    <w:qFormat/>
    <w:rsid w:val="00cc33d3"/>
    <w:rPr/>
  </w:style>
  <w:style w:type="character" w:styleId="HTMLCite">
    <w:name w:val="HTML Cite"/>
    <w:basedOn w:val="DefaultParagraphFont"/>
    <w:uiPriority w:val="99"/>
    <w:semiHidden/>
    <w:unhideWhenUsed/>
    <w:qFormat/>
    <w:rsid w:val="008a0aba"/>
    <w:rPr>
      <w:i/>
      <w:iCs/>
    </w:rPr>
  </w:style>
  <w:style w:type="character" w:styleId="Appleconvertedspace" w:customStyle="1">
    <w:name w:val="apple-converted-space"/>
    <w:basedOn w:val="DefaultParagraphFont"/>
    <w:qFormat/>
    <w:rsid w:val="00fe1f04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eastAsia="Calibri" w:cs=""/>
      <w:b/>
      <w:sz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LMRoman10-Bold"/>
      <w:b/>
      <w:color w:val="auto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LMRoman10-Bold"/>
      <w:b/>
      <w:color w:val="auto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LMRoman10-Bold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vanish w:val="false"/>
      <w:color w:val="FFFFFF"/>
      <w:position w:val="0"/>
      <w:sz w:val="12"/>
      <w:sz w:val="12"/>
      <w:vertAlign w:val="baselin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b w:val="false"/>
      <w:i w:val="false"/>
      <w:caps w:val="false"/>
      <w:smallCaps w:val="false"/>
      <w:strike w:val="false"/>
      <w:dstrike w:val="false"/>
      <w:vanish w:val="false"/>
      <w:color w:val="5C7F92"/>
      <w:position w:val="0"/>
      <w:sz w:val="12"/>
      <w:sz w:val="12"/>
      <w:vertAlign w:val="baselin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b w:val="false"/>
      <w:i w:val="false"/>
      <w:caps w:val="false"/>
      <w:smallCaps w:val="false"/>
      <w:strike w:val="false"/>
      <w:dstrike w:val="false"/>
      <w:vanish w:val="false"/>
      <w:color w:val="5C7F92"/>
      <w:position w:val="0"/>
      <w:sz w:val="12"/>
      <w:sz w:val="12"/>
      <w:vertAlign w:val="baseline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b w:val="false"/>
      <w:i w:val="false"/>
      <w:caps w:val="false"/>
      <w:smallCaps w:val="false"/>
      <w:strike w:val="false"/>
      <w:dstrike w:val="false"/>
      <w:vanish w:val="false"/>
      <w:color w:val="5C7F92"/>
      <w:position w:val="0"/>
      <w:sz w:val="12"/>
      <w:sz w:val="12"/>
      <w:vertAlign w:val="baseline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Aria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ascii="Arial" w:hAnsi="Arial" w:cs="Arial"/>
      <w:color w:val="000000" w:themeColor="text1"/>
      <w:sz w:val="20"/>
      <w:szCs w:val="20"/>
    </w:rPr>
  </w:style>
  <w:style w:type="character" w:styleId="ListLabel76">
    <w:name w:val="ListLabel 76"/>
    <w:qFormat/>
    <w:rPr>
      <w:rFonts w:cs="Calibri" w:cstheme="minorHAnsi"/>
      <w:color w:val="0070C0"/>
    </w:rPr>
  </w:style>
  <w:style w:type="character" w:styleId="ListLabel77">
    <w:name w:val="ListLabel 77"/>
    <w:qFormat/>
    <w:rPr>
      <w:rFonts w:ascii="Arial" w:hAnsi="Arial" w:cs="Arial"/>
      <w:color w:val="0070C0"/>
      <w:sz w:val="18"/>
      <w:szCs w:val="18"/>
    </w:rPr>
  </w:style>
  <w:style w:type="character" w:styleId="ListLabel78">
    <w:name w:val="ListLabel 78"/>
    <w:qFormat/>
    <w:rPr>
      <w:rFonts w:ascii="Arial" w:hAnsi="Arial" w:cs="Arial"/>
      <w:color w:val="000000" w:themeColor="text1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link w:val="ListChar"/>
    <w:uiPriority w:val="99"/>
    <w:rsid w:val="00163630"/>
    <w:pPr>
      <w:spacing w:lineRule="atLeast" w:line="260" w:before="0" w:after="0"/>
      <w:contextualSpacing/>
    </w:pPr>
    <w:rPr>
      <w:rFonts w:ascii="Lucida Sans" w:hAnsi="Lucida Sans" w:eastAsia="Lucida Sans" w:cs="Times New Roman"/>
      <w:color w:val="3095B4"/>
      <w:sz w:val="20"/>
      <w:lang w:val="fr-F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1e1518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531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6c7f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6c7f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63630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0032d7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cs="Arial" w:eastAsia="DejaVu Sans"/>
      <w:color w:val="000000"/>
      <w:kern w:val="0"/>
      <w:sz w:val="24"/>
      <w:szCs w:val="24"/>
      <w:lang w:val="en-GB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61aa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k.sarathsasi@gmail.com" TargetMode="External"/><Relationship Id="rId4" Type="http://schemas.openxmlformats.org/officeDocument/2006/relationships/hyperlink" Target="http://www.altran.de/" TargetMode="External"/><Relationship Id="rId5" Type="http://schemas.openxmlformats.org/officeDocument/2006/relationships/hyperlink" Target="http://www.netventure.in/" TargetMode="External"/><Relationship Id="rId6" Type="http://schemas.openxmlformats.org/officeDocument/2006/relationships/hyperlink" Target="http://www.conti-online.com/" TargetMode="External"/><Relationship Id="rId7" Type="http://schemas.openxmlformats.org/officeDocument/2006/relationships/hyperlink" Target="http://www.hirschmann.com/" TargetMode="External"/><Relationship Id="rId8" Type="http://schemas.openxmlformats.org/officeDocument/2006/relationships/hyperlink" Target="mailto:sk.sarathsasi@gmail.com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2E8F9-E173-4D5E-AE38-10811D3C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Application>LibreOffice/6.2.6.2$Linux_X86_64 LibreOffice_project/93e3be01c591ba6e7311e581ba65aae4a8cb3de2</Application>
  <Pages>3</Pages>
  <Words>1288</Words>
  <Characters>7348</Characters>
  <CharactersWithSpaces>8619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2019-09-18T19:16:00Z</dcterms:created>
  <dc:creator>yesukripa</dc:creator>
  <dc:description/>
  <dc:language>en-US</dc:language>
  <cp:lastModifiedBy/>
  <cp:lastPrinted>2016-02-25T21:09:00Z</cp:lastPrinted>
  <dcterms:modified xsi:type="dcterms:W3CDTF">2019-10-10T16:19:27Z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