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8360" w14:textId="77777777" w:rsidR="00D64C2D" w:rsidRDefault="00D64C2D">
      <w:pPr>
        <w:autoSpaceDE w:val="0"/>
        <w:autoSpaceDN w:val="0"/>
        <w:adjustRightInd w:val="0"/>
        <w:spacing w:after="0" w:line="161" w:lineRule="exact"/>
        <w:ind w:left="5463"/>
        <w:rPr>
          <w:rFonts w:ascii="Palatino Linotype" w:hAnsi="Palatino Linotype" w:cs="Palatino Linotype"/>
          <w:color w:val="FFFFFF"/>
          <w:sz w:val="38"/>
          <w:szCs w:val="38"/>
        </w:rPr>
      </w:pPr>
    </w:p>
    <w:p w14:paraId="5669EA57" w14:textId="77777777" w:rsidR="00D64C2D" w:rsidRDefault="006329E2">
      <w:pPr>
        <w:autoSpaceDE w:val="0"/>
        <w:autoSpaceDN w:val="0"/>
        <w:adjustRightInd w:val="0"/>
        <w:spacing w:after="353" w:line="513" w:lineRule="exact"/>
        <w:ind w:left="5463"/>
        <w:rPr>
          <w:rFonts w:ascii="Palatino Linotype" w:hAnsi="Palatino Linotype" w:cs="Palatino Linotype"/>
          <w:color w:val="FFFFFF"/>
          <w:sz w:val="38"/>
          <w:szCs w:val="38"/>
        </w:rPr>
      </w:pPr>
      <w:r>
        <w:rPr>
          <w:rFonts w:ascii="Palatino Linotype" w:hAnsi="Palatino Linotype" w:cs="Palatino Linotype"/>
          <w:color w:val="FFFFFF"/>
          <w:sz w:val="38"/>
          <w:szCs w:val="38"/>
        </w:rPr>
        <w:t>AA</w:t>
      </w:r>
    </w:p>
    <w:p w14:paraId="384FFE19" w14:textId="77777777" w:rsidR="00D64C2D" w:rsidRDefault="006329E2">
      <w:pPr>
        <w:autoSpaceDE w:val="0"/>
        <w:autoSpaceDN w:val="0"/>
        <w:adjustRightInd w:val="0"/>
        <w:spacing w:after="0" w:line="576" w:lineRule="exact"/>
        <w:ind w:left="4601"/>
        <w:rPr>
          <w:rFonts w:ascii="Times New Roman" w:hAnsi="Times New Roman" w:cs="Times New Roman"/>
          <w:b/>
          <w:bCs/>
          <w:i/>
          <w:iCs/>
          <w:color w:val="FFFFFF"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FFFFFF"/>
          <w:spacing w:val="24"/>
          <w:sz w:val="52"/>
          <w:szCs w:val="52"/>
        </w:rPr>
        <w:t>Asgar</w:t>
      </w:r>
      <w:r>
        <w:rPr>
          <w:rFonts w:ascii="Times New Roman" w:hAnsi="Times New Roman" w:cs="Times New Roman"/>
          <w:b/>
          <w:bCs/>
          <w:i/>
          <w:iCs/>
          <w:color w:val="FFFFFF"/>
          <w:spacing w:val="-30"/>
          <w:sz w:val="52"/>
          <w:szCs w:val="52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color w:val="FFFFFF"/>
          <w:spacing w:val="20"/>
          <w:sz w:val="52"/>
          <w:szCs w:val="52"/>
        </w:rPr>
        <w:t>Ali</w:t>
      </w:r>
      <w:proofErr w:type="gramEnd"/>
    </w:p>
    <w:p w14:paraId="6FD3CD89" w14:textId="77777777" w:rsidR="00D64C2D" w:rsidRDefault="00D64C2D">
      <w:pPr>
        <w:autoSpaceDE w:val="0"/>
        <w:autoSpaceDN w:val="0"/>
        <w:adjustRightInd w:val="0"/>
        <w:spacing w:after="0" w:line="694" w:lineRule="exact"/>
        <w:ind w:left="4601"/>
        <w:rPr>
          <w:rFonts w:ascii="Times New Roman" w:hAnsi="Times New Roman" w:cs="Times New Roman"/>
          <w:b/>
          <w:bCs/>
          <w:i/>
          <w:iCs/>
          <w:color w:val="FFFFFF"/>
          <w:sz w:val="52"/>
          <w:szCs w:val="52"/>
        </w:rPr>
      </w:pPr>
    </w:p>
    <w:p w14:paraId="2B80F369" w14:textId="77777777" w:rsidR="00D64C2D" w:rsidRDefault="00527D48">
      <w:pPr>
        <w:autoSpaceDE w:val="0"/>
        <w:autoSpaceDN w:val="0"/>
        <w:adjustRightInd w:val="0"/>
        <w:spacing w:after="258" w:line="266" w:lineRule="exact"/>
        <w:ind w:left="200"/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noProof/>
        </w:rPr>
        <w:pict w14:anchorId="5C26D078">
          <v:shape id="_x0000_s1032" style="position:absolute;left:0;text-align:left;margin-left:18pt;margin-top:18pt;width:575.9pt;height:111pt;z-index:-251661824;mso-position-horizontal:absolute;mso-position-horizontal-relative:page;mso-position-vertical:absolute;mso-position-vertical-relative:page" coordsize="11518,2220" path="m,l11518,r,2220l,2220,,xe" fillcolor="#193f99" stroked="f">
            <w10:wrap anchorx="page" anchory="page"/>
            <w10:anchorlock/>
          </v:shape>
        </w:pict>
      </w:r>
      <w:r w:rsidR="006329E2">
        <w:rPr>
          <w:rFonts w:ascii="Times New Roman" w:hAnsi="Times New Roman" w:cs="Times New Roman"/>
          <w:b/>
          <w:bCs/>
          <w:i/>
          <w:iCs/>
          <w:color w:val="4A4A4A"/>
          <w:spacing w:val="10"/>
          <w:sz w:val="24"/>
          <w:szCs w:val="24"/>
        </w:rPr>
        <w:t>Professional Summary</w:t>
      </w:r>
    </w:p>
    <w:p w14:paraId="0D06D9B1" w14:textId="77777777" w:rsidR="00D64C2D" w:rsidRDefault="006329E2">
      <w:pPr>
        <w:autoSpaceDE w:val="0"/>
        <w:autoSpaceDN w:val="0"/>
        <w:adjustRightInd w:val="0"/>
        <w:spacing w:after="866" w:line="295" w:lineRule="exact"/>
        <w:ind w:left="200"/>
        <w:rPr>
          <w:rFonts w:ascii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Resourceful IT Support Technician able to develop creative solutions.</w:t>
      </w:r>
      <w:r>
        <w:br/>
      </w: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Versed in inventory management, documentation and remote technical</w:t>
      </w:r>
      <w:r>
        <w:br/>
      </w: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support. Highly effective at setting up and optimizing equipment. Also</w:t>
      </w:r>
      <w:r>
        <w:br/>
      </w: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well-versed in troubleshooting equipment and network problems.</w:t>
      </w:r>
      <w:r>
        <w:br/>
      </w: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Analytical thinker able to quickly and accurately diagnose and repair</w:t>
      </w:r>
      <w:r>
        <w:br/>
      </w: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technical issues.</w:t>
      </w:r>
    </w:p>
    <w:p w14:paraId="5ADA06E8" w14:textId="77777777" w:rsidR="00D64C2D" w:rsidRDefault="00527D48">
      <w:pPr>
        <w:autoSpaceDE w:val="0"/>
        <w:autoSpaceDN w:val="0"/>
        <w:adjustRightInd w:val="0"/>
        <w:spacing w:after="258" w:line="266" w:lineRule="exact"/>
        <w:ind w:left="200"/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noProof/>
        </w:rPr>
        <w:pict w14:anchorId="5818722C">
          <v:shape id="_x0000_s1031" style="position:absolute;left:0;text-align:left;margin-left:28pt;margin-top:285.95pt;width:330.95pt;height:1pt;z-index:-251658752;mso-position-horizontal:absolute;mso-position-horizontal-relative:page;mso-position-vertical:absolute;mso-position-vertical-relative:page" coordsize="6619,20" path="m,l6619,r,20l,20,,xe" fillcolor="#c4c4c4" stroked="f">
            <w10:wrap anchorx="page" anchory="page"/>
            <w10:anchorlock/>
          </v:shape>
        </w:pict>
      </w:r>
      <w:r w:rsidR="006329E2">
        <w:rPr>
          <w:rFonts w:ascii="Times New Roman" w:hAnsi="Times New Roman" w:cs="Times New Roman"/>
          <w:b/>
          <w:bCs/>
          <w:i/>
          <w:iCs/>
          <w:color w:val="4A4A4A"/>
          <w:spacing w:val="8"/>
          <w:sz w:val="24"/>
          <w:szCs w:val="24"/>
        </w:rPr>
        <w:t>Work History</w:t>
      </w:r>
    </w:p>
    <w:p w14:paraId="7947E78A" w14:textId="181108AD" w:rsidR="00D64C2D" w:rsidRDefault="006329E2">
      <w:pPr>
        <w:autoSpaceDE w:val="0"/>
        <w:autoSpaceDN w:val="0"/>
        <w:adjustRightInd w:val="0"/>
        <w:spacing w:after="90" w:line="290" w:lineRule="exact"/>
        <w:ind w:left="200"/>
        <w:rPr>
          <w:rFonts w:ascii="Palatino Linotype" w:hAnsi="Palatino Linotype" w:cs="Palatino Linotype"/>
          <w:b/>
          <w:bCs/>
          <w:color w:val="4A4A4A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Chellow Heights School (South)</w:t>
      </w:r>
      <w:r>
        <w:rPr>
          <w:rFonts w:ascii="Palatino Linotype" w:hAnsi="Palatino Linotype" w:cs="Palatino Linotype"/>
          <w:color w:val="4A4A4A"/>
          <w:spacing w:val="3"/>
          <w:sz w:val="20"/>
          <w:szCs w:val="20"/>
        </w:rPr>
        <w:t xml:space="preserve"> - </w:t>
      </w:r>
      <w:r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It Support Technician</w:t>
      </w:r>
      <w:r>
        <w:br/>
      </w:r>
      <w:r>
        <w:rPr>
          <w:rFonts w:ascii="Palatino Linotype" w:hAnsi="Palatino Linotype" w:cs="Palatino Linotype"/>
          <w:color w:val="4A4A4A"/>
          <w:spacing w:val="-1"/>
          <w:sz w:val="20"/>
          <w:szCs w:val="20"/>
        </w:rPr>
        <w:t>West Yorkshire</w:t>
      </w:r>
      <w:r>
        <w:rPr>
          <w:rFonts w:ascii="Palatino Linotype" w:hAnsi="Palatino Linotype" w:cs="Palatino Linotype"/>
          <w:color w:val="4A4A4A"/>
          <w:sz w:val="20"/>
          <w:szCs w:val="20"/>
        </w:rPr>
        <w:t xml:space="preserve">, </w:t>
      </w:r>
      <w:r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England</w:t>
      </w:r>
      <w:r>
        <w:br/>
      </w:r>
      <w:r>
        <w:rPr>
          <w:rFonts w:ascii="Palatino Linotype" w:hAnsi="Palatino Linotype" w:cs="Palatino Linotype"/>
          <w:i/>
          <w:iCs/>
          <w:color w:val="4A4A4A"/>
          <w:sz w:val="20"/>
          <w:szCs w:val="20"/>
        </w:rPr>
        <w:t>01/2019</w:t>
      </w:r>
      <w:r>
        <w:rPr>
          <w:rFonts w:ascii="Palatino Linotype" w:hAnsi="Palatino Linotype" w:cs="Palatino Linotype"/>
          <w:i/>
          <w:iCs/>
          <w:color w:val="4A4A4A"/>
          <w:spacing w:val="3"/>
          <w:sz w:val="20"/>
          <w:szCs w:val="20"/>
        </w:rPr>
        <w:t xml:space="preserve"> </w:t>
      </w:r>
      <w:r w:rsidR="005F4319">
        <w:rPr>
          <w:rFonts w:ascii="Palatino Linotype" w:hAnsi="Palatino Linotype" w:cs="Palatino Linotype"/>
          <w:i/>
          <w:iCs/>
          <w:color w:val="4A4A4A"/>
          <w:spacing w:val="3"/>
          <w:sz w:val="20"/>
          <w:szCs w:val="20"/>
        </w:rPr>
        <w:t>–</w:t>
      </w:r>
      <w:r>
        <w:rPr>
          <w:rFonts w:ascii="Palatino Linotype" w:hAnsi="Palatino Linotype" w:cs="Palatino Linotype"/>
          <w:i/>
          <w:iCs/>
          <w:color w:val="4A4A4A"/>
          <w:spacing w:val="3"/>
          <w:sz w:val="20"/>
          <w:szCs w:val="20"/>
        </w:rPr>
        <w:t xml:space="preserve"> </w:t>
      </w:r>
      <w:r w:rsidR="005F4319">
        <w:rPr>
          <w:rFonts w:ascii="Palatino Linotype" w:hAnsi="Palatino Linotype" w:cs="Palatino Linotype"/>
          <w:i/>
          <w:iCs/>
          <w:color w:val="4A4A4A"/>
          <w:spacing w:val="1"/>
          <w:sz w:val="20"/>
          <w:szCs w:val="20"/>
        </w:rPr>
        <w:t>07/2019</w:t>
      </w:r>
    </w:p>
    <w:p w14:paraId="568AA399" w14:textId="77777777" w:rsidR="00D64C2D" w:rsidRDefault="006329E2">
      <w:pPr>
        <w:autoSpaceDE w:val="0"/>
        <w:autoSpaceDN w:val="0"/>
        <w:adjustRightInd w:val="0"/>
        <w:spacing w:after="30" w:line="270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 Linotype" w:hAnsi="Palatino Linotype" w:cs="Palatino Linotype"/>
          <w:color w:val="4A4A4A"/>
          <w:spacing w:val="-4"/>
          <w:sz w:val="20"/>
          <w:szCs w:val="20"/>
        </w:rPr>
        <w:t xml:space="preserve">   </w:t>
      </w: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Helped streamline repair processes and update procedures for support</w:t>
      </w:r>
    </w:p>
    <w:p w14:paraId="1FB31833" w14:textId="77777777" w:rsidR="00D64C2D" w:rsidRDefault="006329E2">
      <w:pPr>
        <w:autoSpaceDE w:val="0"/>
        <w:autoSpaceDN w:val="0"/>
        <w:adjustRightInd w:val="0"/>
        <w:spacing w:after="30" w:line="270" w:lineRule="exact"/>
        <w:ind w:left="460"/>
        <w:rPr>
          <w:rFonts w:ascii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action consistency.</w:t>
      </w:r>
    </w:p>
    <w:p w14:paraId="34B41A6B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Configured hardware, devices and software to set up new work</w:t>
      </w:r>
    </w:p>
    <w:p w14:paraId="7C66560E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stations for employees.</w:t>
      </w:r>
    </w:p>
    <w:p w14:paraId="7D005975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Collaborated with vendors to locate replacement components and</w:t>
      </w:r>
    </w:p>
    <w:p w14:paraId="1174DFCF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resolve advanced problems.</w:t>
      </w:r>
    </w:p>
    <w:p w14:paraId="4BBAB6E1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Responded to support requests from end users and patiently walked</w:t>
      </w:r>
    </w:p>
    <w:p w14:paraId="5506B5CC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individuals through basic troubleshooting tasks.</w:t>
      </w:r>
    </w:p>
    <w:p w14:paraId="7D7927B3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Engaged end users and answered questions via email, phone, website</w:t>
      </w:r>
    </w:p>
    <w:p w14:paraId="2BF50101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2"/>
          <w:sz w:val="20"/>
          <w:szCs w:val="20"/>
        </w:rPr>
        <w:t>live chat and in forums.</w:t>
      </w:r>
    </w:p>
    <w:p w14:paraId="71344A51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Removed malware, ransomware and other threats from laptops and</w:t>
      </w:r>
    </w:p>
    <w:p w14:paraId="7E140626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desktop systems.</w:t>
      </w:r>
    </w:p>
    <w:p w14:paraId="613CE267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Troubleshot and diagnosed problems to accurately resolve wide range</w:t>
      </w:r>
    </w:p>
    <w:p w14:paraId="77C67A55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of technical issues.</w:t>
      </w:r>
    </w:p>
    <w:p w14:paraId="145004D2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Created support documentation that empowered and enabled user</w:t>
      </w:r>
    </w:p>
    <w:p w14:paraId="5CD59C2B" w14:textId="77777777" w:rsidR="00D64C2D" w:rsidRDefault="006329E2">
      <w:pPr>
        <w:autoSpaceDE w:val="0"/>
        <w:autoSpaceDN w:val="0"/>
        <w:adjustRightInd w:val="0"/>
        <w:spacing w:after="432" w:line="284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community to extend skills, leverage system features and find</w:t>
      </w:r>
      <w:r>
        <w:br/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resolutions to questions without intervention from support team.</w:t>
      </w:r>
    </w:p>
    <w:p w14:paraId="09D4FA16" w14:textId="77777777" w:rsidR="00D64C2D" w:rsidRDefault="006329E2">
      <w:pPr>
        <w:autoSpaceDE w:val="0"/>
        <w:autoSpaceDN w:val="0"/>
        <w:adjustRightInd w:val="0"/>
        <w:spacing w:after="90" w:line="290" w:lineRule="exact"/>
        <w:ind w:left="200"/>
        <w:rPr>
          <w:rFonts w:ascii="Palatino Linotype" w:hAnsi="Palatino Linotype" w:cs="Palatino Linotype"/>
          <w:b/>
          <w:bCs/>
          <w:color w:val="4A4A4A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4A4A4A"/>
          <w:sz w:val="20"/>
          <w:szCs w:val="20"/>
        </w:rPr>
        <w:t>Sainsbury's</w:t>
      </w:r>
      <w:r>
        <w:rPr>
          <w:rFonts w:ascii="Palatino Linotype" w:hAnsi="Palatino Linotype" w:cs="Palatino Linotype"/>
          <w:color w:val="4A4A4A"/>
          <w:spacing w:val="3"/>
          <w:sz w:val="20"/>
          <w:szCs w:val="20"/>
        </w:rPr>
        <w:t xml:space="preserve"> - </w:t>
      </w:r>
      <w:r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Customer Service Assistant</w:t>
      </w:r>
      <w:r>
        <w:br/>
      </w:r>
      <w:r>
        <w:rPr>
          <w:rFonts w:ascii="Palatino Linotype" w:hAnsi="Palatino Linotype" w:cs="Palatino Linotype"/>
          <w:color w:val="4A4A4A"/>
          <w:spacing w:val="-1"/>
          <w:sz w:val="20"/>
          <w:szCs w:val="20"/>
        </w:rPr>
        <w:t>West Yorkshire</w:t>
      </w:r>
      <w:r>
        <w:rPr>
          <w:rFonts w:ascii="Palatino Linotype" w:hAnsi="Palatino Linotype" w:cs="Palatino Linotype"/>
          <w:color w:val="4A4A4A"/>
          <w:sz w:val="20"/>
          <w:szCs w:val="20"/>
        </w:rPr>
        <w:t xml:space="preserve">, </w:t>
      </w:r>
      <w:r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England</w:t>
      </w:r>
      <w:r>
        <w:br/>
      </w:r>
      <w:r>
        <w:rPr>
          <w:rFonts w:ascii="Palatino Linotype" w:hAnsi="Palatino Linotype" w:cs="Palatino Linotype"/>
          <w:i/>
          <w:iCs/>
          <w:color w:val="4A4A4A"/>
          <w:sz w:val="20"/>
          <w:szCs w:val="20"/>
        </w:rPr>
        <w:t>11/2017</w:t>
      </w:r>
      <w:r>
        <w:rPr>
          <w:rFonts w:ascii="Palatino Linotype" w:hAnsi="Palatino Linotype" w:cs="Palatino Linotype"/>
          <w:i/>
          <w:iCs/>
          <w:color w:val="4A4A4A"/>
          <w:spacing w:val="3"/>
          <w:sz w:val="20"/>
          <w:szCs w:val="20"/>
        </w:rPr>
        <w:t xml:space="preserve"> - </w:t>
      </w:r>
      <w:r>
        <w:rPr>
          <w:rFonts w:ascii="Palatino Linotype" w:hAnsi="Palatino Linotype" w:cs="Palatino Linotype"/>
          <w:i/>
          <w:iCs/>
          <w:color w:val="4A4A4A"/>
          <w:spacing w:val="1"/>
          <w:sz w:val="20"/>
          <w:szCs w:val="20"/>
        </w:rPr>
        <w:t>01/2018</w:t>
      </w:r>
    </w:p>
    <w:p w14:paraId="4A8AD703" w14:textId="77777777" w:rsidR="00D64C2D" w:rsidRDefault="006329E2">
      <w:pPr>
        <w:autoSpaceDE w:val="0"/>
        <w:autoSpaceDN w:val="0"/>
        <w:adjustRightInd w:val="0"/>
        <w:spacing w:after="32" w:line="289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Submitted completed orders quickly to maximize delivery efficiency.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Delivered prompt service to prioritize customer needs.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2"/>
          <w:sz w:val="20"/>
          <w:szCs w:val="20"/>
        </w:rPr>
        <w:t>Provided basic technical support for clients on wide range of company</w:t>
      </w:r>
    </w:p>
    <w:p w14:paraId="4B6770B2" w14:textId="77777777" w:rsidR="00D64C2D" w:rsidRDefault="006329E2">
      <w:pPr>
        <w:autoSpaceDE w:val="0"/>
        <w:autoSpaceDN w:val="0"/>
        <w:adjustRightInd w:val="0"/>
        <w:spacing w:after="0" w:line="268" w:lineRule="exact"/>
        <w:ind w:left="46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products.</w:t>
      </w:r>
    </w:p>
    <w:p w14:paraId="5A5B3800" w14:textId="77777777" w:rsidR="00D64C2D" w:rsidRDefault="006329E2">
      <w:pPr>
        <w:autoSpaceDE w:val="0"/>
        <w:autoSpaceDN w:val="0"/>
        <w:adjustRightInd w:val="0"/>
        <w:spacing w:after="0" w:line="292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hAnsi="Palatino Linotype" w:cs="Palatino Linotype"/>
          <w:color w:val="4A4A4A"/>
          <w:sz w:val="20"/>
          <w:szCs w:val="20"/>
        </w:rPr>
        <w:br w:type="column"/>
      </w:r>
    </w:p>
    <w:p w14:paraId="788041F2" w14:textId="77777777" w:rsidR="00D64C2D" w:rsidRDefault="00D64C2D">
      <w:pPr>
        <w:autoSpaceDE w:val="0"/>
        <w:autoSpaceDN w:val="0"/>
        <w:adjustRightInd w:val="0"/>
        <w:spacing w:after="0" w:line="292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</w:p>
    <w:p w14:paraId="6B6EDAF8" w14:textId="77777777" w:rsidR="00D64C2D" w:rsidRDefault="00D64C2D">
      <w:pPr>
        <w:autoSpaceDE w:val="0"/>
        <w:autoSpaceDN w:val="0"/>
        <w:adjustRightInd w:val="0"/>
        <w:spacing w:after="0" w:line="292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</w:p>
    <w:p w14:paraId="16D35841" w14:textId="77777777" w:rsidR="00D64C2D" w:rsidRDefault="00D64C2D">
      <w:pPr>
        <w:autoSpaceDE w:val="0"/>
        <w:autoSpaceDN w:val="0"/>
        <w:adjustRightInd w:val="0"/>
        <w:spacing w:after="0" w:line="292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</w:p>
    <w:p w14:paraId="44ED6857" w14:textId="77777777" w:rsidR="00D64C2D" w:rsidRDefault="00D64C2D">
      <w:pPr>
        <w:autoSpaceDE w:val="0"/>
        <w:autoSpaceDN w:val="0"/>
        <w:adjustRightInd w:val="0"/>
        <w:spacing w:after="0" w:line="292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</w:p>
    <w:p w14:paraId="62C8AA52" w14:textId="77777777" w:rsidR="00D64C2D" w:rsidRDefault="00D64C2D">
      <w:pPr>
        <w:autoSpaceDE w:val="0"/>
        <w:autoSpaceDN w:val="0"/>
        <w:adjustRightInd w:val="0"/>
        <w:spacing w:after="0" w:line="292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</w:p>
    <w:p w14:paraId="473AE807" w14:textId="77777777" w:rsidR="00D64C2D" w:rsidRDefault="00D64C2D">
      <w:pPr>
        <w:autoSpaceDE w:val="0"/>
        <w:autoSpaceDN w:val="0"/>
        <w:adjustRightInd w:val="0"/>
        <w:spacing w:after="0" w:line="525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</w:p>
    <w:p w14:paraId="39E41F06" w14:textId="56B37B3B" w:rsidR="00D64C2D" w:rsidRDefault="006329E2">
      <w:pPr>
        <w:autoSpaceDE w:val="0"/>
        <w:autoSpaceDN w:val="0"/>
        <w:adjustRightInd w:val="0"/>
        <w:spacing w:after="866" w:line="292" w:lineRule="exact"/>
        <w:ind w:left="19"/>
        <w:rPr>
          <w:rFonts w:ascii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hAnsi="Palatino Linotype" w:cs="Palatino Linotype"/>
          <w:color w:val="4A4A4A"/>
          <w:sz w:val="20"/>
          <w:szCs w:val="20"/>
        </w:rPr>
        <w:t>ali-6@hotmail.co.uk</w:t>
      </w:r>
      <w:r>
        <w:br/>
      </w:r>
      <w:r>
        <w:rPr>
          <w:rFonts w:ascii="Palatino Linotype" w:hAnsi="Palatino Linotype" w:cs="Palatino Linotype"/>
          <w:color w:val="4A4A4A"/>
          <w:sz w:val="20"/>
          <w:szCs w:val="20"/>
        </w:rPr>
        <w:t>07</w:t>
      </w:r>
      <w:r w:rsidR="007979AE">
        <w:rPr>
          <w:rFonts w:ascii="Palatino Linotype" w:hAnsi="Palatino Linotype" w:cs="Palatino Linotype"/>
          <w:color w:val="4A4A4A"/>
          <w:sz w:val="20"/>
          <w:szCs w:val="20"/>
        </w:rPr>
        <w:t>742472736</w:t>
      </w:r>
      <w:r w:rsidR="00527D48">
        <w:rPr>
          <w:rFonts w:ascii="Palatino Linotype" w:hAnsi="Palatino Linotype" w:cs="Palatino Linotype"/>
          <w:color w:val="4A4A4A"/>
          <w:sz w:val="20"/>
          <w:szCs w:val="20"/>
        </w:rPr>
        <w:t xml:space="preserve"> (Temporarily Unavailable)</w:t>
      </w:r>
      <w:r>
        <w:br/>
      </w:r>
      <w:r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17 Chellow Grange Road</w:t>
      </w:r>
      <w:r>
        <w:rPr>
          <w:rFonts w:ascii="Palatino Linotype" w:hAnsi="Palatino Linotype" w:cs="Palatino Linotype"/>
          <w:color w:val="4A4A4A"/>
          <w:sz w:val="20"/>
          <w:szCs w:val="20"/>
        </w:rPr>
        <w:t>,</w:t>
      </w:r>
      <w:r w:rsidR="00D02B14">
        <w:rPr>
          <w:rFonts w:ascii="Palatino Linotype" w:hAnsi="Palatino Linotype" w:cs="Palatino Linotype"/>
          <w:color w:val="4A4A4A"/>
          <w:sz w:val="20"/>
          <w:szCs w:val="20"/>
        </w:rPr>
        <w:t xml:space="preserve"> Bradford, </w:t>
      </w:r>
      <w:r>
        <w:rPr>
          <w:rFonts w:ascii="Palatino Linotype" w:hAnsi="Palatino Linotype" w:cs="Palatino Linotype"/>
          <w:color w:val="4A4A4A"/>
          <w:spacing w:val="-1"/>
          <w:sz w:val="20"/>
          <w:szCs w:val="20"/>
        </w:rPr>
        <w:t>West Yorkshire</w:t>
      </w:r>
      <w:r>
        <w:rPr>
          <w:rFonts w:ascii="Palatino Linotype" w:hAnsi="Palatino Linotype" w:cs="Palatino Linotype"/>
          <w:color w:val="4A4A4A"/>
          <w:sz w:val="20"/>
          <w:szCs w:val="20"/>
        </w:rPr>
        <w:t>,</w:t>
      </w:r>
      <w:r>
        <w:br/>
      </w:r>
      <w:r>
        <w:rPr>
          <w:rFonts w:ascii="Palatino Linotype" w:hAnsi="Palatino Linotype" w:cs="Palatino Linotype"/>
          <w:color w:val="4A4A4A"/>
          <w:sz w:val="20"/>
          <w:szCs w:val="20"/>
        </w:rPr>
        <w:t>England</w:t>
      </w:r>
      <w:r>
        <w:rPr>
          <w:rFonts w:ascii="Palatino Linotype" w:hAnsi="Palatino Linotype" w:cs="Palatino Linotype"/>
          <w:color w:val="4A4A4A"/>
          <w:spacing w:val="10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BD9 6NL</w:t>
      </w:r>
    </w:p>
    <w:p w14:paraId="7F86F1C8" w14:textId="77777777" w:rsidR="00D64C2D" w:rsidRDefault="00527D48">
      <w:pPr>
        <w:autoSpaceDE w:val="0"/>
        <w:autoSpaceDN w:val="0"/>
        <w:adjustRightInd w:val="0"/>
        <w:spacing w:after="258" w:line="266" w:lineRule="exact"/>
        <w:ind w:left="19"/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noProof/>
        </w:rPr>
        <w:pict w14:anchorId="3CE0DA7A">
          <v:shape id="_x0000_s1030" style="position:absolute;left:0;text-align:left;margin-left:388.95pt;margin-top:228.95pt;width:189.95pt;height:1pt;z-index:-251657728;mso-position-horizontal:absolute;mso-position-horizontal-relative:page;mso-position-vertical:absolute;mso-position-vertical-relative:page" coordsize="3799,20" path="m,l3799,r,20l,20,,xe" fillcolor="#c4c4c4" stroked="f">
            <w10:wrap anchorx="page" anchory="page"/>
            <w10:anchorlock/>
          </v:shape>
        </w:pict>
      </w:r>
      <w:r w:rsidR="006329E2">
        <w:rPr>
          <w:rFonts w:ascii="Times New Roman" w:hAnsi="Times New Roman" w:cs="Times New Roman"/>
          <w:b/>
          <w:bCs/>
          <w:i/>
          <w:iCs/>
          <w:color w:val="4A4A4A"/>
          <w:spacing w:val="8"/>
          <w:sz w:val="24"/>
          <w:szCs w:val="24"/>
        </w:rPr>
        <w:t>Skills</w:t>
      </w:r>
    </w:p>
    <w:p w14:paraId="76F6863B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19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Hardware/Software equipment</w:t>
      </w:r>
    </w:p>
    <w:p w14:paraId="6A8879F2" w14:textId="77777777" w:rsidR="00D64C2D" w:rsidRDefault="006329E2">
      <w:pPr>
        <w:autoSpaceDE w:val="0"/>
        <w:autoSpaceDN w:val="0"/>
        <w:adjustRightInd w:val="0"/>
        <w:spacing w:after="32" w:line="268" w:lineRule="exact"/>
        <w:ind w:left="279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installation</w:t>
      </w:r>
    </w:p>
    <w:p w14:paraId="10BB2424" w14:textId="77777777" w:rsidR="00D64C2D" w:rsidRDefault="006329E2">
      <w:pPr>
        <w:autoSpaceDE w:val="0"/>
        <w:autoSpaceDN w:val="0"/>
        <w:adjustRightInd w:val="0"/>
        <w:spacing w:after="868" w:line="298" w:lineRule="exact"/>
        <w:ind w:left="19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Troubleshooting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Technical support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Application support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System maintenance and repair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Data entry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Software diagnosis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Process implementation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System upgrades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Equipment oversight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Network upgrades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Network maintenance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Remote access technology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  <w:r>
        <w:rPr>
          <w:rFonts w:ascii="PalatinoLinotype-Roman" w:hAnsi="PalatinoLinotype-Roman" w:cs="PalatinoLinotype-Roman"/>
          <w:color w:val="4A4A4A"/>
          <w:spacing w:val="-4"/>
          <w:sz w:val="20"/>
          <w:szCs w:val="20"/>
        </w:rPr>
        <w:t xml:space="preserve">   </w: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Project management</w:t>
      </w:r>
    </w:p>
    <w:p w14:paraId="766629C7" w14:textId="77777777" w:rsidR="00D64C2D" w:rsidRDefault="00527D48" w:rsidP="00D02B14">
      <w:pPr>
        <w:autoSpaceDE w:val="0"/>
        <w:autoSpaceDN w:val="0"/>
        <w:adjustRightInd w:val="0"/>
        <w:spacing w:after="258" w:line="266" w:lineRule="exact"/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noProof/>
        </w:rPr>
        <w:pict w14:anchorId="192A41A8">
          <v:shape id="_x0000_s1029" style="position:absolute;margin-left:388.95pt;margin-top:521.9pt;width:189.95pt;height:1pt;z-index:-251656704;mso-position-horizontal:absolute;mso-position-horizontal-relative:page;mso-position-vertical:absolute;mso-position-vertical-relative:page" coordsize="3799,20" path="m,l3799,r,20l,20,,xe" fillcolor="#c4c4c4" stroked="f">
            <w10:wrap anchorx="page" anchory="page"/>
            <w10:anchorlock/>
          </v:shape>
        </w:pict>
      </w:r>
      <w:r w:rsidR="006329E2">
        <w:rPr>
          <w:rFonts w:ascii="Times New Roman" w:hAnsi="Times New Roman" w:cs="Times New Roman"/>
          <w:b/>
          <w:bCs/>
          <w:i/>
          <w:iCs/>
          <w:color w:val="4A4A4A"/>
          <w:spacing w:val="9"/>
          <w:sz w:val="24"/>
          <w:szCs w:val="24"/>
        </w:rPr>
        <w:t>Education</w:t>
      </w:r>
    </w:p>
    <w:p w14:paraId="485DBA0B" w14:textId="5F506C50" w:rsidR="00D64C2D" w:rsidRDefault="00D02B14" w:rsidP="00D02B14">
      <w:pPr>
        <w:autoSpaceDE w:val="0"/>
        <w:autoSpaceDN w:val="0"/>
        <w:adjustRightInd w:val="0"/>
        <w:spacing w:after="430" w:line="294" w:lineRule="exact"/>
        <w:ind w:left="19"/>
        <w:rPr>
          <w:rFonts w:ascii="Palatino Linotype" w:hAnsi="Palatino Linotype" w:cs="Palatino Linotype"/>
          <w:color w:val="4A4A4A"/>
          <w:spacing w:val="1"/>
          <w:sz w:val="20"/>
          <w:szCs w:val="20"/>
        </w:rPr>
      </w:pPr>
      <w:r>
        <w:rPr>
          <w:rFonts w:ascii="Palatino Linotype" w:hAnsi="Palatino Linotype" w:cs="Palatino Linotype"/>
          <w:color w:val="4A4A4A"/>
          <w:sz w:val="20"/>
          <w:szCs w:val="20"/>
        </w:rPr>
        <w:t>2016-</w:t>
      </w:r>
      <w:r w:rsidR="006329E2">
        <w:rPr>
          <w:rFonts w:ascii="Palatino Linotype" w:hAnsi="Palatino Linotype" w:cs="Palatino Linotype"/>
          <w:color w:val="4A4A4A"/>
          <w:sz w:val="20"/>
          <w:szCs w:val="20"/>
        </w:rPr>
        <w:t>2018</w:t>
      </w:r>
      <w:r w:rsidR="006329E2">
        <w:br/>
      </w:r>
      <w:r w:rsidR="006329E2"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Bradford College</w:t>
      </w:r>
      <w:r w:rsidR="006329E2">
        <w:br/>
      </w:r>
      <w:r w:rsidR="006329E2">
        <w:rPr>
          <w:rFonts w:ascii="Palatino Linotype" w:hAnsi="Palatino Linotype" w:cs="Palatino Linotype"/>
          <w:color w:val="4A4A4A"/>
          <w:spacing w:val="-1"/>
          <w:sz w:val="20"/>
          <w:szCs w:val="20"/>
        </w:rPr>
        <w:t>West Yorkshire</w:t>
      </w:r>
      <w:r w:rsidR="006329E2">
        <w:rPr>
          <w:rFonts w:ascii="Palatino Linotype" w:hAnsi="Palatino Linotype" w:cs="Palatino Linotype"/>
          <w:color w:val="4A4A4A"/>
          <w:sz w:val="20"/>
          <w:szCs w:val="20"/>
        </w:rPr>
        <w:t xml:space="preserve">, </w:t>
      </w:r>
      <w:r w:rsidR="006329E2"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England</w:t>
      </w:r>
      <w:r w:rsidR="006329E2">
        <w:br/>
      </w:r>
      <w:r w:rsidR="006329E2"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HND (Higher National Diploma)</w:t>
      </w:r>
      <w:r w:rsidR="006329E2">
        <w:rPr>
          <w:rFonts w:ascii="Palatino Linotype" w:hAnsi="Palatino Linotype" w:cs="Palatino Linotype"/>
          <w:color w:val="4A4A4A"/>
          <w:sz w:val="20"/>
          <w:szCs w:val="20"/>
        </w:rPr>
        <w:t>:</w:t>
      </w:r>
      <w:r w:rsidR="006329E2">
        <w:br/>
      </w:r>
      <w:r w:rsidR="006329E2">
        <w:rPr>
          <w:rFonts w:ascii="Palatino Linotype" w:hAnsi="Palatino Linotype" w:cs="Palatino Linotype"/>
          <w:color w:val="4A4A4A"/>
          <w:spacing w:val="1"/>
          <w:sz w:val="20"/>
          <w:szCs w:val="20"/>
        </w:rPr>
        <w:t>Systems Support &amp; Networking</w:t>
      </w:r>
    </w:p>
    <w:p w14:paraId="4EB7107C" w14:textId="36D79412" w:rsidR="00D64C2D" w:rsidRPr="00D02B14" w:rsidRDefault="00D02B14" w:rsidP="00D02B14">
      <w:pPr>
        <w:autoSpaceDE w:val="0"/>
        <w:autoSpaceDN w:val="0"/>
        <w:adjustRightInd w:val="0"/>
        <w:spacing w:after="430" w:line="294" w:lineRule="exact"/>
        <w:rPr>
          <w:rFonts w:ascii="Palatino Linotype" w:hAnsi="Palatino Linotype" w:cs="Palatino Linotype"/>
          <w:color w:val="4A4A4A"/>
          <w:spacing w:val="1"/>
          <w:sz w:val="20"/>
          <w:szCs w:val="20"/>
        </w:rPr>
      </w:pPr>
      <w:r>
        <w:rPr>
          <w:rFonts w:ascii="Palatino Linotype" w:hAnsi="Palatino Linotype" w:cs="Palatino Linotype"/>
          <w:color w:val="4A4A4A"/>
          <w:sz w:val="20"/>
          <w:szCs w:val="20"/>
        </w:rPr>
        <w:t>2013-2015</w:t>
      </w:r>
      <w:r>
        <w:br/>
      </w:r>
      <w:r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Bradford College</w:t>
      </w:r>
      <w:r w:rsidR="006329E2">
        <w:br/>
      </w:r>
      <w:r w:rsidR="006329E2">
        <w:rPr>
          <w:rFonts w:ascii="Palatino Linotype" w:hAnsi="Palatino Linotype" w:cs="Palatino Linotype"/>
          <w:color w:val="4A4A4A"/>
          <w:spacing w:val="-1"/>
          <w:sz w:val="20"/>
          <w:szCs w:val="20"/>
        </w:rPr>
        <w:t>West Yorkshire</w:t>
      </w:r>
      <w:r w:rsidR="006329E2">
        <w:rPr>
          <w:rFonts w:ascii="Palatino Linotype" w:hAnsi="Palatino Linotype" w:cs="Palatino Linotype"/>
          <w:color w:val="4A4A4A"/>
          <w:sz w:val="20"/>
          <w:szCs w:val="20"/>
        </w:rPr>
        <w:t xml:space="preserve">, </w:t>
      </w:r>
      <w:r w:rsidR="006329E2"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England</w:t>
      </w:r>
      <w:r w:rsidR="006329E2">
        <w:br/>
      </w:r>
      <w:r w:rsidR="006329E2"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BTEC LEVEL 3 In Networking &amp; Systems</w:t>
      </w:r>
      <w:r w:rsidR="006329E2">
        <w:br/>
      </w:r>
      <w:r w:rsidR="006329E2">
        <w:rPr>
          <w:rFonts w:ascii="Palatino Linotype" w:hAnsi="Palatino Linotype" w:cs="Palatino Linotype"/>
          <w:color w:val="4A4A4A"/>
          <w:sz w:val="20"/>
          <w:szCs w:val="20"/>
        </w:rPr>
        <w:t>Support</w:t>
      </w:r>
    </w:p>
    <w:p w14:paraId="600052BE" w14:textId="12157DEE" w:rsidR="00D64C2D" w:rsidRDefault="00527D48">
      <w:pPr>
        <w:autoSpaceDE w:val="0"/>
        <w:autoSpaceDN w:val="0"/>
        <w:adjustRightInd w:val="0"/>
        <w:spacing w:after="0" w:line="270" w:lineRule="exact"/>
        <w:ind w:left="19"/>
        <w:rPr>
          <w:rFonts w:ascii="Palatino Linotype" w:hAnsi="Palatino Linotype" w:cs="Palatino Linotype"/>
          <w:b/>
          <w:bCs/>
          <w:color w:val="4A4A4A"/>
          <w:sz w:val="20"/>
          <w:szCs w:val="20"/>
        </w:rPr>
        <w:sectPr w:rsidR="00D64C2D">
          <w:pgSz w:w="12240" w:h="15840" w:code="1"/>
          <w:pgMar w:top="720" w:right="0" w:bottom="0" w:left="360" w:header="0" w:footer="0" w:gutter="0"/>
          <w:cols w:num="2" w:space="720" w:equalWidth="0">
            <w:col w:w="6947" w:space="453"/>
            <w:col w:w="4480"/>
          </w:cols>
        </w:sectPr>
      </w:pPr>
      <w:r>
        <w:rPr>
          <w:noProof/>
        </w:rPr>
        <w:pict w14:anchorId="05257A84">
          <v:shape id="_x0000_s1028" style="position:absolute;left:0;text-align:left;margin-left:373.95pt;margin-top:129pt;width:219.95pt;height:644.6pt;z-index:-251659776;mso-position-horizontal:absolute;mso-position-horizontal-relative:page;mso-position-vertical:absolute;mso-position-vertical-relative:page" coordsize="4399,12892" path="m,l4399,r,12892l,12892,,xe" fillcolor="#f4f4f4" stroked="f">
            <w10:wrap anchorx="page" anchory="page"/>
            <w10:anchorlock/>
          </v:shape>
        </w:pict>
      </w:r>
      <w:r>
        <w:rPr>
          <w:noProof/>
        </w:rPr>
        <w:pict w14:anchorId="09D9BB13">
          <v:shape id="_x0000_s1027" style="position:absolute;left:0;text-align:left;margin-left:284.6pt;margin-top:36.65pt;width:42.65pt;height:42.65pt;z-index:-251655680;mso-position-horizontal:absolute;mso-position-horizontal-relative:page;mso-position-vertical:absolute;mso-position-vertical-relative:page" coordsize="853,853" path="m27,27r800,l827,827r-800,l27,27xe" filled="f" strokecolor="white" strokeweight=".35272mm">
            <v:stroke miterlimit="4" joinstyle="miter"/>
            <w10:wrap anchorx="page" anchory="page"/>
            <w10:anchorlock/>
          </v:shape>
        </w:pict>
      </w:r>
    </w:p>
    <w:p w14:paraId="0C33EBCF" w14:textId="77777777" w:rsidR="00D64C2D" w:rsidRDefault="00D64C2D">
      <w:pPr>
        <w:autoSpaceDE w:val="0"/>
        <w:autoSpaceDN w:val="0"/>
        <w:adjustRightInd w:val="0"/>
        <w:spacing w:after="0" w:line="380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3EEA235D" w14:textId="77777777" w:rsidR="00D64C2D" w:rsidRDefault="006329E2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</w:p>
    <w:p w14:paraId="375B8558" w14:textId="77777777" w:rsidR="00D64C2D" w:rsidRDefault="00D64C2D">
      <w:pPr>
        <w:autoSpaceDE w:val="0"/>
        <w:autoSpaceDN w:val="0"/>
        <w:adjustRightInd w:val="0"/>
        <w:spacing w:after="0" w:line="332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4D1763A6" w14:textId="77777777" w:rsidR="00D64C2D" w:rsidRDefault="006329E2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</w:p>
    <w:p w14:paraId="1556B99D" w14:textId="77777777" w:rsidR="00D64C2D" w:rsidRDefault="00D64C2D">
      <w:pPr>
        <w:autoSpaceDE w:val="0"/>
        <w:autoSpaceDN w:val="0"/>
        <w:adjustRightInd w:val="0"/>
        <w:spacing w:after="0" w:line="332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3B1B7B80" w14:textId="77777777" w:rsidR="00D64C2D" w:rsidRDefault="006329E2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t>●</w:t>
      </w:r>
    </w:p>
    <w:p w14:paraId="285DB192" w14:textId="77777777" w:rsidR="00D64C2D" w:rsidRDefault="00D64C2D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2D72003D" w14:textId="77777777" w:rsidR="00D64C2D" w:rsidRDefault="00D64C2D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097FE19B" w14:textId="77777777" w:rsidR="00D64C2D" w:rsidRDefault="00D64C2D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09FEA8B1" w14:textId="66A718E6" w:rsidR="00D64C2D" w:rsidRDefault="00527D48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  <w:r w:rsidRPr="00527D48">
        <w:rPr>
          <w:rFonts w:ascii="PalatinoLinotype-Roman" w:hAnsi="PalatinoLinotype-Roman" w:cs="PalatinoLinotype-Roman"/>
          <w:noProof/>
          <w:color w:val="4A4A4A"/>
          <w:spacing w:val="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C3F8EC8" wp14:editId="7BC63727">
                <wp:simplePos x="0" y="0"/>
                <wp:positionH relativeFrom="column">
                  <wp:posOffset>70485</wp:posOffset>
                </wp:positionH>
                <wp:positionV relativeFrom="paragraph">
                  <wp:posOffset>229870</wp:posOffset>
                </wp:positionV>
                <wp:extent cx="4274820" cy="6376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637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6DA62" w14:textId="77777777" w:rsidR="00527D48" w:rsidRPr="00527D48" w:rsidRDefault="00527D48" w:rsidP="00527D48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4A4A4A"/>
                                <w:spacing w:val="1"/>
                                <w:sz w:val="20"/>
                                <w:szCs w:val="20"/>
                              </w:rPr>
                              <w:t>The Health &amp; Informatics Service Desk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4A4A4A"/>
                                <w:spacing w:val="3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4A4A4A"/>
                                <w:spacing w:val="1"/>
                                <w:sz w:val="20"/>
                                <w:szCs w:val="20"/>
                              </w:rPr>
                              <w:t>It S</w:t>
                            </w: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4A4A4A"/>
                                <w:spacing w:val="1"/>
                                <w:sz w:val="20"/>
                                <w:szCs w:val="20"/>
                              </w:rPr>
                              <w:t>ervice Desk Analyst</w:t>
                            </w:r>
                            <w:r>
                              <w:br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4A4A4A"/>
                                <w:spacing w:val="-1"/>
                                <w:sz w:val="20"/>
                                <w:szCs w:val="20"/>
                              </w:rPr>
                              <w:t>West Yorkshire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4A4A4A"/>
                                <w:spacing w:val="2"/>
                                <w:sz w:val="20"/>
                                <w:szCs w:val="20"/>
                              </w:rPr>
                              <w:t>England</w:t>
                            </w:r>
                            <w:r>
                              <w:br/>
                            </w:r>
                            <w:r w:rsidRPr="00527D48">
                              <w:rPr>
                                <w:rFonts w:ascii="Palatino Linotype" w:hAnsi="Palatino Linotype" w:cs="Palatino Linotype"/>
                                <w:i/>
                                <w:iCs/>
                                <w:color w:val="4A4A4A"/>
                                <w:sz w:val="20"/>
                                <w:szCs w:val="20"/>
                              </w:rPr>
                              <w:t xml:space="preserve">CURRENT </w:t>
                            </w:r>
                          </w:p>
                          <w:p w14:paraId="503586D7" w14:textId="0BD65D35" w:rsidR="00527D48" w:rsidRPr="00527D48" w:rsidRDefault="00527D48" w:rsidP="00527D4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Logging and categorising </w:t>
                            </w:r>
                            <w:proofErr w:type="gramStart"/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on the call logging system</w:t>
                            </w:r>
                          </w:p>
                          <w:p w14:paraId="3082C8CA" w14:textId="77777777" w:rsidR="00527D48" w:rsidRPr="00527D48" w:rsidRDefault="00527D48" w:rsidP="00527D4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Liaising with immediate support teams within the department and third parties</w:t>
                            </w:r>
                          </w:p>
                          <w:p w14:paraId="245DA954" w14:textId="5A0A17A6" w:rsidR="00527D48" w:rsidRPr="00527D48" w:rsidRDefault="00527D48" w:rsidP="00527D4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Provid</w:t>
                            </w:r>
                            <w:r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ing</w:t>
                            </w: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trend analysis from Service Desk software including assisting with daily/weekly reports</w:t>
                            </w:r>
                          </w:p>
                          <w:p w14:paraId="3835BAFB" w14:textId="49068EDD" w:rsidR="00527D48" w:rsidRPr="00527D48" w:rsidRDefault="00527D48" w:rsidP="00527D4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Making sure a suitable level of </w:t>
                            </w:r>
                            <w:bookmarkStart w:id="0" w:name="_GoBack"/>
                            <w:bookmarkEnd w:id="0"/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first-time</w:t>
                            </w: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fixes </w:t>
                            </w:r>
                            <w:proofErr w:type="gramStart"/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are</w:t>
                            </w:r>
                            <w:proofErr w:type="gramEnd"/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 xml:space="preserve"> achieved without escalation</w:t>
                            </w:r>
                          </w:p>
                          <w:p w14:paraId="00530342" w14:textId="77777777" w:rsidR="00527D48" w:rsidRPr="00527D48" w:rsidRDefault="00527D48" w:rsidP="00527D4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Housekeeping, monitoring, checking and dispensing fixes for known issues</w:t>
                            </w:r>
                          </w:p>
                          <w:p w14:paraId="0BB0A6D0" w14:textId="77777777" w:rsidR="00527D48" w:rsidRPr="00527D48" w:rsidRDefault="00527D48" w:rsidP="00527D4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27D48">
                              <w:rPr>
                                <w:rFonts w:ascii="Palatino Linotype" w:eastAsia="Times New Roman" w:hAnsi="Palatino Linotype" w:cs="Times New Roman"/>
                                <w:color w:val="333333"/>
                                <w:sz w:val="20"/>
                                <w:szCs w:val="20"/>
                              </w:rPr>
                              <w:t>Escalate unresolved incidents to second line support teams</w:t>
                            </w:r>
                          </w:p>
                          <w:p w14:paraId="6C69CC8D" w14:textId="12FC3702" w:rsidR="00527D48" w:rsidRPr="00527D48" w:rsidRDefault="00527D48" w:rsidP="00527D48">
                            <w:pPr>
                              <w:autoSpaceDE w:val="0"/>
                              <w:autoSpaceDN w:val="0"/>
                              <w:adjustRightInd w:val="0"/>
                              <w:spacing w:after="90" w:line="290" w:lineRule="exact"/>
                              <w:ind w:left="200"/>
                              <w:rPr>
                                <w:rFonts w:ascii="Palatino Linotype" w:hAnsi="Palatino Linotype" w:cs="Palatino Linotype"/>
                                <w:i/>
                                <w:iCs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00592302" w14:textId="1595E050" w:rsidR="00527D48" w:rsidRDefault="00527D48" w:rsidP="00527D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F8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55pt;margin-top:18.1pt;width:336.6pt;height:502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" stroked="f">
                <v:textbox>
                  <w:txbxContent>
                    <w:p w14:paraId="0446DA62" w14:textId="77777777" w:rsidR="00527D48" w:rsidRPr="00527D48" w:rsidRDefault="00527D48" w:rsidP="00527D48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Palatino Linotype" w:eastAsia="Times New Roman" w:hAnsi="Palatino Linotype" w:cs="Times New Roman"/>
                          <w:color w:val="333333"/>
                          <w:sz w:val="23"/>
                          <w:szCs w:val="23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color w:val="4A4A4A"/>
                          <w:spacing w:val="1"/>
                          <w:sz w:val="20"/>
                          <w:szCs w:val="20"/>
                        </w:rPr>
                        <w:t>The Health &amp; Informatics Service Desk</w:t>
                      </w:r>
                      <w:r>
                        <w:rPr>
                          <w:rFonts w:ascii="Palatino Linotype" w:hAnsi="Palatino Linotype" w:cs="Palatino Linotype"/>
                          <w:color w:val="4A4A4A"/>
                          <w:spacing w:val="3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Palatino Linotype" w:hAnsi="Palatino Linotype" w:cs="Palatino Linotype"/>
                          <w:b/>
                          <w:bCs/>
                          <w:color w:val="4A4A4A"/>
                          <w:spacing w:val="1"/>
                          <w:sz w:val="20"/>
                          <w:szCs w:val="20"/>
                        </w:rPr>
                        <w:t>It S</w:t>
                      </w:r>
                      <w:r>
                        <w:rPr>
                          <w:rFonts w:ascii="Palatino Linotype" w:hAnsi="Palatino Linotype" w:cs="Palatino Linotype"/>
                          <w:b/>
                          <w:bCs/>
                          <w:color w:val="4A4A4A"/>
                          <w:spacing w:val="1"/>
                          <w:sz w:val="20"/>
                          <w:szCs w:val="20"/>
                        </w:rPr>
                        <w:t>ervice Desk Analyst</w:t>
                      </w:r>
                      <w:r>
                        <w:br/>
                      </w:r>
                      <w:r>
                        <w:rPr>
                          <w:rFonts w:ascii="Palatino Linotype" w:hAnsi="Palatino Linotype" w:cs="Palatino Linotype"/>
                          <w:color w:val="4A4A4A"/>
                          <w:spacing w:val="-1"/>
                          <w:sz w:val="20"/>
                          <w:szCs w:val="20"/>
                        </w:rPr>
                        <w:t>West Yorkshire</w:t>
                      </w:r>
                      <w:r>
                        <w:rPr>
                          <w:rFonts w:ascii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Palatino Linotype" w:hAnsi="Palatino Linotype" w:cs="Palatino Linotype"/>
                          <w:color w:val="4A4A4A"/>
                          <w:spacing w:val="2"/>
                          <w:sz w:val="20"/>
                          <w:szCs w:val="20"/>
                        </w:rPr>
                        <w:t>England</w:t>
                      </w:r>
                      <w:r>
                        <w:br/>
                      </w:r>
                      <w:r w:rsidRPr="00527D48">
                        <w:rPr>
                          <w:rFonts w:ascii="Palatino Linotype" w:hAnsi="Palatino Linotype" w:cs="Palatino Linotype"/>
                          <w:i/>
                          <w:iCs/>
                          <w:color w:val="4A4A4A"/>
                          <w:sz w:val="20"/>
                          <w:szCs w:val="20"/>
                        </w:rPr>
                        <w:t xml:space="preserve">CURRENT </w:t>
                      </w:r>
                    </w:p>
                    <w:p w14:paraId="503586D7" w14:textId="0BD65D35" w:rsidR="00527D48" w:rsidRPr="00527D48" w:rsidRDefault="00527D48" w:rsidP="00527D4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</w:pP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 xml:space="preserve">Logging and categorising </w:t>
                      </w:r>
                      <w:proofErr w:type="gramStart"/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 xml:space="preserve"> on the call logging system</w:t>
                      </w:r>
                    </w:p>
                    <w:p w14:paraId="3082C8CA" w14:textId="77777777" w:rsidR="00527D48" w:rsidRPr="00527D48" w:rsidRDefault="00527D48" w:rsidP="00527D4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</w:pP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Liaising with immediate support teams within the department and third parties</w:t>
                      </w:r>
                    </w:p>
                    <w:p w14:paraId="245DA954" w14:textId="5A0A17A6" w:rsidR="00527D48" w:rsidRPr="00527D48" w:rsidRDefault="00527D48" w:rsidP="00527D4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</w:pP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Provid</w:t>
                      </w:r>
                      <w:r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ing</w:t>
                      </w: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 xml:space="preserve"> trend analysis from Service Desk software including assisting with daily/weekly reports</w:t>
                      </w:r>
                    </w:p>
                    <w:p w14:paraId="3835BAFB" w14:textId="49068EDD" w:rsidR="00527D48" w:rsidRPr="00527D48" w:rsidRDefault="00527D48" w:rsidP="00527D4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</w:pP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 xml:space="preserve">Making sure a suitable level of </w:t>
                      </w:r>
                      <w:bookmarkStart w:id="1" w:name="_GoBack"/>
                      <w:bookmarkEnd w:id="1"/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first-time</w:t>
                      </w: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 xml:space="preserve"> fixes </w:t>
                      </w:r>
                      <w:proofErr w:type="gramStart"/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are</w:t>
                      </w:r>
                      <w:proofErr w:type="gramEnd"/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 xml:space="preserve"> achieved without escalation</w:t>
                      </w:r>
                    </w:p>
                    <w:p w14:paraId="00530342" w14:textId="77777777" w:rsidR="00527D48" w:rsidRPr="00527D48" w:rsidRDefault="00527D48" w:rsidP="00527D4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</w:pP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Housekeeping, monitoring, checking and dispensing fixes for known issues</w:t>
                      </w:r>
                    </w:p>
                    <w:p w14:paraId="0BB0A6D0" w14:textId="77777777" w:rsidR="00527D48" w:rsidRPr="00527D48" w:rsidRDefault="00527D48" w:rsidP="00527D4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</w:pPr>
                      <w:r w:rsidRPr="00527D48">
                        <w:rPr>
                          <w:rFonts w:ascii="Palatino Linotype" w:eastAsia="Times New Roman" w:hAnsi="Palatino Linotype" w:cs="Times New Roman"/>
                          <w:color w:val="333333"/>
                          <w:sz w:val="20"/>
                          <w:szCs w:val="20"/>
                        </w:rPr>
                        <w:t>Escalate unresolved incidents to second line support teams</w:t>
                      </w:r>
                    </w:p>
                    <w:p w14:paraId="6C69CC8D" w14:textId="12FC3702" w:rsidR="00527D48" w:rsidRPr="00527D48" w:rsidRDefault="00527D48" w:rsidP="00527D48">
                      <w:pPr>
                        <w:autoSpaceDE w:val="0"/>
                        <w:autoSpaceDN w:val="0"/>
                        <w:adjustRightInd w:val="0"/>
                        <w:spacing w:after="90" w:line="290" w:lineRule="exact"/>
                        <w:ind w:left="200"/>
                        <w:rPr>
                          <w:rFonts w:ascii="Palatino Linotype" w:hAnsi="Palatino Linotype" w:cs="Palatino Linotype"/>
                          <w:i/>
                          <w:iCs/>
                          <w:color w:val="4A4A4A"/>
                          <w:sz w:val="20"/>
                          <w:szCs w:val="20"/>
                        </w:rPr>
                      </w:pPr>
                    </w:p>
                    <w:p w14:paraId="00592302" w14:textId="1595E050" w:rsidR="00527D48" w:rsidRDefault="00527D48" w:rsidP="00527D48"/>
                  </w:txbxContent>
                </v:textbox>
                <w10:wrap type="square"/>
              </v:shape>
            </w:pict>
          </mc:Fallback>
        </mc:AlternateContent>
      </w:r>
    </w:p>
    <w:p w14:paraId="099A3651" w14:textId="13C266DB" w:rsidR="00D64C2D" w:rsidRDefault="00D64C2D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7C2274C0" w14:textId="075AD2DA" w:rsidR="00D64C2D" w:rsidRDefault="00D64C2D">
      <w:pPr>
        <w:autoSpaceDE w:val="0"/>
        <w:autoSpaceDN w:val="0"/>
        <w:adjustRightInd w:val="0"/>
        <w:spacing w:after="0" w:line="268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50E5D3D9" w14:textId="20EDDAB2" w:rsidR="00D64C2D" w:rsidRDefault="00D64C2D">
      <w:pPr>
        <w:autoSpaceDE w:val="0"/>
        <w:autoSpaceDN w:val="0"/>
        <w:adjustRightInd w:val="0"/>
        <w:spacing w:after="0" w:line="381" w:lineRule="exact"/>
        <w:ind w:left="200"/>
        <w:rPr>
          <w:rFonts w:ascii="PalatinoLinotype-Roman" w:hAnsi="PalatinoLinotype-Roman" w:cs="PalatinoLinotype-Roman"/>
          <w:color w:val="4A4A4A"/>
          <w:sz w:val="20"/>
          <w:szCs w:val="20"/>
        </w:rPr>
      </w:pPr>
    </w:p>
    <w:p w14:paraId="52EA19B2" w14:textId="6C0DC0B7" w:rsidR="00D64C2D" w:rsidRDefault="006329E2">
      <w:pPr>
        <w:autoSpaceDE w:val="0"/>
        <w:autoSpaceDN w:val="0"/>
        <w:adjustRightInd w:val="0"/>
        <w:spacing w:after="0" w:line="380" w:lineRule="exact"/>
        <w:ind w:left="2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br w:type="column"/>
      </w:r>
    </w:p>
    <w:p w14:paraId="62548F71" w14:textId="4C8D6691" w:rsidR="00D64C2D" w:rsidRPr="00527D48" w:rsidRDefault="006329E2" w:rsidP="00527D48">
      <w:pPr>
        <w:autoSpaceDE w:val="0"/>
        <w:autoSpaceDN w:val="0"/>
        <w:adjustRightInd w:val="0"/>
        <w:spacing w:after="432" w:line="295" w:lineRule="exact"/>
        <w:ind w:left="20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Answered customer questions about product availability and</w:t>
      </w:r>
      <w:r>
        <w:br/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shipment times.</w:t>
      </w:r>
      <w:r>
        <w:br/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Processed products payments and adjusted customer accounts to</w:t>
      </w:r>
      <w:r>
        <w:br/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maintain current system data.</w:t>
      </w:r>
      <w:r>
        <w:br/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Preserved revenue streams by utilizing strong communication and</w:t>
      </w:r>
      <w:r>
        <w:br/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negotiation skills, offering refunds as last resort to maintain customer</w:t>
      </w:r>
      <w:r>
        <w:br/>
      </w:r>
      <w:r>
        <w:rPr>
          <w:rFonts w:ascii="PalatinoLinotype-Roman" w:hAnsi="PalatinoLinotype-Roman" w:cs="PalatinoLinotype-Roman"/>
          <w:color w:val="4A4A4A"/>
          <w:sz w:val="20"/>
          <w:szCs w:val="20"/>
        </w:rPr>
        <w:t>satisfaction.</w:t>
      </w:r>
    </w:p>
    <w:p w14:paraId="36796B0A" w14:textId="4BD2E7DA" w:rsidR="00D64C2D" w:rsidRDefault="006329E2">
      <w:pPr>
        <w:autoSpaceDE w:val="0"/>
        <w:autoSpaceDN w:val="0"/>
        <w:adjustRightInd w:val="0"/>
        <w:spacing w:after="0" w:line="380" w:lineRule="exact"/>
        <w:ind w:left="19"/>
        <w:rPr>
          <w:rFonts w:ascii="PalatinoLinotype-Roman" w:hAnsi="PalatinoLinotype-Roman" w:cs="PalatinoLinotype-Roman"/>
          <w:color w:val="4A4A4A"/>
          <w:sz w:val="20"/>
          <w:szCs w:val="20"/>
        </w:rPr>
      </w:pPr>
      <w:r>
        <w:rPr>
          <w:rFonts w:ascii="PalatinoLinotype-Roman" w:hAnsi="PalatinoLinotype-Roman" w:cs="PalatinoLinotype-Roman"/>
          <w:color w:val="4A4A4A"/>
          <w:sz w:val="20"/>
          <w:szCs w:val="20"/>
        </w:rPr>
        <w:br w:type="column"/>
      </w:r>
    </w:p>
    <w:p w14:paraId="46E3D60C" w14:textId="77777777" w:rsidR="00D02B14" w:rsidRDefault="00D02B14" w:rsidP="006E1481">
      <w:pPr>
        <w:autoSpaceDE w:val="0"/>
        <w:autoSpaceDN w:val="0"/>
        <w:adjustRightInd w:val="0"/>
        <w:spacing w:after="432" w:line="289" w:lineRule="exact"/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</w:pPr>
    </w:p>
    <w:p w14:paraId="52B40D80" w14:textId="4A2BC944" w:rsidR="00D02B14" w:rsidRPr="00D02B14" w:rsidRDefault="00D02B14" w:rsidP="00D02B14">
      <w:pPr>
        <w:autoSpaceDE w:val="0"/>
        <w:autoSpaceDN w:val="0"/>
        <w:adjustRightInd w:val="0"/>
        <w:spacing w:after="430" w:line="294" w:lineRule="exact"/>
        <w:rPr>
          <w:rFonts w:ascii="Palatino Linotype" w:hAnsi="Palatino Linotype" w:cs="Palatino Linotype"/>
          <w:color w:val="4A4A4A"/>
          <w:spacing w:val="1"/>
          <w:sz w:val="20"/>
          <w:szCs w:val="20"/>
        </w:rPr>
      </w:pPr>
      <w:r>
        <w:rPr>
          <w:rFonts w:ascii="Palatino Linotype" w:hAnsi="Palatino Linotype" w:cs="Palatino Linotype"/>
          <w:color w:val="4A4A4A"/>
          <w:sz w:val="20"/>
          <w:szCs w:val="20"/>
        </w:rPr>
        <w:t>2011-2012</w:t>
      </w:r>
      <w:r>
        <w:br/>
      </w:r>
      <w:r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Bradford College</w:t>
      </w:r>
      <w:r>
        <w:br/>
      </w:r>
      <w:r>
        <w:rPr>
          <w:rFonts w:ascii="Palatino Linotype" w:hAnsi="Palatino Linotype" w:cs="Palatino Linotype"/>
          <w:color w:val="4A4A4A"/>
          <w:spacing w:val="-1"/>
          <w:sz w:val="20"/>
          <w:szCs w:val="20"/>
        </w:rPr>
        <w:t>West Yorkshire</w:t>
      </w:r>
      <w:r>
        <w:rPr>
          <w:rFonts w:ascii="Palatino Linotype" w:hAnsi="Palatino Linotype" w:cs="Palatino Linotype"/>
          <w:color w:val="4A4A4A"/>
          <w:sz w:val="20"/>
          <w:szCs w:val="20"/>
        </w:rPr>
        <w:t xml:space="preserve">, </w:t>
      </w:r>
      <w:r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England</w:t>
      </w:r>
      <w:r>
        <w:br/>
      </w:r>
      <w:r>
        <w:rPr>
          <w:rFonts w:ascii="Palatino Linotype" w:hAnsi="Palatino Linotype" w:cs="Palatino Linotype"/>
          <w:color w:val="4A4A4A"/>
          <w:spacing w:val="2"/>
          <w:sz w:val="20"/>
          <w:szCs w:val="20"/>
        </w:rPr>
        <w:t>BTEC LEVEL 2 In Networking &amp; Systems</w:t>
      </w:r>
      <w:r>
        <w:br/>
      </w:r>
      <w:r>
        <w:rPr>
          <w:rFonts w:ascii="Palatino Linotype" w:hAnsi="Palatino Linotype" w:cs="Palatino Linotype"/>
          <w:color w:val="4A4A4A"/>
          <w:sz w:val="20"/>
          <w:szCs w:val="20"/>
        </w:rPr>
        <w:t>Support</w:t>
      </w:r>
    </w:p>
    <w:p w14:paraId="5DF4E478" w14:textId="77777777" w:rsidR="00D02B14" w:rsidRDefault="00D02B14" w:rsidP="006E1481">
      <w:pPr>
        <w:autoSpaceDE w:val="0"/>
        <w:autoSpaceDN w:val="0"/>
        <w:adjustRightInd w:val="0"/>
        <w:spacing w:after="432" w:line="289" w:lineRule="exact"/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2005-2010</w:t>
      </w:r>
    </w:p>
    <w:p w14:paraId="28B8277C" w14:textId="0AC42216" w:rsidR="006E1481" w:rsidRPr="00D02B14" w:rsidRDefault="006329E2" w:rsidP="006E1481">
      <w:pPr>
        <w:autoSpaceDE w:val="0"/>
        <w:autoSpaceDN w:val="0"/>
        <w:adjustRightInd w:val="0"/>
        <w:spacing w:after="432" w:line="289" w:lineRule="exact"/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4A4A4A"/>
          <w:spacing w:val="1"/>
          <w:sz w:val="20"/>
          <w:szCs w:val="20"/>
        </w:rPr>
        <w:t>Beckfoot Upper Heaton</w:t>
      </w:r>
      <w:r>
        <w:br/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Science Education</w:t>
      </w:r>
      <w:r>
        <w:br/>
      </w:r>
      <w:r w:rsidR="00527D48">
        <w:rPr>
          <w:noProof/>
        </w:rPr>
        <w:pict w14:anchorId="00EA8652">
          <v:shape id="_x0000_s1026" style="position:absolute;margin-left:373.95pt;margin-top:18pt;width:219.95pt;height:755.6pt;z-index:-251660800;mso-position-horizontal:absolute;mso-position-horizontal-relative:page;mso-position-vertical:absolute;mso-position-vertical-relative:page" coordsize="4399,15112" path="m,l4399,r,15112l,15112,,xe" fillcolor="#f4f4f4" stroked="f">
            <w10:wrap anchorx="page" anchory="page"/>
            <w10:anchorlock/>
          </v:shape>
        </w:pict>
      </w:r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 xml:space="preserve">English Language </w:t>
      </w:r>
      <w:proofErr w:type="gramStart"/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>And</w:t>
      </w:r>
      <w:proofErr w:type="gramEnd"/>
      <w:r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 xml:space="preserve"> Literature</w:t>
      </w:r>
      <w:r w:rsidR="006E1481"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  <w:t xml:space="preserve">      Maths                                                   History                                                           RE                                                                   ICT</w:t>
      </w:r>
    </w:p>
    <w:p w14:paraId="0FF9F207" w14:textId="001F7234" w:rsidR="006E1481" w:rsidRPr="006E1481" w:rsidRDefault="006E1481">
      <w:pPr>
        <w:autoSpaceDE w:val="0"/>
        <w:autoSpaceDN w:val="0"/>
        <w:adjustRightInd w:val="0"/>
        <w:spacing w:after="432" w:line="240" w:lineRule="auto"/>
        <w:rPr>
          <w:rFonts w:ascii="PalatinoLinotype-Roman" w:hAnsi="PalatinoLinotype-Roman" w:cs="PalatinoLinotype-Roman"/>
          <w:color w:val="4A4A4A"/>
          <w:spacing w:val="1"/>
          <w:sz w:val="20"/>
          <w:szCs w:val="20"/>
        </w:rPr>
      </w:pPr>
    </w:p>
    <w:sectPr w:rsidR="006E1481" w:rsidRPr="006E1481">
      <w:pgSz w:w="12240" w:h="15840" w:code="1"/>
      <w:pgMar w:top="0" w:right="720" w:bottom="1440" w:left="360" w:header="0" w:footer="0" w:gutter="0"/>
      <w:cols w:num="3" w:space="720" w:equalWidth="0">
        <w:col w:w="420" w:space="20"/>
        <w:col w:w="6428" w:space="532"/>
        <w:col w:w="3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inotype-Roman">
    <w:altName w:val="Palatino Linotype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14D"/>
    <w:multiLevelType w:val="hybridMultilevel"/>
    <w:tmpl w:val="DB20EC1E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EF33E72"/>
    <w:multiLevelType w:val="multilevel"/>
    <w:tmpl w:val="9CAE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C0003"/>
    <w:multiLevelType w:val="multilevel"/>
    <w:tmpl w:val="492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C2D"/>
    <w:rsid w:val="00036ACE"/>
    <w:rsid w:val="00527D48"/>
    <w:rsid w:val="00585AE0"/>
    <w:rsid w:val="005F4319"/>
    <w:rsid w:val="006329E2"/>
    <w:rsid w:val="006E1481"/>
    <w:rsid w:val="007979AE"/>
    <w:rsid w:val="00D02B14"/>
    <w:rsid w:val="00D6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18D6D13"/>
  <w15:docId w15:val="{A4A8D09F-647D-490A-934E-A933780E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asgar ali</cp:lastModifiedBy>
  <cp:revision>9</cp:revision>
  <dcterms:created xsi:type="dcterms:W3CDTF">2019-07-02T12:03:00Z</dcterms:created>
  <dcterms:modified xsi:type="dcterms:W3CDTF">2019-11-18T12:09:00Z</dcterms:modified>
</cp:coreProperties>
</file>