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EA" w:rsidRDefault="001911EA" w:rsidP="00201789">
      <w:pPr>
        <w:spacing w:after="0"/>
        <w:jc w:val="center"/>
        <w:rPr>
          <w:rFonts w:cs="Arial"/>
          <w:i/>
          <w:sz w:val="56"/>
        </w:rPr>
      </w:pPr>
    </w:p>
    <w:p w:rsidR="00037FEC" w:rsidRDefault="00037FEC" w:rsidP="00201789">
      <w:pPr>
        <w:spacing w:after="0"/>
        <w:jc w:val="center"/>
        <w:rPr>
          <w:rFonts w:cs="Arial"/>
        </w:rPr>
      </w:pPr>
      <w:r>
        <w:rPr>
          <w:rFonts w:cs="Arial"/>
          <w:i/>
          <w:sz w:val="56"/>
        </w:rPr>
        <w:t>Andrew Hudson</w:t>
      </w:r>
    </w:p>
    <w:p w:rsidR="00037FEC" w:rsidRDefault="00037FEC" w:rsidP="00201789">
      <w:pPr>
        <w:tabs>
          <w:tab w:val="right" w:pos="8280"/>
        </w:tabs>
        <w:spacing w:after="0"/>
        <w:jc w:val="center"/>
        <w:rPr>
          <w:rFonts w:cs="Arial"/>
          <w:b/>
          <w:sz w:val="28"/>
          <w:szCs w:val="28"/>
        </w:rPr>
      </w:pPr>
      <w:r w:rsidRPr="002F2D0E">
        <w:rPr>
          <w:rFonts w:cs="Arial"/>
          <w:b/>
          <w:sz w:val="28"/>
          <w:szCs w:val="28"/>
        </w:rPr>
        <w:t xml:space="preserve">Consultant </w:t>
      </w:r>
      <w:r>
        <w:rPr>
          <w:rFonts w:cs="Arial"/>
          <w:b/>
          <w:sz w:val="28"/>
          <w:szCs w:val="28"/>
        </w:rPr>
        <w:t xml:space="preserve">FPGA </w:t>
      </w:r>
      <w:r w:rsidRPr="002F2D0E">
        <w:rPr>
          <w:rFonts w:cs="Arial"/>
          <w:b/>
          <w:sz w:val="28"/>
          <w:szCs w:val="28"/>
        </w:rPr>
        <w:t>Engineer, Ephemeral Logic, Ltd.</w:t>
      </w:r>
    </w:p>
    <w:p w:rsidR="00037FEC" w:rsidRDefault="00037FEC" w:rsidP="00201789">
      <w:pPr>
        <w:rPr>
          <w:b/>
          <w:i/>
          <w:sz w:val="20"/>
        </w:rPr>
      </w:pPr>
      <w:r w:rsidRPr="005623B6">
        <w:rPr>
          <w:i/>
          <w:sz w:val="20"/>
        </w:rPr>
        <w:t xml:space="preserve">A multi-skilled </w:t>
      </w:r>
      <w:r>
        <w:rPr>
          <w:i/>
          <w:sz w:val="20"/>
        </w:rPr>
        <w:t xml:space="preserve">FPGA, </w:t>
      </w:r>
      <w:r w:rsidRPr="005623B6">
        <w:rPr>
          <w:i/>
          <w:sz w:val="20"/>
        </w:rPr>
        <w:t xml:space="preserve">electronic and software engineer, specialised in </w:t>
      </w:r>
      <w:r>
        <w:rPr>
          <w:i/>
          <w:sz w:val="20"/>
        </w:rPr>
        <w:t xml:space="preserve">imaging systems </w:t>
      </w:r>
      <w:r w:rsidRPr="005623B6">
        <w:rPr>
          <w:i/>
          <w:sz w:val="20"/>
        </w:rPr>
        <w:t xml:space="preserve">development, </w:t>
      </w:r>
      <w:r>
        <w:rPr>
          <w:i/>
          <w:sz w:val="20"/>
        </w:rPr>
        <w:t xml:space="preserve">equally at home in </w:t>
      </w:r>
      <w:r w:rsidR="00914D61">
        <w:rPr>
          <w:i/>
          <w:sz w:val="20"/>
        </w:rPr>
        <w:t xml:space="preserve">highly agile commercial development or structured defence/aerospace </w:t>
      </w:r>
      <w:r>
        <w:rPr>
          <w:i/>
          <w:sz w:val="20"/>
        </w:rPr>
        <w:t>environments. Able to</w:t>
      </w:r>
      <w:r w:rsidRPr="005623B6">
        <w:rPr>
          <w:i/>
          <w:sz w:val="20"/>
        </w:rPr>
        <w:t xml:space="preserve"> develop complete products and subsystems or to troubleshoot complex cross-discipline problems </w:t>
      </w:r>
      <w:r>
        <w:rPr>
          <w:i/>
          <w:sz w:val="20"/>
        </w:rPr>
        <w:t xml:space="preserve">under </w:t>
      </w:r>
      <w:r w:rsidRPr="005623B6">
        <w:rPr>
          <w:i/>
          <w:sz w:val="20"/>
        </w:rPr>
        <w:t>pressure.</w:t>
      </w:r>
      <w:r>
        <w:rPr>
          <w:i/>
          <w:sz w:val="20"/>
        </w:rPr>
        <w:t xml:space="preserve"> </w:t>
      </w:r>
      <w:r>
        <w:rPr>
          <w:b/>
          <w:i/>
          <w:sz w:val="20"/>
        </w:rPr>
        <w:t>Current Security Clearance.</w:t>
      </w:r>
    </w:p>
    <w:p w:rsidR="00037FEC" w:rsidRPr="004B61E3" w:rsidRDefault="00037FEC" w:rsidP="004B61E3">
      <w:pPr>
        <w:spacing w:before="240" w:after="0"/>
        <w:rPr>
          <w:sz w:val="24"/>
        </w:rPr>
      </w:pPr>
      <w:r w:rsidRPr="004B61E3">
        <w:rPr>
          <w:b/>
          <w:sz w:val="24"/>
        </w:rPr>
        <w:t>Skills</w:t>
      </w:r>
    </w:p>
    <w:p w:rsidR="00D31A58" w:rsidRPr="009C72E6" w:rsidRDefault="00FF73D8" w:rsidP="004B61E3">
      <w:pPr>
        <w:spacing w:after="0"/>
        <w:rPr>
          <w:sz w:val="20"/>
          <w:szCs w:val="20"/>
        </w:rPr>
      </w:pPr>
      <w:r w:rsidRPr="004B61E3">
        <w:rPr>
          <w:b/>
          <w:sz w:val="20"/>
          <w:szCs w:val="20"/>
        </w:rPr>
        <w:t>FPGA Development</w:t>
      </w:r>
      <w:r w:rsidRPr="009C72E6">
        <w:rPr>
          <w:sz w:val="20"/>
          <w:szCs w:val="20"/>
        </w:rPr>
        <w:t>. Areas of expertise</w:t>
      </w:r>
      <w:r w:rsidR="00D31A58" w:rsidRPr="009C72E6">
        <w:rPr>
          <w:sz w:val="20"/>
          <w:szCs w:val="20"/>
        </w:rPr>
        <w:t>:</w:t>
      </w:r>
    </w:p>
    <w:p w:rsidR="000E164C" w:rsidRPr="009C72E6" w:rsidRDefault="000E164C" w:rsidP="000E16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2A74">
        <w:rPr>
          <w:b/>
          <w:sz w:val="20"/>
          <w:szCs w:val="20"/>
        </w:rPr>
        <w:t>Xilinx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Zynq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Virtex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Kintex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Spartan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7-series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Vivado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ISE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SDK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System Generator</w:t>
      </w:r>
      <w:r w:rsidR="00373604">
        <w:rPr>
          <w:sz w:val="20"/>
          <w:szCs w:val="20"/>
        </w:rPr>
        <w:t>;</w:t>
      </w:r>
    </w:p>
    <w:p w:rsidR="0016479D" w:rsidRPr="009C72E6" w:rsidRDefault="004F74B8" w:rsidP="00D31A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61E3">
        <w:rPr>
          <w:b/>
          <w:sz w:val="20"/>
          <w:szCs w:val="20"/>
        </w:rPr>
        <w:t>System-on-Chip</w:t>
      </w:r>
      <w:r w:rsidRPr="009C72E6">
        <w:rPr>
          <w:sz w:val="20"/>
          <w:szCs w:val="20"/>
        </w:rPr>
        <w:t xml:space="preserve"> (SoC)</w:t>
      </w:r>
      <w:r w:rsidR="00992454" w:rsidRPr="009C72E6">
        <w:rPr>
          <w:sz w:val="20"/>
          <w:szCs w:val="20"/>
        </w:rPr>
        <w:t xml:space="preserve">; </w:t>
      </w:r>
      <w:r w:rsidR="00992454" w:rsidRPr="004B61E3">
        <w:rPr>
          <w:b/>
          <w:sz w:val="20"/>
          <w:szCs w:val="20"/>
        </w:rPr>
        <w:t>Zynq</w:t>
      </w:r>
      <w:r w:rsidR="00992454" w:rsidRPr="009C72E6">
        <w:rPr>
          <w:sz w:val="20"/>
          <w:szCs w:val="20"/>
        </w:rPr>
        <w:t xml:space="preserve">, </w:t>
      </w:r>
      <w:r w:rsidR="00992454" w:rsidRPr="004B61E3">
        <w:rPr>
          <w:b/>
          <w:sz w:val="20"/>
          <w:szCs w:val="20"/>
        </w:rPr>
        <w:t>Microblaze</w:t>
      </w:r>
      <w:r w:rsidR="00373604">
        <w:rPr>
          <w:sz w:val="20"/>
          <w:szCs w:val="20"/>
        </w:rPr>
        <w:t>, custom bespoke processors;</w:t>
      </w:r>
    </w:p>
    <w:p w:rsidR="000E164C" w:rsidRPr="009C72E6" w:rsidRDefault="000E164C" w:rsidP="000E16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61E3">
        <w:rPr>
          <w:b/>
          <w:sz w:val="20"/>
          <w:szCs w:val="20"/>
        </w:rPr>
        <w:t>Multi-Gigabit Transceivers</w:t>
      </w:r>
      <w:r w:rsidRPr="009C72E6">
        <w:rPr>
          <w:sz w:val="20"/>
          <w:szCs w:val="20"/>
        </w:rPr>
        <w:t xml:space="preserve"> (</w:t>
      </w:r>
      <w:r w:rsidRPr="004B61E3">
        <w:rPr>
          <w:b/>
          <w:sz w:val="20"/>
          <w:szCs w:val="20"/>
        </w:rPr>
        <w:t>SerDes</w:t>
      </w:r>
      <w:r w:rsidRPr="009C72E6">
        <w:rPr>
          <w:sz w:val="20"/>
          <w:szCs w:val="20"/>
        </w:rPr>
        <w:t xml:space="preserve">): the enabling technology behind </w:t>
      </w:r>
      <w:r w:rsidRPr="004B61E3">
        <w:rPr>
          <w:b/>
          <w:sz w:val="20"/>
          <w:szCs w:val="20"/>
        </w:rPr>
        <w:t>PCI-Express</w:t>
      </w:r>
      <w:r w:rsidRPr="009C72E6"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XAUI</w:t>
      </w:r>
      <w:r w:rsidRPr="009C72E6">
        <w:rPr>
          <w:sz w:val="20"/>
          <w:szCs w:val="20"/>
        </w:rPr>
        <w:t xml:space="preserve"> (</w:t>
      </w:r>
      <w:r w:rsidRPr="004B61E3">
        <w:rPr>
          <w:b/>
          <w:sz w:val="20"/>
          <w:szCs w:val="20"/>
        </w:rPr>
        <w:t>10Gb Ethernet</w:t>
      </w:r>
      <w:r w:rsidRPr="009C72E6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SATA</w:t>
      </w:r>
      <w:r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Infiniband</w:t>
      </w:r>
      <w:r>
        <w:rPr>
          <w:sz w:val="20"/>
          <w:szCs w:val="20"/>
        </w:rPr>
        <w:t xml:space="preserve"> &amp; </w:t>
      </w:r>
      <w:r w:rsidRPr="004B61E3">
        <w:rPr>
          <w:b/>
          <w:sz w:val="20"/>
          <w:szCs w:val="20"/>
        </w:rPr>
        <w:t>Fiberchannel</w:t>
      </w:r>
      <w:r w:rsidR="00373604">
        <w:rPr>
          <w:sz w:val="20"/>
          <w:szCs w:val="20"/>
        </w:rPr>
        <w:t>;</w:t>
      </w:r>
    </w:p>
    <w:p w:rsidR="000E164C" w:rsidRPr="009C72E6" w:rsidRDefault="000E164C" w:rsidP="000E16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61E3">
        <w:rPr>
          <w:b/>
          <w:sz w:val="20"/>
          <w:szCs w:val="20"/>
        </w:rPr>
        <w:t>High speed memory</w:t>
      </w:r>
      <w:r w:rsidRPr="009C72E6">
        <w:rPr>
          <w:sz w:val="20"/>
          <w:szCs w:val="20"/>
        </w:rPr>
        <w:t xml:space="preserve"> </w:t>
      </w:r>
      <w:r w:rsidRPr="004B61E3">
        <w:rPr>
          <w:b/>
          <w:sz w:val="20"/>
          <w:szCs w:val="20"/>
        </w:rPr>
        <w:t>DDR2</w:t>
      </w:r>
      <w:r w:rsidRPr="009C72E6"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3</w:t>
      </w:r>
      <w:r w:rsidRPr="009C72E6"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4</w:t>
      </w:r>
      <w:r w:rsidRPr="009C72E6">
        <w:rPr>
          <w:sz w:val="20"/>
          <w:szCs w:val="20"/>
        </w:rPr>
        <w:t xml:space="preserve">; NAND/NOR </w:t>
      </w:r>
      <w:r w:rsidRPr="004B61E3">
        <w:rPr>
          <w:b/>
          <w:sz w:val="20"/>
          <w:szCs w:val="20"/>
        </w:rPr>
        <w:t>Flash</w:t>
      </w:r>
      <w:r w:rsidR="005E3C9D">
        <w:rPr>
          <w:sz w:val="20"/>
          <w:szCs w:val="20"/>
        </w:rPr>
        <w:t>;</w:t>
      </w:r>
    </w:p>
    <w:p w:rsidR="000E164C" w:rsidRPr="009C72E6" w:rsidRDefault="000E164C" w:rsidP="000E16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2A74">
        <w:rPr>
          <w:b/>
          <w:sz w:val="20"/>
          <w:szCs w:val="20"/>
        </w:rPr>
        <w:t>Image Compression</w:t>
      </w:r>
      <w:r w:rsidRPr="009C72E6">
        <w:rPr>
          <w:sz w:val="20"/>
          <w:szCs w:val="20"/>
        </w:rPr>
        <w:t xml:space="preserve">: </w:t>
      </w:r>
      <w:r w:rsidRPr="004B61E3">
        <w:rPr>
          <w:b/>
          <w:sz w:val="20"/>
          <w:szCs w:val="20"/>
        </w:rPr>
        <w:t>JPEG</w:t>
      </w:r>
      <w:r w:rsidRPr="009C72E6"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JPEG-LS</w:t>
      </w:r>
      <w:r w:rsidRPr="009C72E6"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JPEG2000</w:t>
      </w:r>
      <w:r w:rsidRPr="009C72E6">
        <w:rPr>
          <w:sz w:val="20"/>
          <w:szCs w:val="20"/>
        </w:rPr>
        <w:t xml:space="preserve">, </w:t>
      </w:r>
      <w:r w:rsidRPr="004B61E3">
        <w:rPr>
          <w:b/>
          <w:sz w:val="20"/>
          <w:szCs w:val="20"/>
        </w:rPr>
        <w:t>HVC/H264</w:t>
      </w:r>
      <w:r w:rsidR="005E3C9D">
        <w:rPr>
          <w:sz w:val="20"/>
          <w:szCs w:val="20"/>
        </w:rPr>
        <w:t>;</w:t>
      </w:r>
    </w:p>
    <w:p w:rsidR="000E164C" w:rsidRPr="009C72E6" w:rsidRDefault="000E164C" w:rsidP="000E16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2A74">
        <w:rPr>
          <w:b/>
          <w:sz w:val="20"/>
          <w:szCs w:val="20"/>
        </w:rPr>
        <w:t>Ethernet</w:t>
      </w:r>
      <w:r w:rsidRPr="009C72E6">
        <w:rPr>
          <w:sz w:val="20"/>
          <w:szCs w:val="20"/>
        </w:rPr>
        <w:t xml:space="preserve"> &amp; IP routing and </w:t>
      </w:r>
      <w:r w:rsidRPr="00482A74">
        <w:rPr>
          <w:b/>
          <w:sz w:val="20"/>
          <w:szCs w:val="20"/>
        </w:rPr>
        <w:t>encryption</w:t>
      </w:r>
      <w:r w:rsidRPr="009C72E6">
        <w:rPr>
          <w:sz w:val="20"/>
          <w:szCs w:val="20"/>
        </w:rPr>
        <w:t xml:space="preserve"> </w:t>
      </w:r>
      <w:r w:rsidRPr="00482A74">
        <w:rPr>
          <w:b/>
          <w:sz w:val="20"/>
          <w:szCs w:val="20"/>
        </w:rPr>
        <w:t>IPSec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DES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AES</w:t>
      </w:r>
      <w:r w:rsidRPr="009C72E6">
        <w:rPr>
          <w:sz w:val="20"/>
          <w:szCs w:val="20"/>
        </w:rPr>
        <w:t xml:space="preserve">; </w:t>
      </w:r>
      <w:r w:rsidRPr="00482A74">
        <w:rPr>
          <w:b/>
          <w:sz w:val="20"/>
          <w:szCs w:val="20"/>
        </w:rPr>
        <w:t>TCP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UDP</w:t>
      </w:r>
      <w:r w:rsidR="005E3C9D">
        <w:rPr>
          <w:sz w:val="20"/>
          <w:szCs w:val="20"/>
        </w:rPr>
        <w:t>;</w:t>
      </w:r>
    </w:p>
    <w:p w:rsidR="000E164C" w:rsidRPr="00482A74" w:rsidRDefault="000E164C" w:rsidP="000E164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82A74">
        <w:rPr>
          <w:b/>
          <w:sz w:val="20"/>
          <w:szCs w:val="20"/>
        </w:rPr>
        <w:t>Software Defined Radio</w:t>
      </w:r>
      <w:r w:rsidR="005E3C9D">
        <w:rPr>
          <w:sz w:val="20"/>
          <w:szCs w:val="20"/>
        </w:rPr>
        <w:t>;</w:t>
      </w:r>
    </w:p>
    <w:p w:rsidR="00D31A58" w:rsidRPr="009C72E6" w:rsidRDefault="00D31A58" w:rsidP="00D31A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61E3">
        <w:rPr>
          <w:b/>
          <w:sz w:val="20"/>
          <w:szCs w:val="20"/>
        </w:rPr>
        <w:t>VHDL</w:t>
      </w:r>
      <w:r w:rsidRPr="009C72E6">
        <w:rPr>
          <w:sz w:val="20"/>
          <w:szCs w:val="20"/>
        </w:rPr>
        <w:t xml:space="preserve"> &amp; schemat</w:t>
      </w:r>
      <w:r w:rsidR="005E3C9D">
        <w:rPr>
          <w:sz w:val="20"/>
          <w:szCs w:val="20"/>
        </w:rPr>
        <w:t>ic capture;</w:t>
      </w:r>
    </w:p>
    <w:p w:rsidR="004F74B8" w:rsidRPr="009C72E6" w:rsidRDefault="004F74B8" w:rsidP="00D31A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61E3">
        <w:rPr>
          <w:b/>
          <w:sz w:val="20"/>
          <w:szCs w:val="20"/>
        </w:rPr>
        <w:t>DSP</w:t>
      </w:r>
      <w:r w:rsidR="00FA147D" w:rsidRPr="009C72E6">
        <w:rPr>
          <w:sz w:val="20"/>
          <w:szCs w:val="20"/>
        </w:rPr>
        <w:t>:</w:t>
      </w:r>
      <w:r w:rsidR="005E3C9D">
        <w:rPr>
          <w:sz w:val="20"/>
          <w:szCs w:val="20"/>
        </w:rPr>
        <w:t xml:space="preserve"> Video, Audio, Communications;</w:t>
      </w:r>
    </w:p>
    <w:p w:rsidR="004F74B8" w:rsidRPr="009C72E6" w:rsidRDefault="004F74B8" w:rsidP="00D31A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2A74">
        <w:rPr>
          <w:b/>
          <w:sz w:val="20"/>
          <w:szCs w:val="20"/>
        </w:rPr>
        <w:t>Motor control</w:t>
      </w:r>
      <w:r w:rsidR="00FA147D" w:rsidRPr="009C72E6">
        <w:rPr>
          <w:sz w:val="20"/>
          <w:szCs w:val="20"/>
        </w:rPr>
        <w:t xml:space="preserve">: </w:t>
      </w:r>
      <w:r w:rsidR="00FF73D8" w:rsidRPr="009C72E6">
        <w:rPr>
          <w:sz w:val="20"/>
          <w:szCs w:val="20"/>
        </w:rPr>
        <w:t>brushless DC, commutation, speed/current</w:t>
      </w:r>
      <w:r w:rsidR="005E3C9D">
        <w:rPr>
          <w:sz w:val="20"/>
          <w:szCs w:val="20"/>
        </w:rPr>
        <w:t xml:space="preserve"> control, control loops;</w:t>
      </w:r>
    </w:p>
    <w:p w:rsidR="004F74B8" w:rsidRPr="009C72E6" w:rsidRDefault="00FA147D" w:rsidP="00D31A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2A74">
        <w:rPr>
          <w:b/>
          <w:sz w:val="20"/>
          <w:szCs w:val="20"/>
        </w:rPr>
        <w:t>Microsemi</w:t>
      </w:r>
      <w:r w:rsidRPr="009C72E6">
        <w:rPr>
          <w:sz w:val="20"/>
          <w:szCs w:val="20"/>
        </w:rPr>
        <w:t>/</w:t>
      </w:r>
      <w:r w:rsidRPr="00482A74">
        <w:rPr>
          <w:b/>
          <w:sz w:val="20"/>
          <w:szCs w:val="20"/>
        </w:rPr>
        <w:t>Actel</w:t>
      </w:r>
      <w:r w:rsidRPr="009C72E6">
        <w:rPr>
          <w:sz w:val="20"/>
          <w:szCs w:val="20"/>
        </w:rPr>
        <w:t xml:space="preserve">: </w:t>
      </w:r>
      <w:r w:rsidRPr="00482A74">
        <w:rPr>
          <w:b/>
          <w:sz w:val="20"/>
          <w:szCs w:val="20"/>
        </w:rPr>
        <w:t>Smartfusion</w:t>
      </w:r>
      <w:r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ProASIC</w:t>
      </w:r>
      <w:r w:rsidRPr="009C72E6">
        <w:rPr>
          <w:sz w:val="20"/>
          <w:szCs w:val="20"/>
        </w:rPr>
        <w:t xml:space="preserve">, </w:t>
      </w:r>
      <w:r w:rsidR="00FF73D8" w:rsidRPr="00482A74">
        <w:rPr>
          <w:b/>
          <w:sz w:val="20"/>
          <w:szCs w:val="20"/>
        </w:rPr>
        <w:t>RTAX</w:t>
      </w:r>
      <w:r w:rsidR="00FF73D8" w:rsidRPr="009C72E6">
        <w:rPr>
          <w:sz w:val="20"/>
          <w:szCs w:val="20"/>
        </w:rPr>
        <w:t xml:space="preserve">, </w:t>
      </w:r>
      <w:r w:rsidRPr="00482A74">
        <w:rPr>
          <w:b/>
          <w:sz w:val="20"/>
          <w:szCs w:val="20"/>
        </w:rPr>
        <w:t>Libero</w:t>
      </w:r>
      <w:r w:rsidR="005E3C9D">
        <w:rPr>
          <w:sz w:val="20"/>
          <w:szCs w:val="20"/>
        </w:rPr>
        <w:t>;</w:t>
      </w:r>
    </w:p>
    <w:p w:rsidR="004F74B8" w:rsidRPr="009C72E6" w:rsidRDefault="00FF73D8" w:rsidP="00D31A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2A74">
        <w:rPr>
          <w:b/>
          <w:sz w:val="20"/>
          <w:szCs w:val="20"/>
        </w:rPr>
        <w:t>Simulation</w:t>
      </w:r>
      <w:r w:rsidRPr="009C72E6">
        <w:rPr>
          <w:sz w:val="20"/>
          <w:szCs w:val="20"/>
        </w:rPr>
        <w:t>/</w:t>
      </w:r>
      <w:r w:rsidRPr="00482A74">
        <w:rPr>
          <w:b/>
          <w:sz w:val="20"/>
          <w:szCs w:val="20"/>
        </w:rPr>
        <w:t>verification</w:t>
      </w:r>
      <w:r w:rsidRPr="009C72E6">
        <w:rPr>
          <w:sz w:val="20"/>
          <w:szCs w:val="20"/>
        </w:rPr>
        <w:t xml:space="preserve">: </w:t>
      </w:r>
      <w:r w:rsidR="004F74B8" w:rsidRPr="00482A74">
        <w:rPr>
          <w:b/>
          <w:sz w:val="20"/>
          <w:szCs w:val="20"/>
        </w:rPr>
        <w:t>Modelsim</w:t>
      </w:r>
      <w:r w:rsidR="004F74B8" w:rsidRPr="009C72E6">
        <w:rPr>
          <w:sz w:val="20"/>
          <w:szCs w:val="20"/>
        </w:rPr>
        <w:t xml:space="preserve">, </w:t>
      </w:r>
      <w:r w:rsidR="004F74B8" w:rsidRPr="00482A74">
        <w:rPr>
          <w:b/>
          <w:sz w:val="20"/>
          <w:szCs w:val="20"/>
        </w:rPr>
        <w:t>TCL</w:t>
      </w:r>
      <w:r w:rsidR="004F74B8" w:rsidRPr="009C72E6">
        <w:rPr>
          <w:sz w:val="20"/>
          <w:szCs w:val="20"/>
        </w:rPr>
        <w:t xml:space="preserve">, </w:t>
      </w:r>
      <w:r w:rsidR="004F74B8" w:rsidRPr="00482A74">
        <w:rPr>
          <w:b/>
          <w:sz w:val="20"/>
          <w:szCs w:val="20"/>
        </w:rPr>
        <w:t>Matlab</w:t>
      </w:r>
      <w:r w:rsidR="005E3C9D">
        <w:rPr>
          <w:sz w:val="20"/>
          <w:szCs w:val="20"/>
        </w:rPr>
        <w:t>;</w:t>
      </w:r>
    </w:p>
    <w:p w:rsidR="00FF73D8" w:rsidRPr="009C72E6" w:rsidRDefault="00FF73D8" w:rsidP="00D31A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2A74">
        <w:rPr>
          <w:b/>
          <w:sz w:val="20"/>
          <w:szCs w:val="20"/>
        </w:rPr>
        <w:t>Safety critical applications</w:t>
      </w:r>
      <w:r w:rsidRPr="009C72E6">
        <w:rPr>
          <w:sz w:val="20"/>
          <w:szCs w:val="20"/>
        </w:rPr>
        <w:t>: defence, space, aviation</w:t>
      </w:r>
      <w:r w:rsidR="005E3C9D">
        <w:rPr>
          <w:sz w:val="20"/>
          <w:szCs w:val="20"/>
        </w:rPr>
        <w:t>;</w:t>
      </w:r>
    </w:p>
    <w:p w:rsidR="00FF73D8" w:rsidRPr="009C72E6" w:rsidRDefault="00FF73D8" w:rsidP="004B61E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82A74">
        <w:rPr>
          <w:b/>
          <w:sz w:val="20"/>
          <w:szCs w:val="20"/>
        </w:rPr>
        <w:t>Radiation environments:</w:t>
      </w:r>
      <w:r w:rsidRPr="009C72E6">
        <w:rPr>
          <w:sz w:val="20"/>
          <w:szCs w:val="20"/>
        </w:rPr>
        <w:t xml:space="preserve"> SEU mitigation, SEL protection</w:t>
      </w:r>
      <w:r w:rsidR="005E3C9D">
        <w:rPr>
          <w:sz w:val="20"/>
          <w:szCs w:val="20"/>
        </w:rPr>
        <w:t>;</w:t>
      </w:r>
    </w:p>
    <w:p w:rsidR="000E164C" w:rsidRPr="009C72E6" w:rsidRDefault="000E164C" w:rsidP="000E16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2E6">
        <w:rPr>
          <w:sz w:val="20"/>
          <w:szCs w:val="20"/>
        </w:rPr>
        <w:t xml:space="preserve">Peripheral control: </w:t>
      </w:r>
      <w:r w:rsidR="00A40C49">
        <w:rPr>
          <w:sz w:val="20"/>
          <w:szCs w:val="20"/>
        </w:rPr>
        <w:t xml:space="preserve">AXI, </w:t>
      </w:r>
      <w:bookmarkStart w:id="0" w:name="_GoBack"/>
      <w:bookmarkEnd w:id="0"/>
      <w:r w:rsidRPr="009C72E6">
        <w:rPr>
          <w:sz w:val="20"/>
          <w:szCs w:val="20"/>
        </w:rPr>
        <w:t>I2C, I2S, SPI, UART etc.</w:t>
      </w:r>
    </w:p>
    <w:p w:rsidR="004F74B8" w:rsidRPr="009C72E6" w:rsidRDefault="00D31A58" w:rsidP="004B61E3">
      <w:pPr>
        <w:spacing w:after="0"/>
        <w:ind w:left="360"/>
        <w:rPr>
          <w:sz w:val="20"/>
          <w:szCs w:val="20"/>
        </w:rPr>
      </w:pPr>
      <w:r w:rsidRPr="009C72E6">
        <w:rPr>
          <w:sz w:val="20"/>
          <w:szCs w:val="20"/>
        </w:rPr>
        <w:t>Example Developments:</w:t>
      </w:r>
    </w:p>
    <w:p w:rsidR="009C72E6" w:rsidRPr="009C72E6" w:rsidRDefault="009C72E6" w:rsidP="009978C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="Arial"/>
          <w:sz w:val="20"/>
          <w:szCs w:val="20"/>
        </w:rPr>
      </w:pPr>
      <w:r w:rsidRPr="009C72E6">
        <w:rPr>
          <w:b/>
          <w:sz w:val="20"/>
          <w:szCs w:val="20"/>
        </w:rPr>
        <w:t>real-time image compression</w:t>
      </w:r>
      <w:r w:rsidRPr="009C72E6">
        <w:rPr>
          <w:sz w:val="20"/>
          <w:szCs w:val="20"/>
        </w:rPr>
        <w:t xml:space="preserve"> for space-borne earth observation and defence applications, Xilinx Virtex/Kintex:</w:t>
      </w:r>
    </w:p>
    <w:p w:rsidR="009C72E6" w:rsidRPr="009C72E6" w:rsidRDefault="009C72E6" w:rsidP="009978CC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cs="Arial"/>
          <w:sz w:val="20"/>
          <w:szCs w:val="20"/>
        </w:rPr>
      </w:pPr>
      <w:r w:rsidRPr="009C72E6">
        <w:rPr>
          <w:b/>
          <w:sz w:val="20"/>
          <w:szCs w:val="20"/>
        </w:rPr>
        <w:t>JPEG-LS</w:t>
      </w:r>
      <w:r w:rsidRPr="009C72E6">
        <w:rPr>
          <w:sz w:val="20"/>
          <w:szCs w:val="20"/>
        </w:rPr>
        <w:t>, a multi-channel 4Gb/s adaptive predictor;</w:t>
      </w:r>
    </w:p>
    <w:p w:rsidR="009C72E6" w:rsidRPr="009C72E6" w:rsidRDefault="009C72E6" w:rsidP="009978CC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cs="Arial"/>
          <w:sz w:val="20"/>
          <w:szCs w:val="20"/>
        </w:rPr>
      </w:pPr>
      <w:r w:rsidRPr="009C72E6">
        <w:rPr>
          <w:b/>
          <w:sz w:val="20"/>
          <w:szCs w:val="20"/>
        </w:rPr>
        <w:t>JPEG</w:t>
      </w:r>
      <w:r w:rsidRPr="009C72E6">
        <w:rPr>
          <w:sz w:val="20"/>
          <w:szCs w:val="20"/>
        </w:rPr>
        <w:t>, a custom 2-D Discrete Cosine Transform Engine 2Gb/s;</w:t>
      </w:r>
    </w:p>
    <w:p w:rsidR="009C72E6" w:rsidRPr="009C72E6" w:rsidRDefault="009C72E6" w:rsidP="009978CC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cs="Arial"/>
          <w:sz w:val="20"/>
          <w:szCs w:val="20"/>
        </w:rPr>
      </w:pPr>
      <w:r w:rsidRPr="009C72E6">
        <w:rPr>
          <w:b/>
          <w:sz w:val="20"/>
          <w:szCs w:val="20"/>
        </w:rPr>
        <w:t>JPEG2000</w:t>
      </w:r>
      <w:r w:rsidRPr="009C72E6">
        <w:rPr>
          <w:sz w:val="20"/>
          <w:szCs w:val="20"/>
        </w:rPr>
        <w:t xml:space="preserve"> low-latency video solution using 3</w:t>
      </w:r>
      <w:r w:rsidRPr="009C72E6">
        <w:rPr>
          <w:sz w:val="20"/>
          <w:szCs w:val="20"/>
          <w:vertAlign w:val="superscript"/>
        </w:rPr>
        <w:t>rd</w:t>
      </w:r>
      <w:r w:rsidRPr="009C72E6">
        <w:rPr>
          <w:sz w:val="20"/>
          <w:szCs w:val="20"/>
        </w:rPr>
        <w:t xml:space="preserve"> party core;</w:t>
      </w:r>
    </w:p>
    <w:p w:rsidR="009C72E6" w:rsidRPr="009C72E6" w:rsidRDefault="009C72E6" w:rsidP="009978C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="Arial"/>
          <w:sz w:val="20"/>
          <w:szCs w:val="20"/>
        </w:rPr>
      </w:pPr>
      <w:r w:rsidRPr="009C72E6">
        <w:rPr>
          <w:b/>
          <w:sz w:val="20"/>
          <w:szCs w:val="20"/>
        </w:rPr>
        <w:t>software-defined radio</w:t>
      </w:r>
      <w:r w:rsidRPr="009C72E6">
        <w:rPr>
          <w:sz w:val="20"/>
          <w:szCs w:val="20"/>
        </w:rPr>
        <w:t>, digital down-converting receiver, geolocating L-band sources, Xilinx Virtex;</w:t>
      </w:r>
    </w:p>
    <w:p w:rsidR="009C72E6" w:rsidRPr="009C72E6" w:rsidRDefault="009C72E6" w:rsidP="009978C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="Arial"/>
          <w:sz w:val="20"/>
          <w:szCs w:val="20"/>
        </w:rPr>
      </w:pPr>
      <w:r w:rsidRPr="009C72E6">
        <w:rPr>
          <w:b/>
          <w:sz w:val="20"/>
          <w:szCs w:val="20"/>
        </w:rPr>
        <w:t>sample-rate conversion,</w:t>
      </w:r>
      <w:r w:rsidRPr="009C72E6">
        <w:rPr>
          <w:sz w:val="20"/>
          <w:szCs w:val="20"/>
        </w:rPr>
        <w:t xml:space="preserve"> multi-rate, multi-channel, for ultra-high precision audio, Xilinx Spartan;</w:t>
      </w:r>
    </w:p>
    <w:p w:rsidR="009C72E6" w:rsidRPr="009C72E6" w:rsidRDefault="009C72E6" w:rsidP="009978C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="Arial"/>
          <w:sz w:val="20"/>
          <w:szCs w:val="20"/>
        </w:rPr>
      </w:pPr>
      <w:r w:rsidRPr="009C72E6">
        <w:rPr>
          <w:rFonts w:cs="Arial"/>
          <w:b/>
          <w:sz w:val="20"/>
          <w:szCs w:val="20"/>
        </w:rPr>
        <w:t>IPsec routing</w:t>
      </w:r>
      <w:r w:rsidRPr="009C72E6">
        <w:rPr>
          <w:rFonts w:cs="Arial"/>
          <w:sz w:val="20"/>
          <w:szCs w:val="20"/>
        </w:rPr>
        <w:t xml:space="preserve"> for satellite-groundstation communications including </w:t>
      </w:r>
      <w:r w:rsidRPr="009C72E6">
        <w:rPr>
          <w:rFonts w:cs="Arial"/>
          <w:b/>
          <w:sz w:val="20"/>
          <w:szCs w:val="20"/>
        </w:rPr>
        <w:t>AES &amp; DES</w:t>
      </w:r>
      <w:r w:rsidRPr="009C72E6">
        <w:rPr>
          <w:rFonts w:cs="Arial"/>
          <w:sz w:val="20"/>
          <w:szCs w:val="20"/>
        </w:rPr>
        <w:t xml:space="preserve"> encryption/decryption 400Mb/s, Xilinx Virtex;</w:t>
      </w:r>
    </w:p>
    <w:p w:rsidR="009C72E6" w:rsidRDefault="009C72E6" w:rsidP="00554EB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rFonts w:cs="Arial"/>
          <w:sz w:val="20"/>
          <w:szCs w:val="20"/>
        </w:rPr>
      </w:pPr>
      <w:r w:rsidRPr="009C72E6">
        <w:rPr>
          <w:rFonts w:cs="Arial"/>
          <w:b/>
          <w:sz w:val="20"/>
          <w:szCs w:val="20"/>
        </w:rPr>
        <w:t>brushless DC motor control</w:t>
      </w:r>
      <w:r w:rsidRPr="009C72E6">
        <w:rPr>
          <w:rFonts w:cs="Arial"/>
          <w:sz w:val="20"/>
          <w:szCs w:val="20"/>
        </w:rPr>
        <w:t xml:space="preserve"> for spacecraft reaction wheels, Microsemi RTAX;</w:t>
      </w:r>
    </w:p>
    <w:p w:rsidR="00482A74" w:rsidRDefault="00482A74" w:rsidP="00554EB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rFonts w:cs="Arial"/>
          <w:sz w:val="20"/>
          <w:szCs w:val="20"/>
        </w:rPr>
      </w:pPr>
      <w:r w:rsidRPr="00482A74">
        <w:rPr>
          <w:rFonts w:cs="Arial"/>
          <w:b/>
          <w:sz w:val="20"/>
          <w:szCs w:val="20"/>
        </w:rPr>
        <w:t>custom soft-core microprocessor</w:t>
      </w:r>
      <w:r>
        <w:rPr>
          <w:rFonts w:cs="Arial"/>
          <w:sz w:val="20"/>
          <w:szCs w:val="20"/>
        </w:rPr>
        <w:t>, optimised for client’s proprietary buses.</w:t>
      </w:r>
    </w:p>
    <w:p w:rsidR="009978CC" w:rsidRPr="004B61E3" w:rsidRDefault="009978CC" w:rsidP="009978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="Arial"/>
          <w:b/>
          <w:sz w:val="20"/>
          <w:szCs w:val="20"/>
        </w:rPr>
      </w:pPr>
      <w:r w:rsidRPr="004B61E3">
        <w:rPr>
          <w:rFonts w:cs="Arial"/>
          <w:b/>
          <w:sz w:val="20"/>
          <w:szCs w:val="20"/>
        </w:rPr>
        <w:t>Embedded Software development</w:t>
      </w:r>
    </w:p>
    <w:p w:rsidR="00D31A58" w:rsidRDefault="00554EB2">
      <w:pPr>
        <w:rPr>
          <w:rFonts w:cs="Arial"/>
          <w:sz w:val="20"/>
        </w:rPr>
      </w:pPr>
      <w:r>
        <w:rPr>
          <w:rFonts w:cs="Arial"/>
          <w:sz w:val="20"/>
        </w:rPr>
        <w:t xml:space="preserve">Complete lifecycle; C/C++, assembler; multi-context real-time event/interrupt driven systems; task-scheduling; memory management (MMUs, DMA, paging, cache configuration etc.); hardware abstraction layers; device drivers; board support packages; user interfaces; peripheral control e.g. CAN, UART, SPI, I2C, ADC/DAC etc.; </w:t>
      </w:r>
      <w:r w:rsidRPr="005623B6">
        <w:rPr>
          <w:rFonts w:cs="Arial"/>
          <w:sz w:val="20"/>
        </w:rPr>
        <w:t xml:space="preserve">PowerPC, PIC, </w:t>
      </w:r>
      <w:r>
        <w:rPr>
          <w:rFonts w:cs="Arial"/>
          <w:sz w:val="20"/>
        </w:rPr>
        <w:t>Zynq/ARM, Freescale</w:t>
      </w:r>
      <w:r w:rsidRPr="005623B6">
        <w:rPr>
          <w:rFonts w:cs="Arial"/>
          <w:sz w:val="20"/>
        </w:rPr>
        <w:t xml:space="preserve"> 56k, SHARC, 68HC11, 8051 and derivatives, Z80</w:t>
      </w:r>
      <w:r>
        <w:rPr>
          <w:rFonts w:cs="Arial"/>
          <w:sz w:val="20"/>
        </w:rPr>
        <w:t>, custom soft processors.</w:t>
      </w:r>
    </w:p>
    <w:p w:rsidR="00037FEC" w:rsidRDefault="00554EB2" w:rsidP="00554EB2">
      <w:pPr>
        <w:spacing w:before="240"/>
        <w:rPr>
          <w:rFonts w:cs="Arial"/>
          <w:sz w:val="20"/>
        </w:rPr>
      </w:pPr>
      <w:r w:rsidRPr="005623B6">
        <w:rPr>
          <w:rFonts w:cs="Arial"/>
          <w:b/>
          <w:sz w:val="20"/>
        </w:rPr>
        <w:t>Board design</w:t>
      </w:r>
      <w:r w:rsidRPr="005623B6">
        <w:rPr>
          <w:rFonts w:cs="Arial"/>
          <w:sz w:val="20"/>
        </w:rPr>
        <w:t xml:space="preserve"> - </w:t>
      </w:r>
      <w:r w:rsidRPr="005623B6">
        <w:rPr>
          <w:rFonts w:cs="Arial"/>
          <w:b/>
          <w:sz w:val="20"/>
        </w:rPr>
        <w:t>high-speed digital, analogue</w:t>
      </w:r>
      <w:r w:rsidRPr="005623B6">
        <w:rPr>
          <w:rFonts w:cs="Arial"/>
          <w:sz w:val="20"/>
        </w:rPr>
        <w:t xml:space="preserve"> and </w:t>
      </w:r>
      <w:r w:rsidRPr="005623B6">
        <w:rPr>
          <w:rFonts w:cs="Arial"/>
          <w:b/>
          <w:sz w:val="20"/>
        </w:rPr>
        <w:t>mixed signal</w:t>
      </w:r>
      <w:r w:rsidRPr="005623B6">
        <w:rPr>
          <w:rFonts w:cs="Arial"/>
          <w:sz w:val="20"/>
        </w:rPr>
        <w:t xml:space="preserve"> with DACs/ADCs, analogue front-end design, high performance imaging and</w:t>
      </w:r>
      <w:r w:rsidRPr="00DA26E3">
        <w:rPr>
          <w:rFonts w:cs="Arial"/>
          <w:sz w:val="20"/>
        </w:rPr>
        <w:t xml:space="preserve"> </w:t>
      </w:r>
      <w:r w:rsidRPr="005623B6">
        <w:rPr>
          <w:rFonts w:cs="Arial"/>
          <w:sz w:val="20"/>
        </w:rPr>
        <w:t xml:space="preserve">audio, design for EMC and signal integrity. </w:t>
      </w:r>
      <w:r w:rsidR="000E164C">
        <w:rPr>
          <w:rFonts w:cs="Arial"/>
          <w:sz w:val="20"/>
        </w:rPr>
        <w:t xml:space="preserve">Flexi-rigid, multi-layer PCB layout and design. </w:t>
      </w:r>
      <w:r w:rsidRPr="005623B6">
        <w:rPr>
          <w:rFonts w:cs="Arial"/>
          <w:sz w:val="20"/>
        </w:rPr>
        <w:t xml:space="preserve">Analogue simulation with p-Spice. Familiar with manufacturing for mass production and prototyping. </w:t>
      </w:r>
      <w:r w:rsidRPr="005623B6">
        <w:rPr>
          <w:rFonts w:cs="Arial"/>
          <w:sz w:val="20"/>
        </w:rPr>
        <w:lastRenderedPageBreak/>
        <w:t xml:space="preserve">Thermal/mechanical design. Design and component selection for high-radiation environments. CADStar, ORCAD, Mentor Graphics. </w:t>
      </w:r>
    </w:p>
    <w:p w:rsidR="00037FEC" w:rsidRDefault="00037FEC" w:rsidP="00037FEC">
      <w:pPr>
        <w:pStyle w:val="Heading1"/>
        <w:rPr>
          <w:rFonts w:cs="Arial"/>
        </w:rPr>
      </w:pPr>
      <w:r>
        <w:rPr>
          <w:rFonts w:cs="Arial"/>
          <w:sz w:val="20"/>
        </w:rPr>
        <w:br w:type="page"/>
      </w:r>
      <w:r>
        <w:rPr>
          <w:rFonts w:cs="Arial"/>
        </w:rPr>
        <w:t>Previous Contracts</w:t>
      </w:r>
    </w:p>
    <w:p w:rsidR="00037FEC" w:rsidRPr="000C7010" w:rsidRDefault="00037FEC" w:rsidP="001045AB">
      <w:pPr>
        <w:spacing w:after="0"/>
        <w:rPr>
          <w:sz w:val="20"/>
        </w:rPr>
      </w:pPr>
      <w:r w:rsidRPr="000C7010">
        <w:rPr>
          <w:b/>
          <w:sz w:val="20"/>
        </w:rPr>
        <w:t>FPGA Consultancy for a global Defence Contractor</w:t>
      </w:r>
      <w:r w:rsidRPr="000C7010">
        <w:rPr>
          <w:sz w:val="20"/>
        </w:rPr>
        <w:t xml:space="preserve"> 03/14-present.</w:t>
      </w:r>
    </w:p>
    <w:p w:rsidR="00037FEC" w:rsidRPr="000C7010" w:rsidRDefault="00037FEC" w:rsidP="00037FEC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0C7010">
        <w:rPr>
          <w:sz w:val="20"/>
        </w:rPr>
        <w:t xml:space="preserve">Independent verification of a pair of safety critical FPGAs; developed multi-scenario test-benches in VHDL run on Modelsim controlled by TCL script and test-vectors to verify against derived requirements. Achieved an order of magnitude simplification over the baseline while delivering a more comprehensive and credible result. Elucidated and re-stated the requirements, introducing a new </w:t>
      </w:r>
      <w:r>
        <w:rPr>
          <w:sz w:val="20"/>
        </w:rPr>
        <w:t>style</w:t>
      </w:r>
      <w:r w:rsidRPr="000C7010">
        <w:rPr>
          <w:sz w:val="20"/>
        </w:rPr>
        <w:t xml:space="preserve"> of requirement setting to the client which they adopted as their new standard, since used on many other developments;</w:t>
      </w:r>
    </w:p>
    <w:p w:rsidR="00037FEC" w:rsidRDefault="00037FEC" w:rsidP="00037FEC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0C7010">
        <w:rPr>
          <w:sz w:val="20"/>
        </w:rPr>
        <w:t>developed a JPEG2000 video compression system to use optionally a 3</w:t>
      </w:r>
      <w:r w:rsidRPr="000C7010">
        <w:rPr>
          <w:sz w:val="20"/>
          <w:vertAlign w:val="superscript"/>
        </w:rPr>
        <w:t>rd</w:t>
      </w:r>
      <w:r w:rsidRPr="000C7010">
        <w:rPr>
          <w:sz w:val="20"/>
        </w:rPr>
        <w:t xml:space="preserve"> party compression core or an off-the-shelf ASIC; logic implemented in Xilinx Virtex-5 and Kintex-7 using multiple DDR2</w:t>
      </w:r>
      <w:r>
        <w:rPr>
          <w:sz w:val="20"/>
        </w:rPr>
        <w:t>/3</w:t>
      </w:r>
      <w:r w:rsidRPr="000C7010">
        <w:rPr>
          <w:sz w:val="20"/>
        </w:rPr>
        <w:t xml:space="preserve"> interfaces; resource efficiency enabled re-use of existing hardware conferring significant cost and schedule saving over</w:t>
      </w:r>
      <w:r w:rsidR="001306C5">
        <w:rPr>
          <w:sz w:val="20"/>
        </w:rPr>
        <w:t xml:space="preserve"> expected new board development;</w:t>
      </w:r>
    </w:p>
    <w:p w:rsidR="001D5F4D" w:rsidRDefault="001306C5" w:rsidP="00914D6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before="240" w:line="240" w:lineRule="auto"/>
        <w:textAlignment w:val="baseline"/>
        <w:rPr>
          <w:sz w:val="20"/>
        </w:rPr>
      </w:pPr>
      <w:r>
        <w:rPr>
          <w:sz w:val="20"/>
        </w:rPr>
        <w:t>developed a custom FPGA-based soft-core microprocessor, optimised for client’s proprietary bus.</w:t>
      </w:r>
    </w:p>
    <w:p w:rsidR="00B029EB" w:rsidRPr="000C7010" w:rsidRDefault="00B029EB" w:rsidP="00914D6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before="240" w:line="240" w:lineRule="auto"/>
        <w:textAlignment w:val="baseline"/>
        <w:rPr>
          <w:sz w:val="20"/>
        </w:rPr>
      </w:pPr>
      <w:r>
        <w:rPr>
          <w:sz w:val="20"/>
        </w:rPr>
        <w:t>developed a series of radar DSP subsystems for complex guided weapons, including requirements capture, algorithm development and implementation/optimisation</w:t>
      </w:r>
      <w:r w:rsidR="00C65F55">
        <w:rPr>
          <w:sz w:val="20"/>
        </w:rPr>
        <w:t>, Xilinx 7-series SoC</w:t>
      </w:r>
      <w:r>
        <w:rPr>
          <w:sz w:val="20"/>
        </w:rPr>
        <w:t>.</w:t>
      </w:r>
    </w:p>
    <w:p w:rsidR="00D552F2" w:rsidRDefault="00D552F2" w:rsidP="00D552F2">
      <w:pPr>
        <w:pStyle w:val="Heading1"/>
        <w:spacing w:before="0" w:after="0"/>
        <w:rPr>
          <w:rFonts w:cs="Arial"/>
        </w:rPr>
      </w:pPr>
      <w:r>
        <w:rPr>
          <w:rFonts w:cs="Arial"/>
        </w:rPr>
        <w:t>Training</w:t>
      </w:r>
    </w:p>
    <w:p w:rsidR="00D552F2" w:rsidRPr="001D5F4D" w:rsidRDefault="00D552F2" w:rsidP="00D552F2">
      <w:pPr>
        <w:spacing w:after="0"/>
        <w:rPr>
          <w:sz w:val="20"/>
        </w:rPr>
      </w:pPr>
      <w:r w:rsidRPr="001D5F4D">
        <w:rPr>
          <w:b/>
          <w:sz w:val="20"/>
        </w:rPr>
        <w:t>Xilinx - Designing with Multi-Gigabit Serial IO</w:t>
      </w:r>
      <w:r>
        <w:rPr>
          <w:sz w:val="20"/>
        </w:rPr>
        <w:t>, Core|Vision (</w:t>
      </w:r>
      <w:r w:rsidR="005D4D03">
        <w:rPr>
          <w:sz w:val="20"/>
        </w:rPr>
        <w:t>07/15</w:t>
      </w:r>
      <w:r>
        <w:rPr>
          <w:sz w:val="20"/>
        </w:rPr>
        <w:t>)</w:t>
      </w:r>
    </w:p>
    <w:p w:rsidR="00D552F2" w:rsidRPr="00B05D54" w:rsidRDefault="00D552F2" w:rsidP="00D552F2">
      <w:pPr>
        <w:spacing w:after="0"/>
      </w:pPr>
      <w:r w:rsidRPr="00B05D54">
        <w:rPr>
          <w:rFonts w:cs="Arial"/>
          <w:b/>
          <w:sz w:val="20"/>
        </w:rPr>
        <w:t>Xilinx - Embedded Systems Hardware and Software Design</w:t>
      </w:r>
      <w:r>
        <w:rPr>
          <w:rFonts w:cs="Arial"/>
          <w:sz w:val="20"/>
        </w:rPr>
        <w:t>, Zyn</w:t>
      </w:r>
      <w:r w:rsidR="005B1AE1">
        <w:rPr>
          <w:rFonts w:cs="Arial"/>
          <w:sz w:val="20"/>
        </w:rPr>
        <w:t>q, Vivado and SDK, Doulos (08/1</w:t>
      </w:r>
      <w:r w:rsidR="005D4D03">
        <w:rPr>
          <w:rFonts w:cs="Arial"/>
          <w:sz w:val="20"/>
        </w:rPr>
        <w:t>4</w:t>
      </w:r>
      <w:r>
        <w:rPr>
          <w:rFonts w:cs="Arial"/>
          <w:sz w:val="20"/>
        </w:rPr>
        <w:t>)</w:t>
      </w:r>
    </w:p>
    <w:p w:rsidR="00CA2833" w:rsidRPr="005623B6" w:rsidRDefault="00CA2833" w:rsidP="00CA2833">
      <w:pPr>
        <w:spacing w:after="0"/>
        <w:rPr>
          <w:sz w:val="20"/>
        </w:rPr>
      </w:pPr>
      <w:r w:rsidRPr="005623B6">
        <w:rPr>
          <w:b/>
          <w:sz w:val="20"/>
        </w:rPr>
        <w:t>DSP for FPGAs</w:t>
      </w:r>
      <w:r w:rsidRPr="005623B6">
        <w:rPr>
          <w:sz w:val="20"/>
        </w:rPr>
        <w:t>, by Steepest Ascent; comprehensive DSP course, Xilinx System Generator</w:t>
      </w:r>
      <w:r>
        <w:rPr>
          <w:sz w:val="20"/>
        </w:rPr>
        <w:t xml:space="preserve"> (2012)</w:t>
      </w:r>
      <w:r w:rsidRPr="005623B6">
        <w:rPr>
          <w:sz w:val="20"/>
        </w:rPr>
        <w:t>.</w:t>
      </w:r>
    </w:p>
    <w:p w:rsidR="00D552F2" w:rsidRPr="005623B6" w:rsidRDefault="00D552F2" w:rsidP="00D552F2">
      <w:pPr>
        <w:spacing w:after="0"/>
        <w:ind w:left="2880" w:hanging="2880"/>
        <w:rPr>
          <w:rFonts w:cs="Arial"/>
          <w:sz w:val="20"/>
        </w:rPr>
      </w:pPr>
      <w:r w:rsidRPr="005623B6">
        <w:rPr>
          <w:rFonts w:cs="Arial"/>
          <w:b/>
          <w:sz w:val="20"/>
        </w:rPr>
        <w:t xml:space="preserve">Expert VHDL, Design &amp; Verification, </w:t>
      </w:r>
      <w:r w:rsidRPr="005623B6">
        <w:rPr>
          <w:rFonts w:cs="Arial"/>
          <w:sz w:val="20"/>
        </w:rPr>
        <w:t>by Doulos (2010).</w:t>
      </w:r>
    </w:p>
    <w:p w:rsidR="00D552F2" w:rsidRPr="005623B6" w:rsidRDefault="00D552F2" w:rsidP="00D552F2">
      <w:pPr>
        <w:spacing w:after="0"/>
        <w:ind w:left="2880" w:hanging="2880"/>
        <w:rPr>
          <w:rFonts w:cs="Arial"/>
          <w:sz w:val="20"/>
        </w:rPr>
      </w:pPr>
      <w:r w:rsidRPr="005623B6">
        <w:rPr>
          <w:rFonts w:cs="Arial"/>
          <w:b/>
          <w:sz w:val="20"/>
        </w:rPr>
        <w:t>VHDL for FPGAs/ASICS</w:t>
      </w:r>
      <w:r w:rsidRPr="005623B6">
        <w:rPr>
          <w:rFonts w:cs="Arial"/>
          <w:sz w:val="20"/>
        </w:rPr>
        <w:t>, Doulos (10/97).</w:t>
      </w:r>
    </w:p>
    <w:p w:rsidR="00D552F2" w:rsidRPr="001D5F4D" w:rsidRDefault="00D552F2" w:rsidP="00D552F2">
      <w:pPr>
        <w:pStyle w:val="Heading2"/>
        <w:rPr>
          <w:rFonts w:ascii="Calibri" w:hAnsi="Calibri"/>
          <w:sz w:val="20"/>
        </w:rPr>
      </w:pPr>
      <w:r w:rsidRPr="001D5F4D">
        <w:rPr>
          <w:rFonts w:ascii="Calibri" w:hAnsi="Calibri"/>
          <w:sz w:val="20"/>
        </w:rPr>
        <w:t xml:space="preserve">EMC and High-Speed Board Design, </w:t>
      </w:r>
      <w:r w:rsidRPr="001D5F4D">
        <w:rPr>
          <w:rFonts w:ascii="Calibri" w:hAnsi="Calibri"/>
          <w:b w:val="0"/>
          <w:sz w:val="20"/>
        </w:rPr>
        <w:t>a comprehensive three-day course on design techniques to minimise EMC and signal integrity problems (03/07).</w:t>
      </w:r>
    </w:p>
    <w:p w:rsidR="00D552F2" w:rsidRPr="005623B6" w:rsidRDefault="00D552F2" w:rsidP="00D552F2">
      <w:pPr>
        <w:spacing w:after="0"/>
        <w:rPr>
          <w:sz w:val="20"/>
        </w:rPr>
      </w:pPr>
      <w:r w:rsidRPr="005623B6">
        <w:rPr>
          <w:b/>
          <w:sz w:val="20"/>
        </w:rPr>
        <w:t>PowerPC microprocessor</w:t>
      </w:r>
      <w:r w:rsidRPr="005623B6">
        <w:rPr>
          <w:sz w:val="20"/>
        </w:rPr>
        <w:t xml:space="preserve">, comprehensive course on all </w:t>
      </w:r>
      <w:r>
        <w:rPr>
          <w:sz w:val="20"/>
        </w:rPr>
        <w:t>HW/SW</w:t>
      </w:r>
      <w:r w:rsidRPr="005623B6">
        <w:rPr>
          <w:sz w:val="20"/>
        </w:rPr>
        <w:t xml:space="preserve"> aspects of PowerPC processors, (5/98).</w:t>
      </w:r>
    </w:p>
    <w:p w:rsidR="00037FEC" w:rsidRDefault="00037FEC" w:rsidP="00037FEC">
      <w:pPr>
        <w:pStyle w:val="Heading1"/>
        <w:rPr>
          <w:rFonts w:cs="Arial"/>
        </w:rPr>
      </w:pPr>
      <w:r>
        <w:rPr>
          <w:rFonts w:cs="Arial"/>
        </w:rPr>
        <w:t>Employment History</w:t>
      </w:r>
    </w:p>
    <w:p w:rsidR="00037FEC" w:rsidRPr="005623B6" w:rsidRDefault="00037FEC" w:rsidP="0083535D">
      <w:pPr>
        <w:spacing w:after="0"/>
        <w:rPr>
          <w:sz w:val="20"/>
        </w:rPr>
      </w:pPr>
      <w:r w:rsidRPr="005623B6">
        <w:rPr>
          <w:b/>
          <w:bCs/>
          <w:sz w:val="20"/>
        </w:rPr>
        <w:t>Principal Engineer, On-board Data Handling</w:t>
      </w:r>
      <w:r w:rsidRPr="005623B6">
        <w:rPr>
          <w:sz w:val="20"/>
        </w:rPr>
        <w:t xml:space="preserve"> for </w:t>
      </w:r>
      <w:r w:rsidRPr="005623B6">
        <w:rPr>
          <w:b/>
          <w:bCs/>
          <w:sz w:val="20"/>
        </w:rPr>
        <w:t>Surrey Satellite Technology Ltd</w:t>
      </w:r>
      <w:r w:rsidR="001045AB">
        <w:rPr>
          <w:sz w:val="20"/>
        </w:rPr>
        <w:t>. 31/01/05 – 01/01/14.</w:t>
      </w:r>
    </w:p>
    <w:p w:rsidR="00037FEC" w:rsidRPr="005623B6" w:rsidRDefault="00037FEC" w:rsidP="0083535D">
      <w:pPr>
        <w:spacing w:after="0"/>
        <w:rPr>
          <w:sz w:val="20"/>
        </w:rPr>
      </w:pPr>
      <w:r w:rsidRPr="005623B6">
        <w:rPr>
          <w:sz w:val="20"/>
        </w:rPr>
        <w:t>A responsive, world leading spacecraft manufacturer specialising in the use of commercial-off-the-shelf electronic co</w:t>
      </w:r>
      <w:r w:rsidR="00924688">
        <w:rPr>
          <w:sz w:val="20"/>
        </w:rPr>
        <w:t>mponents for space applications; usin</w:t>
      </w:r>
      <w:r w:rsidR="004563E9">
        <w:rPr>
          <w:sz w:val="20"/>
        </w:rPr>
        <w:t>g agile techniques for industry-leading</w:t>
      </w:r>
      <w:r w:rsidR="00924688">
        <w:rPr>
          <w:sz w:val="20"/>
        </w:rPr>
        <w:t xml:space="preserve"> development speed.</w:t>
      </w:r>
    </w:p>
    <w:p w:rsidR="00037FEC" w:rsidRPr="005623B6" w:rsidRDefault="001306C5" w:rsidP="0083535D">
      <w:pPr>
        <w:spacing w:after="0"/>
        <w:rPr>
          <w:sz w:val="20"/>
        </w:rPr>
      </w:pPr>
      <w:r>
        <w:rPr>
          <w:sz w:val="20"/>
        </w:rPr>
        <w:t>Performed</w:t>
      </w:r>
      <w:r w:rsidR="00037FEC" w:rsidRPr="005623B6">
        <w:rPr>
          <w:sz w:val="20"/>
        </w:rPr>
        <w:t xml:space="preserve"> clean-sheet subsystem development </w:t>
      </w:r>
      <w:r>
        <w:rPr>
          <w:sz w:val="20"/>
        </w:rPr>
        <w:t>and provided internal troubleshooting consultancy:</w:t>
      </w:r>
    </w:p>
    <w:p w:rsidR="00037FEC" w:rsidRPr="005623B6" w:rsidRDefault="00037FEC" w:rsidP="0083535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5623B6">
        <w:rPr>
          <w:sz w:val="20"/>
        </w:rPr>
        <w:t xml:space="preserve">Developed </w:t>
      </w:r>
      <w:r>
        <w:rPr>
          <w:sz w:val="20"/>
        </w:rPr>
        <w:t>a new class of performance-critical</w:t>
      </w:r>
      <w:r w:rsidRPr="005623B6">
        <w:rPr>
          <w:sz w:val="20"/>
        </w:rPr>
        <w:t xml:space="preserve"> electronic imaging systems for earth observation satellites, involving requirements capture, system design, </w:t>
      </w:r>
      <w:r>
        <w:rPr>
          <w:sz w:val="20"/>
        </w:rPr>
        <w:t>FPGA</w:t>
      </w:r>
      <w:r w:rsidRPr="005623B6">
        <w:rPr>
          <w:sz w:val="20"/>
        </w:rPr>
        <w:t xml:space="preserve"> and software development, board design (analogue front-end, mixed signal and high-speed digital), testing, calibration, integration; </w:t>
      </w:r>
    </w:p>
    <w:p w:rsidR="00037FEC" w:rsidRPr="005623B6" w:rsidRDefault="00037FEC" w:rsidP="0083535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5623B6">
        <w:rPr>
          <w:sz w:val="20"/>
        </w:rPr>
        <w:t xml:space="preserve">numerous </w:t>
      </w:r>
      <w:r>
        <w:rPr>
          <w:sz w:val="20"/>
        </w:rPr>
        <w:t>FPGA</w:t>
      </w:r>
      <w:r w:rsidRPr="005623B6">
        <w:rPr>
          <w:sz w:val="20"/>
        </w:rPr>
        <w:t>, embedded software, analogue and digital hardware solutions for satellite and groundsta</w:t>
      </w:r>
      <w:r w:rsidR="00136599">
        <w:rPr>
          <w:sz w:val="20"/>
        </w:rPr>
        <w:t>tion data-handling applications.</w:t>
      </w:r>
    </w:p>
    <w:p w:rsidR="00037FEC" w:rsidRPr="005623B6" w:rsidRDefault="00037FEC" w:rsidP="001045AB">
      <w:pPr>
        <w:tabs>
          <w:tab w:val="left" w:pos="5747"/>
        </w:tabs>
        <w:spacing w:before="240" w:after="0"/>
        <w:rPr>
          <w:rFonts w:cs="Arial"/>
          <w:sz w:val="20"/>
        </w:rPr>
      </w:pPr>
      <w:r w:rsidRPr="005623B6">
        <w:rPr>
          <w:rFonts w:cs="Arial"/>
          <w:b/>
          <w:sz w:val="20"/>
        </w:rPr>
        <w:t>Design Engineer</w:t>
      </w:r>
      <w:r w:rsidRPr="005623B6">
        <w:rPr>
          <w:rFonts w:cs="Arial"/>
          <w:sz w:val="20"/>
        </w:rPr>
        <w:t xml:space="preserve"> for </w:t>
      </w:r>
      <w:r w:rsidRPr="00201789">
        <w:rPr>
          <w:rFonts w:cs="Arial"/>
          <w:b/>
          <w:sz w:val="20"/>
        </w:rPr>
        <w:t xml:space="preserve">Prism </w:t>
      </w:r>
      <w:r w:rsidR="00201789" w:rsidRPr="00201789">
        <w:rPr>
          <w:rFonts w:cs="Arial"/>
          <w:b/>
          <w:sz w:val="20"/>
        </w:rPr>
        <w:t>Sound</w:t>
      </w:r>
      <w:r w:rsidRPr="005623B6">
        <w:rPr>
          <w:rFonts w:cs="Arial"/>
          <w:sz w:val="20"/>
        </w:rPr>
        <w:t>. Cambridge.</w:t>
      </w:r>
      <w:r w:rsidR="001045AB">
        <w:rPr>
          <w:rFonts w:cs="Arial"/>
          <w:sz w:val="20"/>
        </w:rPr>
        <w:t xml:space="preserve"> 30/11/98 – 15/11/04.</w:t>
      </w:r>
    </w:p>
    <w:p w:rsidR="00037FEC" w:rsidRPr="005623B6" w:rsidRDefault="00037FEC" w:rsidP="0083535D">
      <w:pPr>
        <w:spacing w:after="0"/>
        <w:rPr>
          <w:rFonts w:cs="Arial"/>
          <w:sz w:val="20"/>
        </w:rPr>
      </w:pPr>
      <w:r w:rsidRPr="005623B6">
        <w:rPr>
          <w:rFonts w:cs="Arial"/>
          <w:sz w:val="20"/>
        </w:rPr>
        <w:t>A small Pro-Audio engineering company developing very sophisticated products for the top end of the recording and test/measurement market. Typically employing engineers on a one-person-per-product basis in an agile development culture.</w:t>
      </w:r>
    </w:p>
    <w:p w:rsidR="00037FEC" w:rsidRPr="005623B6" w:rsidRDefault="00037FEC" w:rsidP="0083535D">
      <w:pPr>
        <w:spacing w:after="0"/>
        <w:rPr>
          <w:sz w:val="20"/>
        </w:rPr>
      </w:pPr>
      <w:r w:rsidRPr="005623B6">
        <w:rPr>
          <w:sz w:val="20"/>
        </w:rPr>
        <w:t>Primarily responsible for the Prism Sound, Dream ADA-8: the world-leading, multi-channel AD/DA converter and audio processor w</w:t>
      </w:r>
      <w:r w:rsidR="001045AB">
        <w:rPr>
          <w:sz w:val="20"/>
        </w:rPr>
        <w:t xml:space="preserve">ith modular I/O and processing. </w:t>
      </w:r>
      <w:r w:rsidRPr="005623B6">
        <w:rPr>
          <w:sz w:val="20"/>
        </w:rPr>
        <w:t>Complete product life-cycle experience:</w:t>
      </w:r>
    </w:p>
    <w:p w:rsidR="00037FEC" w:rsidRPr="005623B6" w:rsidRDefault="00037FEC" w:rsidP="0083535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5623B6">
        <w:rPr>
          <w:sz w:val="20"/>
        </w:rPr>
        <w:t>hardware design (10 boards, high-speed digital logic, mixed signal design, ultra-low noise/distortion analogue design, phase-locked loops, power system design;</w:t>
      </w:r>
    </w:p>
    <w:p w:rsidR="00037FEC" w:rsidRPr="005623B6" w:rsidRDefault="00037FEC" w:rsidP="0083535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5623B6">
        <w:rPr>
          <w:sz w:val="20"/>
        </w:rPr>
        <w:t>FPGA</w:t>
      </w:r>
      <w:r w:rsidR="004C77EA">
        <w:rPr>
          <w:sz w:val="20"/>
        </w:rPr>
        <w:t xml:space="preserve"> design</w:t>
      </w:r>
      <w:r w:rsidRPr="005623B6">
        <w:rPr>
          <w:sz w:val="20"/>
        </w:rPr>
        <w:t xml:space="preserve"> (signal processing and glue logic), simulation;</w:t>
      </w:r>
    </w:p>
    <w:p w:rsidR="00037FEC" w:rsidRPr="005623B6" w:rsidRDefault="00037FEC" w:rsidP="0083535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5623B6">
        <w:rPr>
          <w:sz w:val="20"/>
        </w:rPr>
        <w:t>embedded software on micro-controller and DSPs in assembler and high-level;</w:t>
      </w:r>
    </w:p>
    <w:p w:rsidR="00037FEC" w:rsidRPr="00B05D54" w:rsidRDefault="00037FEC" w:rsidP="0083535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0"/>
        </w:rPr>
      </w:pPr>
      <w:r w:rsidRPr="005623B6">
        <w:rPr>
          <w:sz w:val="20"/>
        </w:rPr>
        <w:t xml:space="preserve">DSP </w:t>
      </w:r>
      <w:r>
        <w:rPr>
          <w:sz w:val="20"/>
        </w:rPr>
        <w:t xml:space="preserve">(in FPGAs and DSPs), </w:t>
      </w:r>
      <w:r w:rsidRPr="005623B6">
        <w:rPr>
          <w:sz w:val="20"/>
        </w:rPr>
        <w:t>algo</w:t>
      </w:r>
      <w:r w:rsidR="00924688">
        <w:rPr>
          <w:sz w:val="20"/>
        </w:rPr>
        <w:t>rithm development and modelling.</w:t>
      </w:r>
    </w:p>
    <w:p w:rsidR="00037FEC" w:rsidRPr="005623B6" w:rsidRDefault="00037FEC" w:rsidP="00201789">
      <w:pPr>
        <w:spacing w:before="240"/>
        <w:rPr>
          <w:rFonts w:cs="Arial"/>
          <w:sz w:val="20"/>
        </w:rPr>
      </w:pPr>
      <w:r w:rsidRPr="005623B6">
        <w:rPr>
          <w:rFonts w:cs="Arial"/>
          <w:b/>
          <w:sz w:val="20"/>
        </w:rPr>
        <w:t>Digital Design Engineer</w:t>
      </w:r>
      <w:r w:rsidRPr="005623B6">
        <w:rPr>
          <w:rFonts w:cs="Arial"/>
          <w:sz w:val="20"/>
        </w:rPr>
        <w:t xml:space="preserve"> for GEC Marconi Radar and Defence Systems, Dynamics Division, Stanmore. 10/97 – 11/98. </w:t>
      </w:r>
      <w:r w:rsidR="00895916">
        <w:rPr>
          <w:rFonts w:cs="Arial"/>
          <w:sz w:val="20"/>
        </w:rPr>
        <w:t>Designed and integrated</w:t>
      </w:r>
      <w:r w:rsidRPr="005623B6">
        <w:rPr>
          <w:rFonts w:cs="Arial"/>
          <w:sz w:val="20"/>
        </w:rPr>
        <w:t xml:space="preserve"> PowerPC computing engines for the Brimstone missile project. High-</w:t>
      </w:r>
      <w:r>
        <w:rPr>
          <w:rFonts w:cs="Arial"/>
          <w:sz w:val="20"/>
        </w:rPr>
        <w:t>speed digital design, FPGA</w:t>
      </w:r>
      <w:r w:rsidRPr="005623B6">
        <w:rPr>
          <w:rFonts w:cs="Arial"/>
          <w:sz w:val="20"/>
        </w:rPr>
        <w:t xml:space="preserve"> development and h</w:t>
      </w:r>
      <w:r>
        <w:rPr>
          <w:rFonts w:cs="Arial"/>
          <w:sz w:val="20"/>
        </w:rPr>
        <w:t>ardware/software integration.</w:t>
      </w:r>
    </w:p>
    <w:p w:rsidR="00037FEC" w:rsidRDefault="00037FEC" w:rsidP="001D5F4D">
      <w:pPr>
        <w:pStyle w:val="Heading1"/>
        <w:spacing w:before="0" w:after="0"/>
      </w:pPr>
      <w:r>
        <w:t>Qualifications</w:t>
      </w:r>
    </w:p>
    <w:p w:rsidR="001306C5" w:rsidRDefault="00037FEC" w:rsidP="001D5F4D">
      <w:pPr>
        <w:spacing w:after="0"/>
        <w:rPr>
          <w:rFonts w:cs="Arial"/>
          <w:sz w:val="20"/>
        </w:rPr>
      </w:pPr>
      <w:r w:rsidRPr="005623B6">
        <w:rPr>
          <w:rFonts w:cs="Arial"/>
          <w:b/>
          <w:bCs/>
          <w:sz w:val="20"/>
        </w:rPr>
        <w:t>BEng (Hons.) in Electrical and Electronic Engineering</w:t>
      </w:r>
      <w:r w:rsidRPr="005623B6">
        <w:rPr>
          <w:rFonts w:cs="Arial"/>
          <w:sz w:val="20"/>
        </w:rPr>
        <w:t xml:space="preserve"> (1997)</w:t>
      </w:r>
    </w:p>
    <w:p w:rsidR="004F74B8" w:rsidRPr="00815D34" w:rsidRDefault="00037FEC" w:rsidP="00815D34">
      <w:pPr>
        <w:spacing w:after="0"/>
        <w:rPr>
          <w:rFonts w:cs="Arial"/>
          <w:sz w:val="20"/>
        </w:rPr>
      </w:pPr>
      <w:r w:rsidRPr="005623B6">
        <w:rPr>
          <w:rFonts w:cs="Arial"/>
          <w:b/>
          <w:sz w:val="20"/>
        </w:rPr>
        <w:lastRenderedPageBreak/>
        <w:t>Imperial College of Science, Technology and Medicine</w:t>
      </w:r>
    </w:p>
    <w:sectPr w:rsidR="004F74B8" w:rsidRPr="00815D34" w:rsidSect="00B416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1247" w:bottom="1304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1EA" w:rsidRDefault="001911EA" w:rsidP="001911EA">
      <w:pPr>
        <w:spacing w:after="0" w:line="240" w:lineRule="auto"/>
      </w:pPr>
      <w:r>
        <w:separator/>
      </w:r>
    </w:p>
  </w:endnote>
  <w:endnote w:type="continuationSeparator" w:id="0">
    <w:p w:rsidR="001911EA" w:rsidRDefault="001911EA" w:rsidP="0019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1EA" w:rsidRDefault="001911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1EA" w:rsidRDefault="001911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1EA" w:rsidRDefault="001911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1EA" w:rsidRDefault="001911EA" w:rsidP="001911EA">
      <w:pPr>
        <w:spacing w:after="0" w:line="240" w:lineRule="auto"/>
      </w:pPr>
      <w:r>
        <w:separator/>
      </w:r>
    </w:p>
  </w:footnote>
  <w:footnote w:type="continuationSeparator" w:id="0">
    <w:p w:rsidR="001911EA" w:rsidRDefault="001911EA" w:rsidP="0019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1EA" w:rsidRDefault="001911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1EA" w:rsidRDefault="001911EA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1EA" w:rsidRDefault="001911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6875"/>
    <w:multiLevelType w:val="hybridMultilevel"/>
    <w:tmpl w:val="4E161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F3C47"/>
    <w:multiLevelType w:val="hybridMultilevel"/>
    <w:tmpl w:val="675CB9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1D624A"/>
    <w:multiLevelType w:val="hybridMultilevel"/>
    <w:tmpl w:val="E0DE4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2043A68"/>
    <w:multiLevelType w:val="hybridMultilevel"/>
    <w:tmpl w:val="E28C8E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C9014C"/>
    <w:multiLevelType w:val="hybridMultilevel"/>
    <w:tmpl w:val="FF32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4B8"/>
    <w:rsid w:val="00037FEC"/>
    <w:rsid w:val="000E164C"/>
    <w:rsid w:val="001045AB"/>
    <w:rsid w:val="001306C5"/>
    <w:rsid w:val="00136599"/>
    <w:rsid w:val="0016479D"/>
    <w:rsid w:val="001704F4"/>
    <w:rsid w:val="001911EA"/>
    <w:rsid w:val="001D5F4D"/>
    <w:rsid w:val="00201789"/>
    <w:rsid w:val="00373604"/>
    <w:rsid w:val="004563E9"/>
    <w:rsid w:val="00482A74"/>
    <w:rsid w:val="004B61E3"/>
    <w:rsid w:val="004C77EA"/>
    <w:rsid w:val="004F74B8"/>
    <w:rsid w:val="00504B54"/>
    <w:rsid w:val="00554EB2"/>
    <w:rsid w:val="005B1AE1"/>
    <w:rsid w:val="005D4D03"/>
    <w:rsid w:val="005E3C9D"/>
    <w:rsid w:val="00815D34"/>
    <w:rsid w:val="0083535D"/>
    <w:rsid w:val="00847658"/>
    <w:rsid w:val="00895916"/>
    <w:rsid w:val="008C170F"/>
    <w:rsid w:val="00914D61"/>
    <w:rsid w:val="00924688"/>
    <w:rsid w:val="00992454"/>
    <w:rsid w:val="009978CC"/>
    <w:rsid w:val="009C72E6"/>
    <w:rsid w:val="00A40C49"/>
    <w:rsid w:val="00B029EB"/>
    <w:rsid w:val="00B416B9"/>
    <w:rsid w:val="00C65F55"/>
    <w:rsid w:val="00CA2833"/>
    <w:rsid w:val="00D31A58"/>
    <w:rsid w:val="00D552F2"/>
    <w:rsid w:val="00E96345"/>
    <w:rsid w:val="00F63C1D"/>
    <w:rsid w:val="00F70224"/>
    <w:rsid w:val="00FA147D"/>
    <w:rsid w:val="00FF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1D"/>
  </w:style>
  <w:style w:type="paragraph" w:styleId="Heading1">
    <w:name w:val="heading 1"/>
    <w:basedOn w:val="Normal"/>
    <w:next w:val="Normal"/>
    <w:link w:val="Heading1Char"/>
    <w:qFormat/>
    <w:rsid w:val="00037FE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i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037FE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Arial" w:eastAsia="Times New Roman" w:hAnsi="Arial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7FEC"/>
    <w:rPr>
      <w:rFonts w:ascii="Arial" w:eastAsia="Times New Roman" w:hAnsi="Arial" w:cs="Times New Roman"/>
      <w:b/>
      <w:i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37FEC"/>
    <w:rPr>
      <w:rFonts w:ascii="Arial" w:eastAsia="Times New Roman" w:hAnsi="Arial" w:cs="Times New Roman"/>
      <w:b/>
      <w:bCs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91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1EA"/>
  </w:style>
  <w:style w:type="paragraph" w:styleId="Footer">
    <w:name w:val="footer"/>
    <w:basedOn w:val="Normal"/>
    <w:link w:val="FooterChar"/>
    <w:uiPriority w:val="99"/>
    <w:semiHidden/>
    <w:unhideWhenUsed/>
    <w:rsid w:val="00191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1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Hudson</dc:creator>
  <cp:keywords/>
  <dc:description/>
  <cp:lastModifiedBy>Windows User</cp:lastModifiedBy>
  <cp:revision>2</cp:revision>
  <dcterms:created xsi:type="dcterms:W3CDTF">2018-01-24T13:32:00Z</dcterms:created>
  <dcterms:modified xsi:type="dcterms:W3CDTF">2018-01-24T13:32:00Z</dcterms:modified>
</cp:coreProperties>
</file>